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38" w:rsidRDefault="000D5B38" w:rsidP="000D5B38">
      <w:pPr>
        <w:jc w:val="center"/>
        <w:rPr>
          <w:b/>
        </w:rPr>
      </w:pPr>
      <w:r w:rsidRPr="003A7187">
        <w:rPr>
          <w:b/>
        </w:rPr>
        <w:t xml:space="preserve">АДМИНИСТРАЦИЯ </w:t>
      </w:r>
    </w:p>
    <w:p w:rsidR="000D5B38" w:rsidRDefault="00FA6226" w:rsidP="000D5B38">
      <w:pPr>
        <w:jc w:val="center"/>
        <w:rPr>
          <w:b/>
        </w:rPr>
      </w:pPr>
      <w:r>
        <w:rPr>
          <w:b/>
        </w:rPr>
        <w:t>СРЕДНЕИКОРЕЦКОГО</w:t>
      </w:r>
      <w:r w:rsidR="000D5B38">
        <w:rPr>
          <w:b/>
        </w:rPr>
        <w:t xml:space="preserve"> СЕЛЬСКОГО ПОСЕЛЕНИЯ </w:t>
      </w:r>
    </w:p>
    <w:p w:rsidR="000D5B38" w:rsidRDefault="000D5B38" w:rsidP="000D5B38">
      <w:pPr>
        <w:jc w:val="center"/>
        <w:rPr>
          <w:b/>
        </w:rPr>
      </w:pPr>
      <w:r w:rsidRPr="003A7187">
        <w:rPr>
          <w:b/>
        </w:rPr>
        <w:t>ЛИСКИНСКОГО</w:t>
      </w:r>
      <w:r>
        <w:rPr>
          <w:b/>
        </w:rPr>
        <w:t xml:space="preserve"> </w:t>
      </w:r>
      <w:r w:rsidRPr="003A7187">
        <w:rPr>
          <w:b/>
        </w:rPr>
        <w:t xml:space="preserve">МУНИЦИПАЛЬНОГО РАЙОНА </w:t>
      </w:r>
    </w:p>
    <w:p w:rsidR="000D5B38" w:rsidRDefault="000D5B38" w:rsidP="000D5B38">
      <w:pPr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0D5B38" w:rsidRPr="003A7187" w:rsidRDefault="000D5B38" w:rsidP="000D5B38">
      <w:pPr>
        <w:jc w:val="center"/>
        <w:rPr>
          <w:b/>
        </w:rPr>
      </w:pPr>
    </w:p>
    <w:p w:rsidR="000D5B38" w:rsidRPr="000B3F3C" w:rsidRDefault="000D5B38" w:rsidP="000D5B38">
      <w:pPr>
        <w:tabs>
          <w:tab w:val="left" w:pos="4155"/>
        </w:tabs>
        <w:jc w:val="center"/>
        <w:rPr>
          <w:sz w:val="16"/>
          <w:szCs w:val="16"/>
        </w:rPr>
      </w:pPr>
    </w:p>
    <w:p w:rsidR="000D5B38" w:rsidRDefault="000D5B38" w:rsidP="000D5B38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5715" t="12065" r="12700" b="69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528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3A7187">
        <w:rPr>
          <w:b/>
          <w:sz w:val="32"/>
          <w:szCs w:val="32"/>
        </w:rPr>
        <w:t>П О С Т А Н О В Л Е Н И Е</w:t>
      </w:r>
    </w:p>
    <w:p w:rsidR="000D5B38" w:rsidRDefault="000D5B38" w:rsidP="000D5B38">
      <w:pPr>
        <w:tabs>
          <w:tab w:val="left" w:pos="4155"/>
        </w:tabs>
        <w:rPr>
          <w:b/>
        </w:rPr>
      </w:pPr>
    </w:p>
    <w:p w:rsidR="000D5B38" w:rsidRPr="002C3CE0" w:rsidRDefault="000D5B38" w:rsidP="000D5B38">
      <w:pPr>
        <w:tabs>
          <w:tab w:val="left" w:pos="4155"/>
        </w:tabs>
        <w:rPr>
          <w:u w:val="single"/>
        </w:rPr>
      </w:pPr>
      <w:r w:rsidRPr="002C3CE0">
        <w:rPr>
          <w:u w:val="single"/>
        </w:rPr>
        <w:t xml:space="preserve">от </w:t>
      </w:r>
      <w:r w:rsidR="00FA6226">
        <w:rPr>
          <w:u w:val="single"/>
        </w:rPr>
        <w:t>«24</w:t>
      </w:r>
      <w:r w:rsidRPr="002C3CE0">
        <w:rPr>
          <w:u w:val="single"/>
        </w:rPr>
        <w:t>»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августа  2022</w:t>
      </w:r>
      <w:proofErr w:type="gramEnd"/>
      <w:r w:rsidRPr="002C3CE0">
        <w:rPr>
          <w:u w:val="single"/>
        </w:rPr>
        <w:t xml:space="preserve"> г. № </w:t>
      </w:r>
      <w:r w:rsidR="00FA6226">
        <w:rPr>
          <w:u w:val="single"/>
        </w:rPr>
        <w:t>82</w:t>
      </w:r>
      <w:r>
        <w:rPr>
          <w:u w:val="single"/>
        </w:rPr>
        <w:t xml:space="preserve">   </w:t>
      </w:r>
      <w:r w:rsidRPr="002C3CE0">
        <w:rPr>
          <w:u w:val="single"/>
        </w:rPr>
        <w:t xml:space="preserve">     </w:t>
      </w:r>
    </w:p>
    <w:p w:rsidR="000D5B38" w:rsidRDefault="000D5B38" w:rsidP="000D5B38">
      <w:pPr>
        <w:tabs>
          <w:tab w:val="left" w:pos="4155"/>
        </w:tabs>
        <w:rPr>
          <w:sz w:val="20"/>
          <w:szCs w:val="20"/>
        </w:rPr>
      </w:pPr>
      <w:r>
        <w:rPr>
          <w:b/>
        </w:rPr>
        <w:t xml:space="preserve">     </w:t>
      </w:r>
      <w:r w:rsidRPr="00207B61">
        <w:rPr>
          <w:b/>
        </w:rPr>
        <w:t xml:space="preserve"> </w:t>
      </w:r>
      <w:proofErr w:type="spellStart"/>
      <w:r w:rsidR="00FA6226">
        <w:rPr>
          <w:sz w:val="20"/>
          <w:szCs w:val="20"/>
        </w:rPr>
        <w:t>с.Средний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Икорец</w:t>
      </w:r>
      <w:proofErr w:type="spellEnd"/>
    </w:p>
    <w:p w:rsidR="000D5B38" w:rsidRPr="00207B61" w:rsidRDefault="000D5B38" w:rsidP="000D5B38">
      <w:pPr>
        <w:tabs>
          <w:tab w:val="left" w:pos="4155"/>
        </w:tabs>
        <w:rPr>
          <w:sz w:val="20"/>
          <w:szCs w:val="20"/>
        </w:rPr>
      </w:pPr>
    </w:p>
    <w:p w:rsidR="000D5B38" w:rsidRDefault="000D5B38" w:rsidP="000D5B38">
      <w:pPr>
        <w:rPr>
          <w:b/>
        </w:rPr>
      </w:pPr>
    </w:p>
    <w:p w:rsidR="000D5B38" w:rsidRDefault="000D5B38" w:rsidP="000D5B38">
      <w:pPr>
        <w:rPr>
          <w:b/>
        </w:rPr>
      </w:pPr>
      <w:r>
        <w:rPr>
          <w:b/>
        </w:rPr>
        <w:t xml:space="preserve">Об утверждении Положения об оплате </w:t>
      </w:r>
    </w:p>
    <w:p w:rsidR="000D5B38" w:rsidRDefault="000D5B38" w:rsidP="000D5B38">
      <w:pPr>
        <w:rPr>
          <w:b/>
        </w:rPr>
      </w:pPr>
      <w:r>
        <w:rPr>
          <w:b/>
        </w:rPr>
        <w:t xml:space="preserve">труда работников муниципального </w:t>
      </w:r>
    </w:p>
    <w:p w:rsidR="000D5B38" w:rsidRDefault="000D5B38" w:rsidP="000D5B38">
      <w:pPr>
        <w:rPr>
          <w:b/>
        </w:rPr>
      </w:pPr>
      <w:r>
        <w:rPr>
          <w:b/>
        </w:rPr>
        <w:t>казенного учреждения культуры</w:t>
      </w:r>
    </w:p>
    <w:p w:rsidR="000D5B38" w:rsidRDefault="00FA6226" w:rsidP="000D5B38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Средне</w:t>
      </w:r>
      <w:r w:rsidR="000D5B38">
        <w:rPr>
          <w:b/>
        </w:rPr>
        <w:t>икорецкий</w:t>
      </w:r>
      <w:proofErr w:type="spellEnd"/>
      <w:r w:rsidR="000D5B38">
        <w:rPr>
          <w:b/>
        </w:rPr>
        <w:t xml:space="preserve"> </w:t>
      </w:r>
      <w:proofErr w:type="gramStart"/>
      <w:r w:rsidR="000D5B38">
        <w:rPr>
          <w:b/>
        </w:rPr>
        <w:t>сельский  Дом</w:t>
      </w:r>
      <w:proofErr w:type="gramEnd"/>
      <w:r w:rsidR="000D5B38">
        <w:rPr>
          <w:b/>
        </w:rPr>
        <w:t xml:space="preserve"> культуры» </w:t>
      </w:r>
    </w:p>
    <w:p w:rsidR="000D5B38" w:rsidRDefault="000D5B38" w:rsidP="000D5B38">
      <w:pPr>
        <w:rPr>
          <w:b/>
        </w:rPr>
      </w:pPr>
    </w:p>
    <w:p w:rsidR="000D5B38" w:rsidRDefault="000D5B38" w:rsidP="000D5B38">
      <w:pPr>
        <w:rPr>
          <w:b/>
        </w:rPr>
      </w:pPr>
    </w:p>
    <w:p w:rsidR="000D5B38" w:rsidRDefault="000D5B38" w:rsidP="000D5B38">
      <w:pPr>
        <w:pStyle w:val="a3"/>
        <w:tabs>
          <w:tab w:val="left" w:pos="1400"/>
        </w:tabs>
        <w:spacing w:line="276" w:lineRule="auto"/>
        <w:rPr>
          <w:color w:val="1C1C1D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</w:t>
      </w:r>
      <w:r>
        <w:rPr>
          <w:sz w:val="28"/>
          <w:szCs w:val="28"/>
        </w:rPr>
        <w:t xml:space="preserve"> Во исполнении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№2190-р, в соответствии с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2019 год, утвержденные решением Российской трехсторонней комиссии по регулированию социально-трудовых отношений от 23 декабря 2016 года, а также в целях повышения мотивации работников и эффективности их деятельности по заданным критериям и показателям    </w:t>
      </w:r>
      <w:r w:rsidR="00FA6226">
        <w:rPr>
          <w:color w:val="1C1C1D"/>
          <w:sz w:val="28"/>
          <w:szCs w:val="28"/>
        </w:rPr>
        <w:t>администрация Среднеикорецкого</w:t>
      </w:r>
      <w:r>
        <w:rPr>
          <w:color w:val="1C1C1D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0D5B38" w:rsidRDefault="000D5B38" w:rsidP="000D5B38">
      <w:pPr>
        <w:pStyle w:val="a3"/>
        <w:spacing w:line="276" w:lineRule="auto"/>
        <w:rPr>
          <w:b/>
          <w:color w:val="1C1C1D"/>
          <w:sz w:val="28"/>
          <w:szCs w:val="28"/>
        </w:rPr>
      </w:pPr>
      <w:r>
        <w:rPr>
          <w:b/>
          <w:color w:val="1C1C1D"/>
          <w:sz w:val="28"/>
          <w:szCs w:val="28"/>
        </w:rPr>
        <w:t>п о с т а н о в л я е т:</w:t>
      </w:r>
    </w:p>
    <w:p w:rsidR="000D5B38" w:rsidRDefault="000D5B38" w:rsidP="000D5B3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прилагаемое Положение об оплате труда работников муниципального казенного учреждения </w:t>
      </w:r>
      <w:proofErr w:type="gramStart"/>
      <w:r>
        <w:rPr>
          <w:sz w:val="28"/>
          <w:szCs w:val="28"/>
        </w:rPr>
        <w:t>культуры  «</w:t>
      </w:r>
      <w:proofErr w:type="spellStart"/>
      <w:proofErr w:type="gramEnd"/>
      <w:r w:rsidR="00FA6226">
        <w:rPr>
          <w:color w:val="1C1C1D"/>
          <w:sz w:val="28"/>
          <w:szCs w:val="28"/>
        </w:rPr>
        <w:t>Среднеикорецкий</w:t>
      </w:r>
      <w:proofErr w:type="spellEnd"/>
      <w:r>
        <w:rPr>
          <w:sz w:val="28"/>
          <w:szCs w:val="28"/>
        </w:rPr>
        <w:t xml:space="preserve"> сельский Дом культуры» Лискинского муниципального  района Воронежской области.</w:t>
      </w:r>
    </w:p>
    <w:p w:rsidR="000D5B38" w:rsidRDefault="000D5B38" w:rsidP="000D5B3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2.Руководителю казенного учреждения культуры:</w:t>
      </w:r>
    </w:p>
    <w:p w:rsidR="000D5B38" w:rsidRDefault="000D5B38" w:rsidP="000D5B3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2.1. Внести изменения в локальные нормативные акты с учетом Положения об оплате труда работников казенного учреждения культуры, утвержденного настоящим постановлением.</w:t>
      </w:r>
    </w:p>
    <w:p w:rsidR="000D5B38" w:rsidRDefault="000D5B38" w:rsidP="000D5B38">
      <w:pPr>
        <w:pStyle w:val="a3"/>
        <w:spacing w:line="276" w:lineRule="auto"/>
        <w:ind w:firstLine="426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9E0F9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Признать утратившим силу:</w:t>
      </w:r>
    </w:p>
    <w:p w:rsidR="000D5B38" w:rsidRPr="00FA6226" w:rsidRDefault="000D5B38" w:rsidP="00FA6226">
      <w:r>
        <w:rPr>
          <w:color w:val="000000"/>
        </w:rPr>
        <w:t>3.1. п</w:t>
      </w:r>
      <w:r w:rsidRPr="009E0F9E">
        <w:rPr>
          <w:color w:val="000000"/>
        </w:rPr>
        <w:t xml:space="preserve">остановление от </w:t>
      </w:r>
      <w:r w:rsidR="00FA6226">
        <w:rPr>
          <w:color w:val="000000"/>
        </w:rPr>
        <w:t>01 декабря</w:t>
      </w:r>
      <w:r>
        <w:rPr>
          <w:color w:val="000000"/>
        </w:rPr>
        <w:t xml:space="preserve"> </w:t>
      </w:r>
      <w:r w:rsidRPr="009E0F9E">
        <w:rPr>
          <w:color w:val="000000"/>
        </w:rPr>
        <w:t>201</w:t>
      </w:r>
      <w:r w:rsidR="00FA6226">
        <w:rPr>
          <w:color w:val="000000"/>
        </w:rPr>
        <w:t>7</w:t>
      </w:r>
      <w:r w:rsidRPr="009E0F9E">
        <w:rPr>
          <w:color w:val="000000"/>
        </w:rPr>
        <w:t xml:space="preserve"> №</w:t>
      </w:r>
      <w:r w:rsidR="00FA6226">
        <w:rPr>
          <w:color w:val="000000"/>
        </w:rPr>
        <w:t xml:space="preserve"> 121</w:t>
      </w:r>
      <w:r>
        <w:rPr>
          <w:color w:val="000000"/>
        </w:rPr>
        <w:t xml:space="preserve"> «</w:t>
      </w:r>
      <w:r w:rsidR="00FA6226" w:rsidRPr="00FA6226">
        <w:t>Об оплате труда работников муниципальных</w:t>
      </w:r>
      <w:r w:rsidR="00FA6226">
        <w:t xml:space="preserve"> </w:t>
      </w:r>
      <w:r w:rsidR="00FA6226" w:rsidRPr="00FA6226">
        <w:t>учреждений культуры</w:t>
      </w:r>
      <w:r w:rsidR="00FA6226">
        <w:t xml:space="preserve"> </w:t>
      </w:r>
      <w:r w:rsidR="00FA6226" w:rsidRPr="00FA6226">
        <w:t>Среднеикорецкого сельского поселения</w:t>
      </w:r>
      <w:r w:rsidRPr="00FA6226">
        <w:rPr>
          <w:color w:val="000000"/>
        </w:rPr>
        <w:t>»</w:t>
      </w:r>
    </w:p>
    <w:p w:rsidR="000D5B38" w:rsidRPr="00EB14B3" w:rsidRDefault="000D5B38" w:rsidP="000D5B38">
      <w:pPr>
        <w:pStyle w:val="a3"/>
        <w:spacing w:line="276" w:lineRule="auto"/>
        <w:ind w:firstLine="426"/>
        <w:rPr>
          <w:color w:val="000000"/>
          <w:sz w:val="28"/>
          <w:szCs w:val="28"/>
        </w:rPr>
      </w:pPr>
      <w:r w:rsidRPr="00EB14B3">
        <w:rPr>
          <w:bCs/>
          <w:color w:val="000000"/>
          <w:sz w:val="28"/>
          <w:szCs w:val="28"/>
        </w:rPr>
        <w:lastRenderedPageBreak/>
        <w:t xml:space="preserve">4. </w:t>
      </w:r>
      <w:r w:rsidRPr="00EB14B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EB14B3">
        <w:rPr>
          <w:sz w:val="28"/>
          <w:szCs w:val="28"/>
        </w:rPr>
        <w:t xml:space="preserve"> вступает в силу со дня его официального </w:t>
      </w:r>
      <w:r>
        <w:rPr>
          <w:sz w:val="28"/>
          <w:szCs w:val="28"/>
        </w:rPr>
        <w:t>опубликования</w:t>
      </w:r>
      <w:r w:rsidRPr="00EB14B3">
        <w:rPr>
          <w:sz w:val="28"/>
          <w:szCs w:val="28"/>
        </w:rPr>
        <w:t xml:space="preserve"> и распространяется </w:t>
      </w:r>
      <w:proofErr w:type="gramStart"/>
      <w:r w:rsidRPr="00EB14B3">
        <w:rPr>
          <w:sz w:val="28"/>
          <w:szCs w:val="28"/>
        </w:rPr>
        <w:t>на  правоотношения</w:t>
      </w:r>
      <w:proofErr w:type="gramEnd"/>
      <w:r w:rsidRPr="00EB14B3">
        <w:rPr>
          <w:sz w:val="28"/>
          <w:szCs w:val="28"/>
        </w:rPr>
        <w:t>, возникшие с 01.0</w:t>
      </w:r>
      <w:r>
        <w:rPr>
          <w:sz w:val="28"/>
          <w:szCs w:val="28"/>
        </w:rPr>
        <w:t>7.2022</w:t>
      </w:r>
      <w:r w:rsidRPr="00EB14B3">
        <w:rPr>
          <w:sz w:val="28"/>
          <w:szCs w:val="28"/>
        </w:rPr>
        <w:t xml:space="preserve"> года.</w:t>
      </w:r>
    </w:p>
    <w:p w:rsidR="000D5B38" w:rsidRDefault="000D5B38" w:rsidP="000D5B38">
      <w:pPr>
        <w:spacing w:line="276" w:lineRule="auto"/>
        <w:jc w:val="both"/>
      </w:pPr>
      <w:r>
        <w:t xml:space="preserve">    5. Контроль за исполнением настоящего постановления оставляю за собой.</w:t>
      </w:r>
    </w:p>
    <w:p w:rsidR="000D5B38" w:rsidRPr="00EB6D84" w:rsidRDefault="000D5B38" w:rsidP="000D5B38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0D5B38" w:rsidRDefault="000D5B38" w:rsidP="000D5B38">
      <w:pPr>
        <w:spacing w:line="276" w:lineRule="auto"/>
        <w:jc w:val="both"/>
      </w:pPr>
    </w:p>
    <w:p w:rsidR="000D5B38" w:rsidRDefault="000D5B38" w:rsidP="000D5B38">
      <w:pPr>
        <w:spacing w:line="276" w:lineRule="auto"/>
        <w:jc w:val="both"/>
      </w:pPr>
    </w:p>
    <w:p w:rsidR="000D5B38" w:rsidRDefault="000D5B38" w:rsidP="000D5B38">
      <w:pPr>
        <w:spacing w:line="276" w:lineRule="auto"/>
        <w:jc w:val="both"/>
      </w:pPr>
    </w:p>
    <w:p w:rsidR="000D5B38" w:rsidRDefault="000D5B38" w:rsidP="000D5B38">
      <w:pPr>
        <w:spacing w:line="276" w:lineRule="auto"/>
      </w:pPr>
      <w:proofErr w:type="spellStart"/>
      <w:r>
        <w:t>И.</w:t>
      </w:r>
      <w:proofErr w:type="gramStart"/>
      <w:r>
        <w:t>о.главы</w:t>
      </w:r>
      <w:proofErr w:type="spellEnd"/>
      <w:proofErr w:type="gramEnd"/>
      <w:r>
        <w:t xml:space="preserve"> </w:t>
      </w:r>
      <w:r w:rsidR="00FA6226">
        <w:t>Среднеикорецкого</w:t>
      </w:r>
    </w:p>
    <w:p w:rsidR="000D5B38" w:rsidRDefault="000D5B38" w:rsidP="000D5B38">
      <w:pPr>
        <w:spacing w:line="276" w:lineRule="auto"/>
      </w:pPr>
      <w:r>
        <w:t xml:space="preserve">сельского поселения                                                                         </w:t>
      </w:r>
      <w:r w:rsidR="00FA6226">
        <w:t xml:space="preserve">С.И. </w:t>
      </w:r>
      <w:proofErr w:type="spellStart"/>
      <w:r w:rsidR="00FA6226">
        <w:t>Добрачева</w:t>
      </w:r>
      <w:proofErr w:type="spellEnd"/>
    </w:p>
    <w:p w:rsidR="000D5B38" w:rsidRDefault="000D5B38" w:rsidP="000D5B38"/>
    <w:p w:rsidR="000D5B38" w:rsidRDefault="000D5B38" w:rsidP="000D5B38"/>
    <w:p w:rsidR="000D5B38" w:rsidRDefault="000D5B38" w:rsidP="000D5B38">
      <w:pPr>
        <w:jc w:val="center"/>
      </w:pPr>
    </w:p>
    <w:p w:rsidR="000D5B38" w:rsidRDefault="000D5B38" w:rsidP="000D5B38">
      <w:pPr>
        <w:jc w:val="center"/>
      </w:pPr>
    </w:p>
    <w:p w:rsidR="000D5B38" w:rsidRDefault="000D5B38" w:rsidP="000D5B38">
      <w:pPr>
        <w:jc w:val="center"/>
      </w:pPr>
    </w:p>
    <w:p w:rsidR="000D5B38" w:rsidRDefault="000D5B38" w:rsidP="000D5B38">
      <w:pPr>
        <w:jc w:val="center"/>
      </w:pPr>
    </w:p>
    <w:p w:rsidR="000D5B38" w:rsidRDefault="000D5B38" w:rsidP="000D5B38">
      <w:pPr>
        <w:jc w:val="center"/>
      </w:pPr>
    </w:p>
    <w:p w:rsidR="000D5B38" w:rsidRDefault="000D5B38" w:rsidP="000D5B38">
      <w:pPr>
        <w:jc w:val="center"/>
      </w:pPr>
    </w:p>
    <w:p w:rsidR="000D5B38" w:rsidRDefault="000D5B38" w:rsidP="000D5B38">
      <w:pPr>
        <w:jc w:val="center"/>
      </w:pPr>
    </w:p>
    <w:p w:rsidR="000D5B38" w:rsidRDefault="000D5B38" w:rsidP="000D5B38">
      <w:pPr>
        <w:jc w:val="center"/>
      </w:pPr>
    </w:p>
    <w:p w:rsidR="000D5B38" w:rsidRDefault="000D5B38" w:rsidP="000D5B38">
      <w:pPr>
        <w:jc w:val="center"/>
      </w:pPr>
    </w:p>
    <w:p w:rsidR="000D5B38" w:rsidRDefault="000D5B38" w:rsidP="000D5B38"/>
    <w:p w:rsidR="000D5B38" w:rsidRDefault="000D5B38" w:rsidP="000D5B38"/>
    <w:p w:rsidR="000D5B38" w:rsidRDefault="000D5B38" w:rsidP="000D5B38"/>
    <w:p w:rsidR="000D5B38" w:rsidRDefault="000D5B38" w:rsidP="000D5B38">
      <w:pPr>
        <w:jc w:val="center"/>
      </w:pPr>
    </w:p>
    <w:p w:rsidR="000D5B38" w:rsidRDefault="000D5B38" w:rsidP="000D5B38">
      <w:pPr>
        <w:jc w:val="center"/>
      </w:pPr>
    </w:p>
    <w:p w:rsidR="000D5B38" w:rsidRDefault="000D5B38" w:rsidP="000D5B38">
      <w:pPr>
        <w:jc w:val="center"/>
      </w:pPr>
    </w:p>
    <w:p w:rsidR="000D5B38" w:rsidRDefault="000D5B38" w:rsidP="000D5B38">
      <w:pPr>
        <w:jc w:val="center"/>
      </w:pPr>
    </w:p>
    <w:p w:rsidR="000D5B38" w:rsidRDefault="000D5B38" w:rsidP="000D5B38">
      <w:pPr>
        <w:jc w:val="center"/>
      </w:pPr>
    </w:p>
    <w:p w:rsidR="000D5B38" w:rsidRDefault="000D5B38" w:rsidP="000D5B38">
      <w:pPr>
        <w:jc w:val="center"/>
      </w:pPr>
    </w:p>
    <w:p w:rsidR="000D5B38" w:rsidRDefault="000D5B38" w:rsidP="000D5B38">
      <w:pPr>
        <w:jc w:val="center"/>
      </w:pPr>
    </w:p>
    <w:p w:rsidR="000D5B38" w:rsidRDefault="000D5B38" w:rsidP="000D5B38">
      <w:pPr>
        <w:jc w:val="center"/>
      </w:pPr>
    </w:p>
    <w:p w:rsidR="000D5B38" w:rsidRDefault="000D5B38" w:rsidP="000D5B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0D5B38" w:rsidRDefault="000D5B38" w:rsidP="000D5B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0D5B38" w:rsidRDefault="000D5B38" w:rsidP="000D5B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D5B38" w:rsidRDefault="000D5B38" w:rsidP="000D5B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D5B38" w:rsidRDefault="000D5B38" w:rsidP="000D5B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D5B38" w:rsidRDefault="000D5B38" w:rsidP="000D5B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D5B38" w:rsidRDefault="000D5B38" w:rsidP="000D5B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D5B38" w:rsidRDefault="000D5B38" w:rsidP="000D5B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D5B38" w:rsidRDefault="000D5B38" w:rsidP="000D5B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D5B38" w:rsidRDefault="000D5B38" w:rsidP="000D5B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D5B38" w:rsidRDefault="000D5B38" w:rsidP="000D5B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002E9" w:rsidRDefault="000D5B38" w:rsidP="000D5B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7002E9" w:rsidRDefault="007002E9" w:rsidP="000D5B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002E9" w:rsidRDefault="007002E9" w:rsidP="000D5B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D5B38" w:rsidRDefault="007002E9" w:rsidP="000D5B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D5B38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0D5B38" w:rsidRDefault="000D5B38" w:rsidP="000D5B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002E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0D5B38" w:rsidRDefault="000D5B38" w:rsidP="000D5B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02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002E9" w:rsidRPr="007002E9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5B38" w:rsidRDefault="000D5B38" w:rsidP="000D5B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002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0D5B38" w:rsidRDefault="000D5B38" w:rsidP="000D5B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02E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0D5B38" w:rsidRPr="00EB14B3" w:rsidRDefault="000D5B38" w:rsidP="000D5B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02E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4B3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7002E9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EB14B3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EB14B3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EB14B3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7002E9">
        <w:rPr>
          <w:rFonts w:ascii="Times New Roman" w:hAnsi="Times New Roman" w:cs="Times New Roman"/>
          <w:sz w:val="28"/>
          <w:szCs w:val="28"/>
          <w:u w:val="single"/>
        </w:rPr>
        <w:t>82</w:t>
      </w:r>
    </w:p>
    <w:p w:rsidR="000D5B38" w:rsidRDefault="000D5B38" w:rsidP="000D5B38"/>
    <w:p w:rsidR="000D5B38" w:rsidRDefault="000D5B38" w:rsidP="000D5B38"/>
    <w:p w:rsidR="000D5B38" w:rsidRPr="00173C6A" w:rsidRDefault="000D5B38" w:rsidP="000D5B38">
      <w:pPr>
        <w:spacing w:line="360" w:lineRule="auto"/>
      </w:pPr>
      <w:r w:rsidRPr="002762B7">
        <w:rPr>
          <w:highlight w:val="yellow"/>
        </w:rPr>
        <w:t xml:space="preserve">                                                              </w:t>
      </w:r>
      <w:bookmarkStart w:id="0" w:name="_Toc207000511"/>
    </w:p>
    <w:p w:rsidR="000D5B38" w:rsidRPr="008E0D2A" w:rsidRDefault="000D5B38" w:rsidP="000D5B38">
      <w:pPr>
        <w:jc w:val="center"/>
        <w:rPr>
          <w:b/>
          <w:bCs/>
        </w:rPr>
      </w:pPr>
      <w:r>
        <w:rPr>
          <w:b/>
          <w:bCs/>
        </w:rPr>
        <w:t>П</w:t>
      </w:r>
      <w:r w:rsidRPr="008E0D2A">
        <w:rPr>
          <w:b/>
          <w:bCs/>
        </w:rPr>
        <w:t>оложение</w:t>
      </w:r>
    </w:p>
    <w:p w:rsidR="000D5B38" w:rsidRDefault="000D5B38" w:rsidP="000D5B38">
      <w:pPr>
        <w:jc w:val="center"/>
        <w:rPr>
          <w:b/>
          <w:bCs/>
        </w:rPr>
      </w:pPr>
      <w:r>
        <w:rPr>
          <w:b/>
          <w:bCs/>
        </w:rPr>
        <w:t>об</w:t>
      </w:r>
      <w:r w:rsidRPr="008E0D2A">
        <w:rPr>
          <w:b/>
          <w:bCs/>
        </w:rPr>
        <w:t xml:space="preserve"> оплате труда работников </w:t>
      </w:r>
      <w:r>
        <w:rPr>
          <w:b/>
          <w:bCs/>
        </w:rPr>
        <w:t>муниципального учреждения</w:t>
      </w:r>
      <w:r w:rsidRPr="008E0D2A">
        <w:rPr>
          <w:b/>
          <w:bCs/>
        </w:rPr>
        <w:t xml:space="preserve"> культуры</w:t>
      </w:r>
    </w:p>
    <w:p w:rsidR="000D5B38" w:rsidRDefault="000D5B38" w:rsidP="000D5B38">
      <w:pPr>
        <w:jc w:val="center"/>
        <w:rPr>
          <w:b/>
          <w:bCs/>
        </w:rPr>
      </w:pPr>
      <w:r>
        <w:rPr>
          <w:b/>
          <w:bCs/>
        </w:rPr>
        <w:t>МКУК «</w:t>
      </w:r>
      <w:proofErr w:type="spellStart"/>
      <w:r w:rsidR="007002E9" w:rsidRPr="007002E9">
        <w:rPr>
          <w:b/>
        </w:rPr>
        <w:t>Среднеикорецкий</w:t>
      </w:r>
      <w:proofErr w:type="spellEnd"/>
      <w:r>
        <w:rPr>
          <w:b/>
          <w:bCs/>
        </w:rPr>
        <w:t xml:space="preserve"> сельский Дом культуры»</w:t>
      </w:r>
      <w:r w:rsidRPr="008E0D2A">
        <w:rPr>
          <w:b/>
          <w:bCs/>
        </w:rPr>
        <w:t xml:space="preserve"> </w:t>
      </w:r>
    </w:p>
    <w:p w:rsidR="000D5B38" w:rsidRPr="008E0D2A" w:rsidRDefault="000D5B38" w:rsidP="000D5B38">
      <w:pPr>
        <w:jc w:val="center"/>
        <w:rPr>
          <w:b/>
          <w:highlight w:val="yellow"/>
        </w:rPr>
      </w:pPr>
      <w:r>
        <w:rPr>
          <w:b/>
          <w:bCs/>
        </w:rPr>
        <w:t xml:space="preserve">Лискинского муниципального района </w:t>
      </w:r>
      <w:r w:rsidRPr="008E0D2A">
        <w:rPr>
          <w:b/>
          <w:bCs/>
        </w:rPr>
        <w:t>Воронежской области</w:t>
      </w:r>
    </w:p>
    <w:bookmarkEnd w:id="0"/>
    <w:p w:rsidR="000D5B38" w:rsidRPr="00F72D16" w:rsidRDefault="000D5B38" w:rsidP="000D5B38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72D16">
        <w:rPr>
          <w:b/>
          <w:sz w:val="28"/>
          <w:szCs w:val="28"/>
        </w:rPr>
        <w:t>.Общие положения</w:t>
      </w:r>
    </w:p>
    <w:p w:rsidR="000D5B38" w:rsidRPr="00B431D2" w:rsidRDefault="000D5B38" w:rsidP="000D5B38">
      <w:pPr>
        <w:spacing w:line="360" w:lineRule="auto"/>
        <w:ind w:firstLine="709"/>
        <w:jc w:val="both"/>
      </w:pPr>
      <w:r w:rsidRPr="00B431D2">
        <w:t xml:space="preserve">1.1. Настоящее </w:t>
      </w:r>
      <w:r>
        <w:t>П</w:t>
      </w:r>
      <w:r w:rsidRPr="00B431D2">
        <w:t xml:space="preserve">оложение об оплате труда работников </w:t>
      </w:r>
      <w:r>
        <w:t xml:space="preserve"> муниципального </w:t>
      </w:r>
      <w:r w:rsidRPr="00B431D2">
        <w:t xml:space="preserve"> </w:t>
      </w:r>
      <w:r>
        <w:t>учреждения культуры «</w:t>
      </w:r>
      <w:r w:rsidR="007002E9">
        <w:t>Среднеикорецкого</w:t>
      </w:r>
      <w:r w:rsidR="007002E9">
        <w:t xml:space="preserve"> </w:t>
      </w:r>
      <w:r>
        <w:t xml:space="preserve">сельского Дом культуры» Лискинского муниципального района </w:t>
      </w:r>
      <w:r w:rsidRPr="00B431D2">
        <w:t xml:space="preserve"> Воронежской области (далее – </w:t>
      </w:r>
      <w:r>
        <w:t xml:space="preserve"> П</w:t>
      </w:r>
      <w:r w:rsidRPr="00B431D2">
        <w:t>оложение)</w:t>
      </w:r>
      <w:r>
        <w:t>,</w:t>
      </w:r>
      <w:r w:rsidRPr="00B431D2">
        <w:t xml:space="preserve"> разработано в соответствии c Трудовым кодексом Российской Федерации; </w:t>
      </w:r>
      <w:hyperlink r:id="rId4" w:history="1">
        <w:r w:rsidRPr="00B431D2">
          <w:t>постановлением</w:t>
        </w:r>
      </w:hyperlink>
      <w:r w:rsidRPr="00B431D2">
        <w:t xml:space="preserve"> администрации </w:t>
      </w:r>
      <w:r>
        <w:t xml:space="preserve">Лискинского муниципального района </w:t>
      </w:r>
      <w:r w:rsidRPr="00B431D2">
        <w:t xml:space="preserve">Воронежской области от </w:t>
      </w:r>
      <w:r>
        <w:t>26.10.2009 № 2609-а</w:t>
      </w:r>
      <w:r w:rsidRPr="00B431D2">
        <w:t xml:space="preserve"> «О введении новых систем оплаты</w:t>
      </w:r>
      <w:r>
        <w:t xml:space="preserve"> труда работников муниципальных учреждений</w:t>
      </w:r>
      <w:r w:rsidRPr="00B431D2">
        <w:t>» и иными нормативными правовыми актами Российской Федерации, нормативными правовыми актами Воронежской области, содержащими нормы трудового права.</w:t>
      </w:r>
    </w:p>
    <w:p w:rsidR="000D5B38" w:rsidRPr="00F72D16" w:rsidRDefault="000D5B38" w:rsidP="000D5B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431D2">
        <w:t xml:space="preserve">1.2. </w:t>
      </w:r>
      <w:r>
        <w:t xml:space="preserve"> Положение </w:t>
      </w:r>
      <w:r w:rsidRPr="00F72D16">
        <w:t>включает в себя:</w:t>
      </w:r>
    </w:p>
    <w:p w:rsidR="000D5B38" w:rsidRPr="00475EC3" w:rsidRDefault="000D5B38" w:rsidP="000D5B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- </w:t>
      </w:r>
      <w:r w:rsidRPr="00475EC3">
        <w:t>размеры окладов (должностных окладов), ставок заработной платы работников на основе отнесения занимаемых ими должностей и профессий рабочих к соответствующим профессиональным квалификационным группам (далее - ПКГ);</w:t>
      </w:r>
    </w:p>
    <w:p w:rsidR="000D5B38" w:rsidRPr="00475EC3" w:rsidRDefault="000D5B38" w:rsidP="000D5B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EC3">
        <w:rPr>
          <w:rFonts w:ascii="Times New Roman" w:hAnsi="Times New Roman" w:cs="Times New Roman"/>
          <w:sz w:val="28"/>
          <w:szCs w:val="28"/>
        </w:rPr>
        <w:t xml:space="preserve">- наименования, условия осуществления и размеры выплат стимулирующего </w:t>
      </w:r>
      <w:r>
        <w:rPr>
          <w:rFonts w:ascii="Times New Roman" w:hAnsi="Times New Roman" w:cs="Times New Roman"/>
          <w:sz w:val="28"/>
          <w:szCs w:val="28"/>
        </w:rPr>
        <w:t>характера;</w:t>
      </w:r>
      <w:r w:rsidRPr="00475EC3">
        <w:rPr>
          <w:szCs w:val="28"/>
        </w:rPr>
        <w:t xml:space="preserve"> </w:t>
      </w:r>
    </w:p>
    <w:p w:rsidR="000D5B38" w:rsidRPr="00F72D16" w:rsidRDefault="000D5B38" w:rsidP="000D5B38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F72D1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2D16">
        <w:rPr>
          <w:sz w:val="28"/>
          <w:szCs w:val="28"/>
        </w:rPr>
        <w:t xml:space="preserve">условия оплаты труда руководителей учреждений, размеры и условия осуществления </w:t>
      </w:r>
      <w:r>
        <w:rPr>
          <w:sz w:val="28"/>
          <w:szCs w:val="28"/>
        </w:rPr>
        <w:t>выплат компенсационного характера,</w:t>
      </w:r>
      <w:r w:rsidRPr="00F72D16">
        <w:rPr>
          <w:sz w:val="28"/>
          <w:szCs w:val="28"/>
        </w:rPr>
        <w:t xml:space="preserve"> размеры и условия осуществления </w:t>
      </w:r>
      <w:r>
        <w:rPr>
          <w:sz w:val="28"/>
          <w:szCs w:val="28"/>
        </w:rPr>
        <w:t>выплат стимулирующего характера;</w:t>
      </w:r>
    </w:p>
    <w:p w:rsidR="000D5B38" w:rsidRPr="00B24AF5" w:rsidRDefault="000D5B38" w:rsidP="000D5B38">
      <w:pPr>
        <w:pStyle w:val="a3"/>
        <w:spacing w:before="0" w:after="0"/>
        <w:ind w:firstLine="709"/>
        <w:rPr>
          <w:sz w:val="28"/>
          <w:szCs w:val="28"/>
        </w:rPr>
      </w:pPr>
      <w:r w:rsidRPr="00B24AF5">
        <w:rPr>
          <w:sz w:val="28"/>
          <w:szCs w:val="28"/>
        </w:rPr>
        <w:t>- условия осуществления иных выплат.</w:t>
      </w:r>
    </w:p>
    <w:p w:rsidR="000D5B38" w:rsidRPr="00F72D16" w:rsidRDefault="000D5B38" w:rsidP="000D5B38">
      <w:pPr>
        <w:pStyle w:val="a3"/>
        <w:spacing w:before="0" w:after="0"/>
        <w:ind w:firstLine="709"/>
        <w:rPr>
          <w:sz w:val="28"/>
          <w:szCs w:val="28"/>
        </w:rPr>
      </w:pPr>
    </w:p>
    <w:p w:rsidR="000D5B38" w:rsidRDefault="000D5B38" w:rsidP="000D5B38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F72D1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72D16">
        <w:rPr>
          <w:sz w:val="28"/>
          <w:szCs w:val="28"/>
        </w:rPr>
        <w:t>. Фонд оплаты труда работников учреждения формируется на календарный год исходя из</w:t>
      </w:r>
      <w:r>
        <w:rPr>
          <w:sz w:val="28"/>
          <w:szCs w:val="28"/>
        </w:rPr>
        <w:t xml:space="preserve"> объема </w:t>
      </w:r>
      <w:r w:rsidRPr="00F72D16">
        <w:rPr>
          <w:sz w:val="28"/>
          <w:szCs w:val="28"/>
        </w:rPr>
        <w:t>лимитов</w:t>
      </w:r>
      <w:r>
        <w:rPr>
          <w:sz w:val="28"/>
          <w:szCs w:val="28"/>
        </w:rPr>
        <w:t xml:space="preserve"> бюджетных обязательств и</w:t>
      </w:r>
      <w:r w:rsidRPr="00F72D16">
        <w:rPr>
          <w:sz w:val="28"/>
          <w:szCs w:val="28"/>
        </w:rPr>
        <w:t xml:space="preserve"> средств, поступающих от приносящей доход деятельности.</w:t>
      </w:r>
    </w:p>
    <w:p w:rsidR="000D5B38" w:rsidRDefault="000D5B38" w:rsidP="000D5B38">
      <w:pPr>
        <w:tabs>
          <w:tab w:val="left" w:pos="9106"/>
          <w:tab w:val="left" w:pos="9144"/>
          <w:tab w:val="left" w:pos="978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F72D16">
        <w:t>1.</w:t>
      </w:r>
      <w:r>
        <w:t xml:space="preserve">4. </w:t>
      </w:r>
      <w:r w:rsidRPr="0099460B">
        <w:t>Заработная плата работников учреждений (без учета премий и иных выплат стимулирующего</w:t>
      </w:r>
      <w:r>
        <w:t xml:space="preserve"> и компенсационного характера</w:t>
      </w:r>
      <w:r w:rsidRPr="00F72D16">
        <w:t xml:space="preserve">), </w:t>
      </w:r>
      <w:r>
        <w:t xml:space="preserve">при изменении системы оплаты труда </w:t>
      </w:r>
      <w:r w:rsidRPr="00F72D16">
        <w:t>не может быть меньше заработной платы (без учета премий и иных стимулирующих</w:t>
      </w:r>
      <w:r>
        <w:t xml:space="preserve"> и компенсационных</w:t>
      </w:r>
      <w:r w:rsidRPr="00F72D16">
        <w:t xml:space="preserve"> выплат), выплачиваемой </w:t>
      </w:r>
      <w:r>
        <w:t>работникам до ее изменения</w:t>
      </w:r>
      <w:r w:rsidRPr="00F72D16">
        <w:t xml:space="preserve">, при условии сохранения объема </w:t>
      </w:r>
      <w:r>
        <w:t>трудовых (должностных)</w:t>
      </w:r>
      <w:r w:rsidRPr="00F72D16">
        <w:t xml:space="preserve"> обязанностей работников и выполнения ими работ той же квалификации.</w:t>
      </w:r>
    </w:p>
    <w:p w:rsidR="000D5B38" w:rsidRDefault="000D5B38" w:rsidP="000D5B38">
      <w:pPr>
        <w:tabs>
          <w:tab w:val="left" w:pos="9106"/>
          <w:tab w:val="left" w:pos="9144"/>
          <w:tab w:val="left" w:pos="978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1.5. Условия оплаты труда, включая размер оклада (должностного оклада) работника, выплаты компенсационного характера и иные выплаты стимулирующего характера, являются обязательными для включения в трудовой договор.</w:t>
      </w:r>
    </w:p>
    <w:p w:rsidR="000D5B38" w:rsidRDefault="000D5B38" w:rsidP="000D5B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A1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56A16">
        <w:rPr>
          <w:rFonts w:ascii="Times New Roman" w:hAnsi="Times New Roman" w:cs="Times New Roman"/>
          <w:sz w:val="28"/>
          <w:szCs w:val="28"/>
        </w:rPr>
        <w:t xml:space="preserve">. Определение размеров заработной платы работников учреждения осуществляется в соответствии с системой оплаты их труда как по основным должностям, так и по должностям, занимаемым по совместительству. </w:t>
      </w:r>
    </w:p>
    <w:p w:rsidR="000D5B38" w:rsidRDefault="000D5B38" w:rsidP="000D5B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A16">
        <w:rPr>
          <w:rFonts w:ascii="Times New Roman" w:hAnsi="Times New Roman" w:cs="Times New Roman"/>
          <w:sz w:val="28"/>
          <w:szCs w:val="28"/>
        </w:rPr>
        <w:t>Оплата труда работников учреждений,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фактический выполненный объем работ.</w:t>
      </w:r>
    </w:p>
    <w:p w:rsidR="000D5B38" w:rsidRDefault="000D5B38" w:rsidP="000D5B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956A16">
        <w:rPr>
          <w:rFonts w:ascii="Times New Roman" w:hAnsi="Times New Roman" w:cs="Times New Roman"/>
          <w:sz w:val="28"/>
          <w:szCs w:val="28"/>
        </w:rPr>
        <w:t xml:space="preserve">. Заработная плата работников учреждения в рамках доведенных бюджетных ассигнований предельными размерами не ограничивается. Месячная заработная плата работника учреждения не может быть ниже </w:t>
      </w:r>
      <w:hyperlink r:id="rId5" w:tooltip="Справочная информация: &quot;Минимальный размер оплаты труда в Российской Федерации&quot; (Материал подготовлен специалистами КонсультантПлюс){КонсультантПлюс}" w:history="1">
        <w:r w:rsidRPr="00956A16">
          <w:rPr>
            <w:rFonts w:ascii="Times New Roman" w:hAnsi="Times New Roman" w:cs="Times New Roman"/>
            <w:sz w:val="28"/>
            <w:szCs w:val="28"/>
          </w:rPr>
          <w:t>минимального размера оплаты труда</w:t>
        </w:r>
      </w:hyperlink>
      <w:r w:rsidRPr="00956A16">
        <w:rPr>
          <w:rFonts w:ascii="Times New Roman" w:hAnsi="Times New Roman" w:cs="Times New Roman"/>
          <w:sz w:val="28"/>
          <w:szCs w:val="28"/>
        </w:rPr>
        <w:t>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0D5B38" w:rsidRDefault="000D5B38" w:rsidP="000D5B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956A16">
        <w:rPr>
          <w:rFonts w:ascii="Times New Roman" w:hAnsi="Times New Roman" w:cs="Times New Roman"/>
          <w:sz w:val="28"/>
          <w:szCs w:val="28"/>
        </w:rPr>
        <w:t xml:space="preserve">При формировании штатного расписания в учреждении предусматриваются должности и профессии, включенные в профессиональные </w:t>
      </w:r>
      <w:r w:rsidRPr="00956A16">
        <w:rPr>
          <w:rFonts w:ascii="Times New Roman" w:hAnsi="Times New Roman" w:cs="Times New Roman"/>
          <w:sz w:val="28"/>
          <w:szCs w:val="28"/>
        </w:rPr>
        <w:lastRenderedPageBreak/>
        <w:t>квалификационные группы в соответствии с приказами Министерства здравоохранения и социальног</w:t>
      </w:r>
      <w:r>
        <w:rPr>
          <w:rFonts w:ascii="Times New Roman" w:hAnsi="Times New Roman" w:cs="Times New Roman"/>
          <w:sz w:val="28"/>
          <w:szCs w:val="28"/>
        </w:rPr>
        <w:t>о развития Российской Федерации:</w:t>
      </w:r>
    </w:p>
    <w:p w:rsidR="000D5B38" w:rsidRDefault="000D5B38" w:rsidP="000D5B38">
      <w:pPr>
        <w:shd w:val="clear" w:color="auto" w:fill="FFFFFF"/>
        <w:spacing w:line="465" w:lineRule="atLeast"/>
        <w:textAlignment w:val="baseline"/>
        <w:rPr>
          <w:rFonts w:eastAsia="Times New Roman"/>
          <w:lang w:eastAsia="ru-RU"/>
        </w:rPr>
      </w:pPr>
      <w:r w:rsidRPr="00464D5D">
        <w:rPr>
          <w:rFonts w:eastAsia="Times New Roman"/>
          <w:lang w:eastAsia="ru-RU"/>
        </w:rPr>
        <w:t>- </w:t>
      </w:r>
      <w:hyperlink r:id="rId6" w:history="1">
        <w:r w:rsidRPr="00464D5D">
          <w:rPr>
            <w:rFonts w:eastAsia="Times New Roman"/>
            <w:lang w:eastAsia="ru-RU"/>
          </w:rPr>
          <w:t>от 31.08.2007 N 570 "Об утверждении профессиональных квалификационных групп должностей работников культуры, искусства и кинематографии"</w:t>
        </w:r>
      </w:hyperlink>
      <w:r w:rsidRPr="00464D5D">
        <w:rPr>
          <w:rFonts w:eastAsia="Times New Roman"/>
          <w:lang w:eastAsia="ru-RU"/>
        </w:rPr>
        <w:t>;</w:t>
      </w:r>
      <w:r w:rsidRPr="00464D5D">
        <w:rPr>
          <w:rFonts w:eastAsia="Times New Roman"/>
          <w:lang w:eastAsia="ru-RU"/>
        </w:rPr>
        <w:br/>
        <w:t>- </w:t>
      </w:r>
      <w:hyperlink r:id="rId7" w:history="1">
        <w:r w:rsidRPr="00464D5D">
          <w:rPr>
            <w:rFonts w:eastAsia="Times New Roman"/>
            <w:lang w:eastAsia="ru-RU"/>
          </w:rPr>
          <w:t>от 29.05.2008 N 247н "Об утверждении профессиональных квалификационных групп общеотраслевых должностей руководителей, специалистов и служащих"</w:t>
        </w:r>
      </w:hyperlink>
      <w:r w:rsidRPr="00464D5D">
        <w:rPr>
          <w:rFonts w:eastAsia="Times New Roman"/>
          <w:lang w:eastAsia="ru-RU"/>
        </w:rPr>
        <w:t>;</w:t>
      </w:r>
      <w:r w:rsidRPr="00464D5D">
        <w:rPr>
          <w:rFonts w:eastAsia="Times New Roman"/>
          <w:lang w:eastAsia="ru-RU"/>
        </w:rPr>
        <w:br/>
        <w:t>- </w:t>
      </w:r>
      <w:hyperlink r:id="rId8" w:history="1">
        <w:r w:rsidRPr="00464D5D">
          <w:rPr>
            <w:rFonts w:eastAsia="Times New Roman"/>
            <w:lang w:eastAsia="ru-RU"/>
          </w:rPr>
          <w:t>от 29.05.2008 N 248н "Об утверждении профессиональных квалификационных групп общеотраслевых профессий рабочих"</w:t>
        </w:r>
      </w:hyperlink>
      <w:r w:rsidRPr="00464D5D">
        <w:rPr>
          <w:rFonts w:eastAsia="Times New Roman"/>
          <w:lang w:eastAsia="ru-RU"/>
        </w:rPr>
        <w:t>.</w:t>
      </w:r>
    </w:p>
    <w:p w:rsidR="000D5B38" w:rsidRPr="00464D5D" w:rsidRDefault="000D5B38" w:rsidP="000D5B38">
      <w:pPr>
        <w:shd w:val="clear" w:color="auto" w:fill="FFFFFF"/>
        <w:spacing w:line="465" w:lineRule="atLeast"/>
        <w:textAlignment w:val="baseline"/>
        <w:rPr>
          <w:rFonts w:eastAsia="Times New Roman"/>
          <w:lang w:eastAsia="ru-RU"/>
        </w:rPr>
      </w:pPr>
    </w:p>
    <w:p w:rsidR="000D5B38" w:rsidRDefault="000D5B38" w:rsidP="000D5B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72D16">
        <w:t>Штатное расписание учреждения утверждается руководителем этого учреждения и включает в себя все должности служащих (профессии рабочих) данного учреждения.</w:t>
      </w:r>
    </w:p>
    <w:p w:rsidR="000D5B38" w:rsidRPr="008E0D2A" w:rsidRDefault="000D5B38" w:rsidP="000D5B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8E0D2A">
        <w:rPr>
          <w:rFonts w:ascii="Times New Roman" w:hAnsi="Times New Roman" w:cs="Times New Roman"/>
          <w:sz w:val="28"/>
          <w:szCs w:val="28"/>
        </w:rPr>
        <w:t>. Руководитель учреждения несет ответственность за своевременное и правильное установление размеров заработной платы работников согласно действующему законодательству.</w:t>
      </w:r>
    </w:p>
    <w:p w:rsidR="000D5B38" w:rsidRPr="008E0D2A" w:rsidRDefault="000D5B38" w:rsidP="000D5B38">
      <w:pPr>
        <w:pStyle w:val="a6"/>
        <w:jc w:val="center"/>
        <w:rPr>
          <w:b/>
        </w:rPr>
      </w:pPr>
      <w:r>
        <w:rPr>
          <w:b/>
          <w:sz w:val="28"/>
          <w:szCs w:val="28"/>
        </w:rPr>
        <w:t>2</w:t>
      </w:r>
      <w:r w:rsidRPr="008E0D2A">
        <w:rPr>
          <w:b/>
          <w:sz w:val="28"/>
          <w:szCs w:val="28"/>
        </w:rPr>
        <w:t>. Порядок и условия оплаты труда работников учреждений</w:t>
      </w:r>
    </w:p>
    <w:p w:rsidR="000D5B38" w:rsidRPr="005E5642" w:rsidRDefault="000D5B38" w:rsidP="000D5B38">
      <w:pPr>
        <w:autoSpaceDE w:val="0"/>
        <w:autoSpaceDN w:val="0"/>
        <w:adjustRightInd w:val="0"/>
        <w:jc w:val="center"/>
        <w:rPr>
          <w:b/>
        </w:rPr>
      </w:pPr>
    </w:p>
    <w:p w:rsidR="000D5B38" w:rsidRDefault="000D5B38" w:rsidP="000D5B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047D30">
        <w:rPr>
          <w:rFonts w:ascii="Times New Roman" w:hAnsi="Times New Roman" w:cs="Times New Roman"/>
          <w:sz w:val="28"/>
          <w:szCs w:val="28"/>
        </w:rPr>
        <w:t xml:space="preserve">Размеры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047D30">
        <w:rPr>
          <w:rFonts w:ascii="Times New Roman" w:hAnsi="Times New Roman" w:cs="Times New Roman"/>
          <w:sz w:val="28"/>
          <w:szCs w:val="28"/>
        </w:rPr>
        <w:t>окладов работников учреждения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0D5B38" w:rsidRPr="00F72D16" w:rsidRDefault="000D5B38" w:rsidP="000D5B38">
      <w:pPr>
        <w:pStyle w:val="a3"/>
        <w:spacing w:before="0" w:after="0" w:line="360" w:lineRule="auto"/>
        <w:ind w:firstLine="709"/>
        <w:contextualSpacing/>
        <w:rPr>
          <w:sz w:val="28"/>
          <w:szCs w:val="28"/>
        </w:rPr>
      </w:pPr>
      <w:r w:rsidRPr="00F72D16">
        <w:rPr>
          <w:sz w:val="28"/>
          <w:szCs w:val="28"/>
        </w:rPr>
        <w:t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</w:t>
      </w:r>
    </w:p>
    <w:p w:rsidR="000D5B38" w:rsidRPr="00F72D16" w:rsidRDefault="000D5B38" w:rsidP="000D5B3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8"/>
        </w:rPr>
      </w:pPr>
      <w:r w:rsidRPr="00F72D16">
        <w:t xml:space="preserve">2.2. К окладу (должностному окладу) работников по соответствующим </w:t>
      </w:r>
      <w:r w:rsidRPr="00047D30">
        <w:t>профессиональны</w:t>
      </w:r>
      <w:r>
        <w:t>м</w:t>
      </w:r>
      <w:r w:rsidRPr="00047D30">
        <w:t xml:space="preserve"> квалификационны</w:t>
      </w:r>
      <w:r>
        <w:t>м</w:t>
      </w:r>
      <w:r w:rsidRPr="00047D30">
        <w:t xml:space="preserve"> групп</w:t>
      </w:r>
      <w:r>
        <w:t>ам</w:t>
      </w:r>
      <w:r w:rsidRPr="00F72D16">
        <w:t xml:space="preserve"> на определенный период времени в течение соответствующего календарного года и с учетом обеспечения финансовыми средствами </w:t>
      </w:r>
      <w:r>
        <w:t>устанавливаются следующие выплаты:</w:t>
      </w:r>
    </w:p>
    <w:p w:rsidR="000D5B38" w:rsidRPr="00F72D16" w:rsidRDefault="000D5B38" w:rsidP="000D5B3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8"/>
        </w:rPr>
      </w:pPr>
      <w:r w:rsidRPr="00F72D16">
        <w:rPr>
          <w:bCs/>
          <w:spacing w:val="-8"/>
        </w:rPr>
        <w:t xml:space="preserve">- </w:t>
      </w:r>
      <w:r>
        <w:rPr>
          <w:bCs/>
          <w:spacing w:val="-8"/>
        </w:rPr>
        <w:t>выплата компенсационного характера;</w:t>
      </w:r>
    </w:p>
    <w:p w:rsidR="000D5B38" w:rsidRDefault="000D5B38" w:rsidP="000D5B3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8"/>
        </w:rPr>
      </w:pPr>
      <w:r w:rsidRPr="00F72D16">
        <w:rPr>
          <w:bCs/>
          <w:spacing w:val="-8"/>
        </w:rPr>
        <w:t xml:space="preserve">- </w:t>
      </w:r>
      <w:r>
        <w:rPr>
          <w:bCs/>
          <w:spacing w:val="-8"/>
        </w:rPr>
        <w:t>выплата стимулирующего характера.</w:t>
      </w:r>
    </w:p>
    <w:p w:rsidR="000D5B38" w:rsidRPr="00F72D16" w:rsidRDefault="000D5B38" w:rsidP="000D5B38">
      <w:pPr>
        <w:pStyle w:val="a3"/>
        <w:tabs>
          <w:tab w:val="left" w:pos="9356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Pr="00F72D16">
        <w:rPr>
          <w:sz w:val="28"/>
          <w:szCs w:val="28"/>
        </w:rPr>
        <w:t>Размеры должностных окладов</w:t>
      </w:r>
      <w:r w:rsidRPr="00F72D16">
        <w:rPr>
          <w:bCs/>
          <w:sz w:val="28"/>
          <w:szCs w:val="28"/>
        </w:rPr>
        <w:t xml:space="preserve"> работников</w:t>
      </w:r>
      <w:r w:rsidRPr="00F72D16">
        <w:rPr>
          <w:sz w:val="28"/>
          <w:szCs w:val="28"/>
        </w:rPr>
        <w:t xml:space="preserve"> культуры и искусства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9524"/>
      </w:tblGrid>
      <w:tr w:rsidR="000D5B38" w:rsidRPr="00F72D16" w:rsidTr="0005323B">
        <w:trPr>
          <w:trHeight w:val="3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0D5B38" w:rsidRPr="00F72D16" w:rsidRDefault="000D5B38" w:rsidP="0005323B">
            <w:pPr>
              <w:tabs>
                <w:tab w:val="left" w:pos="9922"/>
              </w:tabs>
              <w:ind w:left="567"/>
              <w:jc w:val="right"/>
              <w:rPr>
                <w:b/>
              </w:rPr>
            </w:pPr>
          </w:p>
        </w:tc>
        <w:tc>
          <w:tcPr>
            <w:tcW w:w="4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B38" w:rsidRPr="00DD52E8" w:rsidRDefault="000D5B38" w:rsidP="0005323B">
            <w:pPr>
              <w:tabs>
                <w:tab w:val="left" w:pos="9922"/>
              </w:tabs>
              <w:ind w:left="567"/>
              <w:jc w:val="right"/>
            </w:pPr>
          </w:p>
          <w:p w:rsidR="000D5B38" w:rsidRDefault="000D5B38" w:rsidP="0005323B">
            <w:pPr>
              <w:jc w:val="center"/>
            </w:pPr>
            <w:r w:rsidRPr="00DD52E8">
              <w:rPr>
                <w:bCs/>
              </w:rPr>
              <w:t xml:space="preserve"> Размеры </w:t>
            </w:r>
            <w:r w:rsidRPr="00DD52E8">
              <w:t>должностных</w:t>
            </w:r>
            <w:r w:rsidRPr="00DD52E8">
              <w:rPr>
                <w:bCs/>
              </w:rPr>
              <w:t xml:space="preserve"> окладов </w:t>
            </w:r>
            <w:r w:rsidRPr="00DD52E8">
              <w:t xml:space="preserve">работников, </w:t>
            </w:r>
          </w:p>
          <w:p w:rsidR="000D5B38" w:rsidRPr="00DD52E8" w:rsidRDefault="000D5B38" w:rsidP="0005323B">
            <w:pPr>
              <w:jc w:val="center"/>
            </w:pPr>
            <w:r w:rsidRPr="00DD52E8">
              <w:t>относящихся к сфере культуры и искусства</w:t>
            </w:r>
          </w:p>
        </w:tc>
      </w:tr>
    </w:tbl>
    <w:p w:rsidR="000D5B38" w:rsidRDefault="000D5B38" w:rsidP="000D5B38">
      <w:pPr>
        <w:ind w:firstLine="720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4856"/>
      </w:tblGrid>
      <w:tr w:rsidR="000D5B38" w:rsidRPr="008C517B" w:rsidTr="00EA6BA3">
        <w:tc>
          <w:tcPr>
            <w:tcW w:w="4880" w:type="dxa"/>
            <w:shd w:val="clear" w:color="auto" w:fill="auto"/>
          </w:tcPr>
          <w:p w:rsidR="000D5B38" w:rsidRPr="005D3792" w:rsidRDefault="000D5B38" w:rsidP="0005323B">
            <w:pPr>
              <w:jc w:val="both"/>
            </w:pPr>
            <w:r w:rsidRPr="005D3792">
              <w:t>Должностной оклад</w:t>
            </w:r>
          </w:p>
          <w:p w:rsidR="000D5B38" w:rsidRPr="005D3792" w:rsidRDefault="000D5B38" w:rsidP="0005323B">
            <w:pPr>
              <w:jc w:val="both"/>
            </w:pPr>
          </w:p>
        </w:tc>
        <w:tc>
          <w:tcPr>
            <w:tcW w:w="4856" w:type="dxa"/>
            <w:shd w:val="clear" w:color="auto" w:fill="auto"/>
          </w:tcPr>
          <w:p w:rsidR="000D5B38" w:rsidRPr="005D3792" w:rsidRDefault="000D5B38" w:rsidP="0005323B">
            <w:pPr>
              <w:jc w:val="both"/>
            </w:pPr>
            <w:r w:rsidRPr="005D3792">
              <w:t>Сумма</w:t>
            </w:r>
          </w:p>
        </w:tc>
      </w:tr>
      <w:tr w:rsidR="000D5B38" w:rsidRPr="008C517B" w:rsidTr="00EA6BA3">
        <w:tc>
          <w:tcPr>
            <w:tcW w:w="4880" w:type="dxa"/>
            <w:shd w:val="clear" w:color="auto" w:fill="auto"/>
          </w:tcPr>
          <w:p w:rsidR="000D5B38" w:rsidRPr="005D3792" w:rsidRDefault="00EA6BA3" w:rsidP="0005323B">
            <w:pPr>
              <w:jc w:val="both"/>
            </w:pPr>
            <w:r>
              <w:t xml:space="preserve">Директор </w:t>
            </w:r>
          </w:p>
        </w:tc>
        <w:tc>
          <w:tcPr>
            <w:tcW w:w="4856" w:type="dxa"/>
            <w:shd w:val="clear" w:color="auto" w:fill="auto"/>
          </w:tcPr>
          <w:p w:rsidR="000D5B38" w:rsidRPr="005D3792" w:rsidRDefault="007002E9" w:rsidP="0005323B">
            <w:pPr>
              <w:jc w:val="both"/>
            </w:pPr>
            <w:r>
              <w:t>20755</w:t>
            </w:r>
          </w:p>
        </w:tc>
      </w:tr>
      <w:tr w:rsidR="000D5B38" w:rsidRPr="008C517B" w:rsidTr="00EA6BA3">
        <w:tc>
          <w:tcPr>
            <w:tcW w:w="4880" w:type="dxa"/>
            <w:shd w:val="clear" w:color="auto" w:fill="auto"/>
          </w:tcPr>
          <w:p w:rsidR="000D5B38" w:rsidRDefault="00EA6BA3" w:rsidP="00EA6BA3">
            <w:pPr>
              <w:jc w:val="both"/>
            </w:pPr>
            <w:r>
              <w:t>Художественный р</w:t>
            </w:r>
            <w:r w:rsidR="000D5B38">
              <w:t xml:space="preserve">уководитель </w:t>
            </w:r>
          </w:p>
        </w:tc>
        <w:tc>
          <w:tcPr>
            <w:tcW w:w="4856" w:type="dxa"/>
            <w:shd w:val="clear" w:color="auto" w:fill="auto"/>
          </w:tcPr>
          <w:p w:rsidR="000D5B38" w:rsidRDefault="007002E9" w:rsidP="0005323B">
            <w:pPr>
              <w:jc w:val="both"/>
            </w:pPr>
            <w:r>
              <w:t>16835</w:t>
            </w:r>
          </w:p>
        </w:tc>
      </w:tr>
      <w:tr w:rsidR="007002E9" w:rsidRPr="008C517B" w:rsidTr="00EA6BA3">
        <w:tc>
          <w:tcPr>
            <w:tcW w:w="4880" w:type="dxa"/>
            <w:shd w:val="clear" w:color="auto" w:fill="auto"/>
          </w:tcPr>
          <w:p w:rsidR="007002E9" w:rsidRDefault="007002E9" w:rsidP="00EA6BA3">
            <w:pPr>
              <w:jc w:val="both"/>
            </w:pPr>
            <w:r>
              <w:t>Зав. филиалом (</w:t>
            </w:r>
            <w:proofErr w:type="spellStart"/>
            <w:r>
              <w:t>Песковатский</w:t>
            </w:r>
            <w:proofErr w:type="spellEnd"/>
            <w:r>
              <w:t xml:space="preserve"> СК)</w:t>
            </w:r>
          </w:p>
        </w:tc>
        <w:tc>
          <w:tcPr>
            <w:tcW w:w="4856" w:type="dxa"/>
            <w:shd w:val="clear" w:color="auto" w:fill="auto"/>
          </w:tcPr>
          <w:p w:rsidR="007002E9" w:rsidRDefault="007002E9" w:rsidP="0005323B">
            <w:pPr>
              <w:jc w:val="both"/>
            </w:pPr>
            <w:r>
              <w:t>17824</w:t>
            </w:r>
          </w:p>
        </w:tc>
      </w:tr>
      <w:tr w:rsidR="007002E9" w:rsidRPr="008C517B" w:rsidTr="00EA6BA3">
        <w:tc>
          <w:tcPr>
            <w:tcW w:w="4880" w:type="dxa"/>
            <w:shd w:val="clear" w:color="auto" w:fill="auto"/>
          </w:tcPr>
          <w:p w:rsidR="007002E9" w:rsidRDefault="007002E9" w:rsidP="00EA6BA3">
            <w:pPr>
              <w:jc w:val="both"/>
            </w:pPr>
            <w:r w:rsidRPr="007002E9">
              <w:t>Аккомпаниатор</w:t>
            </w:r>
          </w:p>
        </w:tc>
        <w:tc>
          <w:tcPr>
            <w:tcW w:w="4856" w:type="dxa"/>
            <w:shd w:val="clear" w:color="auto" w:fill="auto"/>
          </w:tcPr>
          <w:p w:rsidR="007002E9" w:rsidRDefault="00840113" w:rsidP="0005323B">
            <w:pPr>
              <w:jc w:val="both"/>
            </w:pPr>
            <w:r>
              <w:t>13756</w:t>
            </w:r>
          </w:p>
        </w:tc>
      </w:tr>
      <w:tr w:rsidR="007002E9" w:rsidRPr="008C517B" w:rsidTr="00EA6BA3">
        <w:tc>
          <w:tcPr>
            <w:tcW w:w="4880" w:type="dxa"/>
            <w:shd w:val="clear" w:color="auto" w:fill="auto"/>
          </w:tcPr>
          <w:p w:rsidR="007002E9" w:rsidRDefault="00840113" w:rsidP="00EA6BA3">
            <w:pPr>
              <w:jc w:val="both"/>
            </w:pPr>
            <w:r w:rsidRPr="00840113">
              <w:t>Руководитель кружка</w:t>
            </w:r>
          </w:p>
        </w:tc>
        <w:tc>
          <w:tcPr>
            <w:tcW w:w="4856" w:type="dxa"/>
            <w:shd w:val="clear" w:color="auto" w:fill="auto"/>
          </w:tcPr>
          <w:p w:rsidR="007002E9" w:rsidRDefault="00840113" w:rsidP="0005323B">
            <w:pPr>
              <w:jc w:val="both"/>
            </w:pPr>
            <w:r>
              <w:t>15800</w:t>
            </w:r>
          </w:p>
        </w:tc>
      </w:tr>
    </w:tbl>
    <w:p w:rsidR="000D5B38" w:rsidRDefault="000D5B38" w:rsidP="000D5B38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D5B38" w:rsidRPr="000365D7" w:rsidRDefault="000D5B38" w:rsidP="000D5B38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3</w:t>
      </w:r>
      <w:r w:rsidRPr="000365D7">
        <w:rPr>
          <w:b/>
        </w:rPr>
        <w:t xml:space="preserve">. Порядок и условия </w:t>
      </w:r>
    </w:p>
    <w:p w:rsidR="000D5B38" w:rsidRPr="000365D7" w:rsidRDefault="000D5B38" w:rsidP="000D5B3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365D7">
        <w:rPr>
          <w:b/>
        </w:rPr>
        <w:t xml:space="preserve">установления выплат </w:t>
      </w:r>
      <w:r>
        <w:rPr>
          <w:b/>
        </w:rPr>
        <w:t>компенсационного</w:t>
      </w:r>
      <w:r w:rsidRPr="000365D7">
        <w:rPr>
          <w:b/>
        </w:rPr>
        <w:t xml:space="preserve"> характера</w:t>
      </w:r>
    </w:p>
    <w:p w:rsidR="000D5B38" w:rsidRPr="002A7EE7" w:rsidRDefault="000D5B38" w:rsidP="000D5B38">
      <w:pPr>
        <w:spacing w:line="360" w:lineRule="auto"/>
        <w:ind w:firstLine="851"/>
        <w:jc w:val="both"/>
      </w:pPr>
      <w:r>
        <w:t>3</w:t>
      </w:r>
      <w:r w:rsidRPr="002A7EE7">
        <w:t>.1. В соответствии с Перечнем видов выплат компенсационного характера, утвержденных приказом Управления труда Воронежской области от 10.12.2008 № 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области», работникам учреждения устанавливаются следующие виды выплат компенсационного характера:</w:t>
      </w:r>
    </w:p>
    <w:p w:rsidR="000D5B38" w:rsidRPr="00115ABF" w:rsidRDefault="000D5B38" w:rsidP="000D5B38">
      <w:pPr>
        <w:pStyle w:val="a3"/>
        <w:spacing w:before="0" w:after="0" w:line="360" w:lineRule="auto"/>
        <w:ind w:firstLine="709"/>
        <w:contextualSpacing/>
        <w:rPr>
          <w:sz w:val="28"/>
          <w:szCs w:val="28"/>
        </w:rPr>
      </w:pPr>
      <w:r w:rsidRPr="00115ABF">
        <w:rPr>
          <w:sz w:val="28"/>
          <w:szCs w:val="28"/>
        </w:rPr>
        <w:t>- Руководителям и работникам осуществляющих профессиональную деятельность по профессиям рабочих, работающим в сельской местности, установленные должностные оклады могут быть повышены на 25 процентов.</w:t>
      </w:r>
    </w:p>
    <w:p w:rsidR="000D5B38" w:rsidRPr="00115ABF" w:rsidRDefault="000D5B38" w:rsidP="000D5B38">
      <w:pPr>
        <w:spacing w:line="360" w:lineRule="auto"/>
        <w:ind w:firstLine="851"/>
        <w:jc w:val="both"/>
      </w:pPr>
      <w:r w:rsidRPr="00115ABF">
        <w:t>Размеры выплат компенсационного характера не могут быть ниже размеров, установленных в соответствии с законодательством Российской Федерации.</w:t>
      </w:r>
    </w:p>
    <w:p w:rsidR="000D5B38" w:rsidRPr="002A7EE7" w:rsidRDefault="000D5B38" w:rsidP="000D5B38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5ABF">
        <w:rPr>
          <w:rFonts w:ascii="Times New Roman" w:hAnsi="Times New Roman" w:cs="Times New Roman"/>
          <w:sz w:val="28"/>
          <w:szCs w:val="28"/>
        </w:rPr>
        <w:t>Выплаты компенсационного характера устанавливаются к окладам (должностным окладам) работников, если иное не установлено федеральным и областным законодательством</w:t>
      </w:r>
      <w:r w:rsidRPr="002A7EE7">
        <w:rPr>
          <w:rFonts w:ascii="Times New Roman" w:hAnsi="Times New Roman" w:cs="Times New Roman"/>
          <w:sz w:val="24"/>
          <w:szCs w:val="24"/>
        </w:rPr>
        <w:t>.</w:t>
      </w:r>
    </w:p>
    <w:p w:rsidR="000D5B38" w:rsidRDefault="000D5B38" w:rsidP="000D5B38">
      <w:pPr>
        <w:spacing w:line="360" w:lineRule="auto"/>
        <w:ind w:right="57" w:firstLine="851"/>
        <w:jc w:val="both"/>
      </w:pPr>
      <w:r w:rsidRPr="002A7EE7">
        <w:lastRenderedPageBreak/>
        <w:t>Выплата компенсационного характера производится за счет и в пределах лимитов бюджетных ассигнований выделенных на оплату труда в соответствующем году.</w:t>
      </w:r>
    </w:p>
    <w:p w:rsidR="000D5B38" w:rsidRPr="00115ABF" w:rsidRDefault="000D5B38" w:rsidP="000D5B38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15ABF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Pr="00115ABF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нормальных, устанавливаются в соответствии с трудовым законодательством.</w:t>
      </w:r>
    </w:p>
    <w:p w:rsidR="000D5B38" w:rsidRPr="00115ABF" w:rsidRDefault="000D5B38" w:rsidP="000D5B38">
      <w:pPr>
        <w:pStyle w:val="a3"/>
        <w:spacing w:before="0" w:after="0" w:line="360" w:lineRule="auto"/>
        <w:ind w:firstLine="851"/>
        <w:rPr>
          <w:spacing w:val="-8"/>
          <w:sz w:val="28"/>
          <w:szCs w:val="28"/>
        </w:rPr>
      </w:pPr>
      <w:r>
        <w:rPr>
          <w:bCs/>
          <w:sz w:val="28"/>
          <w:szCs w:val="28"/>
        </w:rPr>
        <w:t>3</w:t>
      </w:r>
      <w:r w:rsidRPr="00115AB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2.1</w:t>
      </w:r>
      <w:r w:rsidRPr="00115ABF">
        <w:rPr>
          <w:bCs/>
          <w:sz w:val="28"/>
          <w:szCs w:val="28"/>
        </w:rPr>
        <w:t xml:space="preserve">. </w:t>
      </w:r>
      <w:r w:rsidRPr="00115ABF">
        <w:rPr>
          <w:spacing w:val="-8"/>
          <w:sz w:val="28"/>
          <w:szCs w:val="28"/>
        </w:rPr>
        <w:t>Доплата за работу в ночное время производится работникам за каждый час работы в ночное время. Ночным считается время с 22 часов до 6 часов утра.</w:t>
      </w:r>
    </w:p>
    <w:p w:rsidR="000D5B38" w:rsidRPr="002A7EE7" w:rsidRDefault="000D5B38" w:rsidP="000D5B38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Размер доплаты - 35</w:t>
      </w:r>
      <w:r w:rsidRPr="002A7EE7">
        <w:t xml:space="preserve"> процентов оклада (должностного оклада) рассчитанного за час работы работника в ночное время.</w:t>
      </w:r>
    </w:p>
    <w:p w:rsidR="000D5B38" w:rsidRPr="002A7EE7" w:rsidRDefault="000D5B38" w:rsidP="000D5B38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2A7EE7">
        <w:t>Расчет доплаты за час работы в ночное время определяется путем деления оклада (должностного оклада) работника на среднемесячное количество рабочих часов в соответствующем календарном году в зависимости от продолжительности рабочей недели, устанавливаемой работнику.</w:t>
      </w:r>
    </w:p>
    <w:p w:rsidR="000D5B38" w:rsidRPr="000B2DCB" w:rsidRDefault="000D5B38" w:rsidP="000D5B38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0D5B38" w:rsidRPr="000365D7" w:rsidRDefault="000D5B38" w:rsidP="000D5B38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4</w:t>
      </w:r>
      <w:r w:rsidRPr="000365D7">
        <w:rPr>
          <w:b/>
        </w:rPr>
        <w:t xml:space="preserve">. Порядок и условия </w:t>
      </w:r>
    </w:p>
    <w:p w:rsidR="000D5B38" w:rsidRPr="000365D7" w:rsidRDefault="000D5B38" w:rsidP="000D5B3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365D7">
        <w:rPr>
          <w:b/>
        </w:rPr>
        <w:t>установления выплат стимулирующего характера</w:t>
      </w:r>
    </w:p>
    <w:p w:rsidR="000D5B38" w:rsidRPr="000365D7" w:rsidRDefault="000D5B38" w:rsidP="000D5B38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D5B38" w:rsidRPr="00930F2E" w:rsidRDefault="000D5B38" w:rsidP="000D5B38">
      <w:pPr>
        <w:shd w:val="clear" w:color="auto" w:fill="FFFFFF"/>
        <w:spacing w:line="465" w:lineRule="atLeast"/>
        <w:jc w:val="both"/>
        <w:textAlignment w:val="baseline"/>
        <w:rPr>
          <w:rFonts w:eastAsia="Times New Roman"/>
          <w:lang w:eastAsia="ru-RU"/>
        </w:rPr>
      </w:pPr>
      <w:r w:rsidRPr="000365D7">
        <w:t>4.1</w:t>
      </w:r>
      <w:r>
        <w:t>.</w:t>
      </w:r>
      <w:r w:rsidRPr="000365D7">
        <w:t xml:space="preserve"> </w:t>
      </w:r>
      <w:r w:rsidRPr="00930F2E">
        <w:rPr>
          <w:rFonts w:eastAsia="Times New Roman"/>
          <w:lang w:eastAsia="ru-RU"/>
        </w:rPr>
        <w:t>В целях стимулирования к качественному результату труда и поощрения за выполненную работу в соответствии с Перечнем видов выплат стимулирующего характера работникам учреждения устанавливаются следующие виды выплат стимулирующего характера:</w:t>
      </w:r>
    </w:p>
    <w:p w:rsidR="000D5B38" w:rsidRPr="00930F2E" w:rsidRDefault="000D5B38" w:rsidP="000D5B38">
      <w:pPr>
        <w:pStyle w:val="a3"/>
        <w:spacing w:before="0" w:after="0" w:line="360" w:lineRule="auto"/>
        <w:ind w:firstLine="709"/>
        <w:contextualSpacing/>
        <w:rPr>
          <w:sz w:val="28"/>
          <w:szCs w:val="28"/>
        </w:rPr>
      </w:pPr>
      <w:r w:rsidRPr="00930F2E">
        <w:rPr>
          <w:bCs/>
          <w:spacing w:val="-8"/>
          <w:sz w:val="28"/>
          <w:szCs w:val="28"/>
        </w:rPr>
        <w:t xml:space="preserve">- </w:t>
      </w:r>
      <w:r w:rsidRPr="00930F2E">
        <w:rPr>
          <w:sz w:val="28"/>
          <w:szCs w:val="28"/>
        </w:rPr>
        <w:t>за интенсивность и высокие результаты работы;</w:t>
      </w:r>
    </w:p>
    <w:p w:rsidR="000D5B38" w:rsidRDefault="000D5B38" w:rsidP="000D5B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B739D">
        <w:t>- за качество выполняемых работ;</w:t>
      </w:r>
    </w:p>
    <w:p w:rsidR="000D5B38" w:rsidRPr="003B739D" w:rsidRDefault="000D5B38" w:rsidP="000D5B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32856">
        <w:rPr>
          <w:rFonts w:eastAsia="Times New Roman"/>
          <w:color w:val="2D2D2D"/>
          <w:sz w:val="31"/>
          <w:szCs w:val="31"/>
          <w:lang w:eastAsia="ru-RU"/>
        </w:rPr>
        <w:t>- выплаты за стаж непрерывной работы, выслугу лет;</w:t>
      </w:r>
    </w:p>
    <w:p w:rsidR="000D5B38" w:rsidRPr="003B739D" w:rsidRDefault="000D5B38" w:rsidP="000D5B3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3B739D">
        <w:rPr>
          <w:bCs/>
        </w:rPr>
        <w:t>- премиальные выплаты по итогам работы.</w:t>
      </w:r>
    </w:p>
    <w:p w:rsidR="000D5B38" w:rsidRPr="003B739D" w:rsidRDefault="000D5B38" w:rsidP="000D5B38">
      <w:pPr>
        <w:pStyle w:val="a3"/>
        <w:spacing w:before="0" w:after="0" w:line="360" w:lineRule="auto"/>
        <w:ind w:firstLine="709"/>
        <w:contextualSpacing/>
        <w:rPr>
          <w:sz w:val="28"/>
          <w:szCs w:val="28"/>
        </w:rPr>
      </w:pPr>
      <w:r w:rsidRPr="003B739D">
        <w:rPr>
          <w:sz w:val="28"/>
          <w:szCs w:val="28"/>
        </w:rPr>
        <w:t>4.2. Стимулирующие выплаты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</w:t>
      </w:r>
    </w:p>
    <w:p w:rsidR="000D5B38" w:rsidRPr="003B739D" w:rsidRDefault="000D5B38" w:rsidP="000D5B38">
      <w:pPr>
        <w:spacing w:line="360" w:lineRule="auto"/>
        <w:ind w:firstLine="709"/>
        <w:jc w:val="both"/>
      </w:pPr>
      <w:r w:rsidRPr="003B739D">
        <w:rPr>
          <w:spacing w:val="-8"/>
        </w:rPr>
        <w:t>4.3</w:t>
      </w:r>
      <w:r>
        <w:rPr>
          <w:spacing w:val="-8"/>
        </w:rPr>
        <w:t>.</w:t>
      </w:r>
      <w:r w:rsidRPr="003B739D">
        <w:rPr>
          <w:spacing w:val="-8"/>
        </w:rPr>
        <w:t xml:space="preserve"> Стимулирующая выплата за интенсивность и высокие результаты работы</w:t>
      </w:r>
      <w:r w:rsidRPr="003B739D">
        <w:t xml:space="preserve"> устанавливается работникам в процентном отношении к окладу (должностному окладу). </w:t>
      </w:r>
    </w:p>
    <w:p w:rsidR="000D5B38" w:rsidRPr="003B739D" w:rsidRDefault="000D5B38" w:rsidP="000D5B38">
      <w:pPr>
        <w:spacing w:line="360" w:lineRule="auto"/>
        <w:ind w:firstLine="709"/>
        <w:jc w:val="both"/>
      </w:pPr>
      <w:r>
        <w:rPr>
          <w:spacing w:val="-8"/>
        </w:rPr>
        <w:lastRenderedPageBreak/>
        <w:t>Выплата</w:t>
      </w:r>
      <w:r w:rsidRPr="003B739D">
        <w:rPr>
          <w:spacing w:val="-8"/>
        </w:rPr>
        <w:t xml:space="preserve"> за интенсивность и высокие результаты работы</w:t>
      </w:r>
      <w:r w:rsidRPr="003B739D">
        <w:t xml:space="preserve"> устанавливается на основании оценки эффективности деятельности каждого работника по выполнению трудовой функции с учетом его квалификации, сложности выполняемых работ, качества оказываемых услуг (выполняемых работ). Показатели эффективности деятельности разрабатываются учреждением и конкретизируются в локальных нормативных актах учреждений. </w:t>
      </w:r>
    </w:p>
    <w:p w:rsidR="000D5B38" w:rsidRDefault="000D5B38" w:rsidP="000D5B38">
      <w:pPr>
        <w:spacing w:line="360" w:lineRule="auto"/>
        <w:ind w:firstLine="709"/>
        <w:jc w:val="both"/>
      </w:pPr>
      <w:r w:rsidRPr="00661FDF">
        <w:t xml:space="preserve">Выплата устанавливается сроком не более </w:t>
      </w:r>
      <w:r>
        <w:t>одного</w:t>
      </w:r>
      <w:r w:rsidRPr="00661FDF">
        <w:t xml:space="preserve"> года и по истечении, к</w:t>
      </w:r>
      <w:r>
        <w:t>оторого может быть сохранена или изменена. Размер надбавки – в пределах 100 процентов оклада.</w:t>
      </w:r>
    </w:p>
    <w:p w:rsidR="00EA6BA3" w:rsidRPr="00EA6BA3" w:rsidRDefault="000D5B38" w:rsidP="00EA6BA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</w:rPr>
      </w:pPr>
      <w:r>
        <w:t xml:space="preserve">4.4 </w:t>
      </w:r>
      <w:r w:rsidR="00EA6BA3" w:rsidRPr="00EA6BA3">
        <w:rPr>
          <w:rFonts w:eastAsia="Times New Roman"/>
          <w:color w:val="000000"/>
        </w:rPr>
        <w:t xml:space="preserve">Стимулирующая надбавка за выслугу лет – устанавливается работникам  в зависимости от общего количества лет, проработанных в учреждениях культуры и искусства (государственных или (и) муниципальных).​ </w:t>
      </w:r>
    </w:p>
    <w:p w:rsidR="00EA6BA3" w:rsidRPr="00EA6BA3" w:rsidRDefault="00EA6BA3" w:rsidP="00EA6BA3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6BA3">
        <w:rPr>
          <w:color w:val="000000"/>
          <w:sz w:val="28"/>
          <w:szCs w:val="28"/>
        </w:rPr>
        <w:t>  Для прочих муниципальных учреждений культуры надбавка за выслугу лет в размере:</w:t>
      </w:r>
    </w:p>
    <w:p w:rsidR="00EA6BA3" w:rsidRPr="00EA6BA3" w:rsidRDefault="00EA6BA3" w:rsidP="00EA6BA3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6BA3">
        <w:rPr>
          <w:color w:val="000000"/>
          <w:sz w:val="28"/>
          <w:szCs w:val="28"/>
        </w:rPr>
        <w:t>- при выслуге лет от 5 лет до 10 лет – 10%;</w:t>
      </w:r>
    </w:p>
    <w:p w:rsidR="00EA6BA3" w:rsidRPr="00EA6BA3" w:rsidRDefault="00EA6BA3" w:rsidP="00EA6BA3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6BA3">
        <w:rPr>
          <w:color w:val="000000"/>
          <w:sz w:val="28"/>
          <w:szCs w:val="28"/>
        </w:rPr>
        <w:t>- при выслуге лет от 10 до 15 лет – 15 %;</w:t>
      </w:r>
    </w:p>
    <w:p w:rsidR="00EA6BA3" w:rsidRPr="00EA6BA3" w:rsidRDefault="00EA6BA3" w:rsidP="00EA6BA3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6BA3">
        <w:rPr>
          <w:color w:val="000000"/>
          <w:sz w:val="28"/>
          <w:szCs w:val="28"/>
        </w:rPr>
        <w:t>- при выслуге лет свыше 15 лет – 20%.</w:t>
      </w:r>
    </w:p>
    <w:p w:rsidR="00EA6BA3" w:rsidRPr="00EA6BA3" w:rsidRDefault="00EA6BA3" w:rsidP="00EA6BA3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6BA3">
        <w:rPr>
          <w:color w:val="000000"/>
          <w:sz w:val="28"/>
          <w:szCs w:val="28"/>
        </w:rPr>
        <w:t> </w:t>
      </w:r>
    </w:p>
    <w:p w:rsidR="00EA6BA3" w:rsidRPr="00EA6BA3" w:rsidRDefault="00EA6BA3" w:rsidP="00EA6BA3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6BA3">
        <w:rPr>
          <w:color w:val="000000"/>
          <w:sz w:val="28"/>
          <w:szCs w:val="28"/>
        </w:rPr>
        <w:t>В стаж работы, дающий право на получение ежемесячной надбавки за выслугу лет включаются:</w:t>
      </w:r>
    </w:p>
    <w:p w:rsidR="00EA6BA3" w:rsidRPr="00EA6BA3" w:rsidRDefault="00EA6BA3" w:rsidP="00EA6BA3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6BA3">
        <w:rPr>
          <w:color w:val="000000"/>
          <w:sz w:val="28"/>
          <w:szCs w:val="28"/>
        </w:rPr>
        <w:t>- время работы в учреждениях культуры и искусства;</w:t>
      </w:r>
    </w:p>
    <w:p w:rsidR="00EA6BA3" w:rsidRPr="00EA6BA3" w:rsidRDefault="00EA6BA3" w:rsidP="00EA6BA3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6BA3">
        <w:rPr>
          <w:color w:val="000000"/>
          <w:sz w:val="28"/>
          <w:szCs w:val="28"/>
        </w:rPr>
        <w:t>- время прохождения военной службы по призыву, при условии поступления на работу в учреждения  культуры после окончания призыва;</w:t>
      </w:r>
    </w:p>
    <w:p w:rsidR="00EA6BA3" w:rsidRPr="00EA6BA3" w:rsidRDefault="00EA6BA3" w:rsidP="00EA6BA3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6BA3">
        <w:rPr>
          <w:color w:val="000000"/>
          <w:sz w:val="28"/>
          <w:szCs w:val="28"/>
        </w:rPr>
        <w:t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искусства.</w:t>
      </w:r>
    </w:p>
    <w:p w:rsidR="00EA6BA3" w:rsidRPr="00EA6BA3" w:rsidRDefault="00EA6BA3" w:rsidP="00EA6BA3">
      <w:pPr>
        <w:pStyle w:val="a3"/>
        <w:shd w:val="clear" w:color="auto" w:fill="FFFFFF"/>
        <w:rPr>
          <w:color w:val="000000"/>
          <w:sz w:val="28"/>
          <w:szCs w:val="28"/>
        </w:rPr>
      </w:pPr>
      <w:r w:rsidRPr="00EA6BA3">
        <w:rPr>
          <w:color w:val="000000"/>
          <w:sz w:val="28"/>
          <w:szCs w:val="28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0D5B38" w:rsidRPr="00135731" w:rsidRDefault="000D5B38" w:rsidP="000D5B38">
      <w:pPr>
        <w:contextualSpacing/>
        <w:jc w:val="both"/>
      </w:pPr>
    </w:p>
    <w:p w:rsidR="000D5B38" w:rsidRPr="00E25007" w:rsidRDefault="000D5B38" w:rsidP="000D5B38">
      <w:pPr>
        <w:spacing w:line="360" w:lineRule="auto"/>
        <w:ind w:firstLine="720"/>
        <w:jc w:val="both"/>
      </w:pPr>
      <w:r w:rsidRPr="00E25007">
        <w:t>4.</w:t>
      </w:r>
      <w:r>
        <w:t>5.</w:t>
      </w:r>
      <w:r w:rsidRPr="00E25007">
        <w:t xml:space="preserve"> Начисление всех стимулирующих выплат не образует новый оклад и не учитывается при начислении компенсационных выплат.</w:t>
      </w:r>
    </w:p>
    <w:p w:rsidR="000D5B38" w:rsidRPr="000F6B57" w:rsidRDefault="000D5B38" w:rsidP="000D5B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F6B57">
        <w:lastRenderedPageBreak/>
        <w:t>4</w:t>
      </w:r>
      <w:r>
        <w:t>.6.</w:t>
      </w:r>
      <w:r w:rsidRPr="000F6B57">
        <w:t xml:space="preserve"> В целях усиления материального стимулирования эффективного и добросовестного труда, а также поощрения за выполненную работу работникам устанавливаются следующие премиальные выплаты по итогам работы:</w:t>
      </w:r>
    </w:p>
    <w:p w:rsidR="000D5B38" w:rsidRPr="000F6B57" w:rsidRDefault="000D5B38" w:rsidP="000D5B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F6B57">
        <w:t>- по итогам работы (за месяц, квартал, год);</w:t>
      </w:r>
    </w:p>
    <w:p w:rsidR="000D5B38" w:rsidRPr="000F6B57" w:rsidRDefault="000D5B38" w:rsidP="000D5B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F6B57">
        <w:t>- единовременное премирование.</w:t>
      </w:r>
    </w:p>
    <w:p w:rsidR="000D5B38" w:rsidRPr="000F6B57" w:rsidRDefault="000D5B38" w:rsidP="000D5B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4.6.1. </w:t>
      </w:r>
      <w:r w:rsidRPr="000F6B57">
        <w:t>Премиальные выплаты по итогам работы</w:t>
      </w:r>
      <w:r>
        <w:t xml:space="preserve"> </w:t>
      </w:r>
      <w:r w:rsidRPr="000F6B57">
        <w:t>(за месяц, квартал, год) осуществляются по решению руководителя учреждения</w:t>
      </w:r>
      <w:r>
        <w:t xml:space="preserve">, </w:t>
      </w:r>
      <w:r w:rsidRPr="00E95DEE">
        <w:t xml:space="preserve">с учетом мнения представительного органа работников, в пределах </w:t>
      </w:r>
      <w:r w:rsidRPr="000F6B57">
        <w:t>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работников. Показатели премирования устанавливаются локальн</w:t>
      </w:r>
      <w:r>
        <w:t>ым нормативным актом учреждения.</w:t>
      </w:r>
    </w:p>
    <w:p w:rsidR="000D5B38" w:rsidRDefault="000D5B38" w:rsidP="000D5B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4.6.2. </w:t>
      </w:r>
      <w:r w:rsidRPr="000F6B57">
        <w:t>Работникам учреждений</w:t>
      </w:r>
      <w:r>
        <w:t xml:space="preserve"> </w:t>
      </w:r>
      <w:r w:rsidRPr="002D778A">
        <w:t>могут выплачиват</w:t>
      </w:r>
      <w:r>
        <w:t>ь</w:t>
      </w:r>
      <w:r w:rsidRPr="002D778A">
        <w:t>ся единовременные премии</w:t>
      </w:r>
      <w:r>
        <w:t>:</w:t>
      </w:r>
    </w:p>
    <w:p w:rsidR="000D5B38" w:rsidRDefault="000D5B38" w:rsidP="000D5B3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</w:t>
      </w:r>
      <w:r w:rsidRPr="002D778A">
        <w:t xml:space="preserve"> при поощрении Президентом Российской Федерации, Правительством Российской Федерации, Правительством Воронежской области,</w:t>
      </w:r>
      <w:r>
        <w:t xml:space="preserve"> главой Лискинского муниципального района,</w:t>
      </w:r>
      <w:r w:rsidRPr="002D778A">
        <w:t xml:space="preserve"> </w:t>
      </w:r>
      <w:r>
        <w:t xml:space="preserve">при </w:t>
      </w:r>
      <w:r w:rsidRPr="002D778A">
        <w:t>присвоени</w:t>
      </w:r>
      <w:r>
        <w:t>и</w:t>
      </w:r>
      <w:r w:rsidRPr="002D778A">
        <w:t xml:space="preserve"> почетных званий Российской Федерации, Воронежской области и награждени</w:t>
      </w:r>
      <w:r>
        <w:t>и</w:t>
      </w:r>
      <w:r w:rsidRPr="002D778A">
        <w:t xml:space="preserve"> знаками отличия Российской Федерации, награждени</w:t>
      </w:r>
      <w:r>
        <w:t>и</w:t>
      </w:r>
      <w:r w:rsidRPr="002D778A">
        <w:t xml:space="preserve"> орденами и медалями Российской Федерации, награждени</w:t>
      </w:r>
      <w:r>
        <w:t>и</w:t>
      </w:r>
      <w:r w:rsidRPr="002D778A">
        <w:t xml:space="preserve"> почетной грамотой Министерства культуры РФ и </w:t>
      </w:r>
      <w:r>
        <w:t>т.д.</w:t>
      </w:r>
      <w:r w:rsidRPr="002D778A">
        <w:t xml:space="preserve"> в пределах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</w:t>
      </w:r>
      <w:r>
        <w:t>;</w:t>
      </w:r>
    </w:p>
    <w:p w:rsidR="000D5B38" w:rsidRPr="000F6B57" w:rsidRDefault="000D5B38" w:rsidP="000D5B38">
      <w:pPr>
        <w:pStyle w:val="a4"/>
      </w:pPr>
      <w:r>
        <w:t>-</w:t>
      </w:r>
      <w:r w:rsidRPr="000F6B57">
        <w:t xml:space="preserve"> по итогам выполнения особо важных и сложных заданий.</w:t>
      </w:r>
    </w:p>
    <w:p w:rsidR="000D5B38" w:rsidRPr="00E95DEE" w:rsidRDefault="000D5B38" w:rsidP="000D5B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95DEE">
        <w:t>4.</w:t>
      </w:r>
      <w:r>
        <w:t>7.</w:t>
      </w:r>
      <w:r w:rsidRPr="00E95DEE">
        <w:t xml:space="preserve"> Порядок и условия определения размеров премий, указанных в пункте 4</w:t>
      </w:r>
      <w:r>
        <w:t>.6.1.</w:t>
      </w:r>
      <w:r w:rsidRPr="00E95DEE">
        <w:t xml:space="preserve"> настоящего Примерного положения, устанавливаются положением о материальном стимулировании работников учреждения, как в абсолютном значении, так и в процентном отношении к окладу (должностному окладу).</w:t>
      </w:r>
    </w:p>
    <w:p w:rsidR="000D5B38" w:rsidRPr="00E95DEE" w:rsidRDefault="000D5B38" w:rsidP="000D5B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95DEE">
        <w:t>Установление условий для выплаты премий, не связанных с результативностью работы, не допускается.</w:t>
      </w:r>
    </w:p>
    <w:p w:rsidR="000D5B38" w:rsidRPr="00490FBA" w:rsidRDefault="000D5B38" w:rsidP="000D5B38">
      <w:pPr>
        <w:autoSpaceDE w:val="0"/>
        <w:autoSpaceDN w:val="0"/>
        <w:adjustRightInd w:val="0"/>
        <w:jc w:val="both"/>
        <w:rPr>
          <w:highlight w:val="yellow"/>
        </w:rPr>
      </w:pPr>
    </w:p>
    <w:p w:rsidR="000D5B38" w:rsidRDefault="000D5B38" w:rsidP="000D5B38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lastRenderedPageBreak/>
        <w:t>5</w:t>
      </w:r>
      <w:r w:rsidRPr="00241C4C">
        <w:rPr>
          <w:b/>
        </w:rPr>
        <w:t>. Условия оплат</w:t>
      </w:r>
      <w:r>
        <w:rPr>
          <w:b/>
        </w:rPr>
        <w:t>ы труда руководителя учреждения.</w:t>
      </w:r>
    </w:p>
    <w:p w:rsidR="000D5B38" w:rsidRPr="00241C4C" w:rsidRDefault="000D5B38" w:rsidP="000D5B38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0D5B38" w:rsidRPr="00241C4C" w:rsidRDefault="000D5B38" w:rsidP="000D5B38">
      <w:pPr>
        <w:autoSpaceDE w:val="0"/>
        <w:autoSpaceDN w:val="0"/>
        <w:adjustRightInd w:val="0"/>
        <w:ind w:firstLine="709"/>
        <w:jc w:val="center"/>
        <w:rPr>
          <w:b/>
          <w:highlight w:val="yellow"/>
        </w:rPr>
      </w:pPr>
    </w:p>
    <w:p w:rsidR="000D5B38" w:rsidRDefault="000D5B38" w:rsidP="000D5B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A7A6B">
        <w:t>5.1. Заработная плата руководителя учреждения, его</w:t>
      </w:r>
      <w:r>
        <w:t xml:space="preserve"> заместителей складывается</w:t>
      </w:r>
      <w:r w:rsidRPr="00FA7A6B">
        <w:t xml:space="preserve"> из </w:t>
      </w:r>
      <w:r>
        <w:t xml:space="preserve">базового </w:t>
      </w:r>
      <w:r w:rsidRPr="00FA7A6B">
        <w:t>оклада,</w:t>
      </w:r>
      <w:r>
        <w:t xml:space="preserve"> и </w:t>
      </w:r>
      <w:r w:rsidRPr="00FA7A6B">
        <w:t>выплат</w:t>
      </w:r>
      <w:r>
        <w:t xml:space="preserve"> </w:t>
      </w:r>
      <w:r w:rsidRPr="00FA7A6B">
        <w:t>компенсационного и стимулирующего характера.</w:t>
      </w:r>
    </w:p>
    <w:p w:rsidR="000D5B38" w:rsidRDefault="000D5B38" w:rsidP="000D5B38">
      <w:pPr>
        <w:autoSpaceDE w:val="0"/>
        <w:autoSpaceDN w:val="0"/>
        <w:adjustRightInd w:val="0"/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0D5B38" w:rsidRPr="0048064C" w:rsidTr="0005323B">
        <w:tc>
          <w:tcPr>
            <w:tcW w:w="4786" w:type="dxa"/>
            <w:shd w:val="clear" w:color="auto" w:fill="auto"/>
          </w:tcPr>
          <w:p w:rsidR="000D5B38" w:rsidRPr="0048064C" w:rsidRDefault="000D5B38" w:rsidP="0005323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8064C">
              <w:t>Базовый оклад руководителя</w:t>
            </w:r>
          </w:p>
          <w:p w:rsidR="000D5B38" w:rsidRPr="0048064C" w:rsidRDefault="000D5B38" w:rsidP="0005323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8064C">
              <w:t xml:space="preserve"> учреждения культуры</w:t>
            </w:r>
          </w:p>
        </w:tc>
        <w:tc>
          <w:tcPr>
            <w:tcW w:w="4678" w:type="dxa"/>
            <w:shd w:val="clear" w:color="auto" w:fill="auto"/>
          </w:tcPr>
          <w:p w:rsidR="000D5B38" w:rsidRPr="0048064C" w:rsidRDefault="00840113" w:rsidP="0005323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20755</w:t>
            </w:r>
            <w:bookmarkStart w:id="1" w:name="_GoBack"/>
            <w:bookmarkEnd w:id="1"/>
            <w:r w:rsidR="000D5B38" w:rsidRPr="0048064C">
              <w:t xml:space="preserve"> рублей</w:t>
            </w:r>
          </w:p>
        </w:tc>
      </w:tr>
    </w:tbl>
    <w:p w:rsidR="000D5B38" w:rsidRDefault="000D5B38" w:rsidP="000D5B38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0D5B38" w:rsidRDefault="000D5B38" w:rsidP="000D5B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047D30">
        <w:rPr>
          <w:rFonts w:ascii="Times New Roman" w:hAnsi="Times New Roman" w:cs="Times New Roman"/>
          <w:sz w:val="28"/>
          <w:szCs w:val="28"/>
        </w:rPr>
        <w:t xml:space="preserve">Условия оплаты труда руководителя учреждения устанавливаются в трудовом договоре, заключаемом на основе </w:t>
      </w:r>
      <w:r w:rsidRPr="0017418A">
        <w:rPr>
          <w:rFonts w:ascii="Times New Roman" w:hAnsi="Times New Roman" w:cs="Times New Roman"/>
          <w:sz w:val="28"/>
          <w:szCs w:val="28"/>
        </w:rPr>
        <w:t xml:space="preserve">типовой </w:t>
      </w:r>
      <w:hyperlink r:id="rId9" w:tooltip="Постановление Правительства РФ от 12.04.2013 N 329 &quot;О типовой форме трудового договора с руководителем государственного (муниципального) учреждения&quot;{КонсультантПлюс}" w:history="1">
        <w:r w:rsidRPr="0017418A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17418A">
        <w:rPr>
          <w:rFonts w:ascii="Times New Roman" w:hAnsi="Times New Roman" w:cs="Times New Roman"/>
          <w:sz w:val="28"/>
          <w:szCs w:val="28"/>
        </w:rPr>
        <w:t xml:space="preserve"> трудового договора</w:t>
      </w:r>
      <w:r w:rsidRPr="00047D30">
        <w:rPr>
          <w:rFonts w:ascii="Times New Roman" w:hAnsi="Times New Roman" w:cs="Times New Roman"/>
          <w:sz w:val="28"/>
          <w:szCs w:val="28"/>
        </w:rPr>
        <w:t xml:space="preserve"> с руководителем государственного (муниципального) учреждения, утвержденной постановлением Правительства Российской Федерации от 12.04.2013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7D30">
        <w:rPr>
          <w:rFonts w:ascii="Times New Roman" w:hAnsi="Times New Roman" w:cs="Times New Roman"/>
          <w:sz w:val="28"/>
          <w:szCs w:val="28"/>
        </w:rPr>
        <w:t xml:space="preserve"> 329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7D30">
        <w:rPr>
          <w:rFonts w:ascii="Times New Roman" w:hAnsi="Times New Roman" w:cs="Times New Roman"/>
          <w:sz w:val="28"/>
          <w:szCs w:val="28"/>
        </w:rPr>
        <w:t>О типовой форме трудового договора с руководителем государственного (муниципального) учреждения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D5B38" w:rsidRPr="00FA7A6B" w:rsidRDefault="000D5B38" w:rsidP="000D5B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30F2E">
        <w:rPr>
          <w:rFonts w:eastAsia="Times New Roman"/>
          <w:lang w:eastAsia="ru-RU"/>
        </w:rPr>
        <w:t>5.3. Руководителю учреждения могут устанавливаться выплаты компенсационного характера</w:t>
      </w:r>
      <w:r>
        <w:rPr>
          <w:rFonts w:eastAsia="Times New Roman"/>
          <w:lang w:eastAsia="ru-RU"/>
        </w:rPr>
        <w:t xml:space="preserve"> (в соответствии с пунктом 3 настоящего положения) </w:t>
      </w:r>
      <w:r w:rsidRPr="00930F2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 </w:t>
      </w:r>
      <w:r>
        <w:t>в</w:t>
      </w:r>
      <w:r w:rsidRPr="00FA7A6B">
        <w:t xml:space="preserve"> целях заинтересованности в улучшении результатов труда следующие выплаты стимулирующего характера</w:t>
      </w:r>
      <w:r>
        <w:t xml:space="preserve"> </w:t>
      </w:r>
      <w:r>
        <w:rPr>
          <w:rFonts w:eastAsia="Times New Roman"/>
          <w:lang w:eastAsia="ru-RU"/>
        </w:rPr>
        <w:t>(в соответствии с пунктом 4 настоящего положения)</w:t>
      </w:r>
      <w:r>
        <w:t>:</w:t>
      </w:r>
    </w:p>
    <w:p w:rsidR="000D5B38" w:rsidRPr="00FA7A6B" w:rsidRDefault="000D5B38" w:rsidP="000D5B38">
      <w:pPr>
        <w:autoSpaceDE w:val="0"/>
        <w:autoSpaceDN w:val="0"/>
        <w:adjustRightInd w:val="0"/>
        <w:spacing w:line="360" w:lineRule="auto"/>
        <w:ind w:firstLine="709"/>
      </w:pPr>
      <w:r w:rsidRPr="00FA7A6B">
        <w:rPr>
          <w:bCs/>
          <w:spacing w:val="-8"/>
        </w:rPr>
        <w:t xml:space="preserve">-  </w:t>
      </w:r>
      <w:r w:rsidRPr="00FA7A6B">
        <w:t>за интенсивность и высокие результаты работы;</w:t>
      </w:r>
    </w:p>
    <w:p w:rsidR="000D5B38" w:rsidRDefault="000D5B38" w:rsidP="000D5B38">
      <w:pPr>
        <w:autoSpaceDE w:val="0"/>
        <w:autoSpaceDN w:val="0"/>
        <w:adjustRightInd w:val="0"/>
        <w:spacing w:line="360" w:lineRule="auto"/>
        <w:ind w:firstLine="709"/>
      </w:pPr>
      <w:r w:rsidRPr="00FA7A6B">
        <w:rPr>
          <w:bCs/>
        </w:rPr>
        <w:t>-</w:t>
      </w:r>
      <w:r w:rsidRPr="00FA7A6B">
        <w:rPr>
          <w:b/>
        </w:rPr>
        <w:t xml:space="preserve"> </w:t>
      </w:r>
      <w:r>
        <w:t>за качество выполняемых работ;</w:t>
      </w:r>
    </w:p>
    <w:p w:rsidR="000D5B38" w:rsidRPr="00930F2E" w:rsidRDefault="000D5B38" w:rsidP="000D5B38">
      <w:pPr>
        <w:autoSpaceDE w:val="0"/>
        <w:autoSpaceDN w:val="0"/>
        <w:adjustRightInd w:val="0"/>
        <w:spacing w:line="360" w:lineRule="auto"/>
        <w:ind w:firstLine="709"/>
        <w:rPr>
          <w:bCs/>
        </w:rPr>
      </w:pPr>
      <w:r w:rsidRPr="00930F2E">
        <w:rPr>
          <w:rFonts w:eastAsia="Times New Roman"/>
          <w:color w:val="2D2D2D"/>
          <w:lang w:eastAsia="ru-RU"/>
        </w:rPr>
        <w:t>- выплаты за стаж непрерывной работы, выслугу лет;</w:t>
      </w:r>
    </w:p>
    <w:p w:rsidR="000D5B38" w:rsidRPr="00F01020" w:rsidRDefault="000D5B38" w:rsidP="000D5B38">
      <w:pPr>
        <w:autoSpaceDE w:val="0"/>
        <w:autoSpaceDN w:val="0"/>
        <w:adjustRightInd w:val="0"/>
        <w:spacing w:line="360" w:lineRule="auto"/>
        <w:ind w:firstLine="709"/>
        <w:rPr>
          <w:bCs/>
        </w:rPr>
      </w:pPr>
      <w:r w:rsidRPr="00FA7A6B">
        <w:rPr>
          <w:bCs/>
        </w:rPr>
        <w:t>- премиальные выплаты по итогам работы.</w:t>
      </w:r>
    </w:p>
    <w:p w:rsidR="000D5B38" w:rsidRDefault="000D5B38" w:rsidP="000D5B3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Стимулирующая выплата за интенсивность и высокие результаты работы устанавливается руководителю учреждения учредителем в процентном отношении к должностному окладу в соответствии с утвержденными критериями. Перечень критериев устанавливается учредителем и утверждается локальным актом.</w:t>
      </w:r>
    </w:p>
    <w:p w:rsidR="000D5B38" w:rsidRPr="00FA7A6B" w:rsidRDefault="000D5B38" w:rsidP="000D5B3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A6B">
        <w:rPr>
          <w:rFonts w:ascii="Times New Roman" w:eastAsia="Calibri" w:hAnsi="Times New Roman" w:cs="Times New Roman"/>
          <w:sz w:val="28"/>
          <w:szCs w:val="28"/>
        </w:rPr>
        <w:t>Премиальные выплаты по итогам работы руководителю учреждения осуществляются в соответствии с Положением о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ремировании руководителей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учреждений культуры (приложение №1</w:t>
      </w:r>
      <w:r w:rsidRPr="00FA7A6B">
        <w:rPr>
          <w:rFonts w:ascii="Times New Roman" w:eastAsia="Calibri" w:hAnsi="Times New Roman" w:cs="Times New Roman"/>
          <w:sz w:val="28"/>
          <w:szCs w:val="28"/>
        </w:rPr>
        <w:t>), с учетом результатов деятельности данного учреждения в соответствии с критериями оценки и целевыми показателями эффективности работы и в пределах фонда оплаты труда учреждения.</w:t>
      </w:r>
    </w:p>
    <w:p w:rsidR="000D5B38" w:rsidRPr="00FA7A6B" w:rsidRDefault="000D5B38" w:rsidP="000D5B3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A6B">
        <w:rPr>
          <w:rFonts w:ascii="Times New Roman" w:hAnsi="Times New Roman" w:cs="Times New Roman"/>
          <w:sz w:val="28"/>
          <w:szCs w:val="28"/>
        </w:rPr>
        <w:t>При наличии экономии по фонду оплаты труда в учреждении, по решени</w:t>
      </w:r>
      <w:r>
        <w:rPr>
          <w:rFonts w:ascii="Times New Roman" w:hAnsi="Times New Roman" w:cs="Times New Roman"/>
          <w:sz w:val="28"/>
          <w:szCs w:val="28"/>
        </w:rPr>
        <w:t>ю учредителя</w:t>
      </w:r>
      <w:r w:rsidRPr="00FA7A6B">
        <w:rPr>
          <w:rFonts w:ascii="Times New Roman" w:hAnsi="Times New Roman" w:cs="Times New Roman"/>
          <w:sz w:val="28"/>
          <w:szCs w:val="28"/>
        </w:rPr>
        <w:t>, руководителю может быть оказана материальная помощь:</w:t>
      </w:r>
    </w:p>
    <w:p w:rsidR="000D5B38" w:rsidRDefault="000D5B38" w:rsidP="000D5B3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A6B">
        <w:rPr>
          <w:rFonts w:ascii="Times New Roman" w:hAnsi="Times New Roman" w:cs="Times New Roman"/>
          <w:sz w:val="28"/>
          <w:szCs w:val="28"/>
        </w:rPr>
        <w:t xml:space="preserve">при наступлении особых случаев (юбилейная дата, смерть родителей или членов семьи, стихийное бедствие, несчастный случай, в связи с существенными расходами на лечение и др.). </w:t>
      </w:r>
      <w:r>
        <w:rPr>
          <w:rFonts w:ascii="Times New Roman" w:hAnsi="Times New Roman" w:cs="Times New Roman"/>
          <w:sz w:val="28"/>
          <w:szCs w:val="28"/>
        </w:rPr>
        <w:t xml:space="preserve"> Перечень юбилейных дат определяется локальным актом учреждения.</w:t>
      </w:r>
    </w:p>
    <w:p w:rsidR="000D5B38" w:rsidRPr="00FA2011" w:rsidRDefault="000D5B38" w:rsidP="000D5B38">
      <w:pPr>
        <w:autoSpaceDE w:val="0"/>
        <w:autoSpaceDN w:val="0"/>
        <w:adjustRightInd w:val="0"/>
        <w:rPr>
          <w:b/>
        </w:rPr>
      </w:pPr>
    </w:p>
    <w:p w:rsidR="000D5B38" w:rsidRPr="00FA7A6B" w:rsidRDefault="000D5B38" w:rsidP="000D5B38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6</w:t>
      </w:r>
      <w:r w:rsidRPr="00FA7A6B">
        <w:rPr>
          <w:b/>
        </w:rPr>
        <w:t>. Другие вопросы оплаты труда</w:t>
      </w:r>
    </w:p>
    <w:p w:rsidR="000D5B38" w:rsidRPr="00FA7A6B" w:rsidRDefault="000D5B38" w:rsidP="000D5B38">
      <w:pPr>
        <w:autoSpaceDE w:val="0"/>
        <w:autoSpaceDN w:val="0"/>
        <w:adjustRightInd w:val="0"/>
        <w:ind w:firstLine="709"/>
        <w:jc w:val="center"/>
        <w:rPr>
          <w:b/>
          <w:highlight w:val="yellow"/>
        </w:rPr>
      </w:pPr>
    </w:p>
    <w:p w:rsidR="000D5B38" w:rsidRPr="00FA7A6B" w:rsidRDefault="000D5B38" w:rsidP="000D5B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A7A6B">
        <w:t xml:space="preserve">6.1. В случае задержки выплаты работникам заработной платы и других нарушений оплаты труда, </w:t>
      </w:r>
      <w:r>
        <w:t>руководитель</w:t>
      </w:r>
      <w:r w:rsidRPr="00FA7A6B">
        <w:t xml:space="preserve"> учреждения несет ответственность в соответствии с законодательством Российской Федерации.</w:t>
      </w:r>
    </w:p>
    <w:p w:rsidR="000D5B38" w:rsidRPr="00FA7A6B" w:rsidRDefault="000D5B38" w:rsidP="000D5B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A7A6B">
        <w:t xml:space="preserve">6.2. </w:t>
      </w:r>
      <w:r>
        <w:t xml:space="preserve">В пределах экономии </w:t>
      </w:r>
      <w:r w:rsidRPr="00FA7A6B">
        <w:t>фонда оплаты труда работникам может быть оказана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</w:t>
      </w:r>
      <w:r>
        <w:t xml:space="preserve"> и с учетом мнения представительного органа работников.</w:t>
      </w:r>
    </w:p>
    <w:p w:rsidR="000D5B38" w:rsidRPr="00FA7A6B" w:rsidRDefault="000D5B38" w:rsidP="000D5B38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FA7A6B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FA7A6B">
        <w:rPr>
          <w:sz w:val="28"/>
          <w:szCs w:val="28"/>
        </w:rPr>
        <w:t>. Ответственность за перерасход фонда оплаты труда несет руководитель учреждения.</w:t>
      </w:r>
    </w:p>
    <w:p w:rsidR="000D5B38" w:rsidRDefault="000D5B38" w:rsidP="000D5B38">
      <w:pPr>
        <w:pStyle w:val="ConsPlusNormal"/>
        <w:widowControl/>
        <w:spacing w:line="20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5B38" w:rsidRDefault="000D5B38" w:rsidP="000D5B38">
      <w:pPr>
        <w:pStyle w:val="ConsPlusNormal"/>
        <w:widowControl/>
        <w:spacing w:line="20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5B38" w:rsidRDefault="000D5B38" w:rsidP="000D5B38">
      <w:pPr>
        <w:pStyle w:val="ConsPlusNormal"/>
        <w:widowControl/>
        <w:spacing w:line="20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5B38" w:rsidRDefault="000D5B38" w:rsidP="000D5B38">
      <w:pPr>
        <w:pStyle w:val="ConsPlusNormal"/>
        <w:widowControl/>
        <w:spacing w:line="20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5B38" w:rsidRDefault="000D5B38" w:rsidP="000D5B38">
      <w:pPr>
        <w:pStyle w:val="ConsPlusNormal"/>
        <w:widowControl/>
        <w:spacing w:line="20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5B38" w:rsidRDefault="000D5B38" w:rsidP="000D5B38">
      <w:pPr>
        <w:pStyle w:val="ConsPlusNormal"/>
        <w:widowControl/>
        <w:spacing w:line="20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5B38" w:rsidRDefault="000D5B38" w:rsidP="000D5B38">
      <w:pPr>
        <w:pStyle w:val="ConsPlusNormal"/>
        <w:widowControl/>
        <w:spacing w:line="20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5B38" w:rsidRDefault="000D5B38" w:rsidP="000D5B38">
      <w:pPr>
        <w:pStyle w:val="ConsPlusNormal"/>
        <w:widowControl/>
        <w:spacing w:line="20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5B38" w:rsidRDefault="000D5B38" w:rsidP="000D5B38">
      <w:pPr>
        <w:pStyle w:val="ConsPlusNormal"/>
        <w:widowControl/>
        <w:spacing w:line="20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5B38" w:rsidRDefault="000D5B38" w:rsidP="000D5B38">
      <w:pPr>
        <w:pStyle w:val="ConsPlusNormal"/>
        <w:widowControl/>
        <w:spacing w:line="20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5B38" w:rsidRDefault="000D5B38" w:rsidP="000D5B38">
      <w:pPr>
        <w:pStyle w:val="ConsPlusNormal"/>
        <w:widowControl/>
        <w:spacing w:line="20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5B38" w:rsidRDefault="000D5B38" w:rsidP="000D5B38">
      <w:pPr>
        <w:pStyle w:val="ConsPlusNormal"/>
        <w:widowControl/>
        <w:spacing w:line="20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5B38" w:rsidRDefault="000D5B38" w:rsidP="000D5B38">
      <w:pPr>
        <w:pStyle w:val="ConsPlusNormal"/>
        <w:widowControl/>
        <w:spacing w:line="20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5B38" w:rsidRDefault="000D5B38" w:rsidP="000D5B38">
      <w:pPr>
        <w:pStyle w:val="ConsPlusNormal"/>
        <w:widowControl/>
        <w:spacing w:line="20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5B38" w:rsidRDefault="000D5B38" w:rsidP="000D5B38">
      <w:pPr>
        <w:pStyle w:val="ConsPlusNormal"/>
        <w:widowControl/>
        <w:spacing w:line="20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5B38" w:rsidRDefault="000D5B38" w:rsidP="000D5B38">
      <w:pPr>
        <w:pStyle w:val="ConsPlusNormal"/>
        <w:widowControl/>
        <w:spacing w:line="20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5B38" w:rsidRDefault="000D5B38" w:rsidP="000D5B38">
      <w:pPr>
        <w:pStyle w:val="ConsPlusNormal"/>
        <w:widowControl/>
        <w:spacing w:line="20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5B38" w:rsidRDefault="000D5B38" w:rsidP="000D5B38">
      <w:pPr>
        <w:pStyle w:val="ConsPlusNormal"/>
        <w:widowControl/>
        <w:spacing w:line="20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5B38" w:rsidRDefault="000D5B38" w:rsidP="000D5B38">
      <w:pPr>
        <w:pStyle w:val="ConsPlusNormal"/>
        <w:widowControl/>
        <w:spacing w:line="20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5B38" w:rsidRDefault="000D5B38" w:rsidP="000D5B38">
      <w:pPr>
        <w:pStyle w:val="ConsPlusNormal"/>
        <w:widowControl/>
        <w:spacing w:line="20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5B38" w:rsidRDefault="000D5B38" w:rsidP="000D5B38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5B38" w:rsidRPr="00490FBA" w:rsidRDefault="000D5B38" w:rsidP="000D5B38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0D5B38" w:rsidRPr="00490FBA" w:rsidRDefault="000D5B38" w:rsidP="000D5B38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к Положению</w:t>
      </w:r>
      <w:r w:rsidRPr="00490FBA">
        <w:rPr>
          <w:rFonts w:ascii="Times New Roman" w:hAnsi="Times New Roman"/>
          <w:sz w:val="28"/>
        </w:rPr>
        <w:t xml:space="preserve"> </w:t>
      </w:r>
      <w:r w:rsidRPr="00490FBA">
        <w:rPr>
          <w:rFonts w:ascii="Times New Roman" w:hAnsi="Times New Roman"/>
          <w:sz w:val="28"/>
          <w:szCs w:val="28"/>
        </w:rPr>
        <w:t xml:space="preserve">об оплате </w:t>
      </w:r>
    </w:p>
    <w:p w:rsidR="000D5B38" w:rsidRPr="00490FBA" w:rsidRDefault="000D5B38" w:rsidP="000D5B38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/>
          <w:sz w:val="28"/>
          <w:szCs w:val="28"/>
        </w:rPr>
      </w:pPr>
      <w:r w:rsidRPr="00490FBA">
        <w:rPr>
          <w:rFonts w:ascii="Times New Roman" w:hAnsi="Times New Roman"/>
          <w:sz w:val="28"/>
          <w:szCs w:val="28"/>
        </w:rPr>
        <w:t xml:space="preserve">труда работников </w:t>
      </w:r>
      <w:r w:rsidRPr="00490FBA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</w:p>
    <w:p w:rsidR="000D5B38" w:rsidRPr="00490FBA" w:rsidRDefault="000D5B38" w:rsidP="000D5B38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/>
          <w:sz w:val="28"/>
          <w:szCs w:val="28"/>
        </w:rPr>
      </w:pPr>
      <w:r w:rsidRPr="00490F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0F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учреждений культуры</w:t>
      </w:r>
    </w:p>
    <w:p w:rsidR="000D5B38" w:rsidRPr="00A147D1" w:rsidRDefault="000D5B38" w:rsidP="000D5B38">
      <w:pPr>
        <w:autoSpaceDE w:val="0"/>
        <w:autoSpaceDN w:val="0"/>
        <w:adjustRightInd w:val="0"/>
        <w:ind w:firstLine="709"/>
        <w:jc w:val="right"/>
        <w:rPr>
          <w:highlight w:val="yellow"/>
        </w:rPr>
      </w:pPr>
    </w:p>
    <w:p w:rsidR="000D5B38" w:rsidRPr="00A147D1" w:rsidRDefault="000D5B38" w:rsidP="000D5B38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0D5B38" w:rsidRPr="00A147D1" w:rsidRDefault="000D5B38" w:rsidP="000D5B38">
      <w:pPr>
        <w:autoSpaceDE w:val="0"/>
        <w:autoSpaceDN w:val="0"/>
        <w:adjustRightInd w:val="0"/>
        <w:jc w:val="center"/>
        <w:rPr>
          <w:b/>
        </w:rPr>
      </w:pPr>
      <w:r w:rsidRPr="00A147D1">
        <w:rPr>
          <w:b/>
        </w:rPr>
        <w:t>Положение</w:t>
      </w:r>
    </w:p>
    <w:p w:rsidR="000D5B38" w:rsidRPr="00A147D1" w:rsidRDefault="000D5B38" w:rsidP="000D5B38">
      <w:pPr>
        <w:autoSpaceDE w:val="0"/>
        <w:autoSpaceDN w:val="0"/>
        <w:adjustRightInd w:val="0"/>
        <w:jc w:val="center"/>
        <w:rPr>
          <w:b/>
        </w:rPr>
      </w:pPr>
      <w:r w:rsidRPr="00A147D1">
        <w:rPr>
          <w:b/>
        </w:rPr>
        <w:t>о премировании</w:t>
      </w:r>
      <w:r>
        <w:rPr>
          <w:b/>
        </w:rPr>
        <w:t xml:space="preserve"> руководителей муниципальных </w:t>
      </w:r>
      <w:r w:rsidRPr="00A147D1">
        <w:rPr>
          <w:b/>
        </w:rPr>
        <w:t xml:space="preserve"> </w:t>
      </w:r>
    </w:p>
    <w:p w:rsidR="000D5B38" w:rsidRPr="00A147D1" w:rsidRDefault="000D5B38" w:rsidP="000D5B38">
      <w:pPr>
        <w:autoSpaceDE w:val="0"/>
        <w:autoSpaceDN w:val="0"/>
        <w:adjustRightInd w:val="0"/>
        <w:jc w:val="center"/>
      </w:pPr>
      <w:r w:rsidRPr="00A147D1">
        <w:rPr>
          <w:b/>
        </w:rPr>
        <w:t xml:space="preserve"> учреждений культуры </w:t>
      </w:r>
    </w:p>
    <w:p w:rsidR="000D5B38" w:rsidRPr="00A147D1" w:rsidRDefault="000D5B38" w:rsidP="000D5B38">
      <w:pPr>
        <w:autoSpaceDE w:val="0"/>
        <w:autoSpaceDN w:val="0"/>
        <w:adjustRightInd w:val="0"/>
        <w:ind w:firstLine="709"/>
        <w:jc w:val="center"/>
        <w:rPr>
          <w:sz w:val="16"/>
          <w:szCs w:val="16"/>
          <w:highlight w:val="yellow"/>
        </w:rPr>
      </w:pPr>
    </w:p>
    <w:p w:rsidR="000D5B38" w:rsidRPr="00490FBA" w:rsidRDefault="000D5B38" w:rsidP="000D5B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90FBA">
        <w:t xml:space="preserve">Настоящее положение разработано в целях осуществления премирования руководителей </w:t>
      </w:r>
      <w:r>
        <w:t xml:space="preserve">муниципальных учреждений </w:t>
      </w:r>
      <w:r w:rsidRPr="00490FBA">
        <w:rPr>
          <w:bCs/>
        </w:rPr>
        <w:t>культуры</w:t>
      </w:r>
      <w:r w:rsidRPr="00490FBA">
        <w:t xml:space="preserve">, с учетом выполнения целевых показателей эффективности деятельности учреждения, личного вклада руководителя учреждения в осуществление основных задач и функций, определенных уставом учреждения, выполнения обязанностей, предусмотренных трудовым договором, в пределах фонда оплаты труда. </w:t>
      </w:r>
    </w:p>
    <w:p w:rsidR="000D5B38" w:rsidRPr="00490FBA" w:rsidRDefault="000D5B38" w:rsidP="000D5B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90FBA">
        <w:t>Предусмотрены следующие виды премирования:</w:t>
      </w:r>
    </w:p>
    <w:p w:rsidR="000D5B38" w:rsidRPr="00490FBA" w:rsidRDefault="000D5B38" w:rsidP="000D5B38">
      <w:pPr>
        <w:pStyle w:val="a4"/>
      </w:pPr>
      <w:r w:rsidRPr="00490FBA">
        <w:t>- по итогам работы (за</w:t>
      </w:r>
      <w:r>
        <w:t xml:space="preserve"> месяц,</w:t>
      </w:r>
      <w:r w:rsidRPr="00490FBA">
        <w:t xml:space="preserve"> квартал, год);</w:t>
      </w:r>
    </w:p>
    <w:p w:rsidR="000D5B38" w:rsidRPr="00490FBA" w:rsidRDefault="000D5B38" w:rsidP="000D5B38">
      <w:pPr>
        <w:pStyle w:val="a4"/>
      </w:pPr>
      <w:r w:rsidRPr="00490FBA">
        <w:t>- за выполнение особо важных и сложных заданий;</w:t>
      </w:r>
    </w:p>
    <w:p w:rsidR="000D5B38" w:rsidRPr="00490FBA" w:rsidRDefault="000D5B38" w:rsidP="000D5B38">
      <w:pPr>
        <w:pStyle w:val="a4"/>
      </w:pPr>
      <w:r w:rsidRPr="00490FBA">
        <w:t>- за высокое качество выполняемых работ;</w:t>
      </w:r>
    </w:p>
    <w:p w:rsidR="000D5B38" w:rsidRPr="00FA7A6B" w:rsidRDefault="000D5B38" w:rsidP="000D5B38">
      <w:pPr>
        <w:pStyle w:val="a4"/>
      </w:pPr>
      <w:r w:rsidRPr="00FA7A6B">
        <w:t>Размер премирования руководителя, порядок и критерии его выплаты устанавливаются</w:t>
      </w:r>
      <w:r>
        <w:t xml:space="preserve"> учредителем </w:t>
      </w:r>
      <w:r w:rsidRPr="00FA7A6B">
        <w:t>в трудовом договор</w:t>
      </w:r>
      <w:r>
        <w:t>е с</w:t>
      </w:r>
      <w:r w:rsidRPr="00FA7A6B">
        <w:t xml:space="preserve"> руководител</w:t>
      </w:r>
      <w:r>
        <w:t>ем</w:t>
      </w:r>
      <w:r w:rsidRPr="00FA7A6B">
        <w:t xml:space="preserve"> учреждения. </w:t>
      </w:r>
    </w:p>
    <w:p w:rsidR="000D5B38" w:rsidRPr="00A147D1" w:rsidRDefault="000D5B38" w:rsidP="000D5B38">
      <w:pPr>
        <w:pStyle w:val="a4"/>
        <w:spacing w:line="240" w:lineRule="auto"/>
        <w:ind w:left="-284" w:firstLine="0"/>
        <w:rPr>
          <w:sz w:val="16"/>
          <w:szCs w:val="16"/>
          <w:highlight w:val="yellow"/>
        </w:rPr>
      </w:pPr>
    </w:p>
    <w:p w:rsidR="000D5B38" w:rsidRDefault="000D5B38" w:rsidP="000D5B38">
      <w:pPr>
        <w:pStyle w:val="a4"/>
        <w:spacing w:line="240" w:lineRule="auto"/>
        <w:ind w:left="284"/>
        <w:jc w:val="center"/>
        <w:rPr>
          <w:b/>
        </w:rPr>
      </w:pPr>
      <w:r w:rsidRPr="00FF2216">
        <w:rPr>
          <w:b/>
        </w:rPr>
        <w:t>Порядок и условия выплаты премий</w:t>
      </w:r>
    </w:p>
    <w:p w:rsidR="000D5B38" w:rsidRPr="00A147D1" w:rsidRDefault="000D5B38" w:rsidP="000D5B38">
      <w:pPr>
        <w:pStyle w:val="a4"/>
        <w:spacing w:line="240" w:lineRule="auto"/>
        <w:ind w:left="284"/>
        <w:jc w:val="center"/>
        <w:rPr>
          <w:b/>
          <w:sz w:val="16"/>
          <w:szCs w:val="16"/>
        </w:rPr>
      </w:pPr>
    </w:p>
    <w:p w:rsidR="000D5B38" w:rsidRPr="00FF2216" w:rsidRDefault="000D5B38" w:rsidP="000D5B38">
      <w:pPr>
        <w:pStyle w:val="a4"/>
      </w:pPr>
      <w:r w:rsidRPr="00FF2216">
        <w:t xml:space="preserve">1. Премирование руководителей </w:t>
      </w:r>
      <w:r>
        <w:t>муниципальных учреждений культуры</w:t>
      </w:r>
      <w:r w:rsidRPr="00FF2216">
        <w:t xml:space="preserve"> </w:t>
      </w:r>
      <w:r w:rsidRPr="00FF2216">
        <w:rPr>
          <w:b/>
        </w:rPr>
        <w:t>по итогам работы за</w:t>
      </w:r>
      <w:r>
        <w:rPr>
          <w:b/>
        </w:rPr>
        <w:t xml:space="preserve"> месяц,</w:t>
      </w:r>
      <w:r w:rsidRPr="00FF2216">
        <w:rPr>
          <w:b/>
        </w:rPr>
        <w:t xml:space="preserve"> квартал, год</w:t>
      </w:r>
      <w:r w:rsidRPr="00FF2216">
        <w:t xml:space="preserve"> производится за качественное и своевременное выполнение целевых показателей эффективности деятельности учреждения по заключению комиссии</w:t>
      </w:r>
      <w:r>
        <w:t xml:space="preserve"> учредителя, </w:t>
      </w:r>
      <w:r w:rsidRPr="00FF2216">
        <w:t>по оценке выполнения показателей эффективности дея</w:t>
      </w:r>
      <w:r>
        <w:t>тельности казенных</w:t>
      </w:r>
      <w:r w:rsidRPr="00FF2216">
        <w:t xml:space="preserve"> учреждений культуры</w:t>
      </w:r>
      <w:r>
        <w:t>.</w:t>
      </w:r>
    </w:p>
    <w:p w:rsidR="000D5B38" w:rsidRPr="00FF2216" w:rsidRDefault="000D5B38" w:rsidP="000D5B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F2216">
        <w:lastRenderedPageBreak/>
        <w:t>1.1. Значения целевых показателей эффективности деятельности учреждения и критерии оценки эффективности и результативности работы руководителя устана</w:t>
      </w:r>
      <w:r>
        <w:t>вливаются ежегодно учредителем</w:t>
      </w:r>
      <w:r w:rsidRPr="00FF2216">
        <w:t>.</w:t>
      </w:r>
    </w:p>
    <w:p w:rsidR="000D5B38" w:rsidRPr="00FF2216" w:rsidRDefault="000D5B38" w:rsidP="000D5B38">
      <w:pPr>
        <w:pStyle w:val="a4"/>
        <w:tabs>
          <w:tab w:val="left" w:pos="142"/>
        </w:tabs>
      </w:pPr>
      <w:r w:rsidRPr="00FF2216">
        <w:t xml:space="preserve">1.2. Конкретные размеры премий </w:t>
      </w:r>
      <w:r w:rsidRPr="00FF2216">
        <w:rPr>
          <w:b/>
        </w:rPr>
        <w:t>по итогам работы</w:t>
      </w:r>
      <w:r w:rsidRPr="00FF2216">
        <w:t xml:space="preserve"> за </w:t>
      </w:r>
      <w:r>
        <w:t>месяц,</w:t>
      </w:r>
      <w:r w:rsidRPr="00FF2216">
        <w:t xml:space="preserve"> квартал, год могут устанавливаться в абсолютном размере или в процентном отношении к окладу в соотв</w:t>
      </w:r>
      <w:r>
        <w:t>етствии с распоряжением учредителя</w:t>
      </w:r>
      <w:r w:rsidRPr="00FF2216">
        <w:t>.</w:t>
      </w:r>
    </w:p>
    <w:p w:rsidR="000D5B38" w:rsidRPr="00FF2216" w:rsidRDefault="000D5B38" w:rsidP="000D5B38">
      <w:pPr>
        <w:pStyle w:val="a4"/>
      </w:pPr>
      <w:r w:rsidRPr="00FF2216">
        <w:t xml:space="preserve">2. Премирование руководителей учреждений культуры </w:t>
      </w:r>
      <w:r w:rsidRPr="00FF2216">
        <w:rPr>
          <w:b/>
        </w:rPr>
        <w:t>за</w:t>
      </w:r>
      <w:r w:rsidRPr="00FF2216">
        <w:t xml:space="preserve"> </w:t>
      </w:r>
      <w:r w:rsidRPr="00FF2216">
        <w:rPr>
          <w:b/>
        </w:rPr>
        <w:t>выполнение особо важных и сложных заданий</w:t>
      </w:r>
      <w:r w:rsidRPr="00FF2216">
        <w:t xml:space="preserve"> осуществляется единовременно по итогам выполнения особо важных и сложных заданий с целью поощрения за оперативность и качественный результат труда.</w:t>
      </w:r>
    </w:p>
    <w:p w:rsidR="000D5B38" w:rsidRPr="00FF2216" w:rsidRDefault="000D5B38" w:rsidP="000D5B38">
      <w:pPr>
        <w:pStyle w:val="a4"/>
      </w:pPr>
      <w:r w:rsidRPr="00FF2216">
        <w:t>Размер премии может устанавливаться как в абсолютном, так и в процентном отношении к окладу.</w:t>
      </w:r>
    </w:p>
    <w:p w:rsidR="000D5B38" w:rsidRPr="00FF2216" w:rsidRDefault="000D5B38" w:rsidP="000D5B38">
      <w:pPr>
        <w:pStyle w:val="a4"/>
      </w:pPr>
      <w:r w:rsidRPr="00FF2216">
        <w:t xml:space="preserve">3. Премия </w:t>
      </w:r>
      <w:r w:rsidRPr="00FF2216">
        <w:rPr>
          <w:b/>
        </w:rPr>
        <w:t xml:space="preserve">за качество выполняемых работ </w:t>
      </w:r>
      <w:r w:rsidRPr="00FF2216">
        <w:t>выплачивается руководителям учреждений культуры единовременно на основании мониторинга:</w:t>
      </w:r>
    </w:p>
    <w:p w:rsidR="000D5B38" w:rsidRPr="00FF2216" w:rsidRDefault="000D5B38" w:rsidP="000D5B38">
      <w:pPr>
        <w:pStyle w:val="a4"/>
      </w:pPr>
      <w:r w:rsidRPr="00FF2216">
        <w:t xml:space="preserve">- выполнения </w:t>
      </w:r>
      <w:r>
        <w:t xml:space="preserve">учреждением муниципального </w:t>
      </w:r>
      <w:r w:rsidRPr="00FF2216">
        <w:t>задания на высоком уровне;</w:t>
      </w:r>
    </w:p>
    <w:p w:rsidR="000D5B38" w:rsidRPr="00FF2216" w:rsidRDefault="000D5B38" w:rsidP="000D5B38">
      <w:pPr>
        <w:pStyle w:val="a4"/>
      </w:pPr>
      <w:r w:rsidRPr="00FF2216">
        <w:t>- оценки работы учреждения культуры со стороны потребителей услуг.</w:t>
      </w:r>
    </w:p>
    <w:p w:rsidR="000D5B38" w:rsidRPr="00FF2216" w:rsidRDefault="000D5B38" w:rsidP="000D5B38">
      <w:pPr>
        <w:pStyle w:val="a4"/>
      </w:pPr>
      <w:r w:rsidRPr="00FF2216">
        <w:t>Премия за качество выполняемых работ выплачивается также в случае:</w:t>
      </w:r>
    </w:p>
    <w:p w:rsidR="000D5B38" w:rsidRPr="00FF2216" w:rsidRDefault="000D5B38" w:rsidP="000D5B38">
      <w:pPr>
        <w:pStyle w:val="a4"/>
      </w:pPr>
      <w:r w:rsidRPr="00FF2216">
        <w:t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</w:t>
      </w:r>
      <w:r>
        <w:t xml:space="preserve"> главой администрации Лискинского муниципального района,</w:t>
      </w:r>
      <w:r w:rsidRPr="00FF2216">
        <w:t xml:space="preserve">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РФ.</w:t>
      </w:r>
    </w:p>
    <w:p w:rsidR="000D5B38" w:rsidRPr="00FF2216" w:rsidRDefault="000D5B38" w:rsidP="000D5B38">
      <w:pPr>
        <w:pStyle w:val="a4"/>
      </w:pPr>
      <w:r w:rsidRPr="00FF2216">
        <w:t>Размер премии может устанавливаться как в абсолютном, так и в процентном отношении к окладу.</w:t>
      </w:r>
    </w:p>
    <w:p w:rsidR="000D5B38" w:rsidRDefault="000D5B38" w:rsidP="000D5B38">
      <w:pPr>
        <w:pStyle w:val="a4"/>
      </w:pPr>
      <w:r w:rsidRPr="00FF2216">
        <w:t xml:space="preserve">Руководителям учреждений культуры и искусства, проработавшим неполный период, принятый в качестве расчетного для установления премий, в связи с увольнением по собственному желанию </w:t>
      </w:r>
      <w:r>
        <w:t>без</w:t>
      </w:r>
      <w:r w:rsidRPr="00FF2216">
        <w:t xml:space="preserve"> нарушени</w:t>
      </w:r>
      <w:r>
        <w:t>й</w:t>
      </w:r>
      <w:r w:rsidRPr="00FF2216">
        <w:t xml:space="preserve"> трудовой дисциплины и други</w:t>
      </w:r>
      <w:r>
        <w:t>х</w:t>
      </w:r>
      <w:r w:rsidRPr="00FF2216">
        <w:t xml:space="preserve"> виновны</w:t>
      </w:r>
      <w:r>
        <w:t>х</w:t>
      </w:r>
      <w:r w:rsidRPr="00FF2216">
        <w:t xml:space="preserve"> действи</w:t>
      </w:r>
      <w:r>
        <w:t>й</w:t>
      </w:r>
      <w:r w:rsidRPr="00FF2216">
        <w:t>, предусмотренны</w:t>
      </w:r>
      <w:r>
        <w:t>х</w:t>
      </w:r>
      <w:r w:rsidRPr="00FF2216">
        <w:t xml:space="preserve"> трудовым </w:t>
      </w:r>
      <w:r w:rsidRPr="00FF2216">
        <w:lastRenderedPageBreak/>
        <w:t xml:space="preserve">законодательством, премия за расчетный период </w:t>
      </w:r>
      <w:r>
        <w:t>рассчитывается пропорционально отработанному времени.</w:t>
      </w:r>
    </w:p>
    <w:p w:rsidR="000D5B38" w:rsidRPr="00FF2216" w:rsidRDefault="000D5B38" w:rsidP="000D5B38">
      <w:pPr>
        <w:pStyle w:val="a4"/>
      </w:pPr>
      <w:r w:rsidRPr="00FF2216">
        <w:t>Руководителям</w:t>
      </w:r>
      <w:r>
        <w:t xml:space="preserve"> учреждений культуры, имеющим дисциплинарные взыскания, премии не выплачиваются.</w:t>
      </w:r>
    </w:p>
    <w:p w:rsidR="000D5B38" w:rsidRPr="00FF2216" w:rsidRDefault="000D5B38" w:rsidP="000D5B38">
      <w:pPr>
        <w:pStyle w:val="a4"/>
      </w:pPr>
      <w:r w:rsidRPr="00FF2216">
        <w:t>Рук</w:t>
      </w:r>
      <w:r>
        <w:t>оводителям учреждений культуры,</w:t>
      </w:r>
      <w:r w:rsidRPr="00FF2216">
        <w:t xml:space="preserve"> вновь поступившим на работу и отработавшим менее одного месяца, премии не выплачиваются.</w:t>
      </w:r>
    </w:p>
    <w:p w:rsidR="000D5B38" w:rsidRPr="00FF2216" w:rsidRDefault="000D5B38" w:rsidP="000D5B38">
      <w:pPr>
        <w:pStyle w:val="a4"/>
        <w:spacing w:line="240" w:lineRule="auto"/>
        <w:ind w:left="-284" w:firstLine="851"/>
        <w:rPr>
          <w:highlight w:val="yellow"/>
        </w:rPr>
      </w:pPr>
    </w:p>
    <w:p w:rsidR="000D5B38" w:rsidRPr="00337747" w:rsidRDefault="000D5B38" w:rsidP="000D5B38">
      <w:pPr>
        <w:jc w:val="center"/>
        <w:rPr>
          <w:lang w:val="x-none"/>
        </w:rPr>
      </w:pPr>
    </w:p>
    <w:p w:rsidR="000D5B38" w:rsidRDefault="000D5B38" w:rsidP="000D5B38">
      <w:pPr>
        <w:jc w:val="center"/>
      </w:pPr>
    </w:p>
    <w:p w:rsidR="000D5B38" w:rsidRDefault="000D5B38" w:rsidP="000D5B38">
      <w:pPr>
        <w:jc w:val="center"/>
      </w:pPr>
    </w:p>
    <w:p w:rsidR="000D5B38" w:rsidRDefault="000D5B38" w:rsidP="000D5B38">
      <w:pPr>
        <w:jc w:val="center"/>
      </w:pPr>
    </w:p>
    <w:p w:rsidR="000D5B38" w:rsidRDefault="000D5B38" w:rsidP="000D5B38">
      <w:pPr>
        <w:jc w:val="center"/>
      </w:pPr>
    </w:p>
    <w:p w:rsidR="000D5B38" w:rsidRDefault="000D5B38" w:rsidP="000D5B38">
      <w:pPr>
        <w:jc w:val="center"/>
      </w:pPr>
    </w:p>
    <w:p w:rsidR="000D5B38" w:rsidRDefault="000D5B38" w:rsidP="000D5B38">
      <w:pPr>
        <w:jc w:val="center"/>
      </w:pPr>
    </w:p>
    <w:p w:rsidR="000D5B38" w:rsidRDefault="000D5B38" w:rsidP="000D5B38">
      <w:pPr>
        <w:jc w:val="both"/>
        <w:rPr>
          <w:sz w:val="20"/>
          <w:szCs w:val="20"/>
        </w:rPr>
      </w:pPr>
    </w:p>
    <w:p w:rsidR="000D5B38" w:rsidRDefault="000D5B38" w:rsidP="000D5B38">
      <w:pPr>
        <w:jc w:val="both"/>
        <w:rPr>
          <w:sz w:val="20"/>
          <w:szCs w:val="20"/>
        </w:rPr>
      </w:pPr>
    </w:p>
    <w:p w:rsidR="000D5B38" w:rsidRDefault="000D5B38" w:rsidP="000D5B38">
      <w:pPr>
        <w:jc w:val="both"/>
        <w:rPr>
          <w:sz w:val="20"/>
          <w:szCs w:val="20"/>
        </w:rPr>
      </w:pPr>
    </w:p>
    <w:p w:rsidR="000D5B38" w:rsidRDefault="000D5B38" w:rsidP="000D5B38">
      <w:pPr>
        <w:jc w:val="both"/>
        <w:rPr>
          <w:sz w:val="20"/>
          <w:szCs w:val="20"/>
        </w:rPr>
      </w:pPr>
    </w:p>
    <w:p w:rsidR="000D5B38" w:rsidRDefault="000D5B38" w:rsidP="000D5B38">
      <w:pPr>
        <w:jc w:val="both"/>
        <w:rPr>
          <w:sz w:val="20"/>
          <w:szCs w:val="20"/>
        </w:rPr>
      </w:pPr>
    </w:p>
    <w:p w:rsidR="000D5B38" w:rsidRDefault="000D5B38" w:rsidP="000D5B38">
      <w:pPr>
        <w:jc w:val="both"/>
        <w:rPr>
          <w:sz w:val="20"/>
          <w:szCs w:val="20"/>
        </w:rPr>
      </w:pPr>
    </w:p>
    <w:p w:rsidR="000D5B38" w:rsidRDefault="000D5B38" w:rsidP="000D5B38">
      <w:pPr>
        <w:jc w:val="both"/>
        <w:rPr>
          <w:sz w:val="20"/>
          <w:szCs w:val="20"/>
        </w:rPr>
      </w:pPr>
    </w:p>
    <w:p w:rsidR="000D5B38" w:rsidRDefault="000D5B38" w:rsidP="000D5B38">
      <w:pPr>
        <w:jc w:val="both"/>
        <w:rPr>
          <w:sz w:val="20"/>
          <w:szCs w:val="20"/>
        </w:rPr>
      </w:pPr>
    </w:p>
    <w:p w:rsidR="000D5B38" w:rsidRDefault="000D5B38" w:rsidP="000D5B38">
      <w:pPr>
        <w:jc w:val="both"/>
        <w:rPr>
          <w:sz w:val="20"/>
          <w:szCs w:val="20"/>
        </w:rPr>
      </w:pPr>
    </w:p>
    <w:p w:rsidR="000D5B38" w:rsidRDefault="000D5B38" w:rsidP="000D5B38">
      <w:pPr>
        <w:jc w:val="both"/>
        <w:rPr>
          <w:sz w:val="20"/>
          <w:szCs w:val="20"/>
        </w:rPr>
      </w:pPr>
    </w:p>
    <w:p w:rsidR="000D5B38" w:rsidRDefault="000D5B38" w:rsidP="000D5B38">
      <w:pPr>
        <w:jc w:val="both"/>
        <w:rPr>
          <w:sz w:val="20"/>
          <w:szCs w:val="20"/>
        </w:rPr>
      </w:pPr>
    </w:p>
    <w:p w:rsidR="000D5B38" w:rsidRDefault="000D5B38" w:rsidP="000D5B38">
      <w:pPr>
        <w:jc w:val="both"/>
        <w:rPr>
          <w:sz w:val="20"/>
          <w:szCs w:val="20"/>
        </w:rPr>
      </w:pPr>
    </w:p>
    <w:p w:rsidR="000D5B38" w:rsidRDefault="000D5B38" w:rsidP="000D5B38">
      <w:pPr>
        <w:jc w:val="both"/>
        <w:rPr>
          <w:sz w:val="20"/>
          <w:szCs w:val="20"/>
        </w:rPr>
      </w:pPr>
    </w:p>
    <w:p w:rsidR="000D5B38" w:rsidRDefault="000D5B38" w:rsidP="000D5B38">
      <w:pPr>
        <w:jc w:val="both"/>
        <w:rPr>
          <w:sz w:val="20"/>
          <w:szCs w:val="20"/>
        </w:rPr>
      </w:pPr>
    </w:p>
    <w:p w:rsidR="000D5B38" w:rsidRDefault="000D5B38" w:rsidP="000D5B38">
      <w:pPr>
        <w:jc w:val="both"/>
        <w:rPr>
          <w:sz w:val="20"/>
          <w:szCs w:val="20"/>
        </w:rPr>
      </w:pPr>
    </w:p>
    <w:p w:rsidR="000D5B38" w:rsidRDefault="000D5B38" w:rsidP="000D5B38">
      <w:pPr>
        <w:jc w:val="both"/>
        <w:rPr>
          <w:sz w:val="20"/>
          <w:szCs w:val="20"/>
        </w:rPr>
      </w:pPr>
    </w:p>
    <w:p w:rsidR="000D5B38" w:rsidRDefault="000D5B38" w:rsidP="000D5B38">
      <w:pPr>
        <w:jc w:val="both"/>
        <w:rPr>
          <w:sz w:val="20"/>
          <w:szCs w:val="20"/>
        </w:rPr>
      </w:pPr>
    </w:p>
    <w:p w:rsidR="000D5B38" w:rsidRPr="00BB1B9D" w:rsidRDefault="000D5B38" w:rsidP="000D5B38">
      <w:pPr>
        <w:jc w:val="both"/>
        <w:rPr>
          <w:sz w:val="24"/>
          <w:szCs w:val="24"/>
        </w:rPr>
      </w:pPr>
    </w:p>
    <w:p w:rsidR="00BB0807" w:rsidRDefault="00BB0807"/>
    <w:sectPr w:rsidR="00BB0807" w:rsidSect="00014CBE">
      <w:pgSz w:w="11906" w:h="16838"/>
      <w:pgMar w:top="567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3F"/>
    <w:rsid w:val="000D5B38"/>
    <w:rsid w:val="004448C9"/>
    <w:rsid w:val="005F173F"/>
    <w:rsid w:val="007002E9"/>
    <w:rsid w:val="00840113"/>
    <w:rsid w:val="008720C9"/>
    <w:rsid w:val="00BB0807"/>
    <w:rsid w:val="00EA6BA3"/>
    <w:rsid w:val="00FA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59E89B"/>
  <w15:chartTrackingRefBased/>
  <w15:docId w15:val="{455916AE-A83D-4648-ACDA-CE77C2B3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B3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B38"/>
    <w:pPr>
      <w:spacing w:before="75" w:after="135"/>
      <w:jc w:val="both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0D5B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D5B38"/>
    <w:pPr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0D5B3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No Spacing"/>
    <w:uiPriority w:val="1"/>
    <w:qFormat/>
    <w:rsid w:val="000D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A6226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A62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065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060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61002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0BF9A87FAD4EDF7BF30576830B31FB1C38DAE94521B852B2F93AD44054A3713B1513D1AE6387Ff0qB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FEA9AE026AC571C8A88C54543677594E3E8B8AC99EC0FD3296F35057F4321274EC7F7E9E4E9F702F37331LBs0H" TargetMode="External"/><Relationship Id="rId9" Type="http://schemas.openxmlformats.org/officeDocument/2006/relationships/hyperlink" Target="consultantplus://offline/ref=A0BF9A87FAD4EDF7BF30576830B31FB1C38CAA9C5C19D82127CAA14602456804B618311BE6387F08f0q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3</cp:revision>
  <dcterms:created xsi:type="dcterms:W3CDTF">2022-08-03T08:23:00Z</dcterms:created>
  <dcterms:modified xsi:type="dcterms:W3CDTF">2022-08-24T12:54:00Z</dcterms:modified>
</cp:coreProperties>
</file>