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43EC" w:rsidRPr="00DC43EC" w:rsidRDefault="00D802F2" w:rsidP="00DC43EC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bookmarkStart w:id="0" w:name="_GoBack"/>
      <w:bookmarkEnd w:id="0"/>
      <w:r w:rsidR="00F2339D" w:rsidRPr="00DC43EC">
        <w:rPr>
          <w:rFonts w:ascii="Times New Roman" w:hAnsi="Times New Roman" w:cs="Times New Roman"/>
          <w:b/>
          <w:sz w:val="24"/>
          <w:szCs w:val="24"/>
          <w:lang w:eastAsia="ru-RU"/>
        </w:rPr>
        <w:t>СОВЕТ НАРОДНЫХ ДЕПУТАТОВ</w:t>
      </w:r>
    </w:p>
    <w:p w:rsidR="00DC43EC" w:rsidRPr="00DC43EC" w:rsidRDefault="00DC43EC" w:rsidP="00DC43EC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DC43EC">
        <w:rPr>
          <w:rFonts w:ascii="Times New Roman" w:hAnsi="Times New Roman" w:cs="Times New Roman"/>
          <w:b/>
          <w:sz w:val="24"/>
          <w:szCs w:val="24"/>
          <w:lang w:eastAsia="ru-RU"/>
        </w:rPr>
        <w:t>СРЕДНЕИКОРЕЦКОГО</w:t>
      </w:r>
      <w:r w:rsidR="00F2339D" w:rsidRPr="00DC43EC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СЕЛЬСКОГО ПОСЕЛЕНИЯ</w:t>
      </w:r>
    </w:p>
    <w:p w:rsidR="00DC43EC" w:rsidRPr="00DC43EC" w:rsidRDefault="00F2339D" w:rsidP="00DC43EC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DC43EC">
        <w:rPr>
          <w:rFonts w:ascii="Times New Roman" w:hAnsi="Times New Roman" w:cs="Times New Roman"/>
          <w:b/>
          <w:sz w:val="24"/>
          <w:szCs w:val="24"/>
          <w:lang w:eastAsia="ru-RU"/>
        </w:rPr>
        <w:t>ЛИСКИНСКОГО МУНИЦИПАЛЬНОГО РАЙОНА</w:t>
      </w:r>
    </w:p>
    <w:p w:rsidR="00F2339D" w:rsidRPr="00DC43EC" w:rsidRDefault="00F2339D" w:rsidP="00DC43EC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DC43EC">
        <w:rPr>
          <w:rFonts w:ascii="Times New Roman" w:hAnsi="Times New Roman" w:cs="Times New Roman"/>
          <w:b/>
          <w:sz w:val="24"/>
          <w:szCs w:val="24"/>
          <w:lang w:eastAsia="ru-RU"/>
        </w:rPr>
        <w:t>ВОРОНЕЖСКОЙ ОБЛАСТИ</w:t>
      </w:r>
    </w:p>
    <w:p w:rsidR="00F2339D" w:rsidRPr="00F2339D" w:rsidRDefault="00F2339D" w:rsidP="00F2339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3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 Е Ш Е Н И Е</w:t>
      </w:r>
      <w:r w:rsidRPr="00F233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2339D" w:rsidRPr="00F2339D" w:rsidRDefault="00312830" w:rsidP="00F233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   27 декабря 2016 г. № 85</w:t>
      </w:r>
      <w:r w:rsidR="00F2339D" w:rsidRPr="00F233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                       </w:t>
      </w:r>
      <w:r w:rsidR="00F2339D" w:rsidRPr="00F233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2339D" w:rsidRPr="00F2339D" w:rsidRDefault="00F2339D" w:rsidP="008E32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3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 оплате труда муниципальных </w:t>
      </w:r>
    </w:p>
    <w:p w:rsidR="00F2339D" w:rsidRPr="00F2339D" w:rsidRDefault="00F2339D" w:rsidP="008E32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3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служащих администрации</w:t>
      </w:r>
      <w:r w:rsidRPr="00F233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2339D" w:rsidRPr="00F2339D" w:rsidRDefault="00DC43EC" w:rsidP="008E32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Среднеикорецкого</w:t>
      </w:r>
      <w:r w:rsidR="00F2339D" w:rsidRPr="00F233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сельского поселения</w:t>
      </w:r>
      <w:r w:rsidR="00F2339D" w:rsidRPr="00F233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2339D" w:rsidRPr="00F2339D" w:rsidRDefault="00F2339D" w:rsidP="008E32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3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Лискинского муниципального района </w:t>
      </w:r>
    </w:p>
    <w:p w:rsidR="00F2339D" w:rsidRPr="00F2339D" w:rsidRDefault="00F2339D" w:rsidP="008E32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3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Воронежской области.</w:t>
      </w:r>
      <w:r w:rsidRPr="00F233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2339D" w:rsidRPr="00F2339D" w:rsidRDefault="00F2339D" w:rsidP="00DC43EC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3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Руководствуясь Законом Воронежской области от 28.12.2007 № 175-ОЗ «О муниципальной службе в Воронежской области», а также в целях приведения нормативных правовых актов органов местного самоуправления в соответствие действующему законодательству, Совет народных депутатов </w:t>
      </w:r>
      <w:r w:rsidR="00DC43EC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Среднеикорецкого</w:t>
      </w:r>
      <w:r w:rsidRPr="00F233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</w:p>
    <w:p w:rsidR="00F2339D" w:rsidRPr="00F2339D" w:rsidRDefault="00F2339D" w:rsidP="00F233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3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 Е Ш И Л:</w:t>
      </w:r>
      <w:r w:rsidRPr="00F233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2339D" w:rsidRPr="00F2339D" w:rsidRDefault="00F2339D" w:rsidP="00F233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3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 1.Утвердить Положение об оплате труда муниципальных служащих, Порядок выплаты денежного поощрения по итогам работы за квартал в   администрации </w:t>
      </w:r>
      <w:r w:rsidR="00DC43EC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Среднеикорецкого</w:t>
      </w:r>
      <w:r w:rsidRPr="00F233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согласно</w:t>
      </w:r>
      <w:r w:rsidR="00A653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Приложение</w:t>
      </w:r>
      <w:r w:rsidRPr="00F233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1, Приложение № 2. </w:t>
      </w:r>
    </w:p>
    <w:p w:rsidR="00F2339D" w:rsidRPr="00F2339D" w:rsidRDefault="00F2339D" w:rsidP="00A653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3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2.Признать утратившим силу решение Совета народных депутатов № </w:t>
      </w:r>
      <w:r w:rsidR="00DC43EC">
        <w:rPr>
          <w:rFonts w:ascii="Times New Roman" w:eastAsia="Times New Roman" w:hAnsi="Times New Roman" w:cs="Times New Roman"/>
          <w:sz w:val="24"/>
          <w:szCs w:val="24"/>
          <w:lang w:eastAsia="ru-RU"/>
        </w:rPr>
        <w:t>17</w:t>
      </w:r>
      <w:r w:rsidRPr="00F233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2339D" w:rsidRPr="00F2339D" w:rsidRDefault="00DC43EC" w:rsidP="00A653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28.06</w:t>
      </w:r>
      <w:r w:rsidR="00F2339D" w:rsidRPr="00F233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.2013 года « Об оплате труда муниципальных служащих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органов местного самоуправления</w:t>
      </w:r>
      <w:r w:rsidR="00F2339D" w:rsidRPr="00F233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Среднеикорецкого</w:t>
      </w:r>
      <w:r w:rsidR="00F2339D" w:rsidRPr="00F233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Лискинского муниципального района</w:t>
      </w:r>
      <w:r w:rsidR="00F2339D" w:rsidRPr="00F2339D">
        <w:rPr>
          <w:rFonts w:ascii="Times New Roman" w:eastAsia="Times New Roman" w:hAnsi="Times New Roman" w:cs="Times New Roman"/>
          <w:sz w:val="24"/>
          <w:szCs w:val="24"/>
          <w:lang w:eastAsia="ru-RU"/>
        </w:rPr>
        <w:t>», решени</w:t>
      </w:r>
      <w:r w:rsidR="008E3218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Совета народных депутатов № 41 от 25</w:t>
      </w:r>
      <w:r w:rsidR="00F2339D" w:rsidRPr="00F233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.12.2014 года «О внесении изменений в Положение об оплате труда муниципальных служащих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Среднеикорецкого</w:t>
      </w:r>
      <w:r w:rsidR="00F2339D" w:rsidRPr="00F233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Лискинского муниципального района». </w:t>
      </w:r>
    </w:p>
    <w:p w:rsidR="00F2339D" w:rsidRPr="00F2339D" w:rsidRDefault="00F2339D" w:rsidP="008E32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3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     Настоящее решение вступает в силу со дня его официального </w:t>
      </w:r>
    </w:p>
    <w:p w:rsidR="00F2339D" w:rsidRPr="00F2339D" w:rsidRDefault="00AB0A3A" w:rsidP="008E32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2339D" w:rsidRPr="00F2339D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опубликования и распространяется на правоо</w:t>
      </w:r>
      <w:r w:rsidR="00A705CF">
        <w:rPr>
          <w:rFonts w:ascii="Times New Roman" w:eastAsia="Times New Roman" w:hAnsi="Times New Roman" w:cs="Times New Roman"/>
          <w:sz w:val="24"/>
          <w:szCs w:val="24"/>
          <w:lang w:eastAsia="ru-RU"/>
        </w:rPr>
        <w:t>тношения, возникшие с 01.07.2016</w:t>
      </w:r>
      <w:r w:rsidR="00F2339D" w:rsidRPr="00F233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</w:t>
      </w:r>
    </w:p>
    <w:p w:rsidR="008E3218" w:rsidRDefault="008E3218" w:rsidP="008E32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3218" w:rsidRDefault="008E3218" w:rsidP="008E32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339D" w:rsidRPr="00F2339D" w:rsidRDefault="00F2339D" w:rsidP="008E32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39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Совета народных депутатов                       </w:t>
      </w:r>
      <w:r w:rsidR="00CE23B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2339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="008E3218">
        <w:rPr>
          <w:rFonts w:ascii="Times New Roman" w:eastAsia="Times New Roman" w:hAnsi="Times New Roman" w:cs="Times New Roman"/>
          <w:sz w:val="24"/>
          <w:szCs w:val="24"/>
          <w:lang w:eastAsia="ru-RU"/>
        </w:rPr>
        <w:t>В.</w:t>
      </w:r>
      <w:r w:rsidR="00CE23B7">
        <w:rPr>
          <w:rFonts w:ascii="Times New Roman" w:eastAsia="Times New Roman" w:hAnsi="Times New Roman" w:cs="Times New Roman"/>
          <w:sz w:val="24"/>
          <w:szCs w:val="24"/>
          <w:lang w:eastAsia="ru-RU"/>
        </w:rPr>
        <w:t>М.Кульнев</w:t>
      </w:r>
      <w:proofErr w:type="spellEnd"/>
      <w:r w:rsidR="00CE23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E32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2339D" w:rsidRPr="00F2339D" w:rsidRDefault="00F2339D" w:rsidP="008E32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3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r w:rsidR="00DC43EC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Среднеикорецкого</w:t>
      </w:r>
      <w:r w:rsidRPr="00F233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E3218" w:rsidRDefault="00F2339D" w:rsidP="008E32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39D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     </w:t>
      </w:r>
      <w:r w:rsidR="008E32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  <w:r w:rsidR="00CE23B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E23B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E23B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А.П.Нестеров</w:t>
      </w:r>
      <w:r w:rsidRPr="00F2339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</w:t>
      </w:r>
    </w:p>
    <w:p w:rsidR="008E3218" w:rsidRDefault="008E3218" w:rsidP="008E32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E3218" w:rsidRDefault="008E3218" w:rsidP="00F2339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3218" w:rsidRDefault="008E3218" w:rsidP="00F2339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3218" w:rsidRDefault="008E3218" w:rsidP="00F2339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3218" w:rsidRDefault="008E3218" w:rsidP="00F2339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5349" w:rsidRDefault="00A65349" w:rsidP="00355F5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5349" w:rsidRDefault="00A65349" w:rsidP="00355F5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5349" w:rsidRDefault="00A65349" w:rsidP="00355F5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5349" w:rsidRDefault="00A65349" w:rsidP="00355F5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2CD0" w:rsidRDefault="006A2CD0" w:rsidP="00355F5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2CD0" w:rsidRDefault="006A2CD0" w:rsidP="00355F5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5349" w:rsidRDefault="00A65349" w:rsidP="00355F5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339D" w:rsidRPr="006A2CD0" w:rsidRDefault="00F2339D" w:rsidP="00355F5C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6A2CD0">
        <w:rPr>
          <w:rFonts w:ascii="Times New Roman" w:eastAsia="Times New Roman" w:hAnsi="Times New Roman" w:cs="Times New Roman"/>
          <w:lang w:eastAsia="ru-RU"/>
        </w:rPr>
        <w:lastRenderedPageBreak/>
        <w:t xml:space="preserve">Приложение 1 </w:t>
      </w:r>
    </w:p>
    <w:p w:rsidR="00F2339D" w:rsidRPr="006A2CD0" w:rsidRDefault="00F2339D" w:rsidP="00355F5C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6A2CD0">
        <w:rPr>
          <w:rFonts w:ascii="Times New Roman" w:eastAsia="Times New Roman" w:hAnsi="Times New Roman" w:cs="Times New Roman"/>
          <w:lang w:eastAsia="ru-RU"/>
        </w:rPr>
        <w:t xml:space="preserve">к решению Совета народных </w:t>
      </w:r>
    </w:p>
    <w:p w:rsidR="00F2339D" w:rsidRPr="006A2CD0" w:rsidRDefault="00F2339D" w:rsidP="00355F5C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6A2CD0">
        <w:rPr>
          <w:rFonts w:ascii="Times New Roman" w:eastAsia="Times New Roman" w:hAnsi="Times New Roman" w:cs="Times New Roman"/>
          <w:lang w:eastAsia="ru-RU"/>
        </w:rPr>
        <w:t xml:space="preserve">депутатов </w:t>
      </w:r>
      <w:r w:rsidR="00DC43EC" w:rsidRPr="006A2CD0">
        <w:rPr>
          <w:rFonts w:ascii="Times New Roman" w:eastAsia="Times New Roman" w:hAnsi="Times New Roman" w:cs="Times New Roman"/>
          <w:lang w:eastAsia="ru-RU"/>
        </w:rPr>
        <w:t>Среднеикорецкого</w:t>
      </w:r>
      <w:r w:rsidRPr="006A2CD0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F2339D" w:rsidRPr="006A2CD0" w:rsidRDefault="00F2339D" w:rsidP="00355F5C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6A2CD0">
        <w:rPr>
          <w:rFonts w:ascii="Times New Roman" w:eastAsia="Times New Roman" w:hAnsi="Times New Roman" w:cs="Times New Roman"/>
          <w:lang w:eastAsia="ru-RU"/>
        </w:rPr>
        <w:t xml:space="preserve">сельского поселения </w:t>
      </w:r>
    </w:p>
    <w:p w:rsidR="00F2339D" w:rsidRPr="00F2339D" w:rsidRDefault="00312830" w:rsidP="00355F5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№ 85</w:t>
      </w:r>
      <w:r w:rsidR="00CE23B7" w:rsidRPr="006A2CD0">
        <w:rPr>
          <w:rFonts w:ascii="Times New Roman" w:eastAsia="Times New Roman" w:hAnsi="Times New Roman" w:cs="Times New Roman"/>
          <w:lang w:eastAsia="ru-RU"/>
        </w:rPr>
        <w:t xml:space="preserve"> от 27</w:t>
      </w:r>
      <w:r w:rsidR="00A65349" w:rsidRPr="006A2CD0">
        <w:rPr>
          <w:rFonts w:ascii="Times New Roman" w:eastAsia="Times New Roman" w:hAnsi="Times New Roman" w:cs="Times New Roman"/>
          <w:lang w:eastAsia="ru-RU"/>
        </w:rPr>
        <w:t>.12</w:t>
      </w:r>
      <w:r w:rsidR="00F2339D" w:rsidRPr="006A2CD0">
        <w:rPr>
          <w:rFonts w:ascii="Times New Roman" w:eastAsia="Times New Roman" w:hAnsi="Times New Roman" w:cs="Times New Roman"/>
          <w:lang w:eastAsia="ru-RU"/>
        </w:rPr>
        <w:t>.2016 г.</w:t>
      </w:r>
      <w:r w:rsidR="00F2339D" w:rsidRPr="00F233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2339D" w:rsidRPr="00F2339D" w:rsidRDefault="00F2339D" w:rsidP="00F2339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3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ПОЛОЖЕНИЕ</w:t>
      </w:r>
      <w:r w:rsidRPr="00F233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2339D" w:rsidRPr="00F2339D" w:rsidRDefault="00F2339D" w:rsidP="00F2339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3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 оплате труда муниципальных служащих администрации </w:t>
      </w:r>
      <w:r w:rsidR="00DC43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Среднеикорецкого</w:t>
      </w:r>
      <w:r w:rsidRPr="00F233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сельского поселения Лискинского муниципального района Воронежской области</w:t>
      </w:r>
      <w:r w:rsidRPr="00F233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2339D" w:rsidRPr="00F2339D" w:rsidRDefault="00F2339D" w:rsidP="00F2339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3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1.Общие положения</w:t>
      </w:r>
      <w:r w:rsidRPr="00F233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2339D" w:rsidRPr="00F2339D" w:rsidRDefault="00F2339D" w:rsidP="00F233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3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Настоящее Положение определяет размеры и условия оплаты труда муниципальных служащих администрации </w:t>
      </w:r>
      <w:r w:rsidR="00DC43EC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Среднеикорецкого</w:t>
      </w:r>
      <w:r w:rsidRPr="00F233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(далее – муниципальные служащие). </w:t>
      </w:r>
    </w:p>
    <w:p w:rsidR="00F2339D" w:rsidRPr="00F2339D" w:rsidRDefault="00F2339D" w:rsidP="00F233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3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Оплата труда муниципального служащего производится в виде денежного содержания, являющегося средством его материального обеспечения и стимулирования профессиональной служебной деятельности по замещаемой должности муниципальной службы. </w:t>
      </w:r>
    </w:p>
    <w:p w:rsidR="00F2339D" w:rsidRPr="00F2339D" w:rsidRDefault="00F2339D" w:rsidP="00F233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3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 В настоящем Положении используются следующие основные понятия: </w:t>
      </w:r>
    </w:p>
    <w:p w:rsidR="00F2339D" w:rsidRPr="00F2339D" w:rsidRDefault="00F2339D" w:rsidP="00F233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3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должностной оклад – фиксированный размер месячной оплаты труда за исполнение служебных обязанностей по замещаемой должности муниципальной службы в соответствии с предъявляемыми требованиями; </w:t>
      </w:r>
    </w:p>
    <w:p w:rsidR="00F2339D" w:rsidRPr="00F2339D" w:rsidRDefault="00F2339D" w:rsidP="00F233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3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оклад денежного содержания – сумма должностного оклада и ежемесячной надбавки к должностному окладу за классный чин; </w:t>
      </w:r>
    </w:p>
    <w:p w:rsidR="00F2339D" w:rsidRPr="00F2339D" w:rsidRDefault="00F2339D" w:rsidP="00F233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3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ежемесячные и иные дополнительные выплаты – надбавки к должностному окладу, устанавливаемые в процентном отношении от должностного оклада или в фиксированном размере </w:t>
      </w:r>
    </w:p>
    <w:p w:rsidR="00F2339D" w:rsidRPr="00F2339D" w:rsidRDefault="00F2339D" w:rsidP="00F2339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3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Оплата труда муниципальных служащих</w:t>
      </w:r>
      <w:r w:rsidRPr="00F233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2339D" w:rsidRPr="00F2339D" w:rsidRDefault="00F2339D" w:rsidP="00F233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3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Денежное содержание муниципального служащего состоит из должностного оклада муниципального служащего в соответствии с замещаемой им должностью муниципальной службы (далее – должностной оклад), а также из ежемесячных и иных дополнительных выплат. </w:t>
      </w:r>
    </w:p>
    <w:p w:rsidR="00F2339D" w:rsidRPr="00F2339D" w:rsidRDefault="00F2339D" w:rsidP="00F233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3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К ежемесячным выплатам относятся: </w:t>
      </w:r>
    </w:p>
    <w:p w:rsidR="00F2339D" w:rsidRPr="00F2339D" w:rsidRDefault="00F2339D" w:rsidP="00F233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3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ежемесячная надбавка к должностному окладу за выслугу лет на муниципальной службе; </w:t>
      </w:r>
    </w:p>
    <w:p w:rsidR="00F2339D" w:rsidRPr="00F2339D" w:rsidRDefault="00F2339D" w:rsidP="00F233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3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ежемесячная надбавка к должностному окладу за классный чин; </w:t>
      </w:r>
    </w:p>
    <w:p w:rsidR="00F2339D" w:rsidRPr="00F2339D" w:rsidRDefault="00F2339D" w:rsidP="00F233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3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ежемесячная надбавка к должностному окладу за особые условия муниципальной службы (сложность, напряженность, специальный режим работы); </w:t>
      </w:r>
    </w:p>
    <w:p w:rsidR="00F2339D" w:rsidRPr="00F2339D" w:rsidRDefault="00F2339D" w:rsidP="00F233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3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ежемесячная надбавка к должностному окладу гражданам, допущенным к государственной тайне на постоянной основе, устанавливаемая в размерах и порядке определяемых законодательством; </w:t>
      </w:r>
    </w:p>
    <w:p w:rsidR="00F2339D" w:rsidRPr="00F2339D" w:rsidRDefault="00F2339D" w:rsidP="00F233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3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ежемесячное денежное поощрение; </w:t>
      </w:r>
    </w:p>
    <w:p w:rsidR="00F2339D" w:rsidRPr="00F2339D" w:rsidRDefault="00F2339D" w:rsidP="00F233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39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ежемесячная надбавка к должностному окладу за Почетное звание Российской Федерации; </w:t>
      </w:r>
    </w:p>
    <w:p w:rsidR="00F2339D" w:rsidRPr="00F2339D" w:rsidRDefault="00F2339D" w:rsidP="00F233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3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ежемесячная надбавка к должностному окладу за проведение правовой экспертизы правовых актов и проектов правовых актов, подготовку редактирования проектов правовых актов и их визирование в качестве юриста или исполнителя; </w:t>
      </w:r>
    </w:p>
    <w:p w:rsidR="00F2339D" w:rsidRPr="00F2339D" w:rsidRDefault="00F2339D" w:rsidP="00F233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3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ежемесячная надбавка к должностному окладу за ученую степень; </w:t>
      </w:r>
    </w:p>
    <w:p w:rsidR="00F2339D" w:rsidRPr="00F2339D" w:rsidRDefault="00F2339D" w:rsidP="00F233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3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иные надбавки. </w:t>
      </w:r>
    </w:p>
    <w:p w:rsidR="00F2339D" w:rsidRPr="00F2339D" w:rsidRDefault="00F2339D" w:rsidP="00F233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3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 К иным дополнительным выплатам относятся: </w:t>
      </w:r>
    </w:p>
    <w:p w:rsidR="00F2339D" w:rsidRPr="00F2339D" w:rsidRDefault="00F2339D" w:rsidP="00F233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3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премии за выполнение особо важных и сложных заданий (по результатам работы); </w:t>
      </w:r>
    </w:p>
    <w:p w:rsidR="00F2339D" w:rsidRPr="00F2339D" w:rsidRDefault="00F2339D" w:rsidP="00F233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3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единовременная выплата при предоставлении ежегодного оплачиваемого отпуска; </w:t>
      </w:r>
    </w:p>
    <w:p w:rsidR="00F2339D" w:rsidRPr="00F2339D" w:rsidRDefault="00F2339D" w:rsidP="00F233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3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материальная помощь; </w:t>
      </w:r>
    </w:p>
    <w:p w:rsidR="00227A04" w:rsidRPr="006A2CD0" w:rsidRDefault="00F2339D" w:rsidP="006A2C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3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денежное поощрение по итогам работы за квартал. </w:t>
      </w:r>
    </w:p>
    <w:p w:rsidR="00227A04" w:rsidRPr="006A2CD0" w:rsidRDefault="00227A04" w:rsidP="006A2CD0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 w:rsidRPr="00355F5C">
        <w:rPr>
          <w:color w:val="000000"/>
        </w:rPr>
        <w:t xml:space="preserve">Размер ежемесячных и иных дополнительных  выплат и порядок их осуществления устанавливаются нормативным правовым  актом </w:t>
      </w:r>
      <w:r w:rsidR="00DC43EC">
        <w:rPr>
          <w:color w:val="000000"/>
        </w:rPr>
        <w:t>Среднеикорецкого</w:t>
      </w:r>
      <w:r w:rsidRPr="00355F5C">
        <w:rPr>
          <w:color w:val="000000"/>
        </w:rPr>
        <w:t xml:space="preserve"> сельского поселения Лискинского муниципального района Воронежской области  с учетом соотносительности с основными условиями оплаты труда государственных гражданских сл</w:t>
      </w:r>
      <w:r w:rsidR="00355F5C">
        <w:rPr>
          <w:color w:val="000000"/>
        </w:rPr>
        <w:t>ужащих Воронежской области</w:t>
      </w:r>
      <w:r w:rsidRPr="00355F5C">
        <w:rPr>
          <w:color w:val="000000"/>
        </w:rPr>
        <w:t>.</w:t>
      </w:r>
    </w:p>
    <w:p w:rsidR="00F2339D" w:rsidRPr="00F2339D" w:rsidRDefault="00F2339D" w:rsidP="00F233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3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 Должностные оклады по должностям муниципальной службы     устанавливаются в следующих размерах: 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65"/>
        <w:gridCol w:w="4442"/>
        <w:gridCol w:w="3351"/>
      </w:tblGrid>
      <w:tr w:rsidR="00F2339D" w:rsidRPr="00F2339D" w:rsidTr="00CE23B7">
        <w:tc>
          <w:tcPr>
            <w:tcW w:w="0" w:type="auto"/>
            <w:vAlign w:val="center"/>
            <w:hideMark/>
          </w:tcPr>
          <w:p w:rsidR="00F2339D" w:rsidRPr="00F2339D" w:rsidRDefault="00F2339D" w:rsidP="00F233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Группа должностей </w:t>
            </w:r>
          </w:p>
        </w:tc>
        <w:tc>
          <w:tcPr>
            <w:tcW w:w="0" w:type="auto"/>
            <w:vAlign w:val="center"/>
            <w:hideMark/>
          </w:tcPr>
          <w:p w:rsidR="00F2339D" w:rsidRPr="00F2339D" w:rsidRDefault="00F2339D" w:rsidP="00F233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должности муниципальной службы </w:t>
            </w:r>
          </w:p>
        </w:tc>
        <w:tc>
          <w:tcPr>
            <w:tcW w:w="0" w:type="auto"/>
            <w:vAlign w:val="center"/>
            <w:hideMark/>
          </w:tcPr>
          <w:p w:rsidR="00F2339D" w:rsidRPr="00F2339D" w:rsidRDefault="00F2339D" w:rsidP="00F233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Размер должностного оклада     (руб.) </w:t>
            </w:r>
          </w:p>
        </w:tc>
      </w:tr>
      <w:tr w:rsidR="00CE23B7" w:rsidRPr="00F2339D" w:rsidTr="00CE23B7">
        <w:tc>
          <w:tcPr>
            <w:tcW w:w="0" w:type="auto"/>
            <w:vAlign w:val="center"/>
            <w:hideMark/>
          </w:tcPr>
          <w:p w:rsidR="00CE23B7" w:rsidRPr="00F2339D" w:rsidRDefault="00CE23B7" w:rsidP="00F233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E23B7" w:rsidRPr="00F2339D" w:rsidRDefault="00CE23B7" w:rsidP="00F233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E23B7" w:rsidRPr="00F2339D" w:rsidRDefault="00CE23B7" w:rsidP="00F233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39D" w:rsidRPr="00F2339D" w:rsidTr="00895ADF">
        <w:trPr>
          <w:trHeight w:val="571"/>
        </w:trPr>
        <w:tc>
          <w:tcPr>
            <w:tcW w:w="0" w:type="auto"/>
            <w:vAlign w:val="center"/>
            <w:hideMark/>
          </w:tcPr>
          <w:p w:rsidR="00F2339D" w:rsidRPr="00F2339D" w:rsidRDefault="00895ADF" w:rsidP="00F233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Главная</w:t>
            </w:r>
          </w:p>
        </w:tc>
        <w:tc>
          <w:tcPr>
            <w:tcW w:w="0" w:type="auto"/>
            <w:vAlign w:val="center"/>
            <w:hideMark/>
          </w:tcPr>
          <w:p w:rsidR="00F2339D" w:rsidRPr="00895ADF" w:rsidRDefault="00895ADF" w:rsidP="00F233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ADF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</w:t>
            </w:r>
          </w:p>
        </w:tc>
        <w:tc>
          <w:tcPr>
            <w:tcW w:w="0" w:type="auto"/>
            <w:vAlign w:val="center"/>
            <w:hideMark/>
          </w:tcPr>
          <w:p w:rsidR="00895ADF" w:rsidRPr="00F2339D" w:rsidRDefault="000B2E65" w:rsidP="00F233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9198</w:t>
            </w:r>
            <w:r w:rsidR="00895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95ADF" w:rsidRPr="00F2339D" w:rsidTr="00CE23B7">
        <w:trPr>
          <w:trHeight w:val="815"/>
        </w:trPr>
        <w:tc>
          <w:tcPr>
            <w:tcW w:w="0" w:type="auto"/>
            <w:vAlign w:val="center"/>
            <w:hideMark/>
          </w:tcPr>
          <w:p w:rsidR="00895ADF" w:rsidRPr="00F2339D" w:rsidRDefault="00895ADF" w:rsidP="00497E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Младшая </w:t>
            </w:r>
          </w:p>
        </w:tc>
        <w:tc>
          <w:tcPr>
            <w:tcW w:w="0" w:type="auto"/>
            <w:vAlign w:val="center"/>
            <w:hideMark/>
          </w:tcPr>
          <w:p w:rsidR="00895ADF" w:rsidRPr="00F2339D" w:rsidRDefault="00895ADF" w:rsidP="00497E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 1 категории </w:t>
            </w:r>
          </w:p>
        </w:tc>
        <w:tc>
          <w:tcPr>
            <w:tcW w:w="0" w:type="auto"/>
            <w:vAlign w:val="center"/>
            <w:hideMark/>
          </w:tcPr>
          <w:p w:rsidR="00895ADF" w:rsidRPr="00F2339D" w:rsidRDefault="00231D49" w:rsidP="00497E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4751</w:t>
            </w:r>
            <w:r w:rsidR="00895ADF" w:rsidRPr="00F23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F2339D" w:rsidRPr="00F2339D" w:rsidRDefault="00F2339D" w:rsidP="00F233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3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 2.5. Увеличение (индексация) окладов денежного содержания по должностям муниципальной службы органов местного самоуправления </w:t>
      </w:r>
      <w:r w:rsidR="00DC43EC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Среднеикорецкого</w:t>
      </w:r>
      <w:r w:rsidRPr="00F233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Лискинского муниципального района производится в размерах и в сроки, предусмотренные для гражданских служащих. </w:t>
      </w:r>
    </w:p>
    <w:p w:rsidR="00F2339D" w:rsidRPr="00F2339D" w:rsidRDefault="00F2339D" w:rsidP="00F2339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3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Ежемесячные выплаты</w:t>
      </w:r>
      <w:r w:rsidRPr="00F233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2339D" w:rsidRPr="00F2339D" w:rsidRDefault="00F2339D" w:rsidP="00F233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3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Ежемесячная надбавка к должностному окладу за выслугу лет на муниципальной службе устанавливается в следующих размерах от должностного оклада: 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44"/>
        <w:gridCol w:w="4814"/>
      </w:tblGrid>
      <w:tr w:rsidR="00F2339D" w:rsidRPr="00F2339D" w:rsidTr="00CE23B7">
        <w:tc>
          <w:tcPr>
            <w:tcW w:w="5058" w:type="dxa"/>
            <w:vAlign w:val="center"/>
            <w:hideMark/>
          </w:tcPr>
          <w:p w:rsidR="00F2339D" w:rsidRPr="00F2339D" w:rsidRDefault="00F2339D" w:rsidP="00F233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стаже муниципальной службы </w:t>
            </w:r>
          </w:p>
        </w:tc>
        <w:tc>
          <w:tcPr>
            <w:tcW w:w="5058" w:type="dxa"/>
            <w:vAlign w:val="center"/>
            <w:hideMark/>
          </w:tcPr>
          <w:p w:rsidR="00F2339D" w:rsidRPr="00F2339D" w:rsidRDefault="00F2339D" w:rsidP="00F233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Размер надбавки </w:t>
            </w:r>
            <w:proofErr w:type="gramStart"/>
            <w:r w:rsidRPr="00F23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в</w:t>
            </w:r>
            <w:proofErr w:type="gramEnd"/>
            <w:r w:rsidRPr="00F23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процентах) </w:t>
            </w:r>
          </w:p>
        </w:tc>
      </w:tr>
      <w:tr w:rsidR="00F2339D" w:rsidRPr="00F2339D" w:rsidTr="00CE23B7">
        <w:tc>
          <w:tcPr>
            <w:tcW w:w="5058" w:type="dxa"/>
            <w:vAlign w:val="center"/>
            <w:hideMark/>
          </w:tcPr>
          <w:p w:rsidR="00F2339D" w:rsidRPr="00F2339D" w:rsidRDefault="00F2339D" w:rsidP="00F233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1 до 5 лет </w:t>
            </w:r>
          </w:p>
        </w:tc>
        <w:tc>
          <w:tcPr>
            <w:tcW w:w="5058" w:type="dxa"/>
            <w:vAlign w:val="center"/>
            <w:hideMark/>
          </w:tcPr>
          <w:p w:rsidR="00F2339D" w:rsidRPr="00F2339D" w:rsidRDefault="00F2339D" w:rsidP="00F233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</w:p>
        </w:tc>
      </w:tr>
      <w:tr w:rsidR="00F2339D" w:rsidRPr="00F2339D" w:rsidTr="00CE23B7">
        <w:tc>
          <w:tcPr>
            <w:tcW w:w="5058" w:type="dxa"/>
            <w:vAlign w:val="center"/>
            <w:hideMark/>
          </w:tcPr>
          <w:p w:rsidR="00F2339D" w:rsidRPr="00F2339D" w:rsidRDefault="00F2339D" w:rsidP="00F233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Свыше 5 до 10 лет </w:t>
            </w:r>
          </w:p>
        </w:tc>
        <w:tc>
          <w:tcPr>
            <w:tcW w:w="5058" w:type="dxa"/>
            <w:vAlign w:val="center"/>
            <w:hideMark/>
          </w:tcPr>
          <w:p w:rsidR="00F2339D" w:rsidRPr="00F2339D" w:rsidRDefault="00F2339D" w:rsidP="00F233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 </w:t>
            </w:r>
          </w:p>
        </w:tc>
      </w:tr>
      <w:tr w:rsidR="00F2339D" w:rsidRPr="00F2339D" w:rsidTr="00CE23B7">
        <w:tc>
          <w:tcPr>
            <w:tcW w:w="5058" w:type="dxa"/>
            <w:vAlign w:val="center"/>
            <w:hideMark/>
          </w:tcPr>
          <w:p w:rsidR="00F2339D" w:rsidRPr="00F2339D" w:rsidRDefault="00F2339D" w:rsidP="00F233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Свыше 10 до 15 лет </w:t>
            </w:r>
          </w:p>
        </w:tc>
        <w:tc>
          <w:tcPr>
            <w:tcW w:w="5058" w:type="dxa"/>
            <w:vAlign w:val="center"/>
            <w:hideMark/>
          </w:tcPr>
          <w:p w:rsidR="00F2339D" w:rsidRPr="00F2339D" w:rsidRDefault="00F2339D" w:rsidP="00F233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 </w:t>
            </w:r>
          </w:p>
        </w:tc>
      </w:tr>
      <w:tr w:rsidR="00F2339D" w:rsidRPr="00F2339D" w:rsidTr="00CE23B7">
        <w:tc>
          <w:tcPr>
            <w:tcW w:w="5058" w:type="dxa"/>
            <w:vAlign w:val="center"/>
            <w:hideMark/>
          </w:tcPr>
          <w:p w:rsidR="00F2339D" w:rsidRPr="00F2339D" w:rsidRDefault="00F2339D" w:rsidP="00F233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Свыше 15 лет </w:t>
            </w:r>
          </w:p>
        </w:tc>
        <w:tc>
          <w:tcPr>
            <w:tcW w:w="5058" w:type="dxa"/>
            <w:vAlign w:val="center"/>
            <w:hideMark/>
          </w:tcPr>
          <w:p w:rsidR="00F2339D" w:rsidRPr="00F2339D" w:rsidRDefault="00F2339D" w:rsidP="00F233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 </w:t>
            </w:r>
          </w:p>
        </w:tc>
      </w:tr>
    </w:tbl>
    <w:p w:rsidR="00F2339D" w:rsidRPr="00F2339D" w:rsidRDefault="00F2339D" w:rsidP="00F233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3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3.1.2. Стаж работы, дающий право на получение ежемесячной надбавки за выслугу лет, определяется </w:t>
      </w:r>
      <w:proofErr w:type="gramStart"/>
      <w:r w:rsidRPr="00F2339D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порядке</w:t>
      </w:r>
      <w:proofErr w:type="gramEnd"/>
      <w:r w:rsidRPr="00F233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установленном областным законодательством. </w:t>
      </w:r>
    </w:p>
    <w:p w:rsidR="00F2339D" w:rsidRPr="00F2339D" w:rsidRDefault="00F2339D" w:rsidP="00F233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39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3.2. Ежемесячная надбавка к должностному окладу за классный чин, устанавливается в следующих размерах: 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51"/>
        <w:gridCol w:w="5811"/>
        <w:gridCol w:w="1996"/>
      </w:tblGrid>
      <w:tr w:rsidR="00F2339D" w:rsidRPr="00F2339D" w:rsidTr="00CE23B7">
        <w:tc>
          <w:tcPr>
            <w:tcW w:w="0" w:type="auto"/>
            <w:vAlign w:val="center"/>
            <w:hideMark/>
          </w:tcPr>
          <w:p w:rsidR="00F2339D" w:rsidRPr="00F2339D" w:rsidRDefault="00F2339D" w:rsidP="00F233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Группа должностей </w:t>
            </w:r>
          </w:p>
        </w:tc>
        <w:tc>
          <w:tcPr>
            <w:tcW w:w="0" w:type="auto"/>
            <w:vAlign w:val="center"/>
            <w:hideMark/>
          </w:tcPr>
          <w:p w:rsidR="00F2339D" w:rsidRPr="00F2339D" w:rsidRDefault="00F2339D" w:rsidP="00F233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Классный чин </w:t>
            </w:r>
          </w:p>
        </w:tc>
        <w:tc>
          <w:tcPr>
            <w:tcW w:w="0" w:type="auto"/>
            <w:vAlign w:val="center"/>
            <w:hideMark/>
          </w:tcPr>
          <w:p w:rsidR="00F2339D" w:rsidRPr="00F2339D" w:rsidRDefault="00F2339D" w:rsidP="00F233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надбавки (</w:t>
            </w:r>
            <w:proofErr w:type="spellStart"/>
            <w:r w:rsidRPr="00F23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  <w:r w:rsidRPr="00F23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</w:p>
        </w:tc>
      </w:tr>
      <w:tr w:rsidR="00C55B20" w:rsidRPr="00F2339D" w:rsidTr="00C55B20">
        <w:trPr>
          <w:trHeight w:val="548"/>
        </w:trPr>
        <w:tc>
          <w:tcPr>
            <w:tcW w:w="0" w:type="auto"/>
            <w:vAlign w:val="center"/>
            <w:hideMark/>
          </w:tcPr>
          <w:p w:rsidR="00C55B20" w:rsidRPr="00F2339D" w:rsidRDefault="00C55B20" w:rsidP="00F233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главная</w:t>
            </w:r>
          </w:p>
        </w:tc>
        <w:tc>
          <w:tcPr>
            <w:tcW w:w="0" w:type="auto"/>
            <w:vAlign w:val="center"/>
            <w:hideMark/>
          </w:tcPr>
          <w:p w:rsidR="00C55B20" w:rsidRPr="00C55B20" w:rsidRDefault="00C55B20" w:rsidP="00C55B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B2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главный муниципальный советник муниципальной службы 1 класса.</w:t>
            </w:r>
          </w:p>
        </w:tc>
        <w:tc>
          <w:tcPr>
            <w:tcW w:w="0" w:type="auto"/>
            <w:vAlign w:val="center"/>
            <w:hideMark/>
          </w:tcPr>
          <w:p w:rsidR="00C55B20" w:rsidRPr="00F2339D" w:rsidRDefault="00C55B20" w:rsidP="00895A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    </w:t>
            </w:r>
            <w:r w:rsidR="00950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1747</w:t>
            </w:r>
          </w:p>
        </w:tc>
      </w:tr>
      <w:tr w:rsidR="00895ADF" w:rsidRPr="00F2339D" w:rsidTr="00CE23B7">
        <w:trPr>
          <w:trHeight w:val="516"/>
        </w:trPr>
        <w:tc>
          <w:tcPr>
            <w:tcW w:w="0" w:type="auto"/>
            <w:vMerge w:val="restart"/>
            <w:vAlign w:val="center"/>
            <w:hideMark/>
          </w:tcPr>
          <w:p w:rsidR="00895ADF" w:rsidRPr="00F2339D" w:rsidRDefault="00895ADF" w:rsidP="00F233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Младшая</w:t>
            </w:r>
          </w:p>
        </w:tc>
        <w:tc>
          <w:tcPr>
            <w:tcW w:w="0" w:type="auto"/>
            <w:vAlign w:val="center"/>
            <w:hideMark/>
          </w:tcPr>
          <w:p w:rsidR="00895ADF" w:rsidRDefault="00895ADF" w:rsidP="00F233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Секретарь муниципальной службы 1 класса </w:t>
            </w:r>
          </w:p>
        </w:tc>
        <w:tc>
          <w:tcPr>
            <w:tcW w:w="0" w:type="auto"/>
            <w:vAlign w:val="center"/>
            <w:hideMark/>
          </w:tcPr>
          <w:p w:rsidR="00895ADF" w:rsidRPr="00F2339D" w:rsidRDefault="00895ADF" w:rsidP="00F233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  <w:r w:rsidRPr="00F23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656</w:t>
            </w:r>
          </w:p>
        </w:tc>
      </w:tr>
      <w:tr w:rsidR="00F2339D" w:rsidRPr="00F2339D" w:rsidTr="00CE23B7">
        <w:tc>
          <w:tcPr>
            <w:tcW w:w="0" w:type="auto"/>
            <w:vMerge/>
            <w:vAlign w:val="center"/>
            <w:hideMark/>
          </w:tcPr>
          <w:p w:rsidR="00F2339D" w:rsidRPr="00F2339D" w:rsidRDefault="00F2339D" w:rsidP="00F2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339D" w:rsidRPr="00F2339D" w:rsidRDefault="00F2339D" w:rsidP="00F233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339D" w:rsidRPr="00F2339D" w:rsidRDefault="00F2339D" w:rsidP="00F233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39D" w:rsidRPr="00F2339D" w:rsidTr="00CE23B7">
        <w:tc>
          <w:tcPr>
            <w:tcW w:w="0" w:type="auto"/>
            <w:vMerge/>
            <w:vAlign w:val="center"/>
            <w:hideMark/>
          </w:tcPr>
          <w:p w:rsidR="00F2339D" w:rsidRPr="00F2339D" w:rsidRDefault="00F2339D" w:rsidP="00F2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339D" w:rsidRPr="00F2339D" w:rsidRDefault="00F2339D" w:rsidP="00F233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339D" w:rsidRPr="00F2339D" w:rsidRDefault="00F2339D" w:rsidP="00F233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A2CD0" w:rsidRDefault="00F2339D" w:rsidP="00F233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39D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proofErr w:type="gramStart"/>
      <w:r w:rsidRPr="00F2339D">
        <w:rPr>
          <w:rFonts w:ascii="Times New Roman" w:eastAsia="Times New Roman" w:hAnsi="Times New Roman" w:cs="Times New Roman"/>
          <w:sz w:val="24"/>
          <w:szCs w:val="24"/>
          <w:lang w:eastAsia="ru-RU"/>
        </w:rPr>
        <w:t>3.Ежемесячная</w:t>
      </w:r>
      <w:proofErr w:type="gramEnd"/>
      <w:r w:rsidRPr="00F233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надбавка к должностному окладу за особые условия муниципальной службы (сложность, напряженность, специальный режим работы) устанавливается в % должностного оклада, в том числе по: </w:t>
      </w:r>
    </w:p>
    <w:p w:rsidR="00F2339D" w:rsidRPr="00F2339D" w:rsidRDefault="00F2339D" w:rsidP="00F233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3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младшим должностям муниципальной службы до 80%. </w:t>
      </w:r>
    </w:p>
    <w:p w:rsidR="00F2339D" w:rsidRPr="00F2339D" w:rsidRDefault="00F2339D" w:rsidP="00F233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3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3.3.1. Конкретный размер ежемесячной надбавки к должностному окладу за особые условия муниципальной службы устанавливается муниципальному служащему при назначении на должность муниципальной службы или переводе на другую должность муниципальной службы правовым актом представителя нанимателя с обязательным учетом профессиональной подготовки, опыта работы по специальности и замещаемой муниципальной должности. </w:t>
      </w:r>
    </w:p>
    <w:p w:rsidR="00F2339D" w:rsidRPr="00F2339D" w:rsidRDefault="00F2339D" w:rsidP="00F233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3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 вправе решать вопрос об </w:t>
      </w:r>
      <w:proofErr w:type="gramStart"/>
      <w:r w:rsidRPr="00F2339D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изменении(</w:t>
      </w:r>
      <w:proofErr w:type="gramEnd"/>
      <w:r w:rsidRPr="00F233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уменьшении или увеличении) размера установленной надбавки в случаях изменения характера и режима службы, снижения результатов служебной деятельности, привлечения к дисциплинарной ответственности. </w:t>
      </w:r>
    </w:p>
    <w:p w:rsidR="00F2339D" w:rsidRPr="00F2339D" w:rsidRDefault="00F2339D" w:rsidP="00F233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3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Муниципальный служащий предупреждается об уменьшении размера установленной ежемесячной надбавки к должностному окладу за особые условия муниципальной службы в порядке, установленном действующим законодательством </w:t>
      </w:r>
    </w:p>
    <w:p w:rsidR="00F2339D" w:rsidRPr="00F2339D" w:rsidRDefault="00F2339D" w:rsidP="00F233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3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3.3.2. Ежемесячная надбавка к должностному окладу за особые условия муниципальной службы может устанавливаться в максимальном размере при наличии следующих оснований: </w:t>
      </w:r>
    </w:p>
    <w:p w:rsidR="00F2339D" w:rsidRPr="00F2339D" w:rsidRDefault="00F2339D" w:rsidP="00F233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3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обладание опытом управленческой деятельности и навыками к принятию управленческих решений; </w:t>
      </w:r>
    </w:p>
    <w:p w:rsidR="00F2339D" w:rsidRPr="00F2339D" w:rsidRDefault="00F2339D" w:rsidP="00F233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3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выполнение работы, непосредственно связанной с подготовкой проектов нормативных правовых актов администрации </w:t>
      </w:r>
      <w:r w:rsidR="00DC43EC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Среднеикорецкого</w:t>
      </w:r>
      <w:r w:rsidRPr="00F233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Лискинского муниципального района; </w:t>
      </w:r>
    </w:p>
    <w:p w:rsidR="00F2339D" w:rsidRPr="00F2339D" w:rsidRDefault="00F2339D" w:rsidP="00F233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3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участие в работе комиссии совещательного и консультативного характера, созданных нормативными правовыми актами администрации </w:t>
      </w:r>
      <w:r w:rsidR="00DC43EC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Среднеикорецкого</w:t>
      </w:r>
      <w:r w:rsidRPr="00F233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Лискинского муниципального района; </w:t>
      </w:r>
    </w:p>
    <w:p w:rsidR="00F2339D" w:rsidRPr="00F2339D" w:rsidRDefault="00F2339D" w:rsidP="00F233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3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установление особого режима работы. </w:t>
      </w:r>
    </w:p>
    <w:p w:rsidR="00F2339D" w:rsidRPr="00F2339D" w:rsidRDefault="00F2339D" w:rsidP="00F233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3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3.3.3. В течение испытательного срока надбавка к должностному окладу за особые условия муниципальной службы не устанавливается. </w:t>
      </w:r>
    </w:p>
    <w:p w:rsidR="00F2339D" w:rsidRPr="00F2339D" w:rsidRDefault="00F2339D" w:rsidP="00F233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3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3.4. Ежемесячная надбавка к должностному окладу муниципальным служащим, допущенным к государственной тайне </w:t>
      </w:r>
      <w:proofErr w:type="gramStart"/>
      <w:r w:rsidRPr="00F2339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постоянной основе</w:t>
      </w:r>
      <w:proofErr w:type="gramEnd"/>
      <w:r w:rsidRPr="00F233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устанавливается правовым актом органа местного самоуправления Лискинского муниципального района в процентах от должностного оклада в зависимости от степени секретности сведений, к которым имеют </w:t>
      </w:r>
      <w:r w:rsidRPr="00F2339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доступ муниципальные служащие. Размер надбавки устанавливается в соответствии с действующим законодательством. </w:t>
      </w:r>
    </w:p>
    <w:p w:rsidR="00F2339D" w:rsidRPr="00F2339D" w:rsidRDefault="00F2339D" w:rsidP="00F233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3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3.5. Ежемесячное денежное поощрение, размер которого устанавливается муниципальным служащим дифференцированно, в зависимости от замещаемой должности муниципальной службы правовым актом представителя нанимателя, в том числе по должностям муниципальной службы. </w:t>
      </w:r>
    </w:p>
    <w:tbl>
      <w:tblPr>
        <w:tblW w:w="0" w:type="auto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25"/>
        <w:gridCol w:w="3227"/>
        <w:gridCol w:w="3206"/>
      </w:tblGrid>
      <w:tr w:rsidR="00F2339D" w:rsidRPr="00F2339D" w:rsidTr="00987FE4">
        <w:tc>
          <w:tcPr>
            <w:tcW w:w="32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39D" w:rsidRPr="00F2339D" w:rsidRDefault="00F2339D" w:rsidP="00F233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Группа должностей муниципальной службы </w:t>
            </w:r>
          </w:p>
        </w:tc>
        <w:tc>
          <w:tcPr>
            <w:tcW w:w="32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39D" w:rsidRPr="00F2339D" w:rsidRDefault="00F2339D" w:rsidP="00F233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должности муниципальной службы </w:t>
            </w:r>
          </w:p>
        </w:tc>
        <w:tc>
          <w:tcPr>
            <w:tcW w:w="322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2339D" w:rsidRPr="00F2339D" w:rsidRDefault="00F2339D" w:rsidP="00F233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Размер ЕДП (количество должностных окладов) </w:t>
            </w:r>
          </w:p>
        </w:tc>
      </w:tr>
      <w:tr w:rsidR="00F2339D" w:rsidRPr="00F2339D" w:rsidTr="00231D49">
        <w:trPr>
          <w:trHeight w:val="652"/>
        </w:trPr>
        <w:tc>
          <w:tcPr>
            <w:tcW w:w="32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39D" w:rsidRPr="00F2339D" w:rsidRDefault="00231D49" w:rsidP="00F233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Главная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39D" w:rsidRPr="00F2339D" w:rsidRDefault="00231D49" w:rsidP="00F233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администрации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2339D" w:rsidRPr="00F2339D" w:rsidRDefault="000B2E65" w:rsidP="00F233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</w:tr>
      <w:tr w:rsidR="00231D49" w:rsidRPr="00F2339D" w:rsidTr="00987FE4">
        <w:trPr>
          <w:trHeight w:val="720"/>
        </w:trPr>
        <w:tc>
          <w:tcPr>
            <w:tcW w:w="3243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D49" w:rsidRDefault="00231D49" w:rsidP="00F233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1D49" w:rsidRDefault="00231D49" w:rsidP="00F233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Младшая 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D49" w:rsidRDefault="00231D49" w:rsidP="00F233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1D49" w:rsidRDefault="00231D49" w:rsidP="00F233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 1 категории 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31D49" w:rsidRDefault="00231D49" w:rsidP="00F233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1D49" w:rsidRDefault="00231D49" w:rsidP="00F233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</w:t>
            </w:r>
            <w:r w:rsidRPr="00F23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2339D" w:rsidRPr="00F2339D" w:rsidTr="00987FE4"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339D" w:rsidRPr="00F2339D" w:rsidRDefault="00F2339D" w:rsidP="00F2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4" w:type="dxa"/>
            <w:tcBorders>
              <w:top w:val="single" w:sz="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339D" w:rsidRPr="00F2339D" w:rsidRDefault="00F2339D" w:rsidP="00F233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339D" w:rsidRPr="00F2339D" w:rsidRDefault="00F2339D" w:rsidP="00F233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2339D" w:rsidRPr="00F2339D" w:rsidRDefault="00F2339D" w:rsidP="00F233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3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3.5.1. Ежемесячное денежное поощрение выплачивается муниципальным служащим за фактически отработанное время в расчетном периоде. Время нахождения в очередном основном оплачиваемом отпуске и дополнительных отпусках включаются в расчетный период для выплаты ежемесячного денежного поощрения. </w:t>
      </w:r>
    </w:p>
    <w:p w:rsidR="00F2339D" w:rsidRPr="00F2339D" w:rsidRDefault="00F2339D" w:rsidP="00F233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3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3.6.Ежемесячная надбавка к должностному окладу за Почетное звание Российской Федерации выплачивается в размере 15% должностного оклада. </w:t>
      </w:r>
    </w:p>
    <w:p w:rsidR="00F2339D" w:rsidRPr="00F2339D" w:rsidRDefault="00F2339D" w:rsidP="00F233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3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3.7.Ежемесячная надбавка к должностному окладу за проведение правовой экспертизы правовых актов и проектов правовых актов, подготовку редактирования проектов правовых актов и их визирование в качестве юриста или исполнителя устанавливается до 20% должностного оклада. </w:t>
      </w:r>
    </w:p>
    <w:p w:rsidR="00F2339D" w:rsidRPr="00F2339D" w:rsidRDefault="00F2339D" w:rsidP="00F233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3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3.8.Ежемесячная надбавка к должностному окладу за ученую степень: кандидата наук в размере 10% должностного оклада, доктора наук – в размере 15% должностного оклада. </w:t>
      </w:r>
    </w:p>
    <w:p w:rsidR="00F2339D" w:rsidRPr="00F2339D" w:rsidRDefault="00F2339D" w:rsidP="00F2339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3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Исчисление денежного содержания муниципальных служащих в отдельных случаях</w:t>
      </w:r>
      <w:r w:rsidRPr="00F233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2339D" w:rsidRPr="00F2339D" w:rsidRDefault="00F2339D" w:rsidP="00F233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3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Исчисление денежного содержаниях муниципальных служащих на период профессиональной подготовки, переподготовки, повышения квалификации или стажировки; на период нахождения в служебной командировке; на период урегулирования конфликта интересов при отстранении от замещаемой должности (недопущение к исполнению должностных обязанностей); на период проведения служебной проверки, муниципальному служащему сохраняется денежное содержание за весь соответствующий период как за фактически отработанное время. Сохраняемое денежное содержание состоит из должностного оклада и ежемесячных выплат, предусмотренных п.п. 3.1. – 3.8. настоящего Положения. </w:t>
      </w:r>
    </w:p>
    <w:p w:rsidR="00F2339D" w:rsidRPr="00F2339D" w:rsidRDefault="00F2339D" w:rsidP="00F233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3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 При исчислении денежного содержания на период нахождения муниципального служащего в ежегодном основном оплачиваемом отпуске к должностному окладу и ежемесячным выплатам, предусмотренным п.п. 3.1. – 3.8. настоящего Положения дополнительно учитываются премии за выполнение особо важных и сложных заданий и материальная помощь в размере 1/12 каждой из фактически начисленных выплат за 12 календарных месяцев, предшествующих месяцу ухода в ежегодный оплачиваемый отпуск. </w:t>
      </w:r>
    </w:p>
    <w:p w:rsidR="00F2339D" w:rsidRPr="00F2339D" w:rsidRDefault="00F2339D" w:rsidP="00F233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3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4.3. При расторжении трудового договора в связи с ликвидацией организации либо сокращением численности или штата работников организации увольняемому работнику выплачивается выходное пособие в размере среднего месячного заработка, а также за ним сохраняется средний месячный заработок на период трудоустройства, но не свыше двух месяцев со дня увольнения. В исключительных случаях средний месячный заработок </w:t>
      </w:r>
      <w:r w:rsidRPr="00F2339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сохраняется за уволенным работником в течение третьего месяца со дня увольнения по решению органа службы занятости населения при условии, если в двухнедельный срок после увольнения работник обратился в этот орган и не был трудоустроен. </w:t>
      </w:r>
    </w:p>
    <w:p w:rsidR="00F2339D" w:rsidRPr="00F2339D" w:rsidRDefault="00F2339D" w:rsidP="00F233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3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4.4. На период временной нетрудоспособности, а также на период прохождения медицинского обследования в специализированном учреждении здравоохранения муниципальному служащему выплачивается пособие в порядке, установленном Федеральным законом «Об обеспечении пособиями по временной нетрудоспособности, по беременности и родам граждан, подлежащих обязательному социальному страхованию № 255-ФЗ от 29.12.2006 г. </w:t>
      </w:r>
    </w:p>
    <w:p w:rsidR="00F2339D" w:rsidRPr="00F2339D" w:rsidRDefault="00F2339D" w:rsidP="00F233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3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4.5. В случае, если в период сохранения денежного содержания произошло увеличение (индексация) оклада месячного денежного содержания и (или) дополнительных выплат, то исчисленное денежное содержание индексируется со дня вступления в силу решения об увеличении (индексации) и до окончания указанного периода. </w:t>
      </w:r>
    </w:p>
    <w:p w:rsidR="00F2339D" w:rsidRPr="00F2339D" w:rsidRDefault="00F2339D" w:rsidP="00F233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3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Иные дополнительные выплаты</w:t>
      </w:r>
      <w:r w:rsidRPr="00F233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2339D" w:rsidRPr="00F2339D" w:rsidRDefault="00F2339D" w:rsidP="00F233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3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 Муниципальным служащим один раз в год производится единовременная выплата при предоставлении ежегодного оплачиваемого отпуска в размере двух окладов денежного содержания и материальная помощь в размере одного оклада денежного содержания; </w:t>
      </w:r>
    </w:p>
    <w:p w:rsidR="00F2339D" w:rsidRPr="00F2339D" w:rsidRDefault="00F2339D" w:rsidP="00F233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3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 Материальная помощь выплачивается, как правило, к очередному отпуску или по желанию муниципального служащего и решению представителя нанимателя в иные сроки текущего года. </w:t>
      </w:r>
    </w:p>
    <w:p w:rsidR="00F2339D" w:rsidRPr="00F2339D" w:rsidRDefault="00F2339D" w:rsidP="00F233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3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5.3. Лица, не отработавшие полного календарного года, имеют право на указанные выплаты в размере пропорционально отработанному в этом году времени. </w:t>
      </w:r>
    </w:p>
    <w:p w:rsidR="00F2339D" w:rsidRPr="00F2339D" w:rsidRDefault="00F2339D" w:rsidP="00F233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3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5.4. При увольнении муниципального служащего материальная помощь и единовременная выплата при предоставлении ежегодного оплачиваемого отпуска выплачиваются пропорционально обработанному времени в текущем году из расчета 1/12 годового их размера за каждый полный месяц муниципальной службы. </w:t>
      </w:r>
    </w:p>
    <w:p w:rsidR="00F2339D" w:rsidRPr="00F2339D" w:rsidRDefault="00F2339D" w:rsidP="00F233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3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5.5. В конце финансового года бухгалтер производит выплату материальной помощи в установленном размере с учетом норм настоящего Положения вне зависимости от наличия заявления муниципального служащего о выплате материальной помощи в текущем финансовом году. </w:t>
      </w:r>
    </w:p>
    <w:p w:rsidR="00F2339D" w:rsidRPr="00F2339D" w:rsidRDefault="00F2339D" w:rsidP="00F233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3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5.6. За счет средств экономии по фонду оплаты труда муниципальным служащим может быть оказана дополнительная материальная помощь, в том числе при наступлении особых случаев (несчастный случай, смерть родителей или членов семьи, стихийное бедствие, длительная (более одного месяца) болезнь и в связи с трудным семейным финансовым положением). Размер материальной помощи не может быть менее ½ должностного оклада муниципального служащего. Дополнительная материальная помощь не включается в денежное содержание муниципального служащего. </w:t>
      </w:r>
    </w:p>
    <w:p w:rsidR="00F2339D" w:rsidRPr="00F2339D" w:rsidRDefault="00F2339D" w:rsidP="00F233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3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Выплата материальной помощи производится в соответствии с правовым актом руководителя администрации </w:t>
      </w:r>
      <w:r w:rsidR="00DC43EC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Среднеикорецкого</w:t>
      </w:r>
      <w:r w:rsidRPr="00F233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поселения. </w:t>
      </w:r>
    </w:p>
    <w:p w:rsidR="00F2339D" w:rsidRPr="00F2339D" w:rsidRDefault="00F2339D" w:rsidP="00F233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3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5.7. Денежное поощрение по итогам работы за квартал назначается в соответствии с Порядком выплаты денежного поощрения по итогам работы за квартал согласно Приложения № 2. </w:t>
      </w:r>
    </w:p>
    <w:p w:rsidR="00F2339D" w:rsidRPr="00F2339D" w:rsidRDefault="00F2339D" w:rsidP="00F233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3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Формирование фонда оплаты труда муниципальных служащих.</w:t>
      </w:r>
      <w:r w:rsidRPr="00F233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2339D" w:rsidRPr="00F2339D" w:rsidRDefault="00F2339D" w:rsidP="00F233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39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6.1. При формировании фонда оплаты труда муниципальных служащих сверх суммы средств, направляемых для выплаты должностных окладов, предусматриваются следующие средства для выплаты </w:t>
      </w:r>
      <w:proofErr w:type="gramStart"/>
      <w:r w:rsidRPr="00F2339D">
        <w:rPr>
          <w:rFonts w:ascii="Times New Roman" w:eastAsia="Times New Roman" w:hAnsi="Times New Roman" w:cs="Times New Roman"/>
          <w:sz w:val="24"/>
          <w:szCs w:val="24"/>
          <w:lang w:eastAsia="ru-RU"/>
        </w:rPr>
        <w:t>( в</w:t>
      </w:r>
      <w:proofErr w:type="gramEnd"/>
      <w:r w:rsidRPr="00F233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расчете на год): </w:t>
      </w:r>
    </w:p>
    <w:p w:rsidR="00F2339D" w:rsidRPr="00F2339D" w:rsidRDefault="00F2339D" w:rsidP="00F233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3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ежемесячной надбавки за классный чин – в размере двух должностных окладов; </w:t>
      </w:r>
    </w:p>
    <w:p w:rsidR="00F2339D" w:rsidRPr="00F2339D" w:rsidRDefault="00F2339D" w:rsidP="00F233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3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ежемесячной надбавки к должностному окладу за особые условия муниципальной службы – в размере десяти должностных окладов; </w:t>
      </w:r>
    </w:p>
    <w:p w:rsidR="00F2339D" w:rsidRPr="00F2339D" w:rsidRDefault="00F2339D" w:rsidP="00F233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3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ежемесячной надбавки к должностному окладу за выслугу лет на муниципальной службе – в размере двух должностных окладов; </w:t>
      </w:r>
    </w:p>
    <w:p w:rsidR="00F2339D" w:rsidRPr="00F2339D" w:rsidRDefault="00F2339D" w:rsidP="00F233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3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ежемесячного денежного поощрения – в размере, предусмотренном настоящим положением; </w:t>
      </w:r>
    </w:p>
    <w:p w:rsidR="00F2339D" w:rsidRPr="00F2339D" w:rsidRDefault="00F2339D" w:rsidP="00F233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3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премий за выполнение особо важных и сложных заданий – в размере двух окладов денежного содержания; </w:t>
      </w:r>
    </w:p>
    <w:p w:rsidR="00F2339D" w:rsidRPr="00F2339D" w:rsidRDefault="00F2339D" w:rsidP="00F233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3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единовременной выплаты при предоставлении ежегодного оплачиваемого отпуска и материальной помощи – в   размере двух окладов денежного содержания; </w:t>
      </w:r>
    </w:p>
    <w:p w:rsidR="00F2339D" w:rsidRPr="00F2339D" w:rsidRDefault="00F2339D" w:rsidP="00F233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3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денежного содержания при увеличении численности муниципальных служащих, вызванного наделением органов местного самоуправления дополнительными функциями и полномочиями; </w:t>
      </w:r>
    </w:p>
    <w:p w:rsidR="00F2339D" w:rsidRPr="00F2339D" w:rsidRDefault="00F2339D" w:rsidP="00F233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3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денежных компенсаций, высвобождаемым в результате сокращения численности муниципальных служащих органов местного самоуправления; </w:t>
      </w:r>
    </w:p>
    <w:p w:rsidR="00F2339D" w:rsidRPr="00F2339D" w:rsidRDefault="00F2339D" w:rsidP="00F233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3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других, предусмотренных законодательством Воронежской области выплат, в размерах, определяемых соответствующими законами Воронежской области и нормативными правовыми актами органов местного самоуправления. </w:t>
      </w:r>
    </w:p>
    <w:p w:rsidR="00F2339D" w:rsidRPr="00F2339D" w:rsidRDefault="00F2339D" w:rsidP="00F233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3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6.2. Глава администрации вправе перераспределять средства фонда оплаты труда муниципальных служащих между выплатами, предусмотренными пунктом 6.1. </w:t>
      </w:r>
    </w:p>
    <w:p w:rsidR="00F2339D" w:rsidRPr="00F2339D" w:rsidRDefault="00F2339D" w:rsidP="00F233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3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6.3. Размер фонда оплаты труда муниципальных служащих администрации </w:t>
      </w:r>
      <w:r w:rsidR="00DC43EC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Среднеикорецкого</w:t>
      </w:r>
      <w:r w:rsidRPr="00F233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поселения, полученный от сокращения численности муниципальных служащих, сохраняется на очередной и последующие годы. </w:t>
      </w:r>
    </w:p>
    <w:p w:rsidR="00F2339D" w:rsidRPr="00F2339D" w:rsidRDefault="00F2339D" w:rsidP="00F233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3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имеет право направлять образовавшуюся экономию средств, предусмотренную в бюджете муниципального района на оплату труда и начисления на оплату труда на материальное стимулирование профессиональной служебной деятельности муниципальных служащих. </w:t>
      </w:r>
    </w:p>
    <w:p w:rsidR="00F2339D" w:rsidRPr="00F2339D" w:rsidRDefault="00F2339D" w:rsidP="00F233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3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6.4. При увеличении численности муниципальных служащих, если оно вызвано необходимостью наделения администрации </w:t>
      </w:r>
      <w:r w:rsidR="00DC43EC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Среднеикорецкого</w:t>
      </w:r>
      <w:r w:rsidRPr="00F233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дополнительными функциями и полномочиями, размеры средств фонда оплаты труда муниципальных служащих, исчисленные и сохраненные в соответствии с требованиями пункта 6.3. Положения, подлежат увеличению. </w:t>
      </w:r>
    </w:p>
    <w:p w:rsidR="008E3218" w:rsidRDefault="008E3218" w:rsidP="00F2339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3218" w:rsidRDefault="008E3218" w:rsidP="00F2339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3218" w:rsidRDefault="008E3218" w:rsidP="00F2339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5F5C" w:rsidRDefault="00355F5C" w:rsidP="00231D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1D49" w:rsidRDefault="00231D49" w:rsidP="00231D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2CD0" w:rsidRDefault="006A2CD0" w:rsidP="00231D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2CD0" w:rsidRDefault="006A2CD0" w:rsidP="00231D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2CD0" w:rsidRDefault="006A2CD0" w:rsidP="00231D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2CD0" w:rsidRDefault="006A2CD0" w:rsidP="00231D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2CD0" w:rsidRDefault="006A2CD0" w:rsidP="00231D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2CD0" w:rsidRDefault="006A2CD0" w:rsidP="00231D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2CD0" w:rsidRDefault="006A2CD0" w:rsidP="00231D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2CD0" w:rsidRDefault="006A2CD0" w:rsidP="00231D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2CD0" w:rsidRDefault="006A2CD0" w:rsidP="00231D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2CD0" w:rsidRDefault="006A2CD0" w:rsidP="00231D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2CD0" w:rsidRDefault="006A2CD0" w:rsidP="00231D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2CD0" w:rsidRDefault="006A2CD0" w:rsidP="00231D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2CD0" w:rsidRDefault="006A2CD0" w:rsidP="00231D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2CD0" w:rsidRDefault="006A2CD0" w:rsidP="00231D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2CD0" w:rsidRDefault="006A2CD0" w:rsidP="00231D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2CD0" w:rsidRDefault="006A2CD0" w:rsidP="00231D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2CD0" w:rsidRDefault="006A2CD0" w:rsidP="00231D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2CD0" w:rsidRDefault="006A2CD0" w:rsidP="00231D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2CD0" w:rsidRDefault="006A2CD0" w:rsidP="00231D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04B7" w:rsidRDefault="009504B7" w:rsidP="00231D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04B7" w:rsidRDefault="009504B7" w:rsidP="00231D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04B7" w:rsidRDefault="009504B7" w:rsidP="00231D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04B7" w:rsidRDefault="009504B7" w:rsidP="00231D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04B7" w:rsidRDefault="009504B7" w:rsidP="00231D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2CD0" w:rsidRDefault="006A2CD0" w:rsidP="00231D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2CD0" w:rsidRDefault="006A2CD0" w:rsidP="00231D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5F5C" w:rsidRDefault="00355F5C" w:rsidP="00F2339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339D" w:rsidRPr="006A2CD0" w:rsidRDefault="00F2339D" w:rsidP="00987FE4">
      <w:pPr>
        <w:pStyle w:val="a5"/>
        <w:jc w:val="right"/>
        <w:rPr>
          <w:rFonts w:ascii="Times New Roman" w:hAnsi="Times New Roman" w:cs="Times New Roman"/>
          <w:lang w:eastAsia="ru-RU"/>
        </w:rPr>
      </w:pPr>
      <w:r w:rsidRPr="006A2CD0">
        <w:rPr>
          <w:rFonts w:ascii="Times New Roman" w:hAnsi="Times New Roman" w:cs="Times New Roman"/>
          <w:lang w:eastAsia="ru-RU"/>
        </w:rPr>
        <w:t xml:space="preserve">Приложение 2 </w:t>
      </w:r>
    </w:p>
    <w:p w:rsidR="00F2339D" w:rsidRPr="006A2CD0" w:rsidRDefault="00F2339D" w:rsidP="00987FE4">
      <w:pPr>
        <w:pStyle w:val="a5"/>
        <w:jc w:val="right"/>
        <w:rPr>
          <w:rFonts w:ascii="Times New Roman" w:hAnsi="Times New Roman" w:cs="Times New Roman"/>
          <w:lang w:eastAsia="ru-RU"/>
        </w:rPr>
      </w:pPr>
      <w:r w:rsidRPr="006A2CD0">
        <w:rPr>
          <w:rFonts w:ascii="Times New Roman" w:hAnsi="Times New Roman" w:cs="Times New Roman"/>
          <w:lang w:eastAsia="ru-RU"/>
        </w:rPr>
        <w:t xml:space="preserve">к решению Совета народных </w:t>
      </w:r>
    </w:p>
    <w:p w:rsidR="00F2339D" w:rsidRPr="006A2CD0" w:rsidRDefault="00F2339D" w:rsidP="00987FE4">
      <w:pPr>
        <w:pStyle w:val="a5"/>
        <w:jc w:val="right"/>
        <w:rPr>
          <w:rFonts w:ascii="Times New Roman" w:hAnsi="Times New Roman" w:cs="Times New Roman"/>
          <w:lang w:eastAsia="ru-RU"/>
        </w:rPr>
      </w:pPr>
      <w:r w:rsidRPr="006A2CD0">
        <w:rPr>
          <w:rFonts w:ascii="Times New Roman" w:hAnsi="Times New Roman" w:cs="Times New Roman"/>
          <w:lang w:eastAsia="ru-RU"/>
        </w:rPr>
        <w:t xml:space="preserve">депутатов </w:t>
      </w:r>
      <w:r w:rsidR="00DC43EC" w:rsidRPr="006A2CD0">
        <w:rPr>
          <w:rFonts w:ascii="Times New Roman" w:hAnsi="Times New Roman" w:cs="Times New Roman"/>
          <w:lang w:eastAsia="ru-RU"/>
        </w:rPr>
        <w:t>Среднеикорецкого</w:t>
      </w:r>
      <w:r w:rsidRPr="006A2CD0">
        <w:rPr>
          <w:rFonts w:ascii="Times New Roman" w:hAnsi="Times New Roman" w:cs="Times New Roman"/>
          <w:lang w:eastAsia="ru-RU"/>
        </w:rPr>
        <w:t xml:space="preserve"> </w:t>
      </w:r>
    </w:p>
    <w:p w:rsidR="00F2339D" w:rsidRPr="006A2CD0" w:rsidRDefault="00F2339D" w:rsidP="00987FE4">
      <w:pPr>
        <w:pStyle w:val="a5"/>
        <w:jc w:val="right"/>
        <w:rPr>
          <w:rFonts w:ascii="Times New Roman" w:hAnsi="Times New Roman" w:cs="Times New Roman"/>
          <w:lang w:eastAsia="ru-RU"/>
        </w:rPr>
      </w:pPr>
      <w:r w:rsidRPr="006A2CD0">
        <w:rPr>
          <w:rFonts w:ascii="Times New Roman" w:hAnsi="Times New Roman" w:cs="Times New Roman"/>
          <w:lang w:eastAsia="ru-RU"/>
        </w:rPr>
        <w:t xml:space="preserve">сельского поселения </w:t>
      </w:r>
    </w:p>
    <w:p w:rsidR="00F2339D" w:rsidRPr="006A2CD0" w:rsidRDefault="00312830" w:rsidP="00987FE4">
      <w:pPr>
        <w:pStyle w:val="a5"/>
        <w:jc w:val="right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№ 85</w:t>
      </w:r>
      <w:r w:rsidR="00231D49" w:rsidRPr="006A2CD0">
        <w:rPr>
          <w:rFonts w:ascii="Times New Roman" w:hAnsi="Times New Roman" w:cs="Times New Roman"/>
          <w:lang w:eastAsia="ru-RU"/>
        </w:rPr>
        <w:t xml:space="preserve"> от 27.12</w:t>
      </w:r>
      <w:r w:rsidR="00F2339D" w:rsidRPr="006A2CD0">
        <w:rPr>
          <w:rFonts w:ascii="Times New Roman" w:hAnsi="Times New Roman" w:cs="Times New Roman"/>
          <w:lang w:eastAsia="ru-RU"/>
        </w:rPr>
        <w:t xml:space="preserve">.2016 г. </w:t>
      </w:r>
    </w:p>
    <w:p w:rsidR="00F2339D" w:rsidRPr="00F2339D" w:rsidRDefault="00F2339D" w:rsidP="00F2339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3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ПОРЯДОК</w:t>
      </w:r>
      <w:r w:rsidRPr="00F233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2339D" w:rsidRPr="00F2339D" w:rsidRDefault="00F2339D" w:rsidP="00F2339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3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   ВЫПЛАТЫ ДЕНЕЖНОГО ПООЩРЕНИЯ ПО ИТОГАМ РАБОТЫ ЗА КВАРТАЛ </w:t>
      </w:r>
    </w:p>
    <w:p w:rsidR="00F2339D" w:rsidRPr="00F2339D" w:rsidRDefault="00F2339D" w:rsidP="00F233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3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Законом Воронежской области от 28.12.2007 г. № 175-ОЗ «О муниципальной службе в Воронежской области» настоящий Порядок определяет условия выплаты денежного поощрения по итогам работы за квартал муниципальным служащим. </w:t>
      </w:r>
    </w:p>
    <w:p w:rsidR="00F2339D" w:rsidRPr="00F2339D" w:rsidRDefault="00F2339D" w:rsidP="00F2339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3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Общие положения</w:t>
      </w:r>
      <w:r w:rsidRPr="00F233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2339D" w:rsidRPr="00F2339D" w:rsidRDefault="00F2339D" w:rsidP="00F233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3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Основные показатели профессиональной служебной деятельности муниципального служащего предусматриваются должностными инструкциями. </w:t>
      </w:r>
    </w:p>
    <w:p w:rsidR="00F2339D" w:rsidRPr="00F2339D" w:rsidRDefault="00F2339D" w:rsidP="00F233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3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Оценка профессиональной деятельности муниципальных служащих производится на основе критериев оценки эффективности выполнения показателей профессиональной служебной деятельности, степень достижения которых учитывается при решении вопросов о назначении денежного поощрения по итогам работы за квартал (далее - критерии оценки). </w:t>
      </w:r>
    </w:p>
    <w:p w:rsidR="00F2339D" w:rsidRPr="00F2339D" w:rsidRDefault="00F2339D" w:rsidP="00F2339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3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Критерии оценки</w:t>
      </w:r>
      <w:r w:rsidRPr="00F233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2339D" w:rsidRPr="00F2339D" w:rsidRDefault="00F2339D" w:rsidP="00F233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3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Для оценки эффективности выполнения показателей профессиональной служебной деятельности являются следующие критерии: 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5"/>
        <w:gridCol w:w="5529"/>
      </w:tblGrid>
      <w:tr w:rsidR="00F2339D" w:rsidRPr="00F2339D" w:rsidTr="00F2339D">
        <w:tc>
          <w:tcPr>
            <w:tcW w:w="3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339D" w:rsidRPr="00F2339D" w:rsidRDefault="00F2339D" w:rsidP="00F233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Показатели профессиональной служебной деятельности </w:t>
            </w:r>
          </w:p>
        </w:tc>
        <w:tc>
          <w:tcPr>
            <w:tcW w:w="55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339D" w:rsidRPr="00F2339D" w:rsidRDefault="00F2339D" w:rsidP="00F233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Критерии оценки профессиональной служебной деятельности </w:t>
            </w:r>
          </w:p>
        </w:tc>
      </w:tr>
      <w:tr w:rsidR="00F2339D" w:rsidRPr="00F2339D" w:rsidTr="00F2339D">
        <w:tc>
          <w:tcPr>
            <w:tcW w:w="3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339D" w:rsidRPr="00F2339D" w:rsidRDefault="00F2339D" w:rsidP="00F233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Добросовестное и качественное исполнение должностных обязанностей 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339D" w:rsidRPr="00F2339D" w:rsidRDefault="00F2339D" w:rsidP="00F233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выполнение заданий и поручений </w:t>
            </w:r>
          </w:p>
          <w:p w:rsidR="00F2339D" w:rsidRPr="00F2339D" w:rsidRDefault="00F2339D" w:rsidP="00F233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руководителя; </w:t>
            </w:r>
          </w:p>
          <w:p w:rsidR="00F2339D" w:rsidRPr="00F2339D" w:rsidRDefault="00F2339D" w:rsidP="00F233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напряженность и интенсивность деятельности: большой объем работы; систематическое выполнение срочных и неотложных поручений; </w:t>
            </w:r>
          </w:p>
          <w:p w:rsidR="00F2339D" w:rsidRPr="00F2339D" w:rsidRDefault="00F2339D" w:rsidP="00F233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ответственность; </w:t>
            </w:r>
          </w:p>
          <w:p w:rsidR="00F2339D" w:rsidRPr="00F2339D" w:rsidRDefault="00F2339D" w:rsidP="00F233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способность к оптимизации деятельности; </w:t>
            </w:r>
          </w:p>
          <w:p w:rsidR="00F2339D" w:rsidRPr="00F2339D" w:rsidRDefault="00F2339D" w:rsidP="00F233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-использование информационных технологий </w:t>
            </w:r>
          </w:p>
        </w:tc>
      </w:tr>
      <w:tr w:rsidR="00F2339D" w:rsidRPr="00F2339D" w:rsidTr="00F2339D">
        <w:tc>
          <w:tcPr>
            <w:tcW w:w="3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339D" w:rsidRPr="00F2339D" w:rsidRDefault="00F2339D" w:rsidP="00F233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Соблюдение исполнительской дисциплины 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339D" w:rsidRPr="00F2339D" w:rsidRDefault="00F2339D" w:rsidP="00F233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качественное и своевременное представление информации и сведений вышестоящим руководителям; </w:t>
            </w:r>
          </w:p>
          <w:p w:rsidR="00F2339D" w:rsidRPr="00F2339D" w:rsidRDefault="00F2339D" w:rsidP="00F233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соблюдение сроков выполнения заданий, поручений руководства; </w:t>
            </w:r>
          </w:p>
          <w:p w:rsidR="00F2339D" w:rsidRPr="00F2339D" w:rsidRDefault="00F2339D" w:rsidP="00F233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умение работать самостоятельно без дополнительного контроля; </w:t>
            </w:r>
          </w:p>
          <w:p w:rsidR="00F2339D" w:rsidRPr="00F2339D" w:rsidRDefault="00F2339D" w:rsidP="00F233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- отсутствие нарушений должностных инструкций </w:t>
            </w:r>
          </w:p>
        </w:tc>
      </w:tr>
      <w:tr w:rsidR="00F2339D" w:rsidRPr="00F2339D" w:rsidTr="00F2339D">
        <w:tc>
          <w:tcPr>
            <w:tcW w:w="3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339D" w:rsidRPr="00F2339D" w:rsidRDefault="00F2339D" w:rsidP="00F233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Соблюдение служебной дисциплины 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339D" w:rsidRPr="00F2339D" w:rsidRDefault="00F2339D" w:rsidP="00F233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отсутствие взысканий за нарушение служебной дисциплины; </w:t>
            </w:r>
          </w:p>
          <w:p w:rsidR="00F2339D" w:rsidRPr="00F2339D" w:rsidRDefault="00F2339D" w:rsidP="00F233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соблюдение правил служебного распорядка </w:t>
            </w:r>
          </w:p>
        </w:tc>
      </w:tr>
    </w:tbl>
    <w:p w:rsidR="00F2339D" w:rsidRPr="00F2339D" w:rsidRDefault="00F2339D" w:rsidP="00F233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3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Оценка результативности профессиональной служебной деятельности муниципальных служащих производится по количественным и качественным характеристикам. </w:t>
      </w:r>
    </w:p>
    <w:p w:rsidR="00F2339D" w:rsidRPr="00F2339D" w:rsidRDefault="00F2339D" w:rsidP="00F233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3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Количественные характеристики указывают на объем выполненной работы: количество оформленных документов, выполнение плановых заданий и др. </w:t>
      </w:r>
    </w:p>
    <w:p w:rsidR="00F2339D" w:rsidRPr="00F2339D" w:rsidRDefault="00F2339D" w:rsidP="00F233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3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качественным характеристикам относятся такие, как безошибочность, точность и аккуратность при подготовке документов, при оформлении соответствующих документов и материалов, новизна (технический, правовой, экономический, организационный уровень) предлагаемых и принимаемых решений, а также соблюдение сроков выполнения заданий, своевременность представления необходимой информации. </w:t>
      </w:r>
    </w:p>
    <w:p w:rsidR="00F2339D" w:rsidRPr="00F2339D" w:rsidRDefault="00F2339D" w:rsidP="00F2339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3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Порядок выплаты денежного поощрения по итогам работы за квартал</w:t>
      </w:r>
      <w:r w:rsidRPr="00F233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2339D" w:rsidRPr="00F2339D" w:rsidRDefault="00F2339D" w:rsidP="00F233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3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Руководители и начальники структурных подразделений администрации </w:t>
      </w:r>
      <w:r w:rsidR="00DC43EC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Среднеикорецкого</w:t>
      </w:r>
      <w:r w:rsidRPr="00F233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Лискинского муниципального района Воронежской области представляют главе </w:t>
      </w:r>
      <w:r w:rsidR="00DC43EC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Среднеикорецкого</w:t>
      </w:r>
      <w:r w:rsidRPr="00F233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hyperlink r:id="rId4" w:anchor="Par857" w:history="1">
        <w:r w:rsidRPr="00F2339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предложения</w:t>
        </w:r>
      </w:hyperlink>
      <w:r w:rsidRPr="00F233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дифференцированном размере денежного поощрения по итогам работы за I, II, III квартал - до 5-го числа месяца, следующего за отчетным кварталом, за IV квартал – до 20 декабря текущего года по форме: </w:t>
      </w:r>
    </w:p>
    <w:p w:rsidR="00355F5C" w:rsidRDefault="00355F5C" w:rsidP="00F2339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5F5C" w:rsidRDefault="00355F5C" w:rsidP="00F2339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5F5C" w:rsidRDefault="00355F5C" w:rsidP="00F2339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5F5C" w:rsidRDefault="00355F5C" w:rsidP="00F2339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5F5C" w:rsidRDefault="00355F5C" w:rsidP="00F2339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5F5C" w:rsidRDefault="00355F5C" w:rsidP="00F2339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5F5C" w:rsidRDefault="00355F5C" w:rsidP="00F2339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5F5C" w:rsidRDefault="00355F5C" w:rsidP="00F2339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5F5C" w:rsidRDefault="00355F5C" w:rsidP="00F2339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5F5C" w:rsidRDefault="00355F5C" w:rsidP="00F2339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1D49" w:rsidRDefault="00231D49" w:rsidP="00F2339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1D49" w:rsidRDefault="00231D49" w:rsidP="00F2339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2CD0" w:rsidRDefault="006A2CD0" w:rsidP="00F2339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2CD0" w:rsidRDefault="006A2CD0" w:rsidP="00F2339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2CD0" w:rsidRDefault="006A2CD0" w:rsidP="00F2339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2CD0" w:rsidRDefault="006A2CD0" w:rsidP="00F2339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339D" w:rsidRPr="00F2339D" w:rsidRDefault="00F2339D" w:rsidP="00F2339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3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Главе </w:t>
      </w:r>
      <w:r w:rsidR="00DC43EC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Среднеикорецкого</w:t>
      </w:r>
      <w:r w:rsidRPr="00F233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</w:p>
    <w:p w:rsidR="00F2339D" w:rsidRPr="00F2339D" w:rsidRDefault="00F2339D" w:rsidP="00F2339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39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</w:t>
      </w:r>
      <w:r w:rsidR="00355F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</w:t>
      </w:r>
      <w:r w:rsidRPr="00F2339D">
        <w:rPr>
          <w:rFonts w:ascii="Times New Roman" w:eastAsia="Times New Roman" w:hAnsi="Times New Roman" w:cs="Times New Roman"/>
          <w:sz w:val="24"/>
          <w:szCs w:val="24"/>
          <w:lang w:eastAsia="ru-RU"/>
        </w:rPr>
        <w:t>  _________________</w:t>
      </w:r>
      <w:r w:rsidR="00355F5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="00231D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</w:t>
      </w:r>
    </w:p>
    <w:p w:rsidR="00F2339D" w:rsidRPr="00F2339D" w:rsidRDefault="00F2339D" w:rsidP="00F2339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3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(должность, фамилия, имя, отчество) </w:t>
      </w:r>
    </w:p>
    <w:p w:rsidR="00F2339D" w:rsidRPr="00F2339D" w:rsidRDefault="00F2339D" w:rsidP="00F2339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3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Предложения </w:t>
      </w:r>
    </w:p>
    <w:p w:rsidR="00F2339D" w:rsidRPr="00F2339D" w:rsidRDefault="00F2339D" w:rsidP="00F2339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3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размере денежного поощрения муниципальным служащим </w:t>
      </w:r>
    </w:p>
    <w:p w:rsidR="00F2339D" w:rsidRPr="00F2339D" w:rsidRDefault="00F2339D" w:rsidP="00F2339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3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выполнению показателей профессиональной служебной деятельности </w:t>
      </w:r>
    </w:p>
    <w:p w:rsidR="00F2339D" w:rsidRPr="00F2339D" w:rsidRDefault="00F2339D" w:rsidP="00F2339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3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________________________________________________________ </w:t>
      </w:r>
    </w:p>
    <w:p w:rsidR="00F2339D" w:rsidRPr="00F2339D" w:rsidRDefault="00F2339D" w:rsidP="00F2339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3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(наименование структурного подразделения администрации муниципального района) </w:t>
      </w:r>
    </w:p>
    <w:p w:rsidR="00F2339D" w:rsidRPr="00F2339D" w:rsidRDefault="00F2339D" w:rsidP="00F2339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3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_____ квартал 200__ года 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4"/>
        <w:gridCol w:w="2665"/>
        <w:gridCol w:w="2268"/>
        <w:gridCol w:w="3061"/>
      </w:tblGrid>
      <w:tr w:rsidR="00F2339D" w:rsidRPr="00F2339D" w:rsidTr="00231D49">
        <w:tc>
          <w:tcPr>
            <w:tcW w:w="79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F2339D" w:rsidRPr="00F2339D" w:rsidRDefault="00F2339D" w:rsidP="00F233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</w:p>
          <w:p w:rsidR="00F2339D" w:rsidRPr="00F2339D" w:rsidRDefault="00F2339D" w:rsidP="00F233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п/п </w:t>
            </w:r>
          </w:p>
        </w:tc>
        <w:tc>
          <w:tcPr>
            <w:tcW w:w="2665" w:type="dxa"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  <w:hideMark/>
          </w:tcPr>
          <w:p w:rsidR="00F2339D" w:rsidRPr="00F2339D" w:rsidRDefault="00F2339D" w:rsidP="00F233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Фамилия, имя, отчество 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  <w:hideMark/>
          </w:tcPr>
          <w:p w:rsidR="00F2339D" w:rsidRPr="00F2339D" w:rsidRDefault="00F2339D" w:rsidP="00F233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должности </w:t>
            </w:r>
          </w:p>
        </w:tc>
        <w:tc>
          <w:tcPr>
            <w:tcW w:w="3061" w:type="dxa"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  <w:hideMark/>
          </w:tcPr>
          <w:p w:rsidR="00F2339D" w:rsidRPr="00F2339D" w:rsidRDefault="00F2339D" w:rsidP="00F233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Предложение о размере денежного поощрения по итогам квартала (в %) </w:t>
            </w:r>
          </w:p>
        </w:tc>
      </w:tr>
      <w:tr w:rsidR="00F2339D" w:rsidRPr="00F2339D" w:rsidTr="00231D49">
        <w:tc>
          <w:tcPr>
            <w:tcW w:w="794" w:type="dxa"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F2339D" w:rsidRPr="00F2339D" w:rsidRDefault="00F2339D" w:rsidP="00F2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5" w:type="dxa"/>
            <w:tcBorders>
              <w:left w:val="nil"/>
              <w:right w:val="single" w:sz="8" w:space="0" w:color="auto"/>
            </w:tcBorders>
            <w:vAlign w:val="center"/>
            <w:hideMark/>
          </w:tcPr>
          <w:p w:rsidR="00F2339D" w:rsidRPr="00F2339D" w:rsidRDefault="00F2339D" w:rsidP="00F2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left w:val="nil"/>
              <w:right w:val="single" w:sz="8" w:space="0" w:color="auto"/>
            </w:tcBorders>
            <w:vAlign w:val="center"/>
            <w:hideMark/>
          </w:tcPr>
          <w:p w:rsidR="00F2339D" w:rsidRPr="00F2339D" w:rsidRDefault="00F2339D" w:rsidP="00F2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1" w:type="dxa"/>
            <w:tcBorders>
              <w:left w:val="nil"/>
              <w:right w:val="single" w:sz="8" w:space="0" w:color="auto"/>
            </w:tcBorders>
            <w:vAlign w:val="center"/>
            <w:hideMark/>
          </w:tcPr>
          <w:p w:rsidR="00F2339D" w:rsidRPr="00F2339D" w:rsidRDefault="00F2339D" w:rsidP="00F2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39D" w:rsidRPr="00F2339D" w:rsidTr="00231D49">
        <w:tc>
          <w:tcPr>
            <w:tcW w:w="794" w:type="dxa"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F2339D" w:rsidRPr="00F2339D" w:rsidRDefault="00F2339D" w:rsidP="00F2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5" w:type="dxa"/>
            <w:tcBorders>
              <w:left w:val="nil"/>
              <w:right w:val="single" w:sz="8" w:space="0" w:color="auto"/>
            </w:tcBorders>
            <w:vAlign w:val="center"/>
            <w:hideMark/>
          </w:tcPr>
          <w:p w:rsidR="00F2339D" w:rsidRPr="00F2339D" w:rsidRDefault="00F2339D" w:rsidP="00F2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left w:val="nil"/>
              <w:right w:val="single" w:sz="8" w:space="0" w:color="auto"/>
            </w:tcBorders>
            <w:vAlign w:val="center"/>
            <w:hideMark/>
          </w:tcPr>
          <w:p w:rsidR="00F2339D" w:rsidRPr="00F2339D" w:rsidRDefault="00F2339D" w:rsidP="00F2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1" w:type="dxa"/>
            <w:tcBorders>
              <w:left w:val="nil"/>
              <w:right w:val="single" w:sz="8" w:space="0" w:color="auto"/>
            </w:tcBorders>
            <w:vAlign w:val="center"/>
            <w:hideMark/>
          </w:tcPr>
          <w:p w:rsidR="00F2339D" w:rsidRPr="00F2339D" w:rsidRDefault="00F2339D" w:rsidP="00F2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39D" w:rsidRPr="00F2339D" w:rsidTr="00231D49">
        <w:tc>
          <w:tcPr>
            <w:tcW w:w="794" w:type="dxa"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F2339D" w:rsidRPr="00F2339D" w:rsidRDefault="00F2339D" w:rsidP="00F2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5" w:type="dxa"/>
            <w:tcBorders>
              <w:left w:val="nil"/>
              <w:right w:val="single" w:sz="8" w:space="0" w:color="auto"/>
            </w:tcBorders>
            <w:vAlign w:val="center"/>
            <w:hideMark/>
          </w:tcPr>
          <w:p w:rsidR="00F2339D" w:rsidRPr="00F2339D" w:rsidRDefault="00F2339D" w:rsidP="00F2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left w:val="nil"/>
              <w:right w:val="single" w:sz="8" w:space="0" w:color="auto"/>
            </w:tcBorders>
            <w:vAlign w:val="center"/>
            <w:hideMark/>
          </w:tcPr>
          <w:p w:rsidR="00F2339D" w:rsidRPr="00F2339D" w:rsidRDefault="00F2339D" w:rsidP="00F2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1" w:type="dxa"/>
            <w:tcBorders>
              <w:left w:val="nil"/>
              <w:right w:val="single" w:sz="8" w:space="0" w:color="auto"/>
            </w:tcBorders>
            <w:vAlign w:val="center"/>
            <w:hideMark/>
          </w:tcPr>
          <w:p w:rsidR="00F2339D" w:rsidRPr="00F2339D" w:rsidRDefault="00F2339D" w:rsidP="00F2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39D" w:rsidRPr="00F2339D" w:rsidTr="00231D49">
        <w:tc>
          <w:tcPr>
            <w:tcW w:w="794" w:type="dxa"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F2339D" w:rsidRPr="00F2339D" w:rsidRDefault="00F2339D" w:rsidP="00F2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5" w:type="dxa"/>
            <w:tcBorders>
              <w:left w:val="nil"/>
              <w:right w:val="single" w:sz="8" w:space="0" w:color="auto"/>
            </w:tcBorders>
            <w:vAlign w:val="center"/>
            <w:hideMark/>
          </w:tcPr>
          <w:p w:rsidR="00F2339D" w:rsidRPr="00F2339D" w:rsidRDefault="00F2339D" w:rsidP="00F2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left w:val="nil"/>
              <w:right w:val="single" w:sz="8" w:space="0" w:color="auto"/>
            </w:tcBorders>
            <w:vAlign w:val="center"/>
            <w:hideMark/>
          </w:tcPr>
          <w:p w:rsidR="00F2339D" w:rsidRPr="00F2339D" w:rsidRDefault="00F2339D" w:rsidP="00F2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1" w:type="dxa"/>
            <w:tcBorders>
              <w:left w:val="nil"/>
              <w:right w:val="single" w:sz="8" w:space="0" w:color="auto"/>
            </w:tcBorders>
            <w:vAlign w:val="center"/>
            <w:hideMark/>
          </w:tcPr>
          <w:p w:rsidR="00F2339D" w:rsidRPr="00F2339D" w:rsidRDefault="00F2339D" w:rsidP="00F2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39D" w:rsidRPr="00F2339D" w:rsidTr="00231D49">
        <w:tc>
          <w:tcPr>
            <w:tcW w:w="7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339D" w:rsidRPr="00F2339D" w:rsidRDefault="00F2339D" w:rsidP="00F2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5" w:type="dxa"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339D" w:rsidRPr="00F2339D" w:rsidRDefault="00F2339D" w:rsidP="00F2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339D" w:rsidRPr="00F2339D" w:rsidRDefault="00F2339D" w:rsidP="00F2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1" w:type="dxa"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339D" w:rsidRPr="00F2339D" w:rsidRDefault="00F2339D" w:rsidP="00F2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39D" w:rsidRPr="00F2339D" w:rsidTr="00231D49">
        <w:tc>
          <w:tcPr>
            <w:tcW w:w="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339D" w:rsidRPr="00F2339D" w:rsidRDefault="00F2339D" w:rsidP="00F2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339D" w:rsidRPr="00F2339D" w:rsidRDefault="00F2339D" w:rsidP="00F2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339D" w:rsidRPr="00F2339D" w:rsidRDefault="00F2339D" w:rsidP="00F2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339D" w:rsidRPr="00F2339D" w:rsidRDefault="00F2339D" w:rsidP="00F2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39D" w:rsidRPr="00F2339D" w:rsidTr="00231D49">
        <w:tc>
          <w:tcPr>
            <w:tcW w:w="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339D" w:rsidRPr="00F2339D" w:rsidRDefault="00F2339D" w:rsidP="00F2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339D" w:rsidRPr="00F2339D" w:rsidRDefault="00F2339D" w:rsidP="00F2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339D" w:rsidRPr="00F2339D" w:rsidRDefault="00F2339D" w:rsidP="00F2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339D" w:rsidRPr="00F2339D" w:rsidRDefault="00F2339D" w:rsidP="00F2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2339D" w:rsidRPr="00F2339D" w:rsidRDefault="00F2339D" w:rsidP="00F233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3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Руководитель (начальник) структурного подразделения </w:t>
      </w:r>
    </w:p>
    <w:p w:rsidR="00F2339D" w:rsidRPr="00F2339D" w:rsidRDefault="00F2339D" w:rsidP="00F233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3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 администрации </w:t>
      </w:r>
      <w:r w:rsidR="00DC43EC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Среднеикорецкого</w:t>
      </w:r>
      <w:r w:rsidRPr="00F233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</w:p>
    <w:p w:rsidR="00F2339D" w:rsidRPr="00F2339D" w:rsidRDefault="00F2339D" w:rsidP="00F233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3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 (подпись)                                 /ФИО/                                            «Дата» </w:t>
      </w:r>
    </w:p>
    <w:p w:rsidR="00F2339D" w:rsidRPr="00F2339D" w:rsidRDefault="00F2339D" w:rsidP="00F233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3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предложению руководителя (начальника) структурного подразделения и решению представителя нанимателя муниципальным служащим, не обеспечившим по итогам отчетного квартала выполнение показателей профессиональной служебной деятельности, денежное поощрение по итогам работы за квартал не назначается или может быть снижено. </w:t>
      </w:r>
    </w:p>
    <w:p w:rsidR="00F2339D" w:rsidRPr="00F2339D" w:rsidRDefault="00F2339D" w:rsidP="00F233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3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Выплата денежного поощрения по итогам работы за квартал муниципальным служащим в администрации </w:t>
      </w:r>
      <w:r w:rsidR="00DC43EC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Среднеикорецкого</w:t>
      </w:r>
      <w:r w:rsidRPr="00F233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Лискинского муниципального района Воронежской области производится на основании правового акта администрации </w:t>
      </w:r>
      <w:r w:rsidR="00DC43EC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Среднеикорецкого</w:t>
      </w:r>
      <w:r w:rsidRPr="00F233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</w:p>
    <w:p w:rsidR="00F2339D" w:rsidRPr="00F2339D" w:rsidRDefault="00F2339D" w:rsidP="00F233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3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Размер денежного поощрения по итогам работы за квартал составляет до 50 процентов оклада денежного содержания, установленного муниципальному служащему в соответствии с замещаемой должностью за вышеуказанный период. </w:t>
      </w:r>
    </w:p>
    <w:p w:rsidR="00F2339D" w:rsidRPr="00F2339D" w:rsidRDefault="00F2339D" w:rsidP="00F233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3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 Денежное поощрение по итогам работы за квартал начисляется за фактически отработанное время в отчетном квартале и выплачивается в сроки, установленные для выплаты заработной платы. </w:t>
      </w:r>
    </w:p>
    <w:p w:rsidR="00F2339D" w:rsidRDefault="00F2339D" w:rsidP="00F233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3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3.4. Денежное поощрение по итогам работы за квартал учитывается во всех случаях исчисления среднего заработка. </w:t>
      </w:r>
    </w:p>
    <w:p w:rsidR="00BB0B5C" w:rsidRDefault="00BB0B5C" w:rsidP="00F233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0B5C" w:rsidRDefault="00BB0B5C" w:rsidP="00F233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0B5C" w:rsidRDefault="00BB0B5C" w:rsidP="00F233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0B5C" w:rsidRDefault="00BB0B5C" w:rsidP="00F233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0B5C" w:rsidRPr="00BB0B5C" w:rsidRDefault="00BB0B5C" w:rsidP="00BB0B5C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BB0B5C">
        <w:rPr>
          <w:rFonts w:ascii="Times New Roman" w:hAnsi="Times New Roman" w:cs="Times New Roman"/>
          <w:sz w:val="24"/>
          <w:szCs w:val="24"/>
        </w:rPr>
        <w:t>АКТ</w:t>
      </w:r>
    </w:p>
    <w:p w:rsidR="00BB0B5C" w:rsidRPr="00BB0B5C" w:rsidRDefault="00BB0B5C" w:rsidP="00BB0B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0B5C">
        <w:rPr>
          <w:rFonts w:ascii="Times New Roman" w:hAnsi="Times New Roman" w:cs="Times New Roman"/>
          <w:sz w:val="24"/>
          <w:szCs w:val="24"/>
        </w:rPr>
        <w:t>обнародования решения Совета народных депутатов Среднеикорецкого сельского поселения Лискинского муниципального района Воронежской облас</w:t>
      </w:r>
      <w:r w:rsidR="00312830">
        <w:rPr>
          <w:rFonts w:ascii="Times New Roman" w:hAnsi="Times New Roman" w:cs="Times New Roman"/>
          <w:sz w:val="24"/>
          <w:szCs w:val="24"/>
        </w:rPr>
        <w:t>ти № 85</w:t>
      </w:r>
      <w:r w:rsidRPr="00BB0B5C">
        <w:rPr>
          <w:rFonts w:ascii="Times New Roman" w:hAnsi="Times New Roman" w:cs="Times New Roman"/>
          <w:sz w:val="24"/>
          <w:szCs w:val="24"/>
        </w:rPr>
        <w:t xml:space="preserve"> от 27.12.2016 года «</w:t>
      </w:r>
      <w:r w:rsidRPr="00BB0B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 оплате труда муниципальных служащих администрации</w:t>
      </w:r>
      <w:r w:rsidRPr="00BB0B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B0B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Среднеикорецкого сельского поселения</w:t>
      </w:r>
      <w:r w:rsidRPr="00BB0B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B0B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Лискинского муниципального района Воронежской области</w:t>
      </w:r>
      <w:r w:rsidRPr="00BB0B5C">
        <w:rPr>
          <w:rFonts w:ascii="Times New Roman" w:hAnsi="Times New Roman" w:cs="Times New Roman"/>
          <w:sz w:val="24"/>
          <w:szCs w:val="24"/>
        </w:rPr>
        <w:t>»</w:t>
      </w:r>
    </w:p>
    <w:p w:rsidR="00BB0B5C" w:rsidRPr="00BB0B5C" w:rsidRDefault="00BB0B5C" w:rsidP="00BB0B5C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BB0B5C" w:rsidRPr="00BB0B5C" w:rsidRDefault="00BB0B5C" w:rsidP="00BB0B5C">
      <w:pPr>
        <w:pStyle w:val="a5"/>
        <w:rPr>
          <w:rFonts w:ascii="Times New Roman" w:hAnsi="Times New Roman" w:cs="Times New Roman"/>
          <w:sz w:val="24"/>
          <w:szCs w:val="24"/>
        </w:rPr>
      </w:pPr>
      <w:r w:rsidRPr="00BB0B5C">
        <w:rPr>
          <w:rFonts w:ascii="Times New Roman" w:hAnsi="Times New Roman" w:cs="Times New Roman"/>
          <w:sz w:val="24"/>
          <w:szCs w:val="24"/>
        </w:rPr>
        <w:t>27.12.2016 года.                                                                                         село Средний Икорец</w:t>
      </w:r>
    </w:p>
    <w:p w:rsidR="00BB0B5C" w:rsidRPr="00BB0B5C" w:rsidRDefault="00BB0B5C" w:rsidP="00BB0B5C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BB0B5C" w:rsidRPr="00BB0B5C" w:rsidRDefault="00BB0B5C" w:rsidP="00BB0B5C">
      <w:pPr>
        <w:rPr>
          <w:rFonts w:ascii="Times New Roman" w:hAnsi="Times New Roman" w:cs="Times New Roman"/>
          <w:sz w:val="24"/>
          <w:szCs w:val="24"/>
        </w:rPr>
      </w:pPr>
      <w:r w:rsidRPr="00BB0B5C">
        <w:rPr>
          <w:rStyle w:val="a7"/>
          <w:rFonts w:ascii="Times New Roman" w:hAnsi="Times New Roman" w:cs="Times New Roman"/>
          <w:b w:val="0"/>
          <w:sz w:val="24"/>
          <w:szCs w:val="24"/>
        </w:rPr>
        <w:t xml:space="preserve">Мы, нижеподписавшиеся, комиссия в составе председателя комиссии </w:t>
      </w:r>
      <w:proofErr w:type="spellStart"/>
      <w:r w:rsidRPr="00BB0B5C">
        <w:rPr>
          <w:rStyle w:val="a7"/>
          <w:rFonts w:ascii="Times New Roman" w:hAnsi="Times New Roman" w:cs="Times New Roman"/>
          <w:b w:val="0"/>
          <w:sz w:val="24"/>
          <w:szCs w:val="24"/>
        </w:rPr>
        <w:t>Кульнева</w:t>
      </w:r>
      <w:proofErr w:type="spellEnd"/>
      <w:r w:rsidRPr="00BB0B5C">
        <w:rPr>
          <w:rStyle w:val="a7"/>
          <w:rFonts w:ascii="Times New Roman" w:hAnsi="Times New Roman" w:cs="Times New Roman"/>
          <w:b w:val="0"/>
          <w:sz w:val="24"/>
          <w:szCs w:val="24"/>
        </w:rPr>
        <w:t xml:space="preserve"> В.М., секретаря комиссии Палагиной В.И., членов комиссии: Добрачевой С.И., Рудакова А.В., Коровиной М.А., составили настоящий акт в том, что 27.12.2016 года решение Совета народных депутатов Среднеикорецкого сельского поселения Лискинского муниципального района Воронежской области  </w:t>
      </w:r>
      <w:r w:rsidRPr="00BB0B5C">
        <w:rPr>
          <w:rStyle w:val="a7"/>
          <w:rFonts w:ascii="Times New Roman" w:hAnsi="Times New Roman" w:cs="Times New Roman"/>
          <w:sz w:val="24"/>
          <w:szCs w:val="24"/>
        </w:rPr>
        <w:t>«</w:t>
      </w:r>
      <w:r w:rsidRPr="00BB0B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 оплате труда муниципальных служащих администрации</w:t>
      </w:r>
      <w:r w:rsidRPr="00BB0B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B0B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Среднеикорецкого сельского поселения</w:t>
      </w:r>
      <w:r w:rsidRPr="00BB0B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B0B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Лискинского муниципального района Воронежской области</w:t>
      </w:r>
      <w:r w:rsidRPr="00BB0B5C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0B5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</w:t>
      </w:r>
      <w:r w:rsidRPr="00BB0B5C">
        <w:rPr>
          <w:rFonts w:ascii="Times New Roman" w:hAnsi="Times New Roman" w:cs="Times New Roman"/>
          <w:sz w:val="24"/>
          <w:szCs w:val="24"/>
        </w:rPr>
        <w:t>размещено в местах, предназначенных для обнародования муниципальных правовых актов:</w:t>
      </w:r>
    </w:p>
    <w:p w:rsidR="00BB0B5C" w:rsidRPr="00BB0B5C" w:rsidRDefault="00BB0B5C" w:rsidP="00BB0B5C">
      <w:pPr>
        <w:pStyle w:val="a5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B0B5C">
        <w:rPr>
          <w:rFonts w:ascii="Times New Roman" w:hAnsi="Times New Roman" w:cs="Times New Roman"/>
          <w:sz w:val="24"/>
          <w:szCs w:val="24"/>
        </w:rPr>
        <w:t xml:space="preserve"> </w:t>
      </w:r>
      <w:r w:rsidRPr="00BB0B5C">
        <w:rPr>
          <w:rStyle w:val="a7"/>
          <w:rFonts w:ascii="Times New Roman" w:hAnsi="Times New Roman" w:cs="Times New Roman"/>
          <w:sz w:val="24"/>
          <w:szCs w:val="24"/>
        </w:rPr>
        <w:t xml:space="preserve">1) </w:t>
      </w:r>
      <w:r w:rsidRPr="00BB0B5C">
        <w:rPr>
          <w:rFonts w:ascii="Times New Roman" w:hAnsi="Times New Roman" w:cs="Times New Roman"/>
          <w:sz w:val="24"/>
          <w:szCs w:val="24"/>
        </w:rPr>
        <w:t>внутренний стенд и наружный щит у здания администрации Среднеикорецкого сельского поселения по пл.Революции,78,</w:t>
      </w:r>
    </w:p>
    <w:p w:rsidR="00BB0B5C" w:rsidRPr="00BB0B5C" w:rsidRDefault="00BB0B5C" w:rsidP="00BB0B5C">
      <w:pPr>
        <w:pStyle w:val="a5"/>
        <w:rPr>
          <w:rFonts w:ascii="Times New Roman" w:hAnsi="Times New Roman" w:cs="Times New Roman"/>
          <w:sz w:val="24"/>
          <w:szCs w:val="24"/>
        </w:rPr>
      </w:pPr>
      <w:r w:rsidRPr="00BB0B5C">
        <w:rPr>
          <w:rFonts w:ascii="Times New Roman" w:hAnsi="Times New Roman" w:cs="Times New Roman"/>
          <w:sz w:val="24"/>
          <w:szCs w:val="24"/>
        </w:rPr>
        <w:t xml:space="preserve">2)  на доске объявлений у здания СДК по пл.Кирова,9 села Средний Икорец,    </w:t>
      </w:r>
    </w:p>
    <w:p w:rsidR="00BB0B5C" w:rsidRPr="00BB0B5C" w:rsidRDefault="00BB0B5C" w:rsidP="00BB0B5C">
      <w:pPr>
        <w:pStyle w:val="a5"/>
        <w:rPr>
          <w:rFonts w:ascii="Times New Roman" w:hAnsi="Times New Roman" w:cs="Times New Roman"/>
          <w:sz w:val="24"/>
          <w:szCs w:val="24"/>
        </w:rPr>
      </w:pPr>
      <w:r w:rsidRPr="00BB0B5C">
        <w:rPr>
          <w:rFonts w:ascii="Times New Roman" w:hAnsi="Times New Roman" w:cs="Times New Roman"/>
          <w:sz w:val="24"/>
          <w:szCs w:val="24"/>
        </w:rPr>
        <w:t xml:space="preserve">3)  на доске объявлений у здания сельского клуба в селе Песковатка по ул.Комсомольская, 46, </w:t>
      </w:r>
    </w:p>
    <w:p w:rsidR="00BB0B5C" w:rsidRPr="00BB0B5C" w:rsidRDefault="00BB0B5C" w:rsidP="00BB0B5C">
      <w:pPr>
        <w:pStyle w:val="a5"/>
        <w:rPr>
          <w:rFonts w:ascii="Times New Roman" w:hAnsi="Times New Roman" w:cs="Times New Roman"/>
          <w:sz w:val="24"/>
          <w:szCs w:val="24"/>
        </w:rPr>
      </w:pPr>
      <w:r w:rsidRPr="00BB0B5C">
        <w:rPr>
          <w:rFonts w:ascii="Times New Roman" w:hAnsi="Times New Roman" w:cs="Times New Roman"/>
          <w:sz w:val="24"/>
          <w:szCs w:val="24"/>
        </w:rPr>
        <w:t>4) на здании магазина «Красный Восток» по улице Ленина 203б села Средний Икорец,</w:t>
      </w:r>
    </w:p>
    <w:p w:rsidR="00BB0B5C" w:rsidRPr="00BB0B5C" w:rsidRDefault="00BB0B5C" w:rsidP="00BB0B5C">
      <w:pPr>
        <w:pStyle w:val="a5"/>
        <w:rPr>
          <w:rFonts w:ascii="Times New Roman" w:hAnsi="Times New Roman" w:cs="Times New Roman"/>
          <w:i/>
          <w:sz w:val="24"/>
          <w:szCs w:val="24"/>
        </w:rPr>
      </w:pPr>
      <w:r w:rsidRPr="00BB0B5C">
        <w:rPr>
          <w:rFonts w:ascii="Times New Roman" w:hAnsi="Times New Roman" w:cs="Times New Roman"/>
          <w:sz w:val="24"/>
          <w:szCs w:val="24"/>
        </w:rPr>
        <w:t xml:space="preserve"> с целью доведения до сведения жителей, проживающих на территории Среднеикорецкого сельского поселения.</w:t>
      </w:r>
    </w:p>
    <w:p w:rsidR="00BB0B5C" w:rsidRPr="00BB0B5C" w:rsidRDefault="00BB0B5C" w:rsidP="00BB0B5C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BB0B5C" w:rsidRPr="00BB0B5C" w:rsidRDefault="00BB0B5C" w:rsidP="00BB0B5C">
      <w:pPr>
        <w:pStyle w:val="a5"/>
        <w:rPr>
          <w:rFonts w:ascii="Times New Roman" w:hAnsi="Times New Roman" w:cs="Times New Roman"/>
          <w:sz w:val="24"/>
          <w:szCs w:val="24"/>
        </w:rPr>
      </w:pPr>
      <w:r w:rsidRPr="00BB0B5C">
        <w:rPr>
          <w:rFonts w:ascii="Times New Roman" w:hAnsi="Times New Roman" w:cs="Times New Roman"/>
          <w:sz w:val="24"/>
          <w:szCs w:val="24"/>
        </w:rPr>
        <w:t>В чем и составлен настоящий акт.</w:t>
      </w:r>
    </w:p>
    <w:p w:rsidR="00BB0B5C" w:rsidRPr="00BB0B5C" w:rsidRDefault="00BB0B5C" w:rsidP="00BB0B5C">
      <w:pPr>
        <w:pStyle w:val="a5"/>
        <w:rPr>
          <w:rFonts w:ascii="Times New Roman" w:hAnsi="Times New Roman" w:cs="Times New Roman"/>
          <w:sz w:val="24"/>
          <w:szCs w:val="24"/>
        </w:rPr>
      </w:pPr>
      <w:r w:rsidRPr="00BB0B5C">
        <w:rPr>
          <w:rFonts w:ascii="Times New Roman" w:hAnsi="Times New Roman" w:cs="Times New Roman"/>
          <w:sz w:val="24"/>
          <w:szCs w:val="24"/>
        </w:rPr>
        <w:t xml:space="preserve">Председатель комиссии: </w:t>
      </w:r>
      <w:r w:rsidRPr="00BB0B5C">
        <w:rPr>
          <w:rFonts w:ascii="Times New Roman" w:hAnsi="Times New Roman" w:cs="Times New Roman"/>
          <w:sz w:val="24"/>
          <w:szCs w:val="24"/>
        </w:rPr>
        <w:tab/>
      </w:r>
      <w:r w:rsidRPr="00BB0B5C">
        <w:rPr>
          <w:rFonts w:ascii="Times New Roman" w:hAnsi="Times New Roman" w:cs="Times New Roman"/>
          <w:sz w:val="24"/>
          <w:szCs w:val="24"/>
        </w:rPr>
        <w:tab/>
      </w:r>
      <w:r w:rsidRPr="00BB0B5C">
        <w:rPr>
          <w:rFonts w:ascii="Times New Roman" w:hAnsi="Times New Roman" w:cs="Times New Roman"/>
          <w:sz w:val="24"/>
          <w:szCs w:val="24"/>
        </w:rPr>
        <w:tab/>
      </w:r>
      <w:r w:rsidRPr="00BB0B5C">
        <w:rPr>
          <w:rFonts w:ascii="Times New Roman" w:hAnsi="Times New Roman" w:cs="Times New Roman"/>
          <w:sz w:val="24"/>
          <w:szCs w:val="24"/>
        </w:rPr>
        <w:tab/>
      </w:r>
      <w:r w:rsidRPr="00BB0B5C">
        <w:rPr>
          <w:rFonts w:ascii="Times New Roman" w:hAnsi="Times New Roman" w:cs="Times New Roman"/>
          <w:sz w:val="24"/>
          <w:szCs w:val="24"/>
        </w:rPr>
        <w:tab/>
      </w:r>
      <w:r w:rsidRPr="00BB0B5C">
        <w:rPr>
          <w:rFonts w:ascii="Times New Roman" w:hAnsi="Times New Roman" w:cs="Times New Roman"/>
          <w:sz w:val="24"/>
          <w:szCs w:val="24"/>
        </w:rPr>
        <w:tab/>
      </w:r>
      <w:r w:rsidRPr="00BB0B5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BB0B5C">
        <w:rPr>
          <w:rFonts w:ascii="Times New Roman" w:hAnsi="Times New Roman" w:cs="Times New Roman"/>
          <w:sz w:val="24"/>
          <w:szCs w:val="24"/>
        </w:rPr>
        <w:t>В.М.Кульнев</w:t>
      </w:r>
      <w:proofErr w:type="spellEnd"/>
    </w:p>
    <w:p w:rsidR="00BB0B5C" w:rsidRPr="00BB0B5C" w:rsidRDefault="00BB0B5C" w:rsidP="00BB0B5C">
      <w:pPr>
        <w:pStyle w:val="a5"/>
        <w:rPr>
          <w:rFonts w:ascii="Times New Roman" w:hAnsi="Times New Roman" w:cs="Times New Roman"/>
          <w:sz w:val="24"/>
          <w:szCs w:val="24"/>
        </w:rPr>
      </w:pPr>
      <w:r w:rsidRPr="00BB0B5C">
        <w:rPr>
          <w:rFonts w:ascii="Times New Roman" w:hAnsi="Times New Roman" w:cs="Times New Roman"/>
          <w:sz w:val="24"/>
          <w:szCs w:val="24"/>
        </w:rPr>
        <w:t xml:space="preserve">Секретарь комиссии: </w:t>
      </w:r>
      <w:r w:rsidRPr="00BB0B5C">
        <w:rPr>
          <w:rFonts w:ascii="Times New Roman" w:hAnsi="Times New Roman" w:cs="Times New Roman"/>
          <w:sz w:val="24"/>
          <w:szCs w:val="24"/>
        </w:rPr>
        <w:tab/>
      </w:r>
      <w:r w:rsidRPr="00BB0B5C">
        <w:rPr>
          <w:rFonts w:ascii="Times New Roman" w:hAnsi="Times New Roman" w:cs="Times New Roman"/>
          <w:sz w:val="24"/>
          <w:szCs w:val="24"/>
        </w:rPr>
        <w:tab/>
      </w:r>
      <w:r w:rsidRPr="00BB0B5C">
        <w:rPr>
          <w:rFonts w:ascii="Times New Roman" w:hAnsi="Times New Roman" w:cs="Times New Roman"/>
          <w:sz w:val="24"/>
          <w:szCs w:val="24"/>
        </w:rPr>
        <w:tab/>
      </w:r>
      <w:r w:rsidRPr="00BB0B5C">
        <w:rPr>
          <w:rFonts w:ascii="Times New Roman" w:hAnsi="Times New Roman" w:cs="Times New Roman"/>
          <w:sz w:val="24"/>
          <w:szCs w:val="24"/>
        </w:rPr>
        <w:tab/>
      </w:r>
      <w:r w:rsidRPr="00BB0B5C">
        <w:rPr>
          <w:rFonts w:ascii="Times New Roman" w:hAnsi="Times New Roman" w:cs="Times New Roman"/>
          <w:sz w:val="24"/>
          <w:szCs w:val="24"/>
        </w:rPr>
        <w:tab/>
      </w:r>
      <w:r w:rsidRPr="00BB0B5C">
        <w:rPr>
          <w:rFonts w:ascii="Times New Roman" w:hAnsi="Times New Roman" w:cs="Times New Roman"/>
          <w:sz w:val="24"/>
          <w:szCs w:val="24"/>
        </w:rPr>
        <w:tab/>
      </w:r>
      <w:r w:rsidRPr="00BB0B5C">
        <w:rPr>
          <w:rFonts w:ascii="Times New Roman" w:hAnsi="Times New Roman" w:cs="Times New Roman"/>
          <w:sz w:val="24"/>
          <w:szCs w:val="24"/>
        </w:rPr>
        <w:tab/>
        <w:t>В.И.Палагина</w:t>
      </w:r>
    </w:p>
    <w:p w:rsidR="00BB0B5C" w:rsidRPr="00BB0B5C" w:rsidRDefault="00BB0B5C" w:rsidP="00BB0B5C">
      <w:pPr>
        <w:pStyle w:val="a5"/>
        <w:rPr>
          <w:rFonts w:ascii="Times New Roman" w:hAnsi="Times New Roman" w:cs="Times New Roman"/>
          <w:sz w:val="24"/>
          <w:szCs w:val="24"/>
        </w:rPr>
      </w:pPr>
      <w:r w:rsidRPr="00BB0B5C">
        <w:rPr>
          <w:rFonts w:ascii="Times New Roman" w:hAnsi="Times New Roman" w:cs="Times New Roman"/>
          <w:sz w:val="24"/>
          <w:szCs w:val="24"/>
        </w:rPr>
        <w:t xml:space="preserve">Члены комиссии: </w:t>
      </w:r>
      <w:r w:rsidRPr="00BB0B5C">
        <w:rPr>
          <w:rFonts w:ascii="Times New Roman" w:hAnsi="Times New Roman" w:cs="Times New Roman"/>
          <w:sz w:val="24"/>
          <w:szCs w:val="24"/>
        </w:rPr>
        <w:tab/>
      </w:r>
      <w:r w:rsidRPr="00BB0B5C">
        <w:rPr>
          <w:rFonts w:ascii="Times New Roman" w:hAnsi="Times New Roman" w:cs="Times New Roman"/>
          <w:sz w:val="24"/>
          <w:szCs w:val="24"/>
        </w:rPr>
        <w:tab/>
      </w:r>
      <w:r w:rsidRPr="00BB0B5C">
        <w:rPr>
          <w:rFonts w:ascii="Times New Roman" w:hAnsi="Times New Roman" w:cs="Times New Roman"/>
          <w:sz w:val="24"/>
          <w:szCs w:val="24"/>
        </w:rPr>
        <w:tab/>
      </w:r>
      <w:r w:rsidRPr="00BB0B5C">
        <w:rPr>
          <w:rFonts w:ascii="Times New Roman" w:hAnsi="Times New Roman" w:cs="Times New Roman"/>
          <w:sz w:val="24"/>
          <w:szCs w:val="24"/>
        </w:rPr>
        <w:tab/>
      </w:r>
      <w:r w:rsidRPr="00BB0B5C">
        <w:rPr>
          <w:rFonts w:ascii="Times New Roman" w:hAnsi="Times New Roman" w:cs="Times New Roman"/>
          <w:sz w:val="24"/>
          <w:szCs w:val="24"/>
        </w:rPr>
        <w:tab/>
      </w:r>
      <w:r w:rsidRPr="00BB0B5C">
        <w:rPr>
          <w:rFonts w:ascii="Times New Roman" w:hAnsi="Times New Roman" w:cs="Times New Roman"/>
          <w:sz w:val="24"/>
          <w:szCs w:val="24"/>
        </w:rPr>
        <w:tab/>
      </w:r>
      <w:r w:rsidRPr="00BB0B5C">
        <w:rPr>
          <w:rFonts w:ascii="Times New Roman" w:hAnsi="Times New Roman" w:cs="Times New Roman"/>
          <w:sz w:val="24"/>
          <w:szCs w:val="24"/>
        </w:rPr>
        <w:tab/>
      </w:r>
      <w:r w:rsidRPr="00BB0B5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BB0B5C">
        <w:rPr>
          <w:rFonts w:ascii="Times New Roman" w:hAnsi="Times New Roman" w:cs="Times New Roman"/>
          <w:sz w:val="24"/>
          <w:szCs w:val="24"/>
        </w:rPr>
        <w:t>С.И.Добрачева</w:t>
      </w:r>
      <w:proofErr w:type="spellEnd"/>
    </w:p>
    <w:p w:rsidR="00BB0B5C" w:rsidRPr="00BB0B5C" w:rsidRDefault="00BB0B5C" w:rsidP="00BB0B5C">
      <w:pPr>
        <w:pStyle w:val="a5"/>
        <w:ind w:left="5664" w:firstLine="708"/>
        <w:rPr>
          <w:rFonts w:ascii="Times New Roman" w:hAnsi="Times New Roman" w:cs="Times New Roman"/>
          <w:sz w:val="24"/>
          <w:szCs w:val="24"/>
        </w:rPr>
      </w:pPr>
      <w:r w:rsidRPr="00BB0B5C">
        <w:rPr>
          <w:rFonts w:ascii="Times New Roman" w:hAnsi="Times New Roman" w:cs="Times New Roman"/>
          <w:sz w:val="24"/>
          <w:szCs w:val="24"/>
        </w:rPr>
        <w:t xml:space="preserve">            А.В.Рудаков</w:t>
      </w:r>
    </w:p>
    <w:p w:rsidR="00BB0B5C" w:rsidRPr="00BB0B5C" w:rsidRDefault="00BB0B5C" w:rsidP="00BB0B5C">
      <w:pPr>
        <w:ind w:left="6372" w:firstLine="708"/>
        <w:rPr>
          <w:rFonts w:ascii="Times New Roman" w:hAnsi="Times New Roman" w:cs="Times New Roman"/>
          <w:sz w:val="24"/>
          <w:szCs w:val="24"/>
        </w:rPr>
      </w:pPr>
      <w:r w:rsidRPr="00BB0B5C">
        <w:rPr>
          <w:rFonts w:ascii="Times New Roman" w:hAnsi="Times New Roman" w:cs="Times New Roman"/>
          <w:sz w:val="24"/>
          <w:szCs w:val="24"/>
        </w:rPr>
        <w:t>М.А.Коровина</w:t>
      </w:r>
    </w:p>
    <w:p w:rsidR="00BB0B5C" w:rsidRDefault="00BB0B5C" w:rsidP="00F233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0B5C" w:rsidRDefault="00BB0B5C" w:rsidP="00F233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BB0B5C" w:rsidSect="006A2CD0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2339D"/>
    <w:rsid w:val="000756AA"/>
    <w:rsid w:val="000B2E65"/>
    <w:rsid w:val="0018534D"/>
    <w:rsid w:val="00187B68"/>
    <w:rsid w:val="001A5BDE"/>
    <w:rsid w:val="00227A04"/>
    <w:rsid w:val="00231D49"/>
    <w:rsid w:val="0026796D"/>
    <w:rsid w:val="00312830"/>
    <w:rsid w:val="00355F5C"/>
    <w:rsid w:val="004375E3"/>
    <w:rsid w:val="0049040A"/>
    <w:rsid w:val="004E3FB3"/>
    <w:rsid w:val="0050507E"/>
    <w:rsid w:val="00505B27"/>
    <w:rsid w:val="005A5812"/>
    <w:rsid w:val="005B5A8B"/>
    <w:rsid w:val="006128B3"/>
    <w:rsid w:val="006A2CD0"/>
    <w:rsid w:val="0072221D"/>
    <w:rsid w:val="008418FC"/>
    <w:rsid w:val="00895ADF"/>
    <w:rsid w:val="008E3119"/>
    <w:rsid w:val="008E3218"/>
    <w:rsid w:val="009504B7"/>
    <w:rsid w:val="0096034E"/>
    <w:rsid w:val="00987FE4"/>
    <w:rsid w:val="00A65349"/>
    <w:rsid w:val="00A705CF"/>
    <w:rsid w:val="00AB0A3A"/>
    <w:rsid w:val="00AF7A9F"/>
    <w:rsid w:val="00B30CD2"/>
    <w:rsid w:val="00B655C8"/>
    <w:rsid w:val="00BB0B5C"/>
    <w:rsid w:val="00BB64BF"/>
    <w:rsid w:val="00BE4F68"/>
    <w:rsid w:val="00C55B20"/>
    <w:rsid w:val="00C634CD"/>
    <w:rsid w:val="00CE23B7"/>
    <w:rsid w:val="00D802F2"/>
    <w:rsid w:val="00DC43EC"/>
    <w:rsid w:val="00DF1B0E"/>
    <w:rsid w:val="00F2339D"/>
    <w:rsid w:val="00F70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9316A"/>
  <w15:docId w15:val="{F75EA6EC-014E-40FF-A282-940F97DA2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E31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233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2339D"/>
    <w:rPr>
      <w:color w:val="0000FF"/>
      <w:u w:val="single"/>
    </w:rPr>
  </w:style>
  <w:style w:type="paragraph" w:styleId="a5">
    <w:name w:val="No Spacing"/>
    <w:link w:val="a6"/>
    <w:uiPriority w:val="1"/>
    <w:qFormat/>
    <w:rsid w:val="00DC43EC"/>
    <w:pPr>
      <w:spacing w:after="0" w:line="240" w:lineRule="auto"/>
    </w:pPr>
  </w:style>
  <w:style w:type="character" w:customStyle="1" w:styleId="a6">
    <w:name w:val="Без интервала Знак"/>
    <w:basedOn w:val="a0"/>
    <w:link w:val="a5"/>
    <w:uiPriority w:val="1"/>
    <w:locked/>
    <w:rsid w:val="00BB0B5C"/>
  </w:style>
  <w:style w:type="character" w:styleId="a7">
    <w:name w:val="Strong"/>
    <w:basedOn w:val="a0"/>
    <w:qFormat/>
    <w:rsid w:val="00BB0B5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629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4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2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starohvorost.ru/documents/decision/detail.php?id=41453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12</Pages>
  <Words>3555</Words>
  <Characters>20266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Pochepskoe</dc:creator>
  <cp:lastModifiedBy>Home</cp:lastModifiedBy>
  <cp:revision>19</cp:revision>
  <cp:lastPrinted>2017-01-12T05:38:00Z</cp:lastPrinted>
  <dcterms:created xsi:type="dcterms:W3CDTF">2017-01-09T06:50:00Z</dcterms:created>
  <dcterms:modified xsi:type="dcterms:W3CDTF">2021-06-08T11:13:00Z</dcterms:modified>
</cp:coreProperties>
</file>