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2B5" w:rsidRDefault="007552B5" w:rsidP="00267104">
      <w:pPr>
        <w:suppressAutoHyphens/>
        <w:jc w:val="center"/>
        <w:rPr>
          <w:rFonts w:ascii="Times New Roman" w:hAnsi="Times New Roman"/>
          <w:b/>
          <w:lang w:eastAsia="ar-SA"/>
        </w:rPr>
      </w:pPr>
    </w:p>
    <w:p w:rsidR="00267104" w:rsidRPr="007522B1" w:rsidRDefault="00267104" w:rsidP="00267104">
      <w:pPr>
        <w:suppressAutoHyphens/>
        <w:jc w:val="center"/>
        <w:rPr>
          <w:rFonts w:ascii="Times New Roman" w:hAnsi="Times New Roman"/>
          <w:b/>
          <w:sz w:val="28"/>
          <w:szCs w:val="28"/>
          <w:lang w:eastAsia="ar-SA"/>
        </w:rPr>
      </w:pPr>
      <w:r w:rsidRPr="007522B1">
        <w:rPr>
          <w:rFonts w:ascii="Times New Roman" w:hAnsi="Times New Roman"/>
          <w:b/>
          <w:sz w:val="28"/>
          <w:szCs w:val="28"/>
          <w:lang w:eastAsia="ar-SA"/>
        </w:rPr>
        <w:t>СОВЕТ НАРОДНЫХ ДЕПУТАТОВ</w:t>
      </w:r>
    </w:p>
    <w:p w:rsidR="00267104" w:rsidRPr="007522B1" w:rsidRDefault="000A3558" w:rsidP="00267104">
      <w:pPr>
        <w:suppressAutoHyphens/>
        <w:jc w:val="center"/>
        <w:rPr>
          <w:rFonts w:ascii="Times New Roman" w:hAnsi="Times New Roman"/>
          <w:b/>
          <w:sz w:val="28"/>
          <w:szCs w:val="28"/>
          <w:lang w:eastAsia="ar-SA"/>
        </w:rPr>
      </w:pPr>
      <w:r w:rsidRPr="007522B1">
        <w:rPr>
          <w:rFonts w:ascii="Times New Roman" w:hAnsi="Times New Roman"/>
          <w:b/>
          <w:sz w:val="28"/>
          <w:szCs w:val="28"/>
          <w:lang w:eastAsia="ar-SA"/>
        </w:rPr>
        <w:t>СРЕДНЕИКОРЕЦКОГО</w:t>
      </w:r>
      <w:r w:rsidR="00267104" w:rsidRPr="007522B1">
        <w:rPr>
          <w:rFonts w:ascii="Times New Roman" w:hAnsi="Times New Roman"/>
          <w:b/>
          <w:sz w:val="28"/>
          <w:szCs w:val="28"/>
          <w:lang w:eastAsia="ar-SA"/>
        </w:rPr>
        <w:t xml:space="preserve"> СЕЛЬСКОГО ПОСЕЛЕНИЯ  </w:t>
      </w:r>
    </w:p>
    <w:p w:rsidR="00267104" w:rsidRPr="007522B1" w:rsidRDefault="00267104" w:rsidP="00267104">
      <w:pPr>
        <w:suppressAutoHyphens/>
        <w:jc w:val="center"/>
        <w:rPr>
          <w:rFonts w:ascii="Times New Roman" w:hAnsi="Times New Roman"/>
          <w:b/>
          <w:sz w:val="28"/>
          <w:szCs w:val="28"/>
          <w:lang w:eastAsia="ar-SA"/>
        </w:rPr>
      </w:pPr>
      <w:r w:rsidRPr="007522B1">
        <w:rPr>
          <w:rFonts w:ascii="Times New Roman" w:hAnsi="Times New Roman"/>
          <w:b/>
          <w:sz w:val="28"/>
          <w:szCs w:val="28"/>
          <w:lang w:eastAsia="ar-SA"/>
        </w:rPr>
        <w:t>ЛИСКИНСКОГО  МУНИЦИПАЛЬНОГО РАЙОНА</w:t>
      </w:r>
    </w:p>
    <w:p w:rsidR="00267104" w:rsidRPr="007522B1" w:rsidRDefault="00267104" w:rsidP="00267104">
      <w:pPr>
        <w:pBdr>
          <w:bottom w:val="single" w:sz="6" w:space="2" w:color="auto"/>
        </w:pBdr>
        <w:suppressAutoHyphens/>
        <w:jc w:val="center"/>
        <w:rPr>
          <w:rFonts w:ascii="Times New Roman" w:hAnsi="Times New Roman"/>
          <w:b/>
          <w:sz w:val="28"/>
          <w:szCs w:val="28"/>
          <w:lang w:eastAsia="ar-SA"/>
        </w:rPr>
      </w:pPr>
      <w:r w:rsidRPr="007522B1">
        <w:rPr>
          <w:rFonts w:ascii="Times New Roman" w:hAnsi="Times New Roman"/>
          <w:b/>
          <w:sz w:val="28"/>
          <w:szCs w:val="28"/>
          <w:lang w:eastAsia="ar-SA"/>
        </w:rPr>
        <w:t>ВОРОНЕЖСКОЙ ОБЛАСТИ</w:t>
      </w:r>
    </w:p>
    <w:p w:rsidR="00267104" w:rsidRPr="007F21E4" w:rsidRDefault="00267104" w:rsidP="00267104">
      <w:pPr>
        <w:pBdr>
          <w:bottom w:val="single" w:sz="6" w:space="2" w:color="auto"/>
        </w:pBdr>
        <w:suppressAutoHyphens/>
        <w:jc w:val="center"/>
        <w:rPr>
          <w:rFonts w:ascii="Times New Roman" w:hAnsi="Times New Roman"/>
          <w:b/>
          <w:lang w:eastAsia="ar-SA"/>
        </w:rPr>
      </w:pPr>
    </w:p>
    <w:p w:rsidR="00267104" w:rsidRPr="007522B1" w:rsidRDefault="00267104" w:rsidP="00267104">
      <w:pPr>
        <w:pBdr>
          <w:bottom w:val="single" w:sz="6" w:space="2" w:color="auto"/>
        </w:pBdr>
        <w:suppressAutoHyphens/>
        <w:jc w:val="center"/>
        <w:rPr>
          <w:rFonts w:ascii="Times New Roman" w:hAnsi="Times New Roman"/>
          <w:b/>
          <w:sz w:val="32"/>
          <w:szCs w:val="32"/>
          <w:lang w:eastAsia="ar-SA"/>
        </w:rPr>
      </w:pPr>
      <w:r w:rsidRPr="007522B1">
        <w:rPr>
          <w:rFonts w:ascii="Times New Roman" w:hAnsi="Times New Roman"/>
          <w:b/>
          <w:sz w:val="32"/>
          <w:szCs w:val="32"/>
          <w:lang w:eastAsia="ar-SA"/>
        </w:rPr>
        <w:t xml:space="preserve">РЕШЕНИЕ  </w:t>
      </w:r>
    </w:p>
    <w:p w:rsidR="00267104" w:rsidRDefault="00267104" w:rsidP="00267104">
      <w:pPr>
        <w:suppressAutoHyphens/>
        <w:spacing w:line="360" w:lineRule="auto"/>
        <w:jc w:val="center"/>
        <w:rPr>
          <w:rFonts w:ascii="Times New Roman" w:hAnsi="Times New Roman"/>
          <w:b/>
          <w:sz w:val="28"/>
          <w:szCs w:val="28"/>
          <w:lang w:eastAsia="ar-SA"/>
        </w:rPr>
      </w:pPr>
    </w:p>
    <w:p w:rsidR="00267104" w:rsidRPr="007522B1" w:rsidRDefault="000A3558" w:rsidP="00267104">
      <w:pPr>
        <w:rPr>
          <w:rFonts w:ascii="Times New Roman" w:hAnsi="Times New Roman"/>
          <w:sz w:val="28"/>
          <w:szCs w:val="28"/>
          <w:u w:val="single"/>
        </w:rPr>
      </w:pPr>
      <w:r w:rsidRPr="007522B1">
        <w:rPr>
          <w:rFonts w:ascii="Times New Roman" w:hAnsi="Times New Roman"/>
          <w:sz w:val="28"/>
          <w:szCs w:val="28"/>
          <w:u w:val="single"/>
        </w:rPr>
        <w:t>«03»  февраля</w:t>
      </w:r>
      <w:r w:rsidR="007552B5" w:rsidRPr="007522B1">
        <w:rPr>
          <w:rFonts w:ascii="Times New Roman" w:hAnsi="Times New Roman"/>
          <w:sz w:val="28"/>
          <w:szCs w:val="28"/>
          <w:u w:val="single"/>
        </w:rPr>
        <w:t xml:space="preserve"> </w:t>
      </w:r>
      <w:r w:rsidR="006C2D5C" w:rsidRPr="007522B1">
        <w:rPr>
          <w:rFonts w:ascii="Times New Roman" w:hAnsi="Times New Roman"/>
          <w:sz w:val="28"/>
          <w:szCs w:val="28"/>
          <w:u w:val="single"/>
        </w:rPr>
        <w:t xml:space="preserve"> 20</w:t>
      </w:r>
      <w:r w:rsidR="00A81DB4" w:rsidRPr="007522B1">
        <w:rPr>
          <w:rFonts w:ascii="Times New Roman" w:hAnsi="Times New Roman"/>
          <w:sz w:val="28"/>
          <w:szCs w:val="28"/>
          <w:u w:val="single"/>
        </w:rPr>
        <w:t>2</w:t>
      </w:r>
      <w:r w:rsidR="007552B5" w:rsidRPr="007522B1">
        <w:rPr>
          <w:rFonts w:ascii="Times New Roman" w:hAnsi="Times New Roman"/>
          <w:sz w:val="28"/>
          <w:szCs w:val="28"/>
          <w:u w:val="single"/>
        </w:rPr>
        <w:t>3</w:t>
      </w:r>
      <w:r w:rsidR="00A81DB4" w:rsidRPr="007522B1">
        <w:rPr>
          <w:rFonts w:ascii="Times New Roman" w:hAnsi="Times New Roman"/>
          <w:sz w:val="28"/>
          <w:szCs w:val="28"/>
          <w:u w:val="single"/>
        </w:rPr>
        <w:t>г.</w:t>
      </w:r>
      <w:r w:rsidR="00267104" w:rsidRPr="007522B1">
        <w:rPr>
          <w:rFonts w:ascii="Times New Roman" w:hAnsi="Times New Roman"/>
          <w:sz w:val="28"/>
          <w:szCs w:val="28"/>
          <w:u w:val="single"/>
        </w:rPr>
        <w:t xml:space="preserve">  №</w:t>
      </w:r>
      <w:r w:rsidR="00984EB9" w:rsidRPr="007522B1">
        <w:rPr>
          <w:rFonts w:ascii="Times New Roman" w:hAnsi="Times New Roman"/>
          <w:sz w:val="28"/>
          <w:szCs w:val="28"/>
          <w:u w:val="single"/>
        </w:rPr>
        <w:t xml:space="preserve"> 114</w:t>
      </w:r>
    </w:p>
    <w:p w:rsidR="00267104" w:rsidRPr="007522B1" w:rsidRDefault="007552B5" w:rsidP="00267104">
      <w:pPr>
        <w:rPr>
          <w:rFonts w:ascii="Times New Roman" w:hAnsi="Times New Roman"/>
          <w:sz w:val="28"/>
          <w:szCs w:val="28"/>
        </w:rPr>
      </w:pPr>
      <w:r w:rsidRPr="007522B1">
        <w:rPr>
          <w:rFonts w:ascii="Times New Roman" w:hAnsi="Times New Roman"/>
          <w:sz w:val="28"/>
          <w:szCs w:val="28"/>
        </w:rPr>
        <w:t xml:space="preserve">        с.</w:t>
      </w:r>
      <w:r w:rsidR="000A3558" w:rsidRPr="007522B1">
        <w:rPr>
          <w:rFonts w:ascii="Times New Roman" w:hAnsi="Times New Roman"/>
          <w:sz w:val="28"/>
          <w:szCs w:val="28"/>
        </w:rPr>
        <w:t xml:space="preserve"> Средний Икорец</w:t>
      </w:r>
    </w:p>
    <w:p w:rsidR="007552B5" w:rsidRPr="005E191D" w:rsidRDefault="007552B5" w:rsidP="00267104">
      <w:pPr>
        <w:rPr>
          <w:rFonts w:ascii="Times New Roman" w:hAnsi="Times New Roman"/>
          <w:sz w:val="20"/>
          <w:szCs w:val="20"/>
        </w:rPr>
      </w:pPr>
    </w:p>
    <w:tbl>
      <w:tblPr>
        <w:tblW w:w="8088" w:type="dxa"/>
        <w:tblCellSpacing w:w="0" w:type="dxa"/>
        <w:tblCellMar>
          <w:top w:w="48" w:type="dxa"/>
          <w:left w:w="48" w:type="dxa"/>
          <w:bottom w:w="48" w:type="dxa"/>
          <w:right w:w="48" w:type="dxa"/>
        </w:tblCellMar>
        <w:tblLook w:val="04A0" w:firstRow="1" w:lastRow="0" w:firstColumn="1" w:lastColumn="0" w:noHBand="0" w:noVBand="1"/>
      </w:tblPr>
      <w:tblGrid>
        <w:gridCol w:w="5482"/>
        <w:gridCol w:w="2606"/>
      </w:tblGrid>
      <w:tr w:rsidR="009530BF" w:rsidRPr="00267104" w:rsidTr="00E2759D">
        <w:trPr>
          <w:tblCellSpacing w:w="0" w:type="dxa"/>
        </w:trPr>
        <w:tc>
          <w:tcPr>
            <w:tcW w:w="5482" w:type="dxa"/>
            <w:vAlign w:val="center"/>
            <w:hideMark/>
          </w:tcPr>
          <w:p w:rsidR="00267104" w:rsidRPr="00267104" w:rsidRDefault="00267104" w:rsidP="00E2759D">
            <w:pPr>
              <w:pStyle w:val="a4"/>
              <w:rPr>
                <w:rFonts w:ascii="Times New Roman" w:hAnsi="Times New Roman" w:cs="Times New Roman"/>
                <w:sz w:val="24"/>
                <w:szCs w:val="24"/>
                <w:lang w:eastAsia="ru-RU"/>
              </w:rPr>
            </w:pPr>
          </w:p>
        </w:tc>
        <w:tc>
          <w:tcPr>
            <w:tcW w:w="2606" w:type="dxa"/>
            <w:vAlign w:val="center"/>
            <w:hideMark/>
          </w:tcPr>
          <w:p w:rsidR="009530BF" w:rsidRPr="00267104" w:rsidRDefault="009530BF" w:rsidP="00267104">
            <w:pPr>
              <w:pStyle w:val="a4"/>
              <w:rPr>
                <w:rFonts w:ascii="Times New Roman" w:hAnsi="Times New Roman" w:cs="Times New Roman"/>
                <w:sz w:val="24"/>
                <w:szCs w:val="24"/>
                <w:lang w:eastAsia="ru-RU"/>
              </w:rPr>
            </w:pPr>
          </w:p>
        </w:tc>
      </w:tr>
    </w:tbl>
    <w:p w:rsidR="00E2759D" w:rsidRPr="007522B1" w:rsidRDefault="00E2759D" w:rsidP="00CA1B1A">
      <w:pPr>
        <w:pStyle w:val="a4"/>
        <w:jc w:val="both"/>
        <w:rPr>
          <w:rFonts w:ascii="Times New Roman" w:hAnsi="Times New Roman" w:cs="Times New Roman"/>
          <w:b/>
          <w:sz w:val="28"/>
          <w:szCs w:val="28"/>
        </w:rPr>
      </w:pPr>
      <w:r w:rsidRPr="007522B1">
        <w:rPr>
          <w:rFonts w:ascii="Times New Roman" w:hAnsi="Times New Roman" w:cs="Times New Roman"/>
          <w:b/>
          <w:sz w:val="28"/>
          <w:szCs w:val="28"/>
        </w:rPr>
        <w:t xml:space="preserve">Об утверждении изменений </w:t>
      </w:r>
    </w:p>
    <w:p w:rsidR="00E2759D" w:rsidRPr="007522B1" w:rsidRDefault="00E2759D" w:rsidP="00CA1B1A">
      <w:pPr>
        <w:pStyle w:val="a4"/>
        <w:jc w:val="both"/>
        <w:rPr>
          <w:rFonts w:ascii="Times New Roman" w:hAnsi="Times New Roman" w:cs="Times New Roman"/>
          <w:b/>
          <w:sz w:val="28"/>
          <w:szCs w:val="28"/>
        </w:rPr>
      </w:pPr>
      <w:r w:rsidRPr="007522B1">
        <w:rPr>
          <w:rFonts w:ascii="Times New Roman" w:hAnsi="Times New Roman" w:cs="Times New Roman"/>
          <w:b/>
          <w:sz w:val="28"/>
          <w:szCs w:val="28"/>
        </w:rPr>
        <w:t xml:space="preserve">Генерального плана </w:t>
      </w:r>
    </w:p>
    <w:p w:rsidR="00E2759D" w:rsidRPr="007522B1" w:rsidRDefault="000A3558" w:rsidP="00CA1B1A">
      <w:pPr>
        <w:pStyle w:val="a4"/>
        <w:rPr>
          <w:rFonts w:ascii="Times New Roman" w:hAnsi="Times New Roman" w:cs="Times New Roman"/>
          <w:b/>
          <w:sz w:val="28"/>
          <w:szCs w:val="28"/>
        </w:rPr>
      </w:pPr>
      <w:r w:rsidRPr="007522B1">
        <w:rPr>
          <w:rFonts w:ascii="Times New Roman" w:hAnsi="Times New Roman" w:cs="Times New Roman"/>
          <w:b/>
          <w:sz w:val="28"/>
          <w:szCs w:val="28"/>
        </w:rPr>
        <w:t>Среднеикорецкого</w:t>
      </w:r>
      <w:r w:rsidR="00E2759D" w:rsidRPr="007522B1">
        <w:rPr>
          <w:rFonts w:ascii="Times New Roman" w:hAnsi="Times New Roman" w:cs="Times New Roman"/>
          <w:b/>
          <w:sz w:val="28"/>
          <w:szCs w:val="28"/>
        </w:rPr>
        <w:t xml:space="preserve"> сельского поселения</w:t>
      </w:r>
    </w:p>
    <w:p w:rsidR="00E2759D" w:rsidRPr="007522B1" w:rsidRDefault="00E2759D" w:rsidP="00CA1B1A">
      <w:pPr>
        <w:pStyle w:val="a4"/>
        <w:jc w:val="both"/>
        <w:rPr>
          <w:rFonts w:ascii="Times New Roman" w:hAnsi="Times New Roman" w:cs="Times New Roman"/>
          <w:b/>
          <w:sz w:val="28"/>
          <w:szCs w:val="28"/>
        </w:rPr>
      </w:pPr>
      <w:r w:rsidRPr="007522B1">
        <w:rPr>
          <w:rFonts w:ascii="Times New Roman" w:hAnsi="Times New Roman" w:cs="Times New Roman"/>
          <w:b/>
          <w:sz w:val="28"/>
          <w:szCs w:val="28"/>
        </w:rPr>
        <w:t xml:space="preserve">Лискинского муниципального района </w:t>
      </w:r>
    </w:p>
    <w:p w:rsidR="000A3558" w:rsidRPr="007522B1" w:rsidRDefault="00E2759D" w:rsidP="00436B34">
      <w:pPr>
        <w:pStyle w:val="a4"/>
        <w:jc w:val="both"/>
        <w:rPr>
          <w:b/>
          <w:bCs/>
          <w:sz w:val="28"/>
          <w:szCs w:val="28"/>
        </w:rPr>
      </w:pPr>
      <w:r w:rsidRPr="007522B1">
        <w:rPr>
          <w:rFonts w:ascii="Times New Roman" w:hAnsi="Times New Roman" w:cs="Times New Roman"/>
          <w:b/>
          <w:sz w:val="28"/>
          <w:szCs w:val="28"/>
        </w:rPr>
        <w:t xml:space="preserve">Воронежской области </w:t>
      </w:r>
    </w:p>
    <w:p w:rsidR="00E2759D" w:rsidRPr="00E2759D" w:rsidRDefault="00E2759D" w:rsidP="00E2759D">
      <w:pPr>
        <w:pStyle w:val="a4"/>
        <w:rPr>
          <w:rFonts w:ascii="Times New Roman" w:hAnsi="Times New Roman" w:cs="Times New Roman"/>
          <w:b/>
          <w:sz w:val="24"/>
          <w:szCs w:val="24"/>
        </w:rPr>
      </w:pPr>
    </w:p>
    <w:p w:rsidR="00E2759D" w:rsidRPr="007522B1" w:rsidRDefault="007522B1" w:rsidP="007522B1">
      <w:pPr>
        <w:shd w:val="clear" w:color="auto" w:fill="FFFFFF"/>
        <w:ind w:firstLine="0"/>
        <w:rPr>
          <w:rFonts w:ascii="Times New Roman" w:hAnsi="Times New Roman"/>
          <w:sz w:val="28"/>
          <w:szCs w:val="28"/>
        </w:rPr>
      </w:pPr>
      <w:r>
        <w:rPr>
          <w:rFonts w:ascii="Times New Roman" w:hAnsi="Times New Roman"/>
          <w:b/>
          <w:bCs/>
        </w:rPr>
        <w:t xml:space="preserve">        </w:t>
      </w:r>
      <w:r w:rsidR="00E2759D" w:rsidRPr="00E2759D">
        <w:rPr>
          <w:rFonts w:ascii="Times New Roman" w:hAnsi="Times New Roman"/>
          <w:b/>
          <w:bCs/>
        </w:rPr>
        <w:t xml:space="preserve"> </w:t>
      </w:r>
      <w:r w:rsidR="00E2759D" w:rsidRPr="007522B1">
        <w:rPr>
          <w:rFonts w:ascii="Times New Roman" w:hAnsi="Times New Roman"/>
          <w:sz w:val="28"/>
          <w:szCs w:val="28"/>
        </w:rPr>
        <w:t xml:space="preserve">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w:t>
      </w:r>
      <w:r w:rsidR="000A3558" w:rsidRPr="007522B1">
        <w:rPr>
          <w:rFonts w:ascii="Times New Roman" w:hAnsi="Times New Roman"/>
          <w:sz w:val="28"/>
          <w:szCs w:val="28"/>
        </w:rPr>
        <w:t>Среднеикорецкого</w:t>
      </w:r>
      <w:r w:rsidR="00E2759D" w:rsidRPr="007522B1">
        <w:rPr>
          <w:rFonts w:ascii="Times New Roman" w:hAnsi="Times New Roman"/>
          <w:sz w:val="28"/>
          <w:szCs w:val="28"/>
        </w:rPr>
        <w:t xml:space="preserve"> сельского  поселения, на основании заключения о результатах публичных слушаний по проекту изменений Генерального плана </w:t>
      </w:r>
      <w:r w:rsidR="000A3558" w:rsidRPr="007522B1">
        <w:rPr>
          <w:rFonts w:ascii="Times New Roman" w:hAnsi="Times New Roman"/>
          <w:sz w:val="28"/>
          <w:szCs w:val="28"/>
        </w:rPr>
        <w:t>Среднеикорецкого</w:t>
      </w:r>
      <w:r w:rsidR="00E0362C" w:rsidRPr="007522B1">
        <w:rPr>
          <w:rFonts w:ascii="Times New Roman" w:hAnsi="Times New Roman"/>
          <w:sz w:val="28"/>
          <w:szCs w:val="28"/>
        </w:rPr>
        <w:t xml:space="preserve"> сельского поселения от 19.01.2023 года</w:t>
      </w:r>
      <w:r w:rsidR="00E2759D" w:rsidRPr="007522B1">
        <w:rPr>
          <w:rFonts w:ascii="Times New Roman" w:hAnsi="Times New Roman"/>
          <w:sz w:val="28"/>
          <w:szCs w:val="28"/>
        </w:rPr>
        <w:t xml:space="preserve">, с учетом протокола публичных слушаний по проекту изменений Генерального плана </w:t>
      </w:r>
      <w:r w:rsidR="000A3558" w:rsidRPr="007522B1">
        <w:rPr>
          <w:rFonts w:ascii="Times New Roman" w:hAnsi="Times New Roman"/>
          <w:sz w:val="28"/>
          <w:szCs w:val="28"/>
        </w:rPr>
        <w:t>Среднеикорецкого</w:t>
      </w:r>
      <w:r w:rsidRPr="007522B1">
        <w:rPr>
          <w:rFonts w:ascii="Times New Roman" w:hAnsi="Times New Roman"/>
          <w:sz w:val="28"/>
          <w:szCs w:val="28"/>
        </w:rPr>
        <w:t xml:space="preserve"> сельского поселения, </w:t>
      </w:r>
      <w:r w:rsidR="00E2759D" w:rsidRPr="007522B1">
        <w:rPr>
          <w:rFonts w:ascii="Times New Roman" w:hAnsi="Times New Roman"/>
          <w:sz w:val="28"/>
          <w:szCs w:val="28"/>
        </w:rPr>
        <w:t xml:space="preserve">Совет народных депутатов  </w:t>
      </w:r>
      <w:r w:rsidR="000A3558" w:rsidRPr="007522B1">
        <w:rPr>
          <w:rFonts w:ascii="Times New Roman" w:hAnsi="Times New Roman"/>
          <w:sz w:val="28"/>
          <w:szCs w:val="28"/>
        </w:rPr>
        <w:t>Среднеикорецкого</w:t>
      </w:r>
      <w:r w:rsidR="00E2759D" w:rsidRPr="007522B1">
        <w:rPr>
          <w:rFonts w:ascii="Times New Roman" w:hAnsi="Times New Roman"/>
          <w:sz w:val="28"/>
          <w:szCs w:val="28"/>
        </w:rPr>
        <w:t xml:space="preserve"> сельского поселения Лискинского муниципального района Воронежской области   </w:t>
      </w:r>
    </w:p>
    <w:p w:rsidR="00E2759D" w:rsidRPr="007522B1" w:rsidRDefault="00E2759D" w:rsidP="00E33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Courier New" w:hAnsi="Courier New" w:cs="Courier New"/>
          <w:sz w:val="28"/>
          <w:szCs w:val="28"/>
        </w:rPr>
      </w:pPr>
      <w:r w:rsidRPr="007522B1">
        <w:rPr>
          <w:rFonts w:ascii="Courier New" w:hAnsi="Courier New" w:cs="Courier New"/>
          <w:b/>
          <w:bCs/>
          <w:sz w:val="28"/>
          <w:szCs w:val="28"/>
        </w:rPr>
        <w:t>Р Е Ш И Л:</w:t>
      </w:r>
    </w:p>
    <w:p w:rsidR="00984EB9" w:rsidRPr="007522B1" w:rsidRDefault="00E2759D" w:rsidP="00984EB9">
      <w:pPr>
        <w:spacing w:before="100" w:beforeAutospacing="1" w:after="100" w:afterAutospacing="1"/>
        <w:ind w:firstLine="0"/>
        <w:rPr>
          <w:rFonts w:ascii="Times New Roman" w:hAnsi="Times New Roman"/>
          <w:sz w:val="28"/>
          <w:szCs w:val="28"/>
        </w:rPr>
      </w:pPr>
      <w:r w:rsidRPr="007522B1">
        <w:rPr>
          <w:rFonts w:ascii="Times New Roman" w:hAnsi="Times New Roman"/>
          <w:sz w:val="28"/>
          <w:szCs w:val="28"/>
        </w:rPr>
        <w:t xml:space="preserve"> 1. Утвердить изменения Генерального плана </w:t>
      </w:r>
      <w:r w:rsidR="000A3558" w:rsidRPr="007522B1">
        <w:rPr>
          <w:rFonts w:ascii="Times New Roman" w:hAnsi="Times New Roman"/>
          <w:sz w:val="28"/>
          <w:szCs w:val="28"/>
        </w:rPr>
        <w:t>Среднеикорецкого</w:t>
      </w:r>
      <w:r w:rsidRPr="007522B1">
        <w:rPr>
          <w:rFonts w:ascii="Times New Roman" w:hAnsi="Times New Roman"/>
          <w:sz w:val="28"/>
          <w:szCs w:val="28"/>
        </w:rPr>
        <w:t xml:space="preserve"> сельского поселения Лискинского муниципального района Воронежской области</w:t>
      </w:r>
      <w:r w:rsidR="007552B5" w:rsidRPr="007522B1">
        <w:rPr>
          <w:rFonts w:ascii="Times New Roman" w:hAnsi="Times New Roman"/>
          <w:sz w:val="28"/>
          <w:szCs w:val="28"/>
        </w:rPr>
        <w:t xml:space="preserve"> </w:t>
      </w:r>
      <w:r w:rsidRPr="007522B1">
        <w:rPr>
          <w:rFonts w:ascii="Times New Roman" w:hAnsi="Times New Roman"/>
          <w:sz w:val="28"/>
          <w:szCs w:val="28"/>
        </w:rPr>
        <w:t xml:space="preserve">в части </w:t>
      </w:r>
      <w:r w:rsidR="00E06718" w:rsidRPr="007522B1">
        <w:rPr>
          <w:rFonts w:ascii="Times New Roman" w:hAnsi="Times New Roman"/>
          <w:color w:val="212121"/>
          <w:sz w:val="28"/>
          <w:szCs w:val="28"/>
        </w:rPr>
        <w:t xml:space="preserve">планируемого строительства складов для хранения сельскохозяйственной продукции на земельных участках с кадастровыми номерами 36:14:0790026:140 и 36:14:0790026:142; планируемой реконструкции водопроводных сетей и водозаборного сооружения в с. Средний Икорец; корректировки текстовых и графических материалов в части отображения вышеуказанных мероприятий </w:t>
      </w:r>
      <w:r w:rsidRPr="007522B1">
        <w:rPr>
          <w:rFonts w:ascii="Times New Roman" w:hAnsi="Times New Roman"/>
          <w:sz w:val="28"/>
          <w:szCs w:val="28"/>
        </w:rPr>
        <w:t xml:space="preserve">согласно приложения. </w:t>
      </w:r>
      <w:r w:rsidR="00984EB9" w:rsidRPr="007522B1">
        <w:rPr>
          <w:rFonts w:ascii="Times New Roman" w:hAnsi="Times New Roman"/>
          <w:sz w:val="28"/>
          <w:szCs w:val="28"/>
        </w:rPr>
        <w:t xml:space="preserve">                                                                                                                </w:t>
      </w:r>
    </w:p>
    <w:p w:rsidR="00E2759D" w:rsidRPr="007522B1" w:rsidRDefault="00436B34" w:rsidP="00984EB9">
      <w:pPr>
        <w:spacing w:before="100" w:beforeAutospacing="1" w:after="100" w:afterAutospacing="1"/>
        <w:ind w:firstLine="0"/>
        <w:rPr>
          <w:rFonts w:ascii="Times New Roman" w:hAnsi="Times New Roman"/>
          <w:sz w:val="28"/>
          <w:szCs w:val="28"/>
        </w:rPr>
      </w:pPr>
      <w:r w:rsidRPr="007522B1">
        <w:rPr>
          <w:rFonts w:ascii="Times New Roman" w:hAnsi="Times New Roman"/>
          <w:sz w:val="28"/>
          <w:szCs w:val="28"/>
        </w:rPr>
        <w:t xml:space="preserve"> 2. Направить проект</w:t>
      </w:r>
      <w:r w:rsidR="00E2759D" w:rsidRPr="007522B1">
        <w:rPr>
          <w:rFonts w:ascii="Times New Roman" w:hAnsi="Times New Roman"/>
          <w:sz w:val="28"/>
          <w:szCs w:val="28"/>
        </w:rPr>
        <w:t xml:space="preserve"> решение и измененный Генеральный план </w:t>
      </w:r>
      <w:r w:rsidR="000A3558" w:rsidRPr="007522B1">
        <w:rPr>
          <w:rFonts w:ascii="Times New Roman" w:hAnsi="Times New Roman"/>
          <w:sz w:val="28"/>
          <w:szCs w:val="28"/>
        </w:rPr>
        <w:t>Среднеикорецкого</w:t>
      </w:r>
      <w:r w:rsidR="00E2759D" w:rsidRPr="007522B1">
        <w:rPr>
          <w:rFonts w:ascii="Times New Roman" w:hAnsi="Times New Roman"/>
          <w:sz w:val="28"/>
          <w:szCs w:val="28"/>
        </w:rPr>
        <w:t xml:space="preserve"> сельского </w:t>
      </w:r>
      <w:r w:rsidR="00E0362C" w:rsidRPr="007522B1">
        <w:rPr>
          <w:rFonts w:ascii="Times New Roman" w:hAnsi="Times New Roman"/>
          <w:sz w:val="28"/>
          <w:szCs w:val="28"/>
        </w:rPr>
        <w:t>поселения в</w:t>
      </w:r>
      <w:r w:rsidR="00E2759D" w:rsidRPr="007522B1">
        <w:rPr>
          <w:rFonts w:ascii="Times New Roman" w:hAnsi="Times New Roman"/>
          <w:sz w:val="28"/>
          <w:szCs w:val="28"/>
        </w:rPr>
        <w:t xml:space="preserve"> администрацию Лискинского муниципального района для размещения в информационной системе обеспечения градостроительной деятельности Лискинского муниципального </w:t>
      </w:r>
      <w:r w:rsidR="00E2759D" w:rsidRPr="007522B1">
        <w:rPr>
          <w:rFonts w:ascii="Times New Roman" w:hAnsi="Times New Roman"/>
          <w:sz w:val="28"/>
          <w:szCs w:val="28"/>
        </w:rPr>
        <w:lastRenderedPageBreak/>
        <w:t xml:space="preserve">района и департамент архитектуры и </w:t>
      </w:r>
      <w:r w:rsidR="00576EAE" w:rsidRPr="007522B1">
        <w:rPr>
          <w:rFonts w:ascii="Times New Roman" w:hAnsi="Times New Roman"/>
          <w:sz w:val="28"/>
          <w:szCs w:val="28"/>
        </w:rPr>
        <w:t>градостроитель</w:t>
      </w:r>
      <w:r w:rsidR="00626798" w:rsidRPr="007522B1">
        <w:rPr>
          <w:rFonts w:ascii="Times New Roman" w:hAnsi="Times New Roman"/>
          <w:sz w:val="28"/>
          <w:szCs w:val="28"/>
        </w:rPr>
        <w:t>ства</w:t>
      </w:r>
      <w:r w:rsidR="00376FC3" w:rsidRPr="007522B1">
        <w:rPr>
          <w:rFonts w:ascii="Times New Roman" w:hAnsi="Times New Roman"/>
          <w:sz w:val="28"/>
          <w:szCs w:val="28"/>
        </w:rPr>
        <w:t xml:space="preserve"> </w:t>
      </w:r>
      <w:r w:rsidR="00E2759D" w:rsidRPr="007522B1">
        <w:rPr>
          <w:rFonts w:ascii="Times New Roman" w:hAnsi="Times New Roman"/>
          <w:sz w:val="28"/>
          <w:szCs w:val="28"/>
        </w:rPr>
        <w:t xml:space="preserve">Воронежской области. </w:t>
      </w:r>
    </w:p>
    <w:p w:rsidR="00E2759D" w:rsidRPr="007522B1" w:rsidRDefault="0087219E" w:rsidP="0087219E">
      <w:pPr>
        <w:ind w:firstLine="142"/>
        <w:rPr>
          <w:rFonts w:ascii="Times New Roman" w:hAnsi="Times New Roman"/>
          <w:sz w:val="28"/>
          <w:szCs w:val="28"/>
        </w:rPr>
      </w:pPr>
      <w:r w:rsidRPr="007522B1">
        <w:rPr>
          <w:rFonts w:ascii="Times New Roman" w:hAnsi="Times New Roman"/>
          <w:sz w:val="28"/>
          <w:szCs w:val="28"/>
        </w:rPr>
        <w:t>3.</w:t>
      </w:r>
      <w:r w:rsidR="00376FC3" w:rsidRPr="007522B1">
        <w:rPr>
          <w:rFonts w:ascii="Times New Roman" w:hAnsi="Times New Roman"/>
          <w:sz w:val="28"/>
          <w:szCs w:val="28"/>
        </w:rPr>
        <w:t xml:space="preserve"> </w:t>
      </w:r>
      <w:r w:rsidRPr="007522B1">
        <w:rPr>
          <w:rFonts w:ascii="Times New Roman" w:hAnsi="Times New Roman"/>
          <w:sz w:val="28"/>
          <w:szCs w:val="28"/>
        </w:rPr>
        <w:t xml:space="preserve">Опубликовать настоящее решение Совета народных депутатов </w:t>
      </w:r>
      <w:r w:rsidR="000A3558" w:rsidRPr="007522B1">
        <w:rPr>
          <w:rFonts w:ascii="Times New Roman" w:hAnsi="Times New Roman"/>
          <w:sz w:val="28"/>
          <w:szCs w:val="28"/>
        </w:rPr>
        <w:t>Среднеикорецкого</w:t>
      </w:r>
      <w:r w:rsidR="001719CB" w:rsidRPr="007522B1">
        <w:rPr>
          <w:rFonts w:ascii="Times New Roman" w:hAnsi="Times New Roman"/>
          <w:sz w:val="28"/>
          <w:szCs w:val="28"/>
        </w:rPr>
        <w:t xml:space="preserve"> сельского поселения </w:t>
      </w:r>
      <w:r w:rsidRPr="007522B1">
        <w:rPr>
          <w:rFonts w:ascii="Times New Roman" w:hAnsi="Times New Roman"/>
          <w:sz w:val="28"/>
          <w:szCs w:val="28"/>
        </w:rPr>
        <w:t xml:space="preserve">Лискинского муниципального района Воронежской области и измененный Генеральный план </w:t>
      </w:r>
      <w:r w:rsidR="000A3558" w:rsidRPr="007522B1">
        <w:rPr>
          <w:rFonts w:ascii="Times New Roman" w:hAnsi="Times New Roman"/>
          <w:sz w:val="28"/>
          <w:szCs w:val="28"/>
        </w:rPr>
        <w:t>Среднеикорецкого</w:t>
      </w:r>
      <w:r w:rsidRPr="007522B1">
        <w:rPr>
          <w:rFonts w:ascii="Times New Roman" w:hAnsi="Times New Roman"/>
          <w:sz w:val="28"/>
          <w:szCs w:val="28"/>
        </w:rPr>
        <w:t xml:space="preserve"> сельского поселения в газете «</w:t>
      </w:r>
      <w:r w:rsidR="000A3558" w:rsidRPr="007522B1">
        <w:rPr>
          <w:rFonts w:ascii="Times New Roman" w:hAnsi="Times New Roman"/>
          <w:sz w:val="28"/>
          <w:szCs w:val="28"/>
        </w:rPr>
        <w:t>Среднеикорецкий</w:t>
      </w:r>
      <w:r w:rsidRPr="007522B1">
        <w:rPr>
          <w:rFonts w:ascii="Times New Roman" w:hAnsi="Times New Roman"/>
          <w:sz w:val="28"/>
          <w:szCs w:val="28"/>
        </w:rPr>
        <w:t xml:space="preserve"> муниципальный вестник» и р</w:t>
      </w:r>
      <w:r w:rsidR="00E2759D" w:rsidRPr="007522B1">
        <w:rPr>
          <w:rFonts w:ascii="Times New Roman" w:hAnsi="Times New Roman"/>
          <w:sz w:val="28"/>
          <w:szCs w:val="28"/>
        </w:rPr>
        <w:t xml:space="preserve">азместить на официальном сайте администрации </w:t>
      </w:r>
      <w:r w:rsidR="000A3558" w:rsidRPr="007522B1">
        <w:rPr>
          <w:rFonts w:ascii="Times New Roman" w:hAnsi="Times New Roman"/>
          <w:sz w:val="28"/>
          <w:szCs w:val="28"/>
        </w:rPr>
        <w:t>Среднеикорецкого</w:t>
      </w:r>
      <w:r w:rsidR="00E2759D" w:rsidRPr="007522B1">
        <w:rPr>
          <w:rFonts w:ascii="Times New Roman" w:hAnsi="Times New Roman"/>
          <w:sz w:val="28"/>
          <w:szCs w:val="28"/>
        </w:rPr>
        <w:t xml:space="preserve"> сельского поселения </w:t>
      </w:r>
      <w:r w:rsidRPr="007522B1">
        <w:rPr>
          <w:rFonts w:ascii="Times New Roman" w:hAnsi="Times New Roman"/>
          <w:sz w:val="28"/>
          <w:szCs w:val="28"/>
        </w:rPr>
        <w:t>в сети интернет.</w:t>
      </w:r>
    </w:p>
    <w:p w:rsidR="00385E12" w:rsidRPr="007522B1" w:rsidRDefault="00E2759D" w:rsidP="00E2759D">
      <w:pPr>
        <w:spacing w:before="100" w:beforeAutospacing="1" w:after="100" w:afterAutospacing="1"/>
        <w:ind w:firstLine="0"/>
        <w:jc w:val="left"/>
        <w:rPr>
          <w:rFonts w:ascii="Times New Roman" w:hAnsi="Times New Roman"/>
          <w:sz w:val="28"/>
          <w:szCs w:val="28"/>
        </w:rPr>
      </w:pPr>
      <w:r w:rsidRPr="007522B1">
        <w:rPr>
          <w:rFonts w:ascii="Times New Roman" w:hAnsi="Times New Roman"/>
          <w:sz w:val="28"/>
          <w:szCs w:val="28"/>
        </w:rPr>
        <w:t xml:space="preserve">   4. Контроль за исполнением настоящего решения возложить на главу </w:t>
      </w:r>
      <w:r w:rsidR="000A3558" w:rsidRPr="007522B1">
        <w:rPr>
          <w:rFonts w:ascii="Times New Roman" w:hAnsi="Times New Roman"/>
          <w:sz w:val="28"/>
          <w:szCs w:val="28"/>
        </w:rPr>
        <w:t>Среднеикорецкого</w:t>
      </w:r>
      <w:r w:rsidRPr="007522B1">
        <w:rPr>
          <w:rFonts w:ascii="Times New Roman" w:hAnsi="Times New Roman"/>
          <w:sz w:val="28"/>
          <w:szCs w:val="28"/>
        </w:rPr>
        <w:t xml:space="preserve"> сельского поселения. </w:t>
      </w:r>
    </w:p>
    <w:p w:rsidR="000A3558" w:rsidRPr="007522B1" w:rsidRDefault="00E2759D" w:rsidP="00984EB9">
      <w:pPr>
        <w:spacing w:before="100" w:beforeAutospacing="1" w:after="100" w:afterAutospacing="1"/>
        <w:ind w:firstLine="0"/>
        <w:jc w:val="left"/>
        <w:rPr>
          <w:rFonts w:ascii="Times New Roman" w:hAnsi="Times New Roman"/>
          <w:sz w:val="28"/>
          <w:szCs w:val="28"/>
        </w:rPr>
      </w:pPr>
      <w:r w:rsidRPr="007522B1">
        <w:rPr>
          <w:rFonts w:ascii="Times New Roman" w:hAnsi="Times New Roman"/>
          <w:sz w:val="28"/>
          <w:szCs w:val="28"/>
        </w:rPr>
        <w:t xml:space="preserve">   5. Решение вступает в силу с момента его </w:t>
      </w:r>
      <w:r w:rsidR="00E14798" w:rsidRPr="007522B1">
        <w:rPr>
          <w:rFonts w:ascii="Times New Roman" w:hAnsi="Times New Roman"/>
          <w:sz w:val="28"/>
          <w:szCs w:val="28"/>
        </w:rPr>
        <w:t>опубликования</w:t>
      </w:r>
      <w:r w:rsidRPr="007522B1">
        <w:rPr>
          <w:rFonts w:ascii="Times New Roman" w:hAnsi="Times New Roman"/>
          <w:sz w:val="28"/>
          <w:szCs w:val="28"/>
        </w:rPr>
        <w:t xml:space="preserve">. </w:t>
      </w:r>
    </w:p>
    <w:p w:rsidR="00267104" w:rsidRPr="007522B1" w:rsidRDefault="00376FC3" w:rsidP="00267104">
      <w:pPr>
        <w:pStyle w:val="a4"/>
        <w:rPr>
          <w:rFonts w:ascii="Times New Roman" w:hAnsi="Times New Roman" w:cs="Times New Roman"/>
          <w:sz w:val="28"/>
          <w:szCs w:val="28"/>
          <w:lang w:eastAsia="ru-RU"/>
        </w:rPr>
      </w:pPr>
      <w:r w:rsidRPr="007522B1">
        <w:rPr>
          <w:rFonts w:ascii="Times New Roman" w:hAnsi="Times New Roman" w:cs="Times New Roman"/>
          <w:sz w:val="28"/>
          <w:szCs w:val="28"/>
          <w:lang w:eastAsia="ru-RU"/>
        </w:rPr>
        <w:t xml:space="preserve">  </w:t>
      </w:r>
      <w:r w:rsidR="00267104" w:rsidRPr="007522B1">
        <w:rPr>
          <w:rFonts w:ascii="Times New Roman" w:hAnsi="Times New Roman" w:cs="Times New Roman"/>
          <w:sz w:val="28"/>
          <w:szCs w:val="28"/>
          <w:lang w:eastAsia="ru-RU"/>
        </w:rPr>
        <w:t>Председатель Совета народных депутатов                     </w:t>
      </w:r>
      <w:r w:rsidR="007522B1">
        <w:rPr>
          <w:rFonts w:ascii="Times New Roman" w:hAnsi="Times New Roman" w:cs="Times New Roman"/>
          <w:sz w:val="28"/>
          <w:szCs w:val="28"/>
          <w:lang w:eastAsia="ru-RU"/>
        </w:rPr>
        <w:t>             </w:t>
      </w:r>
      <w:r w:rsidR="000A3558" w:rsidRPr="007522B1">
        <w:rPr>
          <w:rFonts w:ascii="Times New Roman" w:hAnsi="Times New Roman" w:cs="Times New Roman"/>
          <w:sz w:val="28"/>
          <w:szCs w:val="28"/>
          <w:lang w:eastAsia="ru-RU"/>
        </w:rPr>
        <w:t>И.Г. Жердева</w:t>
      </w:r>
    </w:p>
    <w:p w:rsidR="00E14798" w:rsidRPr="007522B1" w:rsidRDefault="000A3558" w:rsidP="00267104">
      <w:pPr>
        <w:pStyle w:val="a4"/>
        <w:rPr>
          <w:rFonts w:ascii="Times New Roman" w:hAnsi="Times New Roman" w:cs="Times New Roman"/>
          <w:sz w:val="28"/>
          <w:szCs w:val="28"/>
          <w:lang w:eastAsia="ru-RU"/>
        </w:rPr>
      </w:pPr>
      <w:r w:rsidRPr="007522B1">
        <w:rPr>
          <w:rFonts w:ascii="Times New Roman" w:hAnsi="Times New Roman" w:cs="Times New Roman"/>
          <w:sz w:val="28"/>
          <w:szCs w:val="28"/>
          <w:lang w:eastAsia="ru-RU"/>
        </w:rPr>
        <w:t xml:space="preserve">  Среднеикорецкого сельского поселения</w:t>
      </w:r>
    </w:p>
    <w:p w:rsidR="000A3558" w:rsidRPr="007522B1" w:rsidRDefault="00267104" w:rsidP="0007435F">
      <w:pPr>
        <w:pStyle w:val="a4"/>
        <w:rPr>
          <w:rFonts w:ascii="Times New Roman" w:hAnsi="Times New Roman" w:cs="Times New Roman"/>
          <w:sz w:val="28"/>
          <w:szCs w:val="28"/>
          <w:lang w:eastAsia="ru-RU"/>
        </w:rPr>
      </w:pPr>
      <w:r w:rsidRPr="007522B1">
        <w:rPr>
          <w:rFonts w:ascii="Times New Roman" w:hAnsi="Times New Roman" w:cs="Times New Roman"/>
          <w:sz w:val="28"/>
          <w:szCs w:val="28"/>
          <w:lang w:eastAsia="ru-RU"/>
        </w:rPr>
        <w:t>  </w:t>
      </w:r>
    </w:p>
    <w:p w:rsidR="00C92EC9" w:rsidRDefault="000A3558" w:rsidP="0007435F">
      <w:pPr>
        <w:pStyle w:val="a4"/>
        <w:rPr>
          <w:rFonts w:ascii="Times New Roman" w:hAnsi="Times New Roman"/>
          <w:sz w:val="28"/>
          <w:szCs w:val="28"/>
        </w:rPr>
      </w:pPr>
      <w:r w:rsidRPr="007522B1">
        <w:rPr>
          <w:rFonts w:ascii="Times New Roman" w:hAnsi="Times New Roman" w:cs="Times New Roman"/>
          <w:sz w:val="28"/>
          <w:szCs w:val="28"/>
          <w:lang w:eastAsia="ru-RU"/>
        </w:rPr>
        <w:t xml:space="preserve">  </w:t>
      </w:r>
      <w:r w:rsidR="00267104" w:rsidRPr="007522B1">
        <w:rPr>
          <w:rFonts w:ascii="Times New Roman" w:hAnsi="Times New Roman" w:cs="Times New Roman"/>
          <w:sz w:val="28"/>
          <w:szCs w:val="28"/>
          <w:lang w:eastAsia="ru-RU"/>
        </w:rPr>
        <w:t xml:space="preserve">Глава </w:t>
      </w:r>
      <w:r w:rsidRPr="007522B1">
        <w:rPr>
          <w:rFonts w:ascii="Times New Roman" w:hAnsi="Times New Roman" w:cs="Times New Roman"/>
          <w:sz w:val="28"/>
          <w:szCs w:val="28"/>
          <w:lang w:eastAsia="ru-RU"/>
        </w:rPr>
        <w:t>Среднеикорецкого</w:t>
      </w:r>
      <w:r w:rsidR="00267104" w:rsidRPr="007522B1">
        <w:rPr>
          <w:rFonts w:ascii="Times New Roman" w:hAnsi="Times New Roman" w:cs="Times New Roman"/>
          <w:sz w:val="28"/>
          <w:szCs w:val="28"/>
          <w:lang w:eastAsia="ru-RU"/>
        </w:rPr>
        <w:t xml:space="preserve"> сельского поселения      </w:t>
      </w:r>
      <w:r w:rsidR="00D253F0">
        <w:rPr>
          <w:rFonts w:ascii="Times New Roman" w:hAnsi="Times New Roman" w:cs="Times New Roman"/>
          <w:sz w:val="28"/>
          <w:szCs w:val="28"/>
          <w:lang w:eastAsia="ru-RU"/>
        </w:rPr>
        <w:t>                </w:t>
      </w:r>
      <w:r w:rsidRPr="007522B1">
        <w:rPr>
          <w:rFonts w:ascii="Times New Roman" w:hAnsi="Times New Roman" w:cs="Times New Roman"/>
          <w:sz w:val="28"/>
          <w:szCs w:val="28"/>
          <w:lang w:eastAsia="ru-RU"/>
        </w:rPr>
        <w:t>А.П. Нестеров</w:t>
      </w:r>
      <w:r w:rsidR="00267104" w:rsidRPr="007522B1">
        <w:rPr>
          <w:rFonts w:ascii="Times New Roman" w:hAnsi="Times New Roman" w:cs="Times New Roman"/>
          <w:sz w:val="28"/>
          <w:szCs w:val="28"/>
          <w:lang w:eastAsia="ru-RU"/>
        </w:rPr>
        <w:t>          </w:t>
      </w:r>
      <w:r w:rsidR="00376FC3" w:rsidRPr="007522B1">
        <w:rPr>
          <w:rFonts w:ascii="Times New Roman" w:hAnsi="Times New Roman" w:cs="Times New Roman"/>
          <w:sz w:val="28"/>
          <w:szCs w:val="28"/>
          <w:lang w:eastAsia="ru-RU"/>
        </w:rPr>
        <w:t xml:space="preserve"> </w:t>
      </w:r>
      <w:r w:rsidR="00267104" w:rsidRPr="007522B1">
        <w:rPr>
          <w:rFonts w:ascii="Times New Roman" w:hAnsi="Times New Roman" w:cs="Times New Roman"/>
          <w:sz w:val="28"/>
          <w:szCs w:val="28"/>
          <w:lang w:eastAsia="ru-RU"/>
        </w:rPr>
        <w:t>   </w:t>
      </w: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Pr="00C92EC9" w:rsidRDefault="00C92EC9" w:rsidP="00C92EC9">
      <w:pPr>
        <w:rPr>
          <w:lang w:eastAsia="en-US"/>
        </w:rPr>
      </w:pPr>
    </w:p>
    <w:p w:rsidR="00C92EC9" w:rsidRDefault="00C92EC9" w:rsidP="00D253F0">
      <w:pPr>
        <w:tabs>
          <w:tab w:val="left" w:pos="1665"/>
        </w:tabs>
        <w:ind w:firstLine="0"/>
        <w:rPr>
          <w:lang w:eastAsia="en-US"/>
        </w:rPr>
      </w:pPr>
    </w:p>
    <w:p w:rsidR="00D253F0" w:rsidRDefault="00D253F0" w:rsidP="00D253F0">
      <w:pPr>
        <w:tabs>
          <w:tab w:val="left" w:pos="1665"/>
        </w:tabs>
        <w:ind w:firstLine="0"/>
        <w:rPr>
          <w:lang w:eastAsia="en-US"/>
        </w:rPr>
      </w:pPr>
    </w:p>
    <w:p w:rsidR="00C92EC9" w:rsidRDefault="00C92EC9" w:rsidP="00C92EC9">
      <w:pPr>
        <w:tabs>
          <w:tab w:val="left" w:pos="1665"/>
        </w:tabs>
        <w:rPr>
          <w:lang w:eastAsia="en-US"/>
        </w:rPr>
      </w:pPr>
    </w:p>
    <w:p w:rsidR="00D253F0" w:rsidRDefault="00D253F0" w:rsidP="00C92EC9">
      <w:pPr>
        <w:tabs>
          <w:tab w:val="left" w:pos="1665"/>
        </w:tabs>
        <w:rPr>
          <w:lang w:eastAsia="en-US"/>
        </w:rPr>
      </w:pPr>
    </w:p>
    <w:p w:rsidR="00D253F0" w:rsidRDefault="00D253F0" w:rsidP="00C92EC9">
      <w:pPr>
        <w:tabs>
          <w:tab w:val="left" w:pos="1665"/>
        </w:tabs>
        <w:rPr>
          <w:lang w:eastAsia="en-US"/>
        </w:rPr>
      </w:pPr>
    </w:p>
    <w:p w:rsidR="00D253F0" w:rsidRDefault="00D253F0" w:rsidP="00C92EC9">
      <w:pPr>
        <w:tabs>
          <w:tab w:val="left" w:pos="1665"/>
        </w:tabs>
        <w:rPr>
          <w:lang w:eastAsia="en-US"/>
        </w:rPr>
      </w:pPr>
    </w:p>
    <w:p w:rsidR="00D253F0" w:rsidRDefault="00D253F0" w:rsidP="00C92EC9">
      <w:pPr>
        <w:tabs>
          <w:tab w:val="left" w:pos="1665"/>
        </w:tabs>
        <w:rPr>
          <w:lang w:eastAsia="en-US"/>
        </w:rPr>
      </w:pPr>
      <w:bookmarkStart w:id="0" w:name="_GoBack"/>
      <w:bookmarkEnd w:id="0"/>
    </w:p>
    <w:p w:rsidR="00C92EC9" w:rsidRDefault="00C92EC9" w:rsidP="00C92EC9">
      <w:pPr>
        <w:tabs>
          <w:tab w:val="left" w:pos="1665"/>
        </w:tabs>
        <w:rPr>
          <w:lang w:eastAsia="en-US"/>
        </w:rPr>
      </w:pPr>
    </w:p>
    <w:p w:rsidR="00C92EC9" w:rsidRDefault="00C92EC9" w:rsidP="00C92EC9">
      <w:pPr>
        <w:snapToGrid w:val="0"/>
        <w:jc w:val="right"/>
        <w:rPr>
          <w:rFonts w:ascii="Times New Roman" w:hAnsi="Times New Roman"/>
          <w:bCs/>
        </w:rPr>
      </w:pPr>
      <w:r>
        <w:rPr>
          <w:bCs/>
        </w:rPr>
        <w:lastRenderedPageBreak/>
        <w:t xml:space="preserve">Приложение </w:t>
      </w:r>
    </w:p>
    <w:p w:rsidR="00C92EC9" w:rsidRDefault="00C92EC9" w:rsidP="00C92EC9">
      <w:pPr>
        <w:snapToGrid w:val="0"/>
        <w:jc w:val="right"/>
        <w:rPr>
          <w:bCs/>
        </w:rPr>
      </w:pPr>
      <w:r>
        <w:rPr>
          <w:bCs/>
        </w:rPr>
        <w:t>к решению Совета народных депутатов</w:t>
      </w:r>
    </w:p>
    <w:p w:rsidR="00C92EC9" w:rsidRDefault="00C92EC9" w:rsidP="00C92EC9">
      <w:pPr>
        <w:snapToGrid w:val="0"/>
        <w:jc w:val="right"/>
        <w:rPr>
          <w:bCs/>
        </w:rPr>
      </w:pPr>
      <w:r>
        <w:rPr>
          <w:bCs/>
        </w:rPr>
        <w:t xml:space="preserve"> Среднеикорецкого сельского поселения </w:t>
      </w:r>
    </w:p>
    <w:p w:rsidR="00C92EC9" w:rsidRDefault="00C92EC9" w:rsidP="00C92EC9">
      <w:pPr>
        <w:shd w:val="clear" w:color="auto" w:fill="FFFFFF"/>
        <w:ind w:right="-1"/>
        <w:jc w:val="right"/>
      </w:pPr>
      <w:r>
        <w:rPr>
          <w:bCs/>
          <w:spacing w:val="-1"/>
        </w:rPr>
        <w:t>от 29.07.2011 №52</w:t>
      </w:r>
      <w:r>
        <w:t xml:space="preserve"> (в редакции решений СНД от 17.09.2013 №27,</w:t>
      </w:r>
    </w:p>
    <w:p w:rsidR="00C92EC9" w:rsidRDefault="00C92EC9" w:rsidP="00C92EC9">
      <w:pPr>
        <w:shd w:val="clear" w:color="auto" w:fill="FFFFFF"/>
        <w:ind w:right="-1"/>
        <w:jc w:val="right"/>
      </w:pPr>
      <w:r>
        <w:t xml:space="preserve"> от 27.06.2014 №14, от 14.10.2015 №15, от 05.02.2016 №32,</w:t>
      </w:r>
    </w:p>
    <w:p w:rsidR="00C92EC9" w:rsidRDefault="00C92EC9" w:rsidP="00C92EC9">
      <w:pPr>
        <w:shd w:val="clear" w:color="auto" w:fill="FFFFFF"/>
        <w:ind w:right="-1"/>
        <w:jc w:val="right"/>
      </w:pPr>
      <w:r>
        <w:t xml:space="preserve"> от 05.02.2016 №33, </w:t>
      </w:r>
      <w:r>
        <w:rPr>
          <w:bCs/>
        </w:rPr>
        <w:t>от 25.09.2019 №195</w:t>
      </w:r>
      <w:r>
        <w:t xml:space="preserve">, от 23.06.2020 №230, </w:t>
      </w:r>
    </w:p>
    <w:p w:rsidR="00C92EC9" w:rsidRDefault="00C92EC9" w:rsidP="00C92EC9">
      <w:pPr>
        <w:shd w:val="clear" w:color="auto" w:fill="FFFFFF"/>
        <w:ind w:right="-1"/>
        <w:jc w:val="right"/>
      </w:pPr>
      <w:r>
        <w:t>от 30.09.2021 №60</w:t>
      </w:r>
      <w:r w:rsidR="00D253F0">
        <w:rPr>
          <w:rFonts w:cs="Tahoma"/>
          <w:color w:val="0070C0"/>
        </w:rPr>
        <w:t xml:space="preserve"> от 03.02.2023  № 114</w:t>
      </w:r>
      <w:r>
        <w:rPr>
          <w:rFonts w:cs="Tahoma"/>
          <w:color w:val="0070C0"/>
        </w:rPr>
        <w:t>)</w:t>
      </w:r>
    </w:p>
    <w:p w:rsidR="00C92EC9" w:rsidRDefault="00C92EC9" w:rsidP="00C92EC9">
      <w:pPr>
        <w:shd w:val="clear" w:color="auto" w:fill="FFFFFF"/>
        <w:ind w:right="-1"/>
        <w:jc w:val="right"/>
        <w:rPr>
          <w:color w:val="0070C0"/>
        </w:rPr>
      </w:pPr>
    </w:p>
    <w:p w:rsidR="00C92EC9" w:rsidRDefault="00C92EC9" w:rsidP="00C92EC9">
      <w:pPr>
        <w:jc w:val="center"/>
        <w:outlineLvl w:val="0"/>
        <w:rPr>
          <w:rFonts w:cs="Tahoma"/>
          <w:b/>
          <w:bCs/>
          <w:sz w:val="26"/>
          <w:szCs w:val="26"/>
        </w:rPr>
      </w:pPr>
    </w:p>
    <w:p w:rsidR="00C92EC9" w:rsidRDefault="00C92EC9" w:rsidP="00C92EC9">
      <w:pPr>
        <w:jc w:val="center"/>
        <w:rPr>
          <w:rFonts w:cs="Tahoma"/>
        </w:rPr>
      </w:pPr>
    </w:p>
    <w:p w:rsidR="00C92EC9" w:rsidRDefault="00C92EC9" w:rsidP="00C92EC9">
      <w:pPr>
        <w:jc w:val="center"/>
        <w:rPr>
          <w:rFonts w:cs="Tahoma"/>
        </w:rPr>
      </w:pPr>
    </w:p>
    <w:p w:rsidR="00C92EC9" w:rsidRDefault="00C92EC9" w:rsidP="00C92EC9">
      <w:pPr>
        <w:jc w:val="center"/>
        <w:rPr>
          <w:rFonts w:cs="Tahoma"/>
        </w:rPr>
      </w:pPr>
    </w:p>
    <w:p w:rsidR="00C92EC9" w:rsidRDefault="00C92EC9" w:rsidP="00C92EC9">
      <w:pPr>
        <w:jc w:val="center"/>
        <w:rPr>
          <w:rFonts w:cs="Tahoma"/>
        </w:rPr>
      </w:pPr>
    </w:p>
    <w:p w:rsidR="00C92EC9" w:rsidRDefault="00C92EC9" w:rsidP="00C92EC9">
      <w:pPr>
        <w:jc w:val="center"/>
        <w:rPr>
          <w:rFonts w:cs="Tahoma"/>
        </w:rPr>
      </w:pPr>
    </w:p>
    <w:p w:rsidR="00C92EC9" w:rsidRDefault="00C92EC9" w:rsidP="00C92EC9">
      <w:pPr>
        <w:jc w:val="center"/>
        <w:rPr>
          <w:rFonts w:cs="Tahoma"/>
        </w:rPr>
      </w:pPr>
    </w:p>
    <w:p w:rsidR="00C92EC9" w:rsidRDefault="00C92EC9" w:rsidP="00C92EC9">
      <w:pPr>
        <w:jc w:val="center"/>
        <w:rPr>
          <w:rFonts w:cs="Tahoma"/>
        </w:rPr>
      </w:pPr>
    </w:p>
    <w:p w:rsidR="00C92EC9" w:rsidRDefault="00C92EC9" w:rsidP="00C92EC9">
      <w:pPr>
        <w:jc w:val="center"/>
        <w:rPr>
          <w:rFonts w:cs="Tahoma"/>
          <w:b/>
          <w:caps/>
          <w:sz w:val="30"/>
          <w:szCs w:val="30"/>
        </w:rPr>
      </w:pPr>
      <w:r>
        <w:rPr>
          <w:b/>
          <w:sz w:val="30"/>
          <w:szCs w:val="30"/>
        </w:rPr>
        <w:t>ГЕНЕРАЛЬНЫЙ ПЛАН</w:t>
      </w:r>
      <w:r>
        <w:rPr>
          <w:rFonts w:cs="Tahoma"/>
          <w:b/>
          <w:caps/>
          <w:sz w:val="30"/>
          <w:szCs w:val="30"/>
        </w:rPr>
        <w:t xml:space="preserve"> </w:t>
      </w:r>
    </w:p>
    <w:p w:rsidR="00C92EC9" w:rsidRDefault="00C92EC9" w:rsidP="00C92EC9">
      <w:pPr>
        <w:jc w:val="center"/>
        <w:rPr>
          <w:rFonts w:cs="Tahoma"/>
          <w:b/>
          <w:caps/>
          <w:sz w:val="30"/>
          <w:szCs w:val="30"/>
        </w:rPr>
      </w:pPr>
      <w:r>
        <w:rPr>
          <w:rFonts w:cs="Tahoma"/>
          <w:b/>
          <w:caps/>
          <w:sz w:val="30"/>
          <w:szCs w:val="30"/>
        </w:rPr>
        <w:t xml:space="preserve">среднеикорецкого СЕЛЬСКОГО ПОСЕЛЕНИЯ Лискинского МУНИЦИПАЛЬНОГО РАЙОНА </w:t>
      </w:r>
    </w:p>
    <w:p w:rsidR="00C92EC9" w:rsidRDefault="00C92EC9" w:rsidP="00C92EC9">
      <w:pPr>
        <w:jc w:val="center"/>
        <w:rPr>
          <w:rFonts w:cs="Tahoma"/>
          <w:b/>
          <w:caps/>
          <w:sz w:val="30"/>
          <w:szCs w:val="30"/>
        </w:rPr>
      </w:pPr>
      <w:r>
        <w:rPr>
          <w:rFonts w:cs="Tahoma"/>
          <w:b/>
          <w:caps/>
          <w:sz w:val="30"/>
          <w:szCs w:val="30"/>
        </w:rPr>
        <w:t xml:space="preserve">ВОРОНЕЖСКОЙ ОБЛАСТИ </w:t>
      </w:r>
    </w:p>
    <w:p w:rsidR="00C92EC9" w:rsidRDefault="00C92EC9" w:rsidP="00C92EC9">
      <w:pPr>
        <w:jc w:val="center"/>
        <w:rPr>
          <w:b/>
          <w:color w:val="548DD4"/>
          <w:sz w:val="30"/>
          <w:szCs w:val="30"/>
        </w:rPr>
      </w:pPr>
      <w:r>
        <w:rPr>
          <w:b/>
          <w:color w:val="548DD4"/>
          <w:sz w:val="30"/>
          <w:szCs w:val="30"/>
        </w:rPr>
        <w:t>(с изменениями)</w:t>
      </w:r>
    </w:p>
    <w:p w:rsidR="00C92EC9" w:rsidRDefault="00C92EC9" w:rsidP="00C92EC9">
      <w:pPr>
        <w:jc w:val="center"/>
        <w:rPr>
          <w:rFonts w:cs="Tahoma"/>
          <w:b/>
          <w:sz w:val="30"/>
          <w:szCs w:val="30"/>
          <w:u w:val="single"/>
        </w:rPr>
      </w:pPr>
    </w:p>
    <w:p w:rsidR="00C92EC9" w:rsidRDefault="00C92EC9" w:rsidP="00C92EC9">
      <w:pPr>
        <w:jc w:val="center"/>
        <w:rPr>
          <w:rFonts w:cs="Tahoma"/>
          <w:b/>
          <w:sz w:val="30"/>
          <w:szCs w:val="30"/>
          <w:u w:val="single"/>
        </w:rPr>
      </w:pPr>
    </w:p>
    <w:p w:rsidR="00C92EC9" w:rsidRDefault="00C92EC9" w:rsidP="00C92EC9">
      <w:pPr>
        <w:jc w:val="center"/>
        <w:rPr>
          <w:rFonts w:cs="Tahoma"/>
          <w:b/>
          <w:u w:val="single"/>
        </w:rPr>
      </w:pPr>
    </w:p>
    <w:p w:rsidR="00C92EC9" w:rsidRDefault="00C92EC9" w:rsidP="00C92EC9">
      <w:pPr>
        <w:jc w:val="center"/>
        <w:outlineLvl w:val="0"/>
        <w:rPr>
          <w:rFonts w:cs="Tahoma"/>
          <w:b/>
          <w:bCs/>
          <w:sz w:val="28"/>
          <w:szCs w:val="28"/>
        </w:rPr>
      </w:pPr>
      <w:r>
        <w:rPr>
          <w:rFonts w:cs="Tahoma"/>
          <w:b/>
          <w:bCs/>
          <w:sz w:val="28"/>
          <w:szCs w:val="28"/>
        </w:rPr>
        <w:t>Том I</w:t>
      </w:r>
    </w:p>
    <w:p w:rsidR="00C92EC9" w:rsidRDefault="00C92EC9" w:rsidP="00C92EC9">
      <w:pPr>
        <w:jc w:val="center"/>
        <w:rPr>
          <w:rFonts w:cs="Tahoma"/>
          <w:b/>
          <w:bCs/>
          <w:sz w:val="28"/>
          <w:szCs w:val="28"/>
        </w:rPr>
      </w:pPr>
    </w:p>
    <w:p w:rsidR="00C92EC9" w:rsidRDefault="00C92EC9" w:rsidP="00C92EC9">
      <w:pPr>
        <w:jc w:val="center"/>
        <w:outlineLvl w:val="0"/>
        <w:rPr>
          <w:rFonts w:cs="Tahoma"/>
          <w:b/>
          <w:bCs/>
          <w:sz w:val="30"/>
          <w:szCs w:val="30"/>
        </w:rPr>
      </w:pPr>
      <w:r>
        <w:rPr>
          <w:rFonts w:cs="Tahoma"/>
          <w:b/>
          <w:bCs/>
          <w:sz w:val="30"/>
          <w:szCs w:val="30"/>
        </w:rPr>
        <w:t>Положениe о территориальном планировании</w:t>
      </w:r>
    </w:p>
    <w:p w:rsid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jc w:val="center"/>
        <w:rPr>
          <w:rFonts w:cs="Tahoma"/>
          <w:b/>
          <w:bCs/>
        </w:rPr>
      </w:pPr>
    </w:p>
    <w:p w:rsidR="00C92EC9" w:rsidRPr="00C92EC9" w:rsidRDefault="00C92EC9" w:rsidP="00C92EC9">
      <w:pPr>
        <w:rPr>
          <w:rFonts w:cs="Tahoma"/>
          <w:b/>
          <w:bCs/>
        </w:rPr>
      </w:pPr>
    </w:p>
    <w:p w:rsidR="00C92EC9" w:rsidRDefault="00C92EC9" w:rsidP="00C92EC9">
      <w:pPr>
        <w:jc w:val="center"/>
        <w:rPr>
          <w:rFonts w:cs="Tahoma"/>
          <w:sz w:val="28"/>
          <w:szCs w:val="28"/>
        </w:rPr>
      </w:pPr>
    </w:p>
    <w:p w:rsidR="00C92EC9" w:rsidRDefault="00C92EC9" w:rsidP="00C92EC9">
      <w:pPr>
        <w:jc w:val="center"/>
        <w:rPr>
          <w:rFonts w:cs="Tahoma"/>
          <w:sz w:val="28"/>
          <w:szCs w:val="28"/>
        </w:rPr>
      </w:pPr>
      <w:r>
        <w:rPr>
          <w:rFonts w:cs="Tahoma"/>
          <w:sz w:val="28"/>
          <w:szCs w:val="28"/>
        </w:rPr>
        <w:br w:type="page"/>
      </w:r>
      <w:r>
        <w:rPr>
          <w:rFonts w:cs="Tahoma"/>
          <w:sz w:val="28"/>
          <w:szCs w:val="28"/>
        </w:rPr>
        <w:lastRenderedPageBreak/>
        <w:t xml:space="preserve">Состав </w:t>
      </w:r>
      <w:r w:rsidRPr="00C92EC9">
        <w:rPr>
          <w:rFonts w:cs="Tahoma"/>
          <w:sz w:val="28"/>
          <w:szCs w:val="28"/>
        </w:rPr>
        <w:t>г</w:t>
      </w:r>
      <w:r>
        <w:rPr>
          <w:rFonts w:cs="Tahoma"/>
          <w:sz w:val="28"/>
          <w:szCs w:val="28"/>
        </w:rPr>
        <w:t>енерального плана.</w:t>
      </w: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2127"/>
        <w:gridCol w:w="7563"/>
      </w:tblGrid>
      <w:tr w:rsidR="00C92EC9" w:rsidTr="00C92EC9">
        <w:trPr>
          <w:trHeight w:val="735"/>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rPr>
            </w:pPr>
            <w:r>
              <w:rPr>
                <w:sz w:val="28"/>
                <w:szCs w:val="28"/>
              </w:rPr>
              <w:t>Обозначение</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rPr>
            </w:pPr>
            <w:r>
              <w:rPr>
                <w:sz w:val="28"/>
                <w:szCs w:val="28"/>
              </w:rPr>
              <w:t>Наименование</w:t>
            </w:r>
          </w:p>
        </w:tc>
      </w:tr>
      <w:tr w:rsidR="00C92EC9" w:rsidTr="00C92EC9">
        <w:trPr>
          <w:trHeight w:val="433"/>
        </w:trPr>
        <w:tc>
          <w:tcPr>
            <w:tcW w:w="9690" w:type="dxa"/>
            <w:gridSpan w:val="2"/>
            <w:tcBorders>
              <w:top w:val="double" w:sz="4" w:space="0" w:color="000000"/>
              <w:left w:val="double" w:sz="4" w:space="0" w:color="000000"/>
              <w:bottom w:val="double" w:sz="4" w:space="0" w:color="000000"/>
              <w:right w:val="double" w:sz="4" w:space="0" w:color="000000"/>
            </w:tcBorders>
            <w:hideMark/>
          </w:tcPr>
          <w:p w:rsidR="00C92EC9" w:rsidRDefault="00C92EC9">
            <w:pPr>
              <w:snapToGrid w:val="0"/>
              <w:jc w:val="center"/>
              <w:rPr>
                <w:b/>
                <w:sz w:val="28"/>
                <w:szCs w:val="28"/>
              </w:rPr>
            </w:pPr>
            <w:r>
              <w:rPr>
                <w:b/>
                <w:sz w:val="28"/>
                <w:szCs w:val="28"/>
              </w:rPr>
              <w:t xml:space="preserve">                       Текстовая часть:</w:t>
            </w:r>
          </w:p>
        </w:tc>
      </w:tr>
      <w:tr w:rsidR="00C92EC9" w:rsidTr="00C92EC9">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8"/>
                <w:szCs w:val="28"/>
              </w:rPr>
            </w:pPr>
            <w:r>
              <w:rPr>
                <w:b/>
                <w:sz w:val="28"/>
                <w:szCs w:val="28"/>
              </w:rPr>
              <w:t xml:space="preserve">Том I </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hd w:val="clear" w:color="auto" w:fill="FFFFFF"/>
              <w:ind w:right="-1"/>
              <w:jc w:val="center"/>
              <w:rPr>
                <w:color w:val="548DD4"/>
                <w:sz w:val="28"/>
                <w:szCs w:val="28"/>
              </w:rPr>
            </w:pPr>
            <w:r>
              <w:rPr>
                <w:color w:val="548DD4"/>
                <w:sz w:val="28"/>
                <w:szCs w:val="28"/>
              </w:rPr>
              <w:t>Положения о территориальном планировании</w:t>
            </w:r>
          </w:p>
          <w:p w:rsidR="00C92EC9" w:rsidRDefault="00C92EC9">
            <w:pPr>
              <w:shd w:val="clear" w:color="auto" w:fill="FFFFFF"/>
              <w:ind w:right="-1"/>
              <w:jc w:val="center"/>
              <w:rPr>
                <w:color w:val="548DD4"/>
                <w:sz w:val="28"/>
                <w:szCs w:val="28"/>
              </w:rPr>
            </w:pPr>
            <w:r>
              <w:rPr>
                <w:color w:val="548DD4"/>
                <w:sz w:val="28"/>
                <w:szCs w:val="28"/>
              </w:rPr>
              <w:t>(пояснительная записка)</w:t>
            </w:r>
          </w:p>
          <w:p w:rsidR="00C92EC9" w:rsidRDefault="00C92EC9">
            <w:pPr>
              <w:snapToGrid w:val="0"/>
              <w:jc w:val="center"/>
              <w:rPr>
                <w:sz w:val="28"/>
                <w:szCs w:val="28"/>
              </w:rPr>
            </w:pPr>
            <w:r>
              <w:rPr>
                <w:sz w:val="28"/>
                <w:szCs w:val="28"/>
              </w:rPr>
              <w:t>Графические материалы:</w:t>
            </w:r>
          </w:p>
          <w:p w:rsidR="00C92EC9" w:rsidRDefault="00C92EC9">
            <w:pPr>
              <w:jc w:val="center"/>
              <w:rPr>
                <w:color w:val="548DD4"/>
                <w:sz w:val="28"/>
                <w:szCs w:val="28"/>
              </w:rPr>
            </w:pPr>
            <w:r>
              <w:rPr>
                <w:color w:val="548DD4"/>
                <w:sz w:val="28"/>
                <w:szCs w:val="28"/>
              </w:rPr>
              <w:t>Карта генерального плана (с отображением функциональных зон и транспортной инфраструктуры)</w:t>
            </w:r>
          </w:p>
        </w:tc>
      </w:tr>
      <w:tr w:rsidR="00C92EC9" w:rsidTr="00C92EC9">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2"/>
                <w:szCs w:val="22"/>
              </w:rPr>
            </w:pPr>
            <w:r>
              <w:rPr>
                <w:b/>
                <w:sz w:val="22"/>
                <w:szCs w:val="22"/>
              </w:rPr>
              <w:t xml:space="preserve">Приложение </w:t>
            </w:r>
          </w:p>
          <w:p w:rsidR="00C92EC9" w:rsidRDefault="00C92EC9">
            <w:pPr>
              <w:snapToGrid w:val="0"/>
              <w:jc w:val="center"/>
              <w:rPr>
                <w:b/>
                <w:sz w:val="22"/>
                <w:szCs w:val="22"/>
              </w:rPr>
            </w:pPr>
            <w:r>
              <w:rPr>
                <w:b/>
                <w:sz w:val="22"/>
                <w:szCs w:val="22"/>
              </w:rPr>
              <w:t>к генеральному плану</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lang w:val="en-US"/>
              </w:rPr>
            </w:pPr>
            <w:r>
              <w:rPr>
                <w:sz w:val="28"/>
                <w:szCs w:val="28"/>
              </w:rPr>
              <w:t xml:space="preserve">Текстовое, графическое и координатное описание прохождения границ села Средний Икорец, посёлка подсобного хозяйства санатория им. Цюрупы </w:t>
            </w:r>
          </w:p>
        </w:tc>
      </w:tr>
      <w:tr w:rsidR="00C92EC9" w:rsidTr="00C92EC9">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2"/>
                <w:szCs w:val="22"/>
              </w:rPr>
            </w:pPr>
            <w:r>
              <w:rPr>
                <w:b/>
                <w:sz w:val="22"/>
                <w:szCs w:val="22"/>
              </w:rPr>
              <w:t xml:space="preserve">Приложение </w:t>
            </w:r>
          </w:p>
          <w:p w:rsidR="00C92EC9" w:rsidRDefault="00C92EC9">
            <w:pPr>
              <w:snapToGrid w:val="0"/>
              <w:jc w:val="center"/>
              <w:rPr>
                <w:b/>
                <w:sz w:val="22"/>
                <w:szCs w:val="22"/>
              </w:rPr>
            </w:pPr>
            <w:r>
              <w:rPr>
                <w:b/>
                <w:sz w:val="22"/>
                <w:szCs w:val="22"/>
              </w:rPr>
              <w:t>к генеральному плану</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rPr>
            </w:pPr>
            <w:r>
              <w:rPr>
                <w:sz w:val="28"/>
                <w:szCs w:val="28"/>
              </w:rPr>
              <w:t xml:space="preserve">Текстовое, графическое и координатное описание границ населенного пункта посёлка подсобного хозяйства санатория им. Цюрупы </w:t>
            </w:r>
          </w:p>
        </w:tc>
      </w:tr>
      <w:tr w:rsidR="00C92EC9" w:rsidTr="00C92EC9">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2"/>
                <w:szCs w:val="22"/>
              </w:rPr>
            </w:pPr>
            <w:r>
              <w:rPr>
                <w:b/>
                <w:sz w:val="22"/>
                <w:szCs w:val="22"/>
              </w:rPr>
              <w:t xml:space="preserve">Приложение </w:t>
            </w:r>
          </w:p>
          <w:p w:rsidR="00C92EC9" w:rsidRDefault="00C92EC9">
            <w:pPr>
              <w:snapToGrid w:val="0"/>
              <w:jc w:val="center"/>
              <w:rPr>
                <w:b/>
                <w:sz w:val="22"/>
                <w:szCs w:val="22"/>
              </w:rPr>
            </w:pPr>
            <w:r>
              <w:rPr>
                <w:b/>
                <w:sz w:val="22"/>
                <w:szCs w:val="22"/>
              </w:rPr>
              <w:t>к генеральному плану</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rPr>
            </w:pPr>
            <w:r>
              <w:rPr>
                <w:sz w:val="28"/>
                <w:szCs w:val="28"/>
              </w:rPr>
              <w:t xml:space="preserve">Текстовое, графическое и координатное описание прохождения границ хутора Дубовый, села Песковатка, хутора Федоровский </w:t>
            </w:r>
          </w:p>
        </w:tc>
      </w:tr>
      <w:tr w:rsidR="00C92EC9" w:rsidTr="00C92EC9">
        <w:trPr>
          <w:trHeight w:val="679"/>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2"/>
                <w:szCs w:val="22"/>
              </w:rPr>
            </w:pPr>
            <w:r>
              <w:rPr>
                <w:b/>
                <w:sz w:val="22"/>
                <w:szCs w:val="22"/>
              </w:rPr>
              <w:t xml:space="preserve">Приложение </w:t>
            </w:r>
          </w:p>
          <w:p w:rsidR="00C92EC9" w:rsidRDefault="00C92EC9">
            <w:pPr>
              <w:snapToGrid w:val="0"/>
              <w:jc w:val="center"/>
              <w:rPr>
                <w:b/>
                <w:sz w:val="22"/>
                <w:szCs w:val="22"/>
              </w:rPr>
            </w:pPr>
            <w:r>
              <w:rPr>
                <w:b/>
                <w:sz w:val="22"/>
                <w:szCs w:val="22"/>
              </w:rPr>
              <w:t>к генеральному плану</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rPr>
            </w:pPr>
            <w:r>
              <w:rPr>
                <w:sz w:val="28"/>
                <w:szCs w:val="28"/>
              </w:rPr>
              <w:t xml:space="preserve">Сведения о границах населенных пунктов посёлка санатория им. Цюрупы, посёлка Среднеикорецкой больницы. </w:t>
            </w:r>
          </w:p>
          <w:p w:rsidR="00C92EC9" w:rsidRDefault="00C92EC9">
            <w:pPr>
              <w:snapToGrid w:val="0"/>
              <w:jc w:val="center"/>
              <w:rPr>
                <w:sz w:val="28"/>
                <w:szCs w:val="28"/>
              </w:rPr>
            </w:pPr>
            <w:r>
              <w:rPr>
                <w:sz w:val="28"/>
                <w:szCs w:val="28"/>
              </w:rPr>
              <w:t xml:space="preserve"> Графическое описание местоположения границ населенных пунктов, перечень координат характерных точек населенных пунктов </w:t>
            </w:r>
          </w:p>
        </w:tc>
      </w:tr>
      <w:tr w:rsidR="00C92EC9" w:rsidTr="00C92EC9">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2"/>
                <w:szCs w:val="22"/>
              </w:rPr>
            </w:pPr>
            <w:r>
              <w:rPr>
                <w:b/>
                <w:sz w:val="22"/>
                <w:szCs w:val="22"/>
              </w:rPr>
              <w:t xml:space="preserve">Приложение </w:t>
            </w:r>
          </w:p>
          <w:p w:rsidR="00C92EC9" w:rsidRDefault="00C92EC9">
            <w:pPr>
              <w:snapToGrid w:val="0"/>
              <w:jc w:val="center"/>
              <w:rPr>
                <w:b/>
                <w:sz w:val="22"/>
                <w:szCs w:val="22"/>
              </w:rPr>
            </w:pPr>
            <w:r>
              <w:rPr>
                <w:b/>
                <w:sz w:val="22"/>
                <w:szCs w:val="22"/>
              </w:rPr>
              <w:t>к генеральному плану</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i/>
                <w:sz w:val="28"/>
                <w:szCs w:val="28"/>
              </w:rPr>
            </w:pPr>
            <w:r>
              <w:rPr>
                <w:sz w:val="28"/>
                <w:szCs w:val="28"/>
              </w:rPr>
              <w:t xml:space="preserve">Сведения о границах населенных пунктов границ село Средний Икорец, хутор Федоровский </w:t>
            </w:r>
            <w:r>
              <w:rPr>
                <w:i/>
                <w:sz w:val="28"/>
                <w:szCs w:val="28"/>
              </w:rPr>
              <w:t xml:space="preserve"> </w:t>
            </w:r>
          </w:p>
        </w:tc>
      </w:tr>
      <w:tr w:rsidR="00C92EC9" w:rsidTr="00C92EC9">
        <w:trPr>
          <w:trHeight w:val="748"/>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8"/>
                <w:szCs w:val="28"/>
              </w:rPr>
            </w:pPr>
            <w:r>
              <w:rPr>
                <w:b/>
                <w:sz w:val="28"/>
                <w:szCs w:val="28"/>
              </w:rPr>
              <w:t>Том II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pStyle w:val="a3"/>
              <w:spacing w:before="0" w:beforeAutospacing="0" w:after="0" w:afterAutospacing="0"/>
              <w:ind w:firstLine="709"/>
              <w:jc w:val="center"/>
              <w:rPr>
                <w:color w:val="548DD4"/>
                <w:sz w:val="28"/>
                <w:szCs w:val="28"/>
              </w:rPr>
            </w:pPr>
            <w:r>
              <w:rPr>
                <w:color w:val="548DD4"/>
                <w:sz w:val="28"/>
                <w:szCs w:val="28"/>
              </w:rPr>
              <w:t>Материалы по обоснованию проекта генерального плана (пояснительная записка)</w:t>
            </w:r>
          </w:p>
          <w:p w:rsidR="00C92EC9" w:rsidRDefault="00C92EC9">
            <w:pPr>
              <w:snapToGrid w:val="0"/>
              <w:jc w:val="center"/>
              <w:rPr>
                <w:sz w:val="28"/>
                <w:szCs w:val="28"/>
              </w:rPr>
            </w:pPr>
            <w:r>
              <w:rPr>
                <w:sz w:val="28"/>
                <w:szCs w:val="28"/>
              </w:rPr>
              <w:t>Графические материалы:</w:t>
            </w:r>
          </w:p>
          <w:p w:rsidR="00C92EC9" w:rsidRDefault="00C92EC9">
            <w:pPr>
              <w:jc w:val="center"/>
              <w:rPr>
                <w:sz w:val="28"/>
                <w:szCs w:val="28"/>
              </w:rPr>
            </w:pPr>
            <w:r>
              <w:rPr>
                <w:sz w:val="28"/>
                <w:szCs w:val="28"/>
              </w:rPr>
              <w:t xml:space="preserve">Карта генерального плана. Карта существующего состояния и комплексной оценки территории. </w:t>
            </w:r>
          </w:p>
          <w:p w:rsidR="00C92EC9" w:rsidRDefault="00C92EC9">
            <w:pPr>
              <w:jc w:val="center"/>
              <w:rPr>
                <w:sz w:val="28"/>
                <w:szCs w:val="28"/>
              </w:rPr>
            </w:pPr>
            <w:r>
              <w:rPr>
                <w:sz w:val="28"/>
                <w:szCs w:val="28"/>
              </w:rPr>
              <w:t xml:space="preserve">Карта генерального плана. Карта землепользования и распределения территорий по категориям. </w:t>
            </w:r>
          </w:p>
          <w:p w:rsidR="00C92EC9" w:rsidRDefault="00C92EC9">
            <w:pPr>
              <w:jc w:val="center"/>
              <w:rPr>
                <w:sz w:val="28"/>
                <w:szCs w:val="28"/>
              </w:rPr>
            </w:pPr>
            <w:r>
              <w:rPr>
                <w:sz w:val="28"/>
                <w:szCs w:val="28"/>
              </w:rPr>
              <w:t>Карта генерального плана. Карта электроснабжения и слаботочных сетей связи.</w:t>
            </w:r>
          </w:p>
          <w:p w:rsidR="00C92EC9" w:rsidRDefault="00C92EC9">
            <w:pPr>
              <w:jc w:val="center"/>
              <w:rPr>
                <w:sz w:val="28"/>
                <w:szCs w:val="28"/>
              </w:rPr>
            </w:pPr>
            <w:r>
              <w:rPr>
                <w:sz w:val="28"/>
                <w:szCs w:val="28"/>
              </w:rPr>
              <w:t>Карта генерального плана. Карта газоснабжения.</w:t>
            </w:r>
          </w:p>
          <w:p w:rsidR="00C92EC9" w:rsidRDefault="00C92EC9">
            <w:pPr>
              <w:jc w:val="center"/>
              <w:rPr>
                <w:color w:val="548DD4"/>
                <w:sz w:val="28"/>
                <w:szCs w:val="28"/>
              </w:rPr>
            </w:pPr>
            <w:r>
              <w:rPr>
                <w:color w:val="548DD4"/>
                <w:sz w:val="28"/>
                <w:szCs w:val="28"/>
              </w:rPr>
              <w:t>Карта генерального плана. Карта водоснабжения и водоотведения.</w:t>
            </w:r>
          </w:p>
        </w:tc>
      </w:tr>
      <w:tr w:rsidR="00C92EC9" w:rsidTr="00C92EC9">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b/>
                <w:sz w:val="28"/>
                <w:szCs w:val="28"/>
              </w:rPr>
            </w:pPr>
            <w:r>
              <w:rPr>
                <w:b/>
                <w:sz w:val="28"/>
                <w:szCs w:val="28"/>
              </w:rPr>
              <w:lastRenderedPageBreak/>
              <w:t>Том III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C92EC9" w:rsidRDefault="00C92EC9">
            <w:pPr>
              <w:snapToGrid w:val="0"/>
              <w:jc w:val="center"/>
              <w:rPr>
                <w:sz w:val="28"/>
                <w:szCs w:val="28"/>
              </w:rPr>
            </w:pPr>
            <w:r>
              <w:rPr>
                <w:sz w:val="28"/>
                <w:szCs w:val="28"/>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C92EC9" w:rsidRDefault="00C92EC9" w:rsidP="00C92EC9">
      <w:pPr>
        <w:snapToGrid w:val="0"/>
        <w:spacing w:after="144" w:line="0" w:lineRule="atLeast"/>
        <w:jc w:val="center"/>
        <w:outlineLvl w:val="0"/>
        <w:rPr>
          <w:rFonts w:eastAsia="Lucida Sans Unicode" w:cs="Arial"/>
          <w:b/>
          <w:kern w:val="2"/>
          <w:sz w:val="32"/>
          <w:szCs w:val="32"/>
          <w:lang w:eastAsia="ar-SA"/>
        </w:rPr>
      </w:pPr>
      <w:r>
        <w:rPr>
          <w:rFonts w:cs="Arial"/>
          <w:b/>
          <w:sz w:val="32"/>
          <w:szCs w:val="32"/>
        </w:rPr>
        <w:br w:type="page"/>
      </w:r>
      <w:r>
        <w:rPr>
          <w:rFonts w:cs="Arial"/>
          <w:b/>
          <w:sz w:val="32"/>
          <w:szCs w:val="32"/>
        </w:rPr>
        <w:lastRenderedPageBreak/>
        <w:t>ТОМ I</w:t>
      </w:r>
    </w:p>
    <w:p w:rsidR="00C92EC9" w:rsidRDefault="00C92EC9" w:rsidP="00C92EC9">
      <w:pPr>
        <w:spacing w:line="0" w:lineRule="atLeast"/>
        <w:jc w:val="center"/>
        <w:rPr>
          <w:rFonts w:cs="Tahoma"/>
          <w:b/>
          <w:bCs/>
          <w:sz w:val="32"/>
          <w:szCs w:val="32"/>
        </w:rPr>
      </w:pPr>
      <w:r>
        <w:rPr>
          <w:rFonts w:cs="Tahoma"/>
          <w:b/>
          <w:bCs/>
          <w:sz w:val="32"/>
          <w:szCs w:val="32"/>
        </w:rPr>
        <w:t>Положение о территориальном планировании.</w:t>
      </w:r>
    </w:p>
    <w:p w:rsidR="00C92EC9" w:rsidRDefault="00C92EC9" w:rsidP="00C92EC9">
      <w:pPr>
        <w:spacing w:line="0" w:lineRule="atLeast"/>
        <w:jc w:val="center"/>
        <w:rPr>
          <w:rFonts w:cs="Tahoma"/>
          <w:b/>
          <w:bCs/>
          <w:sz w:val="32"/>
          <w:szCs w:val="32"/>
        </w:rPr>
      </w:pPr>
    </w:p>
    <w:p w:rsidR="00C92EC9" w:rsidRDefault="00C92EC9" w:rsidP="00C92EC9">
      <w:pPr>
        <w:spacing w:line="0" w:lineRule="atLeast"/>
        <w:jc w:val="center"/>
        <w:outlineLvl w:val="0"/>
        <w:rPr>
          <w:rFonts w:cs="Tahoma"/>
          <w:b/>
          <w:bCs/>
          <w:sz w:val="28"/>
          <w:szCs w:val="28"/>
        </w:rPr>
      </w:pPr>
      <w:r>
        <w:rPr>
          <w:rFonts w:cs="Tahoma"/>
          <w:b/>
          <w:bCs/>
          <w:sz w:val="28"/>
          <w:szCs w:val="28"/>
        </w:rPr>
        <w:t>Содержание.</w:t>
      </w:r>
    </w:p>
    <w:tbl>
      <w:tblPr>
        <w:tblW w:w="10025" w:type="dxa"/>
        <w:tblLook w:val="01E0" w:firstRow="1" w:lastRow="1" w:firstColumn="1" w:lastColumn="1" w:noHBand="0" w:noVBand="0"/>
      </w:tblPr>
      <w:tblGrid>
        <w:gridCol w:w="450"/>
        <w:gridCol w:w="10010"/>
        <w:gridCol w:w="528"/>
      </w:tblGrid>
      <w:tr w:rsidR="00C92EC9" w:rsidTr="00C92EC9">
        <w:tc>
          <w:tcPr>
            <w:tcW w:w="426" w:type="dxa"/>
            <w:hideMark/>
          </w:tcPr>
          <w:p w:rsidR="00C92EC9" w:rsidRDefault="00C92EC9">
            <w:pPr>
              <w:spacing w:line="0" w:lineRule="atLeast"/>
              <w:outlineLvl w:val="0"/>
              <w:rPr>
                <w:rFonts w:cs="Tahoma"/>
                <w:bCs/>
                <w:sz w:val="28"/>
                <w:szCs w:val="28"/>
              </w:rPr>
            </w:pPr>
            <w:r>
              <w:rPr>
                <w:rFonts w:cs="Arial"/>
                <w:b/>
                <w:bCs/>
                <w:sz w:val="28"/>
                <w:szCs w:val="28"/>
              </w:rPr>
              <w:t>1.</w:t>
            </w:r>
          </w:p>
        </w:tc>
        <w:tc>
          <w:tcPr>
            <w:tcW w:w="9103" w:type="dxa"/>
            <w:hideMark/>
          </w:tcPr>
          <w:p w:rsidR="00C92EC9" w:rsidRDefault="00C92EC9">
            <w:pPr>
              <w:spacing w:line="0" w:lineRule="atLeast"/>
              <w:outlineLvl w:val="0"/>
              <w:rPr>
                <w:rFonts w:cs="Tahoma"/>
                <w:bCs/>
                <w:sz w:val="28"/>
                <w:szCs w:val="28"/>
              </w:rPr>
            </w:pPr>
            <w:r>
              <w:rPr>
                <w:rFonts w:cs="Arial"/>
                <w:b/>
                <w:bCs/>
                <w:sz w:val="28"/>
                <w:szCs w:val="28"/>
              </w:rPr>
              <w:t>Цели и задачи территориального планирования.</w:t>
            </w:r>
            <w:r>
              <w:rPr>
                <w:rFonts w:cs="Arial"/>
                <w:sz w:val="28"/>
                <w:szCs w:val="28"/>
              </w:rPr>
              <w:t>...................................</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4</w:t>
            </w:r>
          </w:p>
        </w:tc>
      </w:tr>
      <w:tr w:rsidR="00C92EC9" w:rsidTr="00C92EC9">
        <w:tc>
          <w:tcPr>
            <w:tcW w:w="426" w:type="dxa"/>
          </w:tcPr>
          <w:p w:rsidR="00C92EC9" w:rsidRDefault="00C92EC9">
            <w:pPr>
              <w:spacing w:line="0" w:lineRule="atLeast"/>
              <w:jc w:val="right"/>
              <w:outlineLvl w:val="0"/>
              <w:rPr>
                <w:rFonts w:cs="Tahoma"/>
                <w:bCs/>
                <w:sz w:val="28"/>
                <w:szCs w:val="28"/>
              </w:rPr>
            </w:pPr>
          </w:p>
        </w:tc>
        <w:tc>
          <w:tcPr>
            <w:tcW w:w="9103" w:type="dxa"/>
            <w:hideMark/>
          </w:tcPr>
          <w:p w:rsidR="00C92EC9" w:rsidRDefault="00C92EC9">
            <w:pPr>
              <w:spacing w:line="0" w:lineRule="atLeast"/>
              <w:outlineLvl w:val="0"/>
              <w:rPr>
                <w:rFonts w:cs="Tahoma"/>
                <w:bCs/>
                <w:sz w:val="28"/>
                <w:szCs w:val="28"/>
              </w:rPr>
            </w:pPr>
            <w:r>
              <w:rPr>
                <w:rFonts w:cs="Arial"/>
                <w:sz w:val="28"/>
                <w:szCs w:val="28"/>
              </w:rPr>
              <w:t>1.1. Общие положения</w:t>
            </w:r>
            <w:r>
              <w:rPr>
                <w:i/>
                <w:sz w:val="28"/>
                <w:szCs w:val="28"/>
              </w:rPr>
              <w:t>……</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4</w:t>
            </w:r>
          </w:p>
        </w:tc>
      </w:tr>
      <w:tr w:rsidR="00C92EC9" w:rsidTr="00C92EC9">
        <w:tc>
          <w:tcPr>
            <w:tcW w:w="426" w:type="dxa"/>
          </w:tcPr>
          <w:p w:rsidR="00C92EC9" w:rsidRDefault="00C92EC9">
            <w:pPr>
              <w:spacing w:line="0" w:lineRule="atLeast"/>
              <w:jc w:val="right"/>
              <w:outlineLvl w:val="0"/>
              <w:rPr>
                <w:rFonts w:cs="Tahoma"/>
                <w:bCs/>
                <w:sz w:val="28"/>
                <w:szCs w:val="28"/>
              </w:rPr>
            </w:pPr>
          </w:p>
        </w:tc>
        <w:tc>
          <w:tcPr>
            <w:tcW w:w="9103" w:type="dxa"/>
            <w:hideMark/>
          </w:tcPr>
          <w:p w:rsidR="00C92EC9" w:rsidRDefault="00C92EC9">
            <w:pPr>
              <w:spacing w:line="0" w:lineRule="atLeast"/>
              <w:outlineLvl w:val="0"/>
              <w:rPr>
                <w:rFonts w:cs="Tahoma"/>
                <w:bCs/>
                <w:sz w:val="28"/>
                <w:szCs w:val="28"/>
              </w:rPr>
            </w:pPr>
            <w:r>
              <w:rPr>
                <w:rFonts w:cs="Arial"/>
                <w:sz w:val="28"/>
                <w:szCs w:val="28"/>
              </w:rPr>
              <w:t>1.2. Цели и задачи территориального планирования Среднеикорецкого сельского поселения.................................................................</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6</w:t>
            </w:r>
          </w:p>
        </w:tc>
      </w:tr>
      <w:tr w:rsidR="00C92EC9" w:rsidTr="00C92EC9">
        <w:tc>
          <w:tcPr>
            <w:tcW w:w="426" w:type="dxa"/>
          </w:tcPr>
          <w:p w:rsidR="00C92EC9" w:rsidRDefault="00C92EC9">
            <w:pPr>
              <w:spacing w:line="0" w:lineRule="atLeast"/>
              <w:jc w:val="right"/>
              <w:outlineLvl w:val="0"/>
              <w:rPr>
                <w:rFonts w:cs="Tahoma"/>
                <w:bCs/>
                <w:sz w:val="28"/>
                <w:szCs w:val="28"/>
              </w:rPr>
            </w:pPr>
          </w:p>
        </w:tc>
        <w:tc>
          <w:tcPr>
            <w:tcW w:w="9103" w:type="dxa"/>
            <w:hideMark/>
          </w:tcPr>
          <w:p w:rsidR="00C92EC9" w:rsidRDefault="00C92EC9">
            <w:pPr>
              <w:spacing w:line="0" w:lineRule="atLeast"/>
              <w:outlineLvl w:val="0"/>
              <w:rPr>
                <w:rFonts w:cs="Tahoma"/>
                <w:bCs/>
                <w:sz w:val="28"/>
                <w:szCs w:val="28"/>
              </w:rPr>
            </w:pPr>
            <w:r>
              <w:rPr>
                <w:rFonts w:cs="Arial"/>
                <w:sz w:val="28"/>
                <w:szCs w:val="28"/>
              </w:rPr>
              <w:t>1.3. Интересы Российской Федерации, Воронежской области и Лискинского муниципального района при осуществлении территориального планирования Среднеикорецкого сельского поселения.</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8</w:t>
            </w:r>
          </w:p>
        </w:tc>
      </w:tr>
      <w:tr w:rsidR="00C92EC9" w:rsidTr="00C92EC9">
        <w:tc>
          <w:tcPr>
            <w:tcW w:w="426" w:type="dxa"/>
            <w:hideMark/>
          </w:tcPr>
          <w:p w:rsidR="00C92EC9" w:rsidRDefault="00C92EC9">
            <w:pPr>
              <w:spacing w:line="0" w:lineRule="atLeast"/>
              <w:outlineLvl w:val="0"/>
              <w:rPr>
                <w:rFonts w:cs="Tahoma"/>
                <w:bCs/>
                <w:sz w:val="28"/>
                <w:szCs w:val="28"/>
              </w:rPr>
            </w:pPr>
            <w:r>
              <w:rPr>
                <w:rFonts w:cs="Arial"/>
                <w:b/>
                <w:bCs/>
                <w:sz w:val="28"/>
                <w:szCs w:val="28"/>
              </w:rPr>
              <w:t>2.</w:t>
            </w:r>
          </w:p>
        </w:tc>
        <w:tc>
          <w:tcPr>
            <w:tcW w:w="9103" w:type="dxa"/>
            <w:hideMark/>
          </w:tcPr>
          <w:p w:rsidR="00C92EC9" w:rsidRDefault="00C92EC9">
            <w:pPr>
              <w:spacing w:line="0" w:lineRule="atLeast"/>
              <w:outlineLvl w:val="0"/>
              <w:rPr>
                <w:rFonts w:cs="Tahoma"/>
                <w:bCs/>
                <w:sz w:val="28"/>
                <w:szCs w:val="28"/>
              </w:rPr>
            </w:pPr>
            <w:r>
              <w:rPr>
                <w:rFonts w:cs="Arial"/>
                <w:b/>
                <w:bCs/>
                <w:sz w:val="28"/>
                <w:szCs w:val="28"/>
              </w:rPr>
              <w:t>Перечень мероприятий по территориальному планированию, и указания на последовательность их выполнения</w:t>
            </w:r>
            <w:r>
              <w:rPr>
                <w:rFonts w:cs="Arial"/>
                <w:bCs/>
                <w:sz w:val="28"/>
                <w:szCs w:val="28"/>
              </w:rPr>
              <w:t>………………</w:t>
            </w:r>
            <w:r>
              <w:rPr>
                <w:rFonts w:cs="Arial"/>
                <w:sz w:val="28"/>
                <w:szCs w:val="28"/>
              </w:rPr>
              <w:t>...........</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11</w:t>
            </w:r>
          </w:p>
        </w:tc>
      </w:tr>
      <w:tr w:rsidR="00C92EC9" w:rsidTr="00C92EC9">
        <w:tc>
          <w:tcPr>
            <w:tcW w:w="426" w:type="dxa"/>
          </w:tcPr>
          <w:p w:rsidR="00C92EC9" w:rsidRDefault="00C92EC9">
            <w:pPr>
              <w:spacing w:line="0" w:lineRule="atLeast"/>
              <w:jc w:val="right"/>
              <w:outlineLvl w:val="0"/>
              <w:rPr>
                <w:rFonts w:cs="Tahoma"/>
                <w:bCs/>
                <w:sz w:val="28"/>
                <w:szCs w:val="28"/>
              </w:rPr>
            </w:pPr>
          </w:p>
        </w:tc>
        <w:tc>
          <w:tcPr>
            <w:tcW w:w="9103" w:type="dxa"/>
            <w:hideMark/>
          </w:tcPr>
          <w:p w:rsidR="00C92EC9" w:rsidRDefault="00C92EC9">
            <w:pPr>
              <w:spacing w:line="0" w:lineRule="atLeast"/>
              <w:outlineLvl w:val="0"/>
              <w:rPr>
                <w:rFonts w:cs="Tahoma"/>
                <w:bCs/>
                <w:sz w:val="28"/>
                <w:szCs w:val="28"/>
              </w:rPr>
            </w:pPr>
            <w:r>
              <w:rPr>
                <w:rFonts w:cs="Tahoma"/>
                <w:sz w:val="28"/>
                <w:szCs w:val="28"/>
              </w:rPr>
              <w:t xml:space="preserve">2.1. Предложения по административно-территориальному устройству </w:t>
            </w:r>
            <w:r>
              <w:rPr>
                <w:rFonts w:cs="Arial"/>
                <w:sz w:val="28"/>
                <w:szCs w:val="28"/>
              </w:rPr>
              <w:t xml:space="preserve">Среднеикорецкого </w:t>
            </w:r>
            <w:r>
              <w:rPr>
                <w:rFonts w:cs="Tahoma"/>
                <w:sz w:val="28"/>
                <w:szCs w:val="28"/>
              </w:rPr>
              <w:t xml:space="preserve">сельского поселения </w:t>
            </w:r>
            <w:r>
              <w:rPr>
                <w:rFonts w:cs="Tahoma"/>
                <w:bCs/>
                <w:sz w:val="28"/>
                <w:szCs w:val="28"/>
              </w:rPr>
              <w:t>..............................................</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12</w:t>
            </w:r>
          </w:p>
        </w:tc>
      </w:tr>
      <w:tr w:rsidR="00C92EC9" w:rsidTr="00C92EC9">
        <w:tc>
          <w:tcPr>
            <w:tcW w:w="426" w:type="dxa"/>
          </w:tcPr>
          <w:p w:rsidR="00C92EC9" w:rsidRDefault="00C92EC9">
            <w:pPr>
              <w:spacing w:line="0" w:lineRule="atLeast"/>
              <w:jc w:val="right"/>
              <w:outlineLvl w:val="0"/>
              <w:rPr>
                <w:rFonts w:cs="Tahoma"/>
                <w:bCs/>
                <w:sz w:val="28"/>
                <w:szCs w:val="28"/>
              </w:rPr>
            </w:pPr>
          </w:p>
        </w:tc>
        <w:tc>
          <w:tcPr>
            <w:tcW w:w="9103" w:type="dxa"/>
            <w:hideMark/>
          </w:tcPr>
          <w:p w:rsidR="00C92EC9" w:rsidRDefault="00C92EC9">
            <w:pPr>
              <w:spacing w:line="0" w:lineRule="atLeast"/>
              <w:outlineLvl w:val="0"/>
              <w:rPr>
                <w:rFonts w:cs="Tahoma"/>
                <w:bCs/>
                <w:sz w:val="28"/>
                <w:szCs w:val="28"/>
              </w:rPr>
            </w:pPr>
            <w:r>
              <w:rPr>
                <w:rFonts w:cs="Tahoma"/>
                <w:sz w:val="28"/>
                <w:szCs w:val="28"/>
              </w:rPr>
              <w:t xml:space="preserve">2.2. Предложения по функциональному зонированию территории </w:t>
            </w:r>
            <w:r>
              <w:rPr>
                <w:rFonts w:cs="Arial"/>
                <w:sz w:val="28"/>
                <w:szCs w:val="28"/>
              </w:rPr>
              <w:t xml:space="preserve">Среднеикорецкого </w:t>
            </w:r>
            <w:r>
              <w:rPr>
                <w:rFonts w:cs="Tahoma"/>
                <w:sz w:val="28"/>
                <w:szCs w:val="28"/>
              </w:rPr>
              <w:t>сельского поселения..........................................................</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13</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2.3. Предложения по обеспечению сельского поселения территориями для объектов жилищного строительства........................................................</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14</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 xml:space="preserve">2.4. </w:t>
            </w:r>
            <w:r>
              <w:rPr>
                <w:rFonts w:cs="Tahoma"/>
                <w:bCs/>
                <w:sz w:val="28"/>
                <w:szCs w:val="28"/>
              </w:rPr>
              <w:t>Предложения по обеспечению территории сельского поселения объектами</w:t>
            </w:r>
            <w:r>
              <w:rPr>
                <w:rFonts w:cs="Tahoma"/>
                <w:sz w:val="28"/>
                <w:szCs w:val="28"/>
              </w:rPr>
              <w:t xml:space="preserve"> промышленности и сельского хозяйства......................................................................</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15</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 xml:space="preserve">2.5. Предложения по обеспечению территории сельского поселения объектами культурно-бытового обслуживания и культового назначения </w:t>
            </w:r>
            <w:r>
              <w:rPr>
                <w:rFonts w:cs="Tahoma"/>
                <w:i/>
                <w:sz w:val="28"/>
                <w:szCs w:val="28"/>
              </w:rPr>
              <w:t>...</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16</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 xml:space="preserve">2.6. Предложения по обеспечению территории сельского поселения объектами инженерной инфраструктуры </w:t>
            </w:r>
            <w:r>
              <w:rPr>
                <w:i/>
                <w:sz w:val="28"/>
                <w:szCs w:val="28"/>
              </w:rPr>
              <w:t>…………</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19</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2.</w:t>
            </w:r>
            <w:r>
              <w:rPr>
                <w:rFonts w:cs="Arial"/>
                <w:sz w:val="28"/>
                <w:szCs w:val="28"/>
              </w:rPr>
              <w:t>7. Предложения по обеспечению территории сельского поселения объектами транспортной инфраструктуры....................................................</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21</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22</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2.9. Предложения по обеспечению территории сельского поселения местами сбора твердых бытовых отходов......................................................</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23</w:t>
            </w:r>
          </w:p>
        </w:tc>
      </w:tr>
      <w:tr w:rsidR="00C92EC9" w:rsidTr="00C92EC9">
        <w:tc>
          <w:tcPr>
            <w:tcW w:w="426" w:type="dxa"/>
          </w:tcPr>
          <w:p w:rsidR="00C92EC9" w:rsidRDefault="00C92EC9">
            <w:pPr>
              <w:jc w:val="right"/>
            </w:pPr>
          </w:p>
        </w:tc>
        <w:tc>
          <w:tcPr>
            <w:tcW w:w="9103" w:type="dxa"/>
            <w:hideMark/>
          </w:tcPr>
          <w:p w:rsidR="00C92EC9" w:rsidRDefault="00C92EC9">
            <w:pPr>
              <w:spacing w:line="0" w:lineRule="atLeast"/>
              <w:outlineLvl w:val="0"/>
              <w:rPr>
                <w:rFonts w:cs="Tahoma"/>
                <w:bCs/>
                <w:sz w:val="28"/>
                <w:szCs w:val="28"/>
              </w:rPr>
            </w:pPr>
            <w:r>
              <w:rPr>
                <w:rFonts w:cs="Tahoma"/>
                <w:sz w:val="28"/>
                <w:szCs w:val="28"/>
              </w:rPr>
              <w:t>2.10. Предложения по обеспечению территории сельского поселения местами захоронения.......................................................................................</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24</w:t>
            </w:r>
          </w:p>
        </w:tc>
      </w:tr>
      <w:tr w:rsidR="00C92EC9" w:rsidTr="00C92EC9">
        <w:tc>
          <w:tcPr>
            <w:tcW w:w="426" w:type="dxa"/>
          </w:tcPr>
          <w:p w:rsidR="00C92EC9" w:rsidRDefault="00C92EC9">
            <w:pPr>
              <w:jc w:val="right"/>
              <w:rPr>
                <w:rFonts w:cs="Tahoma"/>
                <w:sz w:val="28"/>
                <w:szCs w:val="28"/>
              </w:rPr>
            </w:pPr>
          </w:p>
        </w:tc>
        <w:tc>
          <w:tcPr>
            <w:tcW w:w="9103" w:type="dxa"/>
            <w:hideMark/>
          </w:tcPr>
          <w:p w:rsidR="00C92EC9" w:rsidRDefault="00C92EC9">
            <w:pPr>
              <w:spacing w:line="0" w:lineRule="atLeast"/>
              <w:outlineLvl w:val="0"/>
              <w:rPr>
                <w:rFonts w:cs="Tahoma"/>
                <w:bCs/>
                <w:sz w:val="28"/>
                <w:szCs w:val="28"/>
              </w:rPr>
            </w:pPr>
            <w:r>
              <w:rPr>
                <w:rFonts w:cs="Tahoma"/>
                <w:sz w:val="28"/>
                <w:szCs w:val="28"/>
              </w:rPr>
              <w:t>2.11. Предложения по обеспечению территории сельского поселения скотомогильниками.........................................................................................</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25</w:t>
            </w:r>
          </w:p>
        </w:tc>
      </w:tr>
      <w:tr w:rsidR="00C92EC9" w:rsidTr="00C92EC9">
        <w:tc>
          <w:tcPr>
            <w:tcW w:w="426" w:type="dxa"/>
          </w:tcPr>
          <w:p w:rsidR="00C92EC9" w:rsidRDefault="00C92EC9">
            <w:pPr>
              <w:jc w:val="right"/>
              <w:rPr>
                <w:rFonts w:cs="Tahoma"/>
                <w:sz w:val="28"/>
                <w:szCs w:val="28"/>
              </w:rPr>
            </w:pPr>
          </w:p>
        </w:tc>
        <w:tc>
          <w:tcPr>
            <w:tcW w:w="9103" w:type="dxa"/>
            <w:hideMark/>
          </w:tcPr>
          <w:p w:rsidR="00C92EC9" w:rsidRDefault="00C92EC9">
            <w:pPr>
              <w:spacing w:line="0" w:lineRule="atLeast"/>
              <w:outlineLvl w:val="0"/>
              <w:rPr>
                <w:rFonts w:cs="Tahoma"/>
                <w:bCs/>
                <w:sz w:val="28"/>
                <w:szCs w:val="28"/>
              </w:rPr>
            </w:pPr>
            <w:r>
              <w:rPr>
                <w:rFonts w:cs="Tahoma"/>
                <w:sz w:val="28"/>
                <w:szCs w:val="28"/>
              </w:rPr>
              <w:t>2.</w:t>
            </w:r>
            <w:r>
              <w:rPr>
                <w:rFonts w:cs="Tahoma"/>
                <w:bCs/>
                <w:sz w:val="28"/>
                <w:szCs w:val="28"/>
              </w:rPr>
              <w:t xml:space="preserve">12. </w:t>
            </w:r>
            <w:r>
              <w:rPr>
                <w:rFonts w:cs="Tahoma"/>
                <w:sz w:val="28"/>
                <w:szCs w:val="28"/>
              </w:rPr>
              <w:t>Основные технико-экономические показатели......................................</w:t>
            </w: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26</w:t>
            </w:r>
          </w:p>
        </w:tc>
      </w:tr>
      <w:tr w:rsidR="00C92EC9" w:rsidTr="00C92EC9">
        <w:tc>
          <w:tcPr>
            <w:tcW w:w="426" w:type="dxa"/>
            <w:hideMark/>
          </w:tcPr>
          <w:p w:rsidR="00C92EC9" w:rsidRDefault="00C92EC9">
            <w:pPr>
              <w:rPr>
                <w:rFonts w:cs="Tahoma"/>
                <w:sz w:val="28"/>
                <w:szCs w:val="28"/>
              </w:rPr>
            </w:pPr>
            <w:r>
              <w:rPr>
                <w:rFonts w:cs="Arial"/>
                <w:b/>
                <w:bCs/>
                <w:sz w:val="28"/>
                <w:szCs w:val="28"/>
              </w:rPr>
              <w:t>3.</w:t>
            </w:r>
          </w:p>
        </w:tc>
        <w:tc>
          <w:tcPr>
            <w:tcW w:w="9103" w:type="dxa"/>
          </w:tcPr>
          <w:p w:rsidR="00C92EC9" w:rsidRDefault="00C92EC9">
            <w:pPr>
              <w:spacing w:line="0" w:lineRule="atLeast"/>
              <w:outlineLvl w:val="0"/>
              <w:rPr>
                <w:rFonts w:cs="Arial"/>
                <w:bCs/>
                <w:sz w:val="28"/>
                <w:szCs w:val="28"/>
              </w:rPr>
            </w:pPr>
            <w:r>
              <w:rPr>
                <w:rFonts w:cs="Arial"/>
                <w:b/>
                <w:bCs/>
                <w:sz w:val="28"/>
                <w:szCs w:val="28"/>
              </w:rPr>
              <w:t>Заключение</w:t>
            </w:r>
            <w:r>
              <w:rPr>
                <w:rFonts w:cs="Arial"/>
                <w:bCs/>
                <w:sz w:val="28"/>
                <w:szCs w:val="28"/>
              </w:rPr>
              <w:t>........................................................................................................</w:t>
            </w:r>
          </w:p>
          <w:p w:rsidR="00C92EC9" w:rsidRDefault="00C92EC9">
            <w:pPr>
              <w:spacing w:line="0" w:lineRule="atLeast"/>
              <w:outlineLvl w:val="0"/>
              <w:rPr>
                <w:rFonts w:cs="Tahoma"/>
                <w:bCs/>
                <w:sz w:val="28"/>
                <w:szCs w:val="28"/>
              </w:rPr>
            </w:pPr>
          </w:p>
        </w:tc>
        <w:tc>
          <w:tcPr>
            <w:tcW w:w="496" w:type="dxa"/>
            <w:vAlign w:val="bottom"/>
            <w:hideMark/>
          </w:tcPr>
          <w:p w:rsidR="00C92EC9" w:rsidRDefault="00C92EC9">
            <w:pPr>
              <w:spacing w:line="0" w:lineRule="atLeast"/>
              <w:jc w:val="right"/>
              <w:outlineLvl w:val="0"/>
              <w:rPr>
                <w:rFonts w:cs="Tahoma"/>
                <w:bCs/>
                <w:sz w:val="28"/>
                <w:szCs w:val="28"/>
              </w:rPr>
            </w:pPr>
            <w:r>
              <w:rPr>
                <w:rFonts w:cs="Tahoma"/>
                <w:bCs/>
                <w:sz w:val="28"/>
                <w:szCs w:val="28"/>
              </w:rPr>
              <w:t>30</w:t>
            </w:r>
          </w:p>
        </w:tc>
      </w:tr>
    </w:tbl>
    <w:p w:rsidR="00C92EC9" w:rsidRDefault="00C92EC9" w:rsidP="00C92EC9">
      <w:pPr>
        <w:ind w:firstLine="11"/>
        <w:jc w:val="center"/>
        <w:outlineLvl w:val="0"/>
        <w:rPr>
          <w:rFonts w:eastAsia="Lucida Sans Unicode" w:cs="Tahoma"/>
          <w:b/>
          <w:bCs/>
          <w:kern w:val="2"/>
          <w:sz w:val="32"/>
          <w:szCs w:val="32"/>
          <w:lang w:eastAsia="ar-SA"/>
        </w:rPr>
      </w:pPr>
    </w:p>
    <w:p w:rsidR="00C92EC9" w:rsidRDefault="00C92EC9" w:rsidP="00C92EC9">
      <w:pPr>
        <w:ind w:firstLine="11"/>
        <w:jc w:val="center"/>
        <w:outlineLvl w:val="0"/>
        <w:rPr>
          <w:rFonts w:cs="Tahoma"/>
          <w:b/>
          <w:bCs/>
          <w:sz w:val="32"/>
          <w:szCs w:val="32"/>
        </w:rPr>
      </w:pPr>
      <w:r>
        <w:rPr>
          <w:rFonts w:cs="Tahoma"/>
          <w:b/>
          <w:bCs/>
          <w:sz w:val="32"/>
          <w:szCs w:val="32"/>
        </w:rPr>
        <w:br w:type="page"/>
      </w:r>
      <w:r>
        <w:rPr>
          <w:rFonts w:cs="Tahoma"/>
          <w:b/>
          <w:bCs/>
          <w:sz w:val="32"/>
          <w:szCs w:val="32"/>
        </w:rPr>
        <w:lastRenderedPageBreak/>
        <w:t>1. Цели и задачи территориального планирования.</w:t>
      </w:r>
    </w:p>
    <w:p w:rsidR="00C92EC9" w:rsidRDefault="00C92EC9" w:rsidP="00C92EC9">
      <w:pPr>
        <w:ind w:left="1429"/>
        <w:rPr>
          <w:rFonts w:cs="Tahoma"/>
          <w:b/>
          <w:bCs/>
          <w:sz w:val="28"/>
          <w:szCs w:val="28"/>
        </w:rPr>
      </w:pPr>
      <w:r>
        <w:rPr>
          <w:rFonts w:cs="Tahoma"/>
          <w:b/>
          <w:bCs/>
          <w:sz w:val="28"/>
          <w:szCs w:val="28"/>
        </w:rPr>
        <w:t>1.1. Общие положения.</w:t>
      </w:r>
    </w:p>
    <w:p w:rsidR="00C92EC9" w:rsidRDefault="00C92EC9" w:rsidP="00C92EC9">
      <w:pPr>
        <w:ind w:firstLine="709"/>
        <w:rPr>
          <w:sz w:val="28"/>
          <w:szCs w:val="28"/>
        </w:rPr>
      </w:pPr>
      <w:r>
        <w:rPr>
          <w:sz w:val="28"/>
          <w:szCs w:val="28"/>
        </w:rPr>
        <w:t xml:space="preserve">В соответствии с градостроительным законодательством Проект генерального плана </w:t>
      </w:r>
      <w:r>
        <w:rPr>
          <w:rFonts w:cs="Arial"/>
          <w:sz w:val="28"/>
          <w:szCs w:val="28"/>
        </w:rPr>
        <w:t xml:space="preserve">Среднеикорецкого </w:t>
      </w:r>
      <w:r>
        <w:rPr>
          <w:sz w:val="28"/>
          <w:szCs w:val="28"/>
        </w:rPr>
        <w:t>сельского поселения Лискинского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w:t>
      </w:r>
      <w:r>
        <w:rPr>
          <w:color w:val="C00000"/>
          <w:sz w:val="28"/>
          <w:szCs w:val="28"/>
        </w:rPr>
        <w:t xml:space="preserve"> </w:t>
      </w:r>
      <w:r>
        <w:rPr>
          <w:rFonts w:cs="Arial"/>
          <w:sz w:val="28"/>
          <w:szCs w:val="28"/>
        </w:rPr>
        <w:t xml:space="preserve">Среднеикорецкого </w:t>
      </w:r>
      <w:r>
        <w:rPr>
          <w:sz w:val="28"/>
          <w:szCs w:val="28"/>
        </w:rPr>
        <w:t>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C92EC9" w:rsidRDefault="00C92EC9" w:rsidP="00C92EC9">
      <w:pPr>
        <w:ind w:firstLine="709"/>
        <w:rPr>
          <w:sz w:val="28"/>
          <w:szCs w:val="28"/>
        </w:rPr>
      </w:pPr>
      <w:r>
        <w:rPr>
          <w:sz w:val="28"/>
          <w:szCs w:val="28"/>
        </w:rPr>
        <w:t xml:space="preserve">Проект генерального плана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Лискинского муниципального района, уставом </w:t>
      </w:r>
      <w:r>
        <w:rPr>
          <w:rFonts w:cs="Arial"/>
          <w:sz w:val="28"/>
          <w:szCs w:val="28"/>
        </w:rPr>
        <w:t xml:space="preserve">Среднеикорецкого </w:t>
      </w:r>
      <w:r>
        <w:rPr>
          <w:sz w:val="28"/>
          <w:szCs w:val="28"/>
        </w:rPr>
        <w:t>сельского поселения.</w:t>
      </w:r>
    </w:p>
    <w:p w:rsidR="00C92EC9" w:rsidRDefault="00C92EC9" w:rsidP="00C92EC9">
      <w:pPr>
        <w:ind w:firstLine="709"/>
        <w:rPr>
          <w:sz w:val="28"/>
          <w:szCs w:val="28"/>
        </w:rPr>
      </w:pPr>
      <w:r>
        <w:rPr>
          <w:sz w:val="28"/>
          <w:szCs w:val="28"/>
        </w:rPr>
        <w:t>Генеральный план Среднеикорецкого сельского поселения утверждён решением совета народных депутатов Среднеикорецкого сельского поселения от 29.07.2011 №52 (в ред. решений от 17.09.2013 №27, от 27.06.2014 №14, от 14.10.2015 №15, от 05.02.2016 №32, от 05.02.2016 №33, от 25.09.2019 №195, от 23.06.2020 №230, от 30.09.2021 №60).</w:t>
      </w:r>
    </w:p>
    <w:p w:rsidR="00C92EC9" w:rsidRDefault="00C92EC9" w:rsidP="00C92EC9">
      <w:pPr>
        <w:rPr>
          <w:color w:val="548DD4"/>
          <w:sz w:val="28"/>
          <w:szCs w:val="28"/>
        </w:rPr>
      </w:pPr>
      <w:r>
        <w:rPr>
          <w:color w:val="548DD4"/>
          <w:sz w:val="28"/>
          <w:szCs w:val="28"/>
        </w:rPr>
        <w:t>Внесение изменений в Генеральный план Среднеикорецкого сельского поселения Лискинского муниципального района Воронежской области выполнено БУВО «Нормативно-проектный центр» на основании постановлений администрации Среднеикорецкого сельского поселения Лискинского муниципального района от 21.02.2022 №27 и от 25.10.2022 №106.</w:t>
      </w:r>
    </w:p>
    <w:p w:rsidR="00C92EC9" w:rsidRDefault="00C92EC9" w:rsidP="00C92EC9">
      <w:pPr>
        <w:ind w:firstLine="709"/>
        <w:rPr>
          <w:sz w:val="28"/>
          <w:szCs w:val="28"/>
        </w:rPr>
      </w:pPr>
      <w:r>
        <w:rPr>
          <w:sz w:val="28"/>
          <w:szCs w:val="28"/>
        </w:rPr>
        <w:t xml:space="preserve">При осуществлении территориального планирования </w:t>
      </w:r>
      <w:r>
        <w:rPr>
          <w:rFonts w:cs="Arial"/>
          <w:sz w:val="28"/>
          <w:szCs w:val="28"/>
        </w:rPr>
        <w:t xml:space="preserve">Среднеикорецкого </w:t>
      </w:r>
      <w:r>
        <w:rPr>
          <w:sz w:val="28"/>
          <w:szCs w:val="28"/>
        </w:rPr>
        <w:t xml:space="preserve">сельского поселения учтены интересы Российской Федерации, Воронежской области и Лискинского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 </w:t>
      </w:r>
      <w:r>
        <w:rPr>
          <w:rFonts w:cs="Arial"/>
          <w:sz w:val="28"/>
          <w:szCs w:val="28"/>
        </w:rPr>
        <w:t xml:space="preserve">Среднеикорецкого </w:t>
      </w:r>
      <w:r>
        <w:rPr>
          <w:sz w:val="28"/>
          <w:szCs w:val="28"/>
        </w:rPr>
        <w:t>сельского 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C92EC9" w:rsidRDefault="00C92EC9" w:rsidP="00C92EC9">
      <w:pPr>
        <w:ind w:firstLine="709"/>
        <w:rPr>
          <w:sz w:val="28"/>
          <w:szCs w:val="28"/>
        </w:rPr>
      </w:pPr>
      <w:r>
        <w:rPr>
          <w:sz w:val="28"/>
          <w:szCs w:val="28"/>
        </w:rPr>
        <w:t xml:space="preserve">Цели, задачи и мероприятия генерального плана разработаны на основе Стратегии социально-экономического развития Воронежской </w:t>
      </w:r>
      <w:r>
        <w:rPr>
          <w:sz w:val="28"/>
          <w:szCs w:val="28"/>
        </w:rPr>
        <w:lastRenderedPageBreak/>
        <w:t>области, областных целевых программ, Программы социально-экономического развития Лискинского муниципального района Воронежской области.</w:t>
      </w:r>
    </w:p>
    <w:p w:rsidR="00C92EC9" w:rsidRDefault="00C92EC9" w:rsidP="00C92EC9">
      <w:pPr>
        <w:ind w:firstLine="709"/>
        <w:rPr>
          <w:sz w:val="28"/>
          <w:szCs w:val="28"/>
        </w:rPr>
      </w:pPr>
      <w:r>
        <w:rPr>
          <w:sz w:val="28"/>
          <w:szCs w:val="28"/>
        </w:rPr>
        <w:t>Проект генерального плана</w:t>
      </w:r>
      <w:r>
        <w:rPr>
          <w:color w:val="C00000"/>
          <w:sz w:val="28"/>
          <w:szCs w:val="28"/>
        </w:rPr>
        <w:t xml:space="preserve"> </w:t>
      </w:r>
      <w:r>
        <w:rPr>
          <w:rFonts w:cs="Arial"/>
          <w:sz w:val="28"/>
          <w:szCs w:val="28"/>
        </w:rPr>
        <w:t xml:space="preserve">Среднеикорецкого </w:t>
      </w:r>
      <w:r>
        <w:rPr>
          <w:sz w:val="28"/>
          <w:szCs w:val="28"/>
        </w:rPr>
        <w:t>сельского поселения содержит:</w:t>
      </w:r>
    </w:p>
    <w:p w:rsidR="00C92EC9" w:rsidRDefault="00C92EC9" w:rsidP="00C92EC9">
      <w:pPr>
        <w:ind w:firstLine="709"/>
        <w:rPr>
          <w:sz w:val="28"/>
          <w:szCs w:val="28"/>
        </w:rPr>
      </w:pPr>
      <w:r>
        <w:rPr>
          <w:sz w:val="28"/>
          <w:szCs w:val="28"/>
        </w:rPr>
        <w:t>- положения о территориальном планировании;</w:t>
      </w:r>
    </w:p>
    <w:p w:rsidR="00C92EC9" w:rsidRDefault="00C92EC9" w:rsidP="00C92EC9">
      <w:pPr>
        <w:ind w:firstLine="709"/>
        <w:rPr>
          <w:sz w:val="28"/>
          <w:szCs w:val="28"/>
        </w:rPr>
      </w:pPr>
      <w:r>
        <w:rPr>
          <w:sz w:val="28"/>
          <w:szCs w:val="28"/>
        </w:rPr>
        <w:t>- карты (схемы) территориального планирования</w:t>
      </w:r>
      <w:r>
        <w:rPr>
          <w:color w:val="C00000"/>
          <w:sz w:val="28"/>
          <w:szCs w:val="28"/>
        </w:rPr>
        <w:t xml:space="preserve"> </w:t>
      </w:r>
      <w:r>
        <w:rPr>
          <w:rFonts w:cs="Arial"/>
          <w:sz w:val="28"/>
          <w:szCs w:val="28"/>
        </w:rPr>
        <w:t xml:space="preserve">Среднеикорецкого </w:t>
      </w:r>
      <w:r>
        <w:rPr>
          <w:sz w:val="28"/>
          <w:szCs w:val="28"/>
        </w:rPr>
        <w:t>сельского поселения.</w:t>
      </w:r>
    </w:p>
    <w:p w:rsidR="00C92EC9" w:rsidRDefault="00C92EC9" w:rsidP="00C92EC9">
      <w:pPr>
        <w:ind w:firstLine="709"/>
        <w:rPr>
          <w:sz w:val="28"/>
          <w:szCs w:val="28"/>
        </w:rPr>
      </w:pPr>
      <w:r>
        <w:rPr>
          <w:sz w:val="28"/>
          <w:szCs w:val="28"/>
        </w:rPr>
        <w:t>Положения о территориальном планировании включают в себя:</w:t>
      </w:r>
    </w:p>
    <w:p w:rsidR="00C92EC9" w:rsidRDefault="00C92EC9" w:rsidP="00C92EC9">
      <w:pPr>
        <w:ind w:firstLine="709"/>
        <w:rPr>
          <w:sz w:val="28"/>
          <w:szCs w:val="28"/>
        </w:rPr>
      </w:pPr>
      <w:r>
        <w:rPr>
          <w:sz w:val="28"/>
          <w:szCs w:val="28"/>
        </w:rPr>
        <w:t>1. цели и задачи территориального планирования;</w:t>
      </w:r>
    </w:p>
    <w:p w:rsidR="00C92EC9" w:rsidRDefault="00C92EC9" w:rsidP="00C92EC9">
      <w:pPr>
        <w:ind w:firstLine="709"/>
        <w:rPr>
          <w:sz w:val="28"/>
          <w:szCs w:val="28"/>
        </w:rPr>
      </w:pPr>
      <w:r>
        <w:rPr>
          <w:sz w:val="28"/>
          <w:szCs w:val="28"/>
        </w:rPr>
        <w:t>2. перечень мероприятий по территориальному планированию и указание на последовательность их выполнения.</w:t>
      </w:r>
    </w:p>
    <w:p w:rsidR="00C92EC9" w:rsidRDefault="00C92EC9" w:rsidP="00C92EC9">
      <w:pPr>
        <w:ind w:firstLine="709"/>
        <w:rPr>
          <w:sz w:val="28"/>
          <w:szCs w:val="28"/>
        </w:rPr>
      </w:pPr>
      <w:r>
        <w:rPr>
          <w:sz w:val="28"/>
          <w:szCs w:val="28"/>
        </w:rPr>
        <w:t xml:space="preserve">Карта генерального плана </w:t>
      </w:r>
      <w:r>
        <w:rPr>
          <w:rFonts w:cs="Arial"/>
          <w:sz w:val="28"/>
          <w:szCs w:val="28"/>
        </w:rPr>
        <w:t xml:space="preserve">Среднеикорецкого </w:t>
      </w:r>
      <w:r>
        <w:rPr>
          <w:sz w:val="28"/>
          <w:szCs w:val="28"/>
        </w:rPr>
        <w:t xml:space="preserve">сельского поселения включает: </w:t>
      </w:r>
    </w:p>
    <w:p w:rsidR="00C92EC9" w:rsidRDefault="00C92EC9" w:rsidP="00C92EC9">
      <w:pPr>
        <w:ind w:firstLine="709"/>
        <w:rPr>
          <w:sz w:val="28"/>
          <w:szCs w:val="28"/>
        </w:rPr>
      </w:pPr>
      <w:r>
        <w:rPr>
          <w:sz w:val="28"/>
          <w:szCs w:val="28"/>
        </w:rPr>
        <w:t xml:space="preserve">1. Карта землепользования и распределения земель по категориям </w:t>
      </w:r>
      <w:r>
        <w:rPr>
          <w:rFonts w:cs="Arial"/>
          <w:sz w:val="28"/>
          <w:szCs w:val="28"/>
        </w:rPr>
        <w:t xml:space="preserve">Среднеикорецкого </w:t>
      </w:r>
      <w:r>
        <w:rPr>
          <w:sz w:val="28"/>
          <w:szCs w:val="28"/>
        </w:rPr>
        <w:t>сельского поселения.</w:t>
      </w:r>
    </w:p>
    <w:p w:rsidR="00C92EC9" w:rsidRDefault="00C92EC9" w:rsidP="00C92EC9">
      <w:pPr>
        <w:ind w:firstLine="709"/>
        <w:rPr>
          <w:sz w:val="28"/>
          <w:szCs w:val="28"/>
        </w:rPr>
      </w:pPr>
      <w:r>
        <w:rPr>
          <w:sz w:val="28"/>
          <w:szCs w:val="28"/>
        </w:rPr>
        <w:t>2. Карта существующего состояния, комплексной оценки территории, земель различных категорий Среднеикорецкого сельского поселения.</w:t>
      </w:r>
    </w:p>
    <w:p w:rsidR="00C92EC9" w:rsidRDefault="00C92EC9" w:rsidP="00C92EC9">
      <w:pPr>
        <w:tabs>
          <w:tab w:val="left" w:pos="425"/>
          <w:tab w:val="left" w:pos="5388"/>
        </w:tabs>
        <w:ind w:left="-11" w:firstLine="709"/>
        <w:rPr>
          <w:sz w:val="28"/>
          <w:szCs w:val="28"/>
        </w:rPr>
      </w:pPr>
      <w:r>
        <w:rPr>
          <w:sz w:val="28"/>
          <w:szCs w:val="28"/>
        </w:rPr>
        <w:t>3. Карта электроснабжения и слаботочных сетей связи Среднеикорецкого сельского поселения.</w:t>
      </w:r>
    </w:p>
    <w:p w:rsidR="00C92EC9" w:rsidRDefault="00C92EC9" w:rsidP="00C92EC9">
      <w:pPr>
        <w:tabs>
          <w:tab w:val="left" w:pos="5388"/>
        </w:tabs>
        <w:snapToGrid w:val="0"/>
        <w:ind w:left="-11" w:right="-8" w:firstLine="709"/>
        <w:rPr>
          <w:sz w:val="28"/>
          <w:szCs w:val="28"/>
        </w:rPr>
      </w:pPr>
      <w:r>
        <w:rPr>
          <w:sz w:val="28"/>
          <w:szCs w:val="28"/>
        </w:rPr>
        <w:t>4. Карта газоснабжения Среднеикорецкого сельского поселения.</w:t>
      </w:r>
    </w:p>
    <w:p w:rsidR="00C92EC9" w:rsidRDefault="00C92EC9" w:rsidP="00C92EC9">
      <w:pPr>
        <w:tabs>
          <w:tab w:val="left" w:pos="5322"/>
        </w:tabs>
        <w:snapToGrid w:val="0"/>
        <w:ind w:left="-11" w:right="-8" w:firstLine="709"/>
        <w:rPr>
          <w:sz w:val="28"/>
          <w:szCs w:val="28"/>
        </w:rPr>
      </w:pPr>
      <w:r>
        <w:rPr>
          <w:sz w:val="28"/>
          <w:szCs w:val="28"/>
        </w:rPr>
        <w:t>5. Карта водоснабжения и водоотведения Среднеикорецкого сельского поселения.</w:t>
      </w:r>
    </w:p>
    <w:p w:rsidR="00C92EC9" w:rsidRDefault="00C92EC9" w:rsidP="00C92EC9">
      <w:pPr>
        <w:tabs>
          <w:tab w:val="left" w:pos="5322"/>
        </w:tabs>
        <w:snapToGrid w:val="0"/>
        <w:ind w:left="-11" w:right="-8" w:firstLine="709"/>
        <w:rPr>
          <w:sz w:val="28"/>
          <w:szCs w:val="28"/>
        </w:rPr>
      </w:pPr>
      <w:r>
        <w:rPr>
          <w:sz w:val="28"/>
          <w:szCs w:val="28"/>
        </w:rPr>
        <w:t>6. Карта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поселения Среднеикорецкого сельского поселения.</w:t>
      </w:r>
    </w:p>
    <w:p w:rsidR="00C92EC9" w:rsidRDefault="00C92EC9" w:rsidP="00C92EC9">
      <w:pPr>
        <w:ind w:firstLine="709"/>
        <w:rPr>
          <w:sz w:val="28"/>
          <w:szCs w:val="28"/>
        </w:rPr>
      </w:pPr>
      <w:r>
        <w:rPr>
          <w:sz w:val="28"/>
          <w:szCs w:val="28"/>
        </w:rPr>
        <w:t xml:space="preserve">На картах, содержащихся в Проекте генерального плана </w:t>
      </w:r>
      <w:r>
        <w:rPr>
          <w:rFonts w:cs="Arial"/>
          <w:sz w:val="28"/>
          <w:szCs w:val="28"/>
        </w:rPr>
        <w:t xml:space="preserve">Среднеикорецкого </w:t>
      </w:r>
      <w:r>
        <w:rPr>
          <w:sz w:val="28"/>
          <w:szCs w:val="28"/>
        </w:rPr>
        <w:t>сельского поселения, отображаются:</w:t>
      </w:r>
    </w:p>
    <w:p w:rsidR="00C92EC9" w:rsidRDefault="00C92EC9" w:rsidP="00C92EC9">
      <w:pPr>
        <w:ind w:firstLine="709"/>
        <w:rPr>
          <w:sz w:val="28"/>
          <w:szCs w:val="28"/>
        </w:rPr>
      </w:pPr>
      <w:r>
        <w:rPr>
          <w:sz w:val="28"/>
          <w:szCs w:val="28"/>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C92EC9" w:rsidRDefault="00C92EC9" w:rsidP="00C92EC9">
      <w:pPr>
        <w:ind w:firstLine="709"/>
        <w:rPr>
          <w:sz w:val="28"/>
          <w:szCs w:val="28"/>
        </w:rPr>
      </w:pPr>
      <w:r>
        <w:rPr>
          <w:sz w:val="28"/>
          <w:szCs w:val="28"/>
        </w:rPr>
        <w:t>- границы земель сельскохозяйственного назначения, границы земель  специального назначения, границы земель особо охраняемых природных территорий федерального и регионального значения;</w:t>
      </w:r>
    </w:p>
    <w:p w:rsidR="00C92EC9" w:rsidRDefault="00C92EC9" w:rsidP="00C92EC9">
      <w:pPr>
        <w:ind w:firstLine="709"/>
        <w:rPr>
          <w:sz w:val="28"/>
          <w:szCs w:val="28"/>
        </w:rPr>
      </w:pPr>
      <w:r>
        <w:rPr>
          <w:sz w:val="28"/>
          <w:szCs w:val="28"/>
        </w:rPr>
        <w:t>- местоположение объектов культурного наследия, расположенных на территории сельского поселения;</w:t>
      </w:r>
    </w:p>
    <w:p w:rsidR="00C92EC9" w:rsidRDefault="00C92EC9" w:rsidP="00C92EC9">
      <w:pPr>
        <w:ind w:firstLine="709"/>
        <w:rPr>
          <w:sz w:val="28"/>
          <w:szCs w:val="28"/>
        </w:rPr>
      </w:pPr>
      <w:r>
        <w:rPr>
          <w:sz w:val="28"/>
          <w:szCs w:val="28"/>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C92EC9" w:rsidRDefault="00C92EC9" w:rsidP="00C92EC9">
      <w:pPr>
        <w:ind w:firstLine="709"/>
        <w:rPr>
          <w:sz w:val="28"/>
          <w:szCs w:val="28"/>
        </w:rPr>
      </w:pPr>
      <w:r>
        <w:rPr>
          <w:sz w:val="28"/>
          <w:szCs w:val="28"/>
        </w:rPr>
        <w:lastRenderedPageBreak/>
        <w:t xml:space="preserve">На Карте существующего состояния и комплексной оценки территории </w:t>
      </w:r>
      <w:r>
        <w:rPr>
          <w:rFonts w:cs="Arial"/>
          <w:sz w:val="28"/>
          <w:szCs w:val="28"/>
        </w:rPr>
        <w:t xml:space="preserve">Среднеикорецкого </w:t>
      </w:r>
      <w:r>
        <w:rPr>
          <w:sz w:val="28"/>
          <w:szCs w:val="28"/>
        </w:rPr>
        <w:t xml:space="preserve">сельского поселения также отображаются: </w:t>
      </w:r>
    </w:p>
    <w:p w:rsidR="00C92EC9" w:rsidRDefault="00C92EC9" w:rsidP="00C92EC9">
      <w:pPr>
        <w:ind w:firstLine="709"/>
        <w:rPr>
          <w:sz w:val="28"/>
          <w:szCs w:val="28"/>
        </w:rPr>
      </w:pPr>
      <w:r>
        <w:rPr>
          <w:sz w:val="28"/>
          <w:szCs w:val="28"/>
        </w:rPr>
        <w:t xml:space="preserve">- границы зон с особыми условиями использования территорий; </w:t>
      </w:r>
    </w:p>
    <w:p w:rsidR="00C92EC9" w:rsidRDefault="00C92EC9" w:rsidP="00C92EC9">
      <w:pPr>
        <w:ind w:firstLine="709"/>
        <w:rPr>
          <w:sz w:val="28"/>
          <w:szCs w:val="28"/>
        </w:rPr>
      </w:pPr>
      <w:r>
        <w:rPr>
          <w:sz w:val="28"/>
          <w:szCs w:val="28"/>
        </w:rPr>
        <w:t xml:space="preserve">- охранные, санитарно-защитные зоны; </w:t>
      </w:r>
    </w:p>
    <w:p w:rsidR="00C92EC9" w:rsidRDefault="00C92EC9" w:rsidP="00C92EC9">
      <w:pPr>
        <w:ind w:firstLine="709"/>
        <w:rPr>
          <w:sz w:val="28"/>
          <w:szCs w:val="28"/>
        </w:rPr>
      </w:pPr>
      <w:r>
        <w:rPr>
          <w:sz w:val="28"/>
          <w:szCs w:val="28"/>
        </w:rPr>
        <w:t>- зоны охраняемых объектов;</w:t>
      </w:r>
    </w:p>
    <w:p w:rsidR="00C92EC9" w:rsidRDefault="00C92EC9" w:rsidP="00C92EC9">
      <w:pPr>
        <w:ind w:firstLine="709"/>
        <w:rPr>
          <w:sz w:val="28"/>
          <w:szCs w:val="28"/>
        </w:rPr>
      </w:pPr>
      <w:r>
        <w:rPr>
          <w:sz w:val="28"/>
          <w:szCs w:val="28"/>
        </w:rPr>
        <w:t>- иные зоны с особыми условиями использования территорий.</w:t>
      </w:r>
    </w:p>
    <w:p w:rsidR="00C92EC9" w:rsidRDefault="00C92EC9" w:rsidP="00C92EC9">
      <w:pPr>
        <w:ind w:firstLine="709"/>
        <w:rPr>
          <w:sz w:val="28"/>
          <w:szCs w:val="28"/>
        </w:rPr>
      </w:pPr>
      <w:r>
        <w:rPr>
          <w:sz w:val="28"/>
          <w:szCs w:val="28"/>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 Карта электроснабжения и слаботочных сетей связи, Карта газоснабжения, Карта водоснабжения и водоотведения.</w:t>
      </w:r>
    </w:p>
    <w:p w:rsidR="00C92EC9" w:rsidRDefault="00C92EC9" w:rsidP="00C92EC9">
      <w:pPr>
        <w:ind w:firstLine="709"/>
        <w:rPr>
          <w:sz w:val="28"/>
          <w:szCs w:val="28"/>
        </w:rPr>
      </w:pPr>
      <w:r>
        <w:rPr>
          <w:sz w:val="28"/>
          <w:szCs w:val="28"/>
        </w:rPr>
        <w:t>На Карте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C92EC9" w:rsidRDefault="00C92EC9" w:rsidP="00C92EC9">
      <w:pPr>
        <w:ind w:firstLine="709"/>
        <w:rPr>
          <w:sz w:val="28"/>
          <w:szCs w:val="28"/>
        </w:rPr>
      </w:pPr>
      <w:r>
        <w:rPr>
          <w:sz w:val="28"/>
          <w:szCs w:val="28"/>
        </w:rPr>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C92EC9" w:rsidRDefault="00C92EC9" w:rsidP="00C92EC9">
      <w:pPr>
        <w:ind w:firstLine="709"/>
        <w:rPr>
          <w:sz w:val="28"/>
          <w:szCs w:val="28"/>
        </w:rPr>
      </w:pPr>
      <w:r>
        <w:rPr>
          <w:sz w:val="28"/>
          <w:szCs w:val="28"/>
        </w:rPr>
        <w:t xml:space="preserve">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w:t>
      </w:r>
      <w:r>
        <w:rPr>
          <w:rFonts w:cs="Arial"/>
          <w:sz w:val="28"/>
          <w:szCs w:val="28"/>
        </w:rPr>
        <w:t xml:space="preserve">Среднеикорецкого </w:t>
      </w:r>
      <w:r>
        <w:rPr>
          <w:sz w:val="28"/>
          <w:szCs w:val="28"/>
        </w:rPr>
        <w:t>сельского поселения.</w:t>
      </w:r>
    </w:p>
    <w:p w:rsidR="00C92EC9" w:rsidRDefault="00C92EC9" w:rsidP="00C92EC9">
      <w:pPr>
        <w:ind w:firstLine="709"/>
        <w:rPr>
          <w:sz w:val="28"/>
          <w:szCs w:val="28"/>
        </w:rPr>
      </w:pPr>
      <w:r>
        <w:rPr>
          <w:sz w:val="28"/>
          <w:szCs w:val="28"/>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C92EC9" w:rsidRDefault="00C92EC9" w:rsidP="00C92EC9">
      <w:pPr>
        <w:ind w:firstLine="709"/>
        <w:rPr>
          <w:sz w:val="28"/>
          <w:szCs w:val="28"/>
        </w:rPr>
      </w:pPr>
      <w:r>
        <w:rPr>
          <w:sz w:val="28"/>
          <w:szCs w:val="28"/>
        </w:rPr>
        <w:t>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Проекта генерального плана</w:t>
      </w:r>
      <w:r>
        <w:rPr>
          <w:color w:val="C00000"/>
          <w:sz w:val="28"/>
          <w:szCs w:val="28"/>
        </w:rPr>
        <w:t xml:space="preserve">  </w:t>
      </w:r>
      <w:r>
        <w:rPr>
          <w:rFonts w:cs="Arial"/>
          <w:sz w:val="28"/>
          <w:szCs w:val="28"/>
        </w:rPr>
        <w:t xml:space="preserve">Среднеикорецкого </w:t>
      </w:r>
      <w:r>
        <w:rPr>
          <w:sz w:val="28"/>
          <w:szCs w:val="28"/>
        </w:rPr>
        <w:t>сельского поселения, подготовленными в текстовой форме и в виде карт (схем).</w:t>
      </w:r>
    </w:p>
    <w:p w:rsidR="00C92EC9" w:rsidRDefault="00C92EC9" w:rsidP="00C92EC9">
      <w:pPr>
        <w:ind w:firstLine="709"/>
        <w:rPr>
          <w:sz w:val="28"/>
          <w:szCs w:val="28"/>
        </w:rPr>
      </w:pPr>
      <w:r>
        <w:rPr>
          <w:sz w:val="28"/>
          <w:szCs w:val="28"/>
        </w:rPr>
        <w:lastRenderedPageBreak/>
        <w:t xml:space="preserve">Проект генерального плана </w:t>
      </w:r>
      <w:r>
        <w:rPr>
          <w:rFonts w:cs="Arial"/>
          <w:sz w:val="28"/>
          <w:szCs w:val="28"/>
        </w:rPr>
        <w:t>Среднеикорецкого</w:t>
      </w:r>
      <w:r>
        <w:rPr>
          <w:sz w:val="28"/>
          <w:szCs w:val="28"/>
        </w:rPr>
        <w:t xml:space="preserve"> сельского поселения разработан на следующие проектные периоды:</w:t>
      </w:r>
    </w:p>
    <w:p w:rsidR="00C92EC9" w:rsidRDefault="00C92EC9" w:rsidP="00C92EC9">
      <w:pPr>
        <w:ind w:firstLine="709"/>
        <w:rPr>
          <w:sz w:val="28"/>
          <w:szCs w:val="28"/>
        </w:rPr>
      </w:pPr>
      <w:r>
        <w:rPr>
          <w:sz w:val="28"/>
          <w:szCs w:val="28"/>
        </w:rPr>
        <w:t>Исходный год – 2009 г.</w:t>
      </w:r>
    </w:p>
    <w:p w:rsidR="00C92EC9" w:rsidRDefault="00C92EC9" w:rsidP="00C92EC9">
      <w:pPr>
        <w:ind w:firstLine="709"/>
        <w:rPr>
          <w:sz w:val="28"/>
          <w:szCs w:val="28"/>
        </w:rPr>
      </w:pPr>
      <w:r>
        <w:rPr>
          <w:sz w:val="28"/>
          <w:szCs w:val="28"/>
        </w:rPr>
        <w:t>Расчетный срок – 2029 г.</w:t>
      </w:r>
    </w:p>
    <w:p w:rsidR="00C92EC9" w:rsidRDefault="00C92EC9" w:rsidP="00C92EC9">
      <w:pPr>
        <w:ind w:firstLine="709"/>
        <w:rPr>
          <w:rFonts w:cs="Tahoma"/>
          <w:sz w:val="28"/>
          <w:szCs w:val="28"/>
        </w:rPr>
      </w:pPr>
      <w:r>
        <w:rPr>
          <w:sz w:val="28"/>
          <w:szCs w:val="28"/>
        </w:rPr>
        <w:t>I очередь — 2014 г.</w:t>
      </w:r>
    </w:p>
    <w:p w:rsidR="00C92EC9" w:rsidRDefault="00C92EC9" w:rsidP="00C92EC9">
      <w:pPr>
        <w:ind w:firstLine="709"/>
        <w:rPr>
          <w:rFonts w:cs="Tahoma"/>
          <w:b/>
          <w:bCs/>
          <w:sz w:val="28"/>
          <w:szCs w:val="28"/>
        </w:rPr>
      </w:pPr>
      <w:r>
        <w:rPr>
          <w:rFonts w:cs="Tahoma"/>
          <w:b/>
          <w:bCs/>
          <w:sz w:val="28"/>
          <w:szCs w:val="28"/>
        </w:rPr>
        <w:br w:type="page"/>
      </w:r>
      <w:r>
        <w:rPr>
          <w:rFonts w:cs="Tahoma"/>
          <w:b/>
          <w:bCs/>
          <w:sz w:val="28"/>
          <w:szCs w:val="28"/>
        </w:rPr>
        <w:lastRenderedPageBreak/>
        <w:t xml:space="preserve">1.2. Цели и задачи территориального планирования </w:t>
      </w:r>
      <w:r>
        <w:rPr>
          <w:rFonts w:cs="Arial"/>
          <w:b/>
          <w:sz w:val="28"/>
          <w:szCs w:val="28"/>
        </w:rPr>
        <w:t>Среднеикорецкого</w:t>
      </w:r>
      <w:r>
        <w:rPr>
          <w:rFonts w:cs="Arial"/>
          <w:sz w:val="28"/>
          <w:szCs w:val="28"/>
        </w:rPr>
        <w:t xml:space="preserve"> </w:t>
      </w:r>
      <w:r>
        <w:rPr>
          <w:rFonts w:cs="Tahoma"/>
          <w:b/>
          <w:bCs/>
          <w:sz w:val="28"/>
          <w:szCs w:val="28"/>
        </w:rPr>
        <w:t>сельского поселения.</w:t>
      </w:r>
    </w:p>
    <w:p w:rsidR="00C92EC9" w:rsidRDefault="00C92EC9" w:rsidP="00C92EC9">
      <w:pPr>
        <w:pStyle w:val="ConsPlusNormal"/>
        <w:tabs>
          <w:tab w:val="left" w:pos="29816"/>
        </w:tabs>
        <w:ind w:firstLine="709"/>
        <w:jc w:val="both"/>
        <w:rPr>
          <w:rFonts w:ascii="Times New Roman" w:hAnsi="Times New Roman"/>
          <w:color w:val="000000"/>
          <w:sz w:val="28"/>
          <w:szCs w:val="28"/>
        </w:rPr>
      </w:pPr>
      <w:r>
        <w:rPr>
          <w:rFonts w:ascii="Times New Roman" w:hAnsi="Times New Roman"/>
          <w:bCs/>
          <w:color w:val="000000"/>
          <w:sz w:val="28"/>
          <w:szCs w:val="28"/>
        </w:rPr>
        <w:t>Основной целью</w:t>
      </w:r>
      <w:r>
        <w:rPr>
          <w:rFonts w:ascii="Times New Roman" w:hAnsi="Times New Roman"/>
          <w:b/>
          <w:bCs/>
          <w:color w:val="000000"/>
          <w:sz w:val="28"/>
          <w:szCs w:val="28"/>
        </w:rPr>
        <w:t xml:space="preserve"> </w:t>
      </w:r>
      <w:r>
        <w:rPr>
          <w:rFonts w:ascii="Times New Roman" w:hAnsi="Times New Roman"/>
          <w:color w:val="000000"/>
          <w:sz w:val="28"/>
          <w:szCs w:val="28"/>
        </w:rPr>
        <w:t xml:space="preserve">Генерального плана </w:t>
      </w:r>
      <w:r>
        <w:rPr>
          <w:rFonts w:ascii="Times New Roman" w:hAnsi="Times New Roman" w:cs="Times New Roman"/>
          <w:sz w:val="28"/>
          <w:szCs w:val="28"/>
        </w:rPr>
        <w:t>Среднеикорецкого</w:t>
      </w:r>
      <w:r>
        <w:rPr>
          <w:sz w:val="28"/>
          <w:szCs w:val="28"/>
        </w:rPr>
        <w:t xml:space="preserve"> </w:t>
      </w:r>
      <w:r>
        <w:rPr>
          <w:rFonts w:ascii="Times New Roman" w:hAnsi="Times New Roman"/>
          <w:color w:val="000000"/>
          <w:sz w:val="28"/>
          <w:szCs w:val="28"/>
        </w:rPr>
        <w:t xml:space="preserve">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C92EC9" w:rsidRDefault="00C92EC9" w:rsidP="00C92EC9">
      <w:pPr>
        <w:ind w:firstLine="709"/>
        <w:rPr>
          <w:rFonts w:ascii="Times New Roman" w:hAnsi="Times New Roman" w:cs="Tahoma"/>
          <w:i/>
          <w:iCs/>
          <w:sz w:val="28"/>
          <w:szCs w:val="28"/>
        </w:rPr>
      </w:pPr>
    </w:p>
    <w:p w:rsidR="00C92EC9" w:rsidRDefault="00C92EC9" w:rsidP="00C92EC9">
      <w:pPr>
        <w:ind w:firstLine="709"/>
        <w:rPr>
          <w:rFonts w:cs="Tahoma"/>
          <w:i/>
          <w:iCs/>
          <w:sz w:val="28"/>
          <w:szCs w:val="28"/>
        </w:rPr>
      </w:pPr>
      <w:r>
        <w:rPr>
          <w:rFonts w:cs="Tahoma"/>
          <w:i/>
          <w:iCs/>
          <w:sz w:val="28"/>
          <w:szCs w:val="28"/>
        </w:rPr>
        <w:t xml:space="preserve">Территориальное планирование </w:t>
      </w:r>
      <w:r>
        <w:rPr>
          <w:rFonts w:cs="Arial"/>
          <w:i/>
          <w:sz w:val="28"/>
          <w:szCs w:val="28"/>
        </w:rPr>
        <w:t>Среднеикорецкого</w:t>
      </w:r>
      <w:r>
        <w:rPr>
          <w:rFonts w:cs="Arial"/>
          <w:sz w:val="28"/>
          <w:szCs w:val="28"/>
        </w:rPr>
        <w:t xml:space="preserve"> </w:t>
      </w:r>
      <w:r>
        <w:rPr>
          <w:rFonts w:cs="Tahoma"/>
          <w:i/>
          <w:iCs/>
          <w:sz w:val="28"/>
          <w:szCs w:val="28"/>
        </w:rPr>
        <w:t>сельского поселения осуществляется в целях:</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Обеспечение прогресса в развитии основных секторов экономики.</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Повышение инвестиционной привлекательности территории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Повышение уровня жизни и условий проживания населения.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xml:space="preserve">- Развитие инженерной, транспортной и социальной инфраструктур </w:t>
      </w:r>
      <w:r>
        <w:rPr>
          <w:rFonts w:ascii="Times New Roman" w:hAnsi="Times New Roman" w:cs="Times New Roman"/>
          <w:sz w:val="28"/>
          <w:szCs w:val="28"/>
        </w:rPr>
        <w:t>Среднеикорецкого</w:t>
      </w:r>
      <w:r>
        <w:rPr>
          <w:sz w:val="28"/>
          <w:szCs w:val="28"/>
        </w:rPr>
        <w:t xml:space="preserve"> </w:t>
      </w:r>
      <w:r>
        <w:rPr>
          <w:rFonts w:ascii="Times New Roman" w:hAnsi="Times New Roman"/>
          <w:color w:val="000000"/>
          <w:sz w:val="28"/>
          <w:szCs w:val="28"/>
        </w:rPr>
        <w:t>сельского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Обеспечени</w:t>
      </w:r>
      <w:r>
        <w:rPr>
          <w:rFonts w:ascii="Times New Roman" w:hAnsi="Times New Roman"/>
          <w:sz w:val="28"/>
          <w:szCs w:val="28"/>
        </w:rPr>
        <w:t>е</w:t>
      </w:r>
      <w:r>
        <w:rPr>
          <w:rFonts w:ascii="Times New Roman" w:hAnsi="Times New Roman"/>
          <w:color w:val="000000"/>
          <w:sz w:val="28"/>
          <w:szCs w:val="28"/>
        </w:rPr>
        <w:t xml:space="preserve"> учета интересов граждан и их объединений, Российской Федерации, Воронежской области, Лискинского района, </w:t>
      </w:r>
      <w:r>
        <w:rPr>
          <w:rFonts w:ascii="Times New Roman" w:hAnsi="Times New Roman" w:cs="Times New Roman"/>
          <w:sz w:val="28"/>
          <w:szCs w:val="28"/>
        </w:rPr>
        <w:t>Среднеикорецкого</w:t>
      </w:r>
      <w:r>
        <w:rPr>
          <w:sz w:val="28"/>
          <w:szCs w:val="28"/>
        </w:rPr>
        <w:t xml:space="preserve"> </w:t>
      </w:r>
      <w:r>
        <w:rPr>
          <w:rFonts w:ascii="Times New Roman" w:hAnsi="Times New Roman"/>
          <w:color w:val="000000"/>
          <w:sz w:val="28"/>
          <w:szCs w:val="28"/>
        </w:rPr>
        <w:t>сельского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Формировани</w:t>
      </w:r>
      <w:r>
        <w:rPr>
          <w:rFonts w:ascii="Times New Roman" w:hAnsi="Times New Roman"/>
          <w:sz w:val="28"/>
          <w:szCs w:val="28"/>
        </w:rPr>
        <w:t>е</w:t>
      </w:r>
      <w:r>
        <w:rPr>
          <w:rFonts w:ascii="Times New Roman" w:hAnsi="Times New Roman"/>
          <w:color w:val="000000"/>
          <w:sz w:val="28"/>
          <w:szCs w:val="28"/>
        </w:rPr>
        <w:t xml:space="preserve">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r>
        <w:rPr>
          <w:rFonts w:ascii="Times New Roman" w:hAnsi="Times New Roman" w:cs="Times New Roman"/>
          <w:sz w:val="28"/>
          <w:szCs w:val="28"/>
        </w:rPr>
        <w:t>Среднеикорецкого</w:t>
      </w:r>
      <w:r>
        <w:rPr>
          <w:sz w:val="28"/>
          <w:szCs w:val="28"/>
        </w:rPr>
        <w:t xml:space="preserve"> </w:t>
      </w:r>
      <w:r>
        <w:rPr>
          <w:rFonts w:ascii="Times New Roman" w:hAnsi="Times New Roman"/>
          <w:color w:val="000000"/>
          <w:sz w:val="28"/>
          <w:szCs w:val="28"/>
        </w:rPr>
        <w:t>сельского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Экологическая безопасность, сохранение и рациональное использование природных ресурсов.</w:t>
      </w:r>
    </w:p>
    <w:p w:rsidR="00C92EC9" w:rsidRDefault="00C92EC9" w:rsidP="00C92EC9">
      <w:pPr>
        <w:pStyle w:val="ConsPlusNormal"/>
        <w:ind w:firstLine="709"/>
        <w:jc w:val="both"/>
        <w:rPr>
          <w:rFonts w:ascii="Times New Roman" w:hAnsi="Times New Roman"/>
          <w:i/>
          <w:color w:val="000000"/>
          <w:sz w:val="28"/>
          <w:szCs w:val="28"/>
        </w:rPr>
      </w:pPr>
      <w:r>
        <w:rPr>
          <w:rFonts w:ascii="Times New Roman" w:hAnsi="Times New Roman"/>
          <w:i/>
          <w:color w:val="000000"/>
          <w:sz w:val="28"/>
          <w:szCs w:val="28"/>
        </w:rPr>
        <w:t xml:space="preserve">Задачами территориального планирования </w:t>
      </w:r>
      <w:r>
        <w:rPr>
          <w:rFonts w:ascii="Times New Roman" w:hAnsi="Times New Roman" w:cs="Times New Roman"/>
          <w:i/>
          <w:sz w:val="28"/>
          <w:szCs w:val="28"/>
        </w:rPr>
        <w:t>Среднеикорецкого</w:t>
      </w:r>
      <w:r>
        <w:rPr>
          <w:sz w:val="28"/>
          <w:szCs w:val="28"/>
        </w:rPr>
        <w:t xml:space="preserve"> </w:t>
      </w:r>
      <w:r>
        <w:rPr>
          <w:rFonts w:ascii="Times New Roman" w:hAnsi="Times New Roman"/>
          <w:i/>
          <w:color w:val="000000"/>
          <w:sz w:val="28"/>
          <w:szCs w:val="28"/>
        </w:rPr>
        <w:t>сельского поселения являются: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xml:space="preserve">- Создание условий для устойчивого развития территории </w:t>
      </w:r>
      <w:r>
        <w:rPr>
          <w:rFonts w:ascii="Times New Roman" w:hAnsi="Times New Roman" w:cs="Times New Roman"/>
          <w:sz w:val="28"/>
          <w:szCs w:val="28"/>
        </w:rPr>
        <w:t>Среднеикорецкого</w:t>
      </w:r>
      <w:r>
        <w:rPr>
          <w:sz w:val="28"/>
          <w:szCs w:val="28"/>
        </w:rPr>
        <w:t xml:space="preserve"> </w:t>
      </w:r>
      <w:r>
        <w:rPr>
          <w:rFonts w:ascii="Times New Roman" w:hAnsi="Times New Roman"/>
          <w:color w:val="000000"/>
          <w:sz w:val="28"/>
          <w:szCs w:val="28"/>
        </w:rPr>
        <w:t>сельского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xml:space="preserve">- Определение назначения территорий </w:t>
      </w:r>
      <w:r>
        <w:rPr>
          <w:rFonts w:ascii="Times New Roman" w:hAnsi="Times New Roman" w:cs="Times New Roman"/>
          <w:sz w:val="28"/>
          <w:szCs w:val="28"/>
        </w:rPr>
        <w:t>Среднеикорецкого</w:t>
      </w:r>
      <w:r>
        <w:rPr>
          <w:sz w:val="28"/>
          <w:szCs w:val="28"/>
        </w:rPr>
        <w:t xml:space="preserve"> </w:t>
      </w:r>
      <w:r>
        <w:rPr>
          <w:rFonts w:ascii="Times New Roman" w:hAnsi="Times New Roman"/>
          <w:color w:val="000000"/>
          <w:sz w:val="28"/>
          <w:szCs w:val="28"/>
        </w:rPr>
        <w:t>сельского поселения исходя из совокупности социальных, экономических, экологических и иных факторов.</w:t>
      </w:r>
    </w:p>
    <w:p w:rsidR="00C92EC9" w:rsidRDefault="00C92EC9" w:rsidP="00C92EC9">
      <w:pPr>
        <w:pStyle w:val="ConsPlusNormal"/>
        <w:tabs>
          <w:tab w:val="left" w:pos="-31400"/>
        </w:tabs>
        <w:ind w:firstLine="709"/>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Развитие социальной инфраструктуры путём упорядочения и дальнейшего строительства сети объектов здравоохранения, образования, культуры и спорта.</w:t>
      </w:r>
    </w:p>
    <w:p w:rsidR="00C92EC9" w:rsidRDefault="00C92EC9" w:rsidP="00C92EC9">
      <w:pPr>
        <w:pStyle w:val="ConsPlusNormal"/>
        <w:tabs>
          <w:tab w:val="left" w:pos="-31400"/>
        </w:tabs>
        <w:ind w:firstLine="709"/>
        <w:jc w:val="both"/>
        <w:rPr>
          <w:rFonts w:ascii="Times New Roman" w:hAnsi="Times New Roman"/>
          <w:sz w:val="28"/>
          <w:szCs w:val="28"/>
        </w:rPr>
      </w:pPr>
      <w:r>
        <w:rPr>
          <w:rFonts w:ascii="Times New Roman" w:hAnsi="Times New Roman"/>
          <w:sz w:val="28"/>
          <w:szCs w:val="28"/>
        </w:rPr>
        <w:t>- Восстановление инновационного агропроизводственного комплекса с. Средний Икорец, как одной из главных точек роста экономики сельского поселения.</w:t>
      </w:r>
    </w:p>
    <w:p w:rsidR="00C92EC9" w:rsidRDefault="00C92EC9" w:rsidP="00C92EC9">
      <w:pPr>
        <w:pStyle w:val="ConsPlusNormal"/>
        <w:tabs>
          <w:tab w:val="left" w:pos="-31400"/>
        </w:tabs>
        <w:ind w:firstLine="709"/>
        <w:jc w:val="both"/>
        <w:rPr>
          <w:rFonts w:ascii="Times New Roman" w:hAnsi="Times New Roman"/>
          <w:sz w:val="28"/>
          <w:szCs w:val="28"/>
        </w:rPr>
      </w:pPr>
      <w:r>
        <w:rPr>
          <w:rFonts w:ascii="Times New Roman" w:hAnsi="Times New Roman"/>
          <w:sz w:val="28"/>
          <w:szCs w:val="28"/>
        </w:rPr>
        <w:t>- Освоение, для целей жилищного строительства, новых территорий и проведение реконструктивных мероприятий в существующей застройке.</w:t>
      </w:r>
    </w:p>
    <w:p w:rsidR="00C92EC9" w:rsidRDefault="00C92EC9" w:rsidP="00C92EC9">
      <w:pPr>
        <w:pStyle w:val="ConsPlusNormal"/>
        <w:tabs>
          <w:tab w:val="left" w:pos="-31400"/>
        </w:tabs>
        <w:ind w:firstLine="709"/>
        <w:jc w:val="both"/>
        <w:rPr>
          <w:rFonts w:ascii="Times New Roman" w:hAnsi="Times New Roman"/>
          <w:sz w:val="28"/>
          <w:szCs w:val="28"/>
        </w:rPr>
      </w:pPr>
      <w:r>
        <w:rPr>
          <w:rFonts w:ascii="Times New Roman" w:hAnsi="Times New Roman"/>
          <w:sz w:val="28"/>
          <w:szCs w:val="28"/>
        </w:rPr>
        <w:t>- Модернизация транспортной инфраструктуры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sz w:val="28"/>
          <w:szCs w:val="28"/>
        </w:rPr>
        <w:t>- Завершение газификации</w:t>
      </w:r>
      <w:r>
        <w:rPr>
          <w:rFonts w:ascii="Times New Roman" w:hAnsi="Times New Roman"/>
          <w:color w:val="000000"/>
          <w:sz w:val="28"/>
          <w:szCs w:val="28"/>
        </w:rPr>
        <w:t xml:space="preserve"> населенных пунктов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Реконструкция и модернизация инженерной инфраструктуры поселения.</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xml:space="preserve">- Реализация мероприятий по привлечению квалифицированных специалистов. </w:t>
      </w:r>
    </w:p>
    <w:p w:rsidR="00C92EC9" w:rsidRDefault="00C92EC9" w:rsidP="00C92EC9">
      <w:pPr>
        <w:pStyle w:val="ConsPlusNormal"/>
        <w:tabs>
          <w:tab w:val="left" w:pos="-31400"/>
        </w:tabs>
        <w:ind w:firstLine="709"/>
        <w:jc w:val="both"/>
        <w:rPr>
          <w:rFonts w:ascii="Times New Roman" w:hAnsi="Times New Roman"/>
          <w:color w:val="000000"/>
          <w:sz w:val="28"/>
          <w:szCs w:val="28"/>
        </w:rPr>
      </w:pPr>
      <w:r>
        <w:rPr>
          <w:rFonts w:ascii="Times New Roman" w:hAnsi="Times New Roman"/>
          <w:color w:val="000000"/>
          <w:sz w:val="28"/>
          <w:szCs w:val="28"/>
        </w:rPr>
        <w:t>- Сохранение окружающей природной среды.</w:t>
      </w:r>
    </w:p>
    <w:p w:rsidR="00C92EC9" w:rsidRDefault="00C92EC9" w:rsidP="00C92EC9">
      <w:pPr>
        <w:pStyle w:val="ConsPlusNormal"/>
        <w:jc w:val="both"/>
        <w:rPr>
          <w:rFonts w:ascii="Times New Roman" w:hAnsi="Times New Roman"/>
          <w:color w:val="000000"/>
          <w:sz w:val="28"/>
          <w:szCs w:val="28"/>
        </w:rPr>
      </w:pPr>
    </w:p>
    <w:p w:rsidR="00C92EC9" w:rsidRDefault="00C92EC9" w:rsidP="00C92EC9">
      <w:pPr>
        <w:pStyle w:val="ConsPlusNormal"/>
        <w:jc w:val="both"/>
        <w:rPr>
          <w:rFonts w:ascii="Times New Roman" w:hAnsi="Times New Roman"/>
          <w:color w:val="000000"/>
          <w:sz w:val="28"/>
          <w:szCs w:val="28"/>
        </w:rPr>
      </w:pPr>
      <w:r>
        <w:rPr>
          <w:rFonts w:ascii="Times New Roman" w:hAnsi="Times New Roman"/>
          <w:color w:val="000000"/>
          <w:sz w:val="28"/>
          <w:szCs w:val="28"/>
        </w:rPr>
        <w:lastRenderedPageBreak/>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инвестиционных проектов и ведомственных целевых программ. </w:t>
      </w:r>
    </w:p>
    <w:p w:rsidR="00C92EC9" w:rsidRDefault="00C92EC9" w:rsidP="00C92EC9">
      <w:pPr>
        <w:rPr>
          <w:rFonts w:ascii="Times New Roman" w:hAnsi="Times New Roman" w:cs="Tahoma"/>
          <w:sz w:val="28"/>
          <w:szCs w:val="28"/>
        </w:rPr>
      </w:pPr>
    </w:p>
    <w:p w:rsidR="00C92EC9" w:rsidRDefault="00C92EC9" w:rsidP="00C92EC9">
      <w:pPr>
        <w:ind w:firstLine="709"/>
        <w:rPr>
          <w:rFonts w:cs="Tahoma"/>
          <w:b/>
          <w:bCs/>
          <w:sz w:val="28"/>
          <w:szCs w:val="28"/>
        </w:rPr>
      </w:pPr>
      <w:r>
        <w:rPr>
          <w:rFonts w:cs="Tahoma"/>
          <w:b/>
          <w:bCs/>
          <w:sz w:val="28"/>
          <w:szCs w:val="28"/>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r>
        <w:rPr>
          <w:b/>
          <w:sz w:val="28"/>
          <w:szCs w:val="28"/>
        </w:rPr>
        <w:t>Среднеикорецкого</w:t>
      </w:r>
      <w:r>
        <w:rPr>
          <w:rFonts w:cs="Arial"/>
          <w:sz w:val="28"/>
          <w:szCs w:val="28"/>
        </w:rPr>
        <w:t xml:space="preserve"> </w:t>
      </w:r>
      <w:r>
        <w:rPr>
          <w:rFonts w:cs="Tahoma"/>
          <w:b/>
          <w:bCs/>
          <w:sz w:val="28"/>
          <w:szCs w:val="28"/>
        </w:rPr>
        <w:t>сельского поселения.</w:t>
      </w:r>
    </w:p>
    <w:p w:rsidR="00C92EC9" w:rsidRDefault="00C92EC9" w:rsidP="00C92EC9">
      <w:pPr>
        <w:ind w:firstLine="709"/>
        <w:rPr>
          <w:rFonts w:cs="Tahoma"/>
          <w:sz w:val="28"/>
          <w:szCs w:val="28"/>
        </w:rPr>
      </w:pPr>
      <w:r>
        <w:rPr>
          <w:rFonts w:cs="Tahoma"/>
          <w:sz w:val="28"/>
          <w:szCs w:val="28"/>
        </w:rPr>
        <w:t xml:space="preserve">При осуществлении территориального планирования </w:t>
      </w:r>
      <w:r>
        <w:rPr>
          <w:sz w:val="28"/>
          <w:szCs w:val="28"/>
        </w:rPr>
        <w:t>Среднеикорецкого сельского</w:t>
      </w:r>
      <w:r>
        <w:rPr>
          <w:rFonts w:cs="Arial"/>
          <w:sz w:val="28"/>
          <w:szCs w:val="28"/>
        </w:rPr>
        <w:t xml:space="preserve"> </w:t>
      </w:r>
      <w:r>
        <w:rPr>
          <w:rFonts w:cs="Tahoma"/>
          <w:sz w:val="28"/>
          <w:szCs w:val="28"/>
        </w:rPr>
        <w:t>поселения учтено размещение объектов федерального, регионального и районного значения:</w:t>
      </w:r>
    </w:p>
    <w:p w:rsidR="00C92EC9" w:rsidRDefault="00C92EC9" w:rsidP="00C92EC9">
      <w:pPr>
        <w:ind w:firstLine="709"/>
        <w:rPr>
          <w:rFonts w:cs="Tahoma"/>
          <w:i/>
          <w:sz w:val="28"/>
          <w:szCs w:val="28"/>
        </w:rPr>
      </w:pPr>
      <w:r>
        <w:rPr>
          <w:rFonts w:cs="Tahoma"/>
          <w:i/>
          <w:sz w:val="28"/>
          <w:szCs w:val="28"/>
        </w:rPr>
        <w:t>Объекты капитального строительства федерального значения и их территории.</w:t>
      </w:r>
    </w:p>
    <w:p w:rsidR="00C92EC9" w:rsidRDefault="00C92EC9" w:rsidP="00C92EC9">
      <w:pPr>
        <w:ind w:firstLine="709"/>
        <w:rPr>
          <w:rFonts w:cs="Tahoma"/>
          <w:sz w:val="28"/>
          <w:szCs w:val="28"/>
        </w:rPr>
      </w:pPr>
      <w:r>
        <w:rPr>
          <w:rFonts w:cs="Tahoma"/>
          <w:sz w:val="28"/>
          <w:szCs w:val="28"/>
        </w:rPr>
        <w:t xml:space="preserve">По территории Среднеикорецкого сельского поселения проходит магистральный газопровод и газопровод высокого давления, линии электроснабжения (ЛЭП 110, 35 кВ), КЛС Бобров – Лиски, ВОЛС Бобров – Лиски - Нововоронеж, кабели связи. По границе с Нижнеикорецким сельским поселением проходит железная дорога </w:t>
      </w:r>
      <w:r>
        <w:rPr>
          <w:sz w:val="28"/>
          <w:szCs w:val="28"/>
        </w:rPr>
        <w:t>«Воронеж – Бобров»</w:t>
      </w:r>
      <w:r>
        <w:rPr>
          <w:rFonts w:cs="Tahoma"/>
          <w:sz w:val="28"/>
          <w:szCs w:val="28"/>
        </w:rPr>
        <w:t xml:space="preserve">. </w:t>
      </w:r>
    </w:p>
    <w:p w:rsidR="00C92EC9" w:rsidRDefault="00C92EC9" w:rsidP="00C92EC9">
      <w:pPr>
        <w:ind w:firstLine="709"/>
        <w:rPr>
          <w:rFonts w:cs="Tahoma"/>
          <w:i/>
          <w:sz w:val="28"/>
          <w:szCs w:val="28"/>
        </w:rPr>
      </w:pPr>
      <w:r>
        <w:rPr>
          <w:rFonts w:cs="Tahoma"/>
          <w:i/>
          <w:sz w:val="28"/>
          <w:szCs w:val="28"/>
        </w:rPr>
        <w:t>Объекты капитального строительства регионального значения и их территории.</w:t>
      </w:r>
    </w:p>
    <w:p w:rsidR="00C92EC9" w:rsidRDefault="00C92EC9" w:rsidP="00C92EC9">
      <w:pPr>
        <w:ind w:firstLine="709"/>
        <w:rPr>
          <w:rFonts w:cs="Tahoma"/>
          <w:sz w:val="28"/>
          <w:szCs w:val="28"/>
        </w:rPr>
      </w:pPr>
      <w:r>
        <w:rPr>
          <w:rFonts w:cs="Tahoma"/>
          <w:sz w:val="28"/>
          <w:szCs w:val="28"/>
        </w:rPr>
        <w:t xml:space="preserve">По территории Среднеикорецкого сельского поселения проходят автомобильные дороги регионального значения: </w:t>
      </w:r>
      <w:r>
        <w:rPr>
          <w:sz w:val="28"/>
          <w:szCs w:val="28"/>
        </w:rPr>
        <w:t xml:space="preserve">- М-4 «Дон» - Лиски, </w:t>
      </w:r>
    </w:p>
    <w:p w:rsidR="00C92EC9" w:rsidRDefault="00C92EC9" w:rsidP="00C92EC9">
      <w:pPr>
        <w:tabs>
          <w:tab w:val="left" w:pos="1080"/>
        </w:tabs>
        <w:ind w:firstLine="709"/>
        <w:rPr>
          <w:sz w:val="28"/>
          <w:szCs w:val="28"/>
        </w:rPr>
      </w:pPr>
      <w:r>
        <w:rPr>
          <w:sz w:val="28"/>
          <w:szCs w:val="28"/>
        </w:rPr>
        <w:t xml:space="preserve">- М-4 «Дон» - Лиски – с. Средний Икорец, </w:t>
      </w:r>
    </w:p>
    <w:p w:rsidR="00C92EC9" w:rsidRDefault="00C92EC9" w:rsidP="00C92EC9">
      <w:pPr>
        <w:tabs>
          <w:tab w:val="left" w:pos="1080"/>
        </w:tabs>
        <w:ind w:firstLine="709"/>
        <w:rPr>
          <w:sz w:val="28"/>
          <w:szCs w:val="28"/>
        </w:rPr>
      </w:pPr>
      <w:r>
        <w:rPr>
          <w:sz w:val="28"/>
          <w:szCs w:val="28"/>
        </w:rPr>
        <w:t>- М-4 «Дон» - Лиски – Сторожевское 2-е,</w:t>
      </w:r>
    </w:p>
    <w:p w:rsidR="00C92EC9" w:rsidRDefault="00C92EC9" w:rsidP="00C92EC9">
      <w:pPr>
        <w:tabs>
          <w:tab w:val="left" w:pos="1080"/>
        </w:tabs>
        <w:ind w:firstLine="709"/>
        <w:rPr>
          <w:sz w:val="28"/>
          <w:szCs w:val="28"/>
        </w:rPr>
      </w:pPr>
      <w:r>
        <w:rPr>
          <w:sz w:val="28"/>
          <w:szCs w:val="28"/>
        </w:rPr>
        <w:t>- Средний Икорец – сан. им. Цюрупы.</w:t>
      </w:r>
    </w:p>
    <w:p w:rsidR="00C92EC9" w:rsidRDefault="00C92EC9" w:rsidP="00C92EC9">
      <w:pPr>
        <w:ind w:firstLine="709"/>
        <w:rPr>
          <w:rFonts w:cs="Tahoma"/>
          <w:sz w:val="28"/>
          <w:szCs w:val="28"/>
        </w:rPr>
      </w:pPr>
      <w:r>
        <w:rPr>
          <w:rFonts w:cs="Tahoma"/>
          <w:sz w:val="28"/>
          <w:szCs w:val="28"/>
        </w:rPr>
        <w:t>Имеются объекты культурного наследия регионального значения:</w:t>
      </w:r>
    </w:p>
    <w:p w:rsidR="00C92EC9" w:rsidRDefault="00C92EC9" w:rsidP="00C92EC9">
      <w:pPr>
        <w:ind w:firstLine="709"/>
        <w:rPr>
          <w:sz w:val="28"/>
          <w:szCs w:val="28"/>
        </w:rPr>
      </w:pPr>
      <w:r>
        <w:rPr>
          <w:sz w:val="28"/>
          <w:szCs w:val="28"/>
        </w:rPr>
        <w:t>- братские могилы № 168 и 495,</w:t>
      </w:r>
    </w:p>
    <w:p w:rsidR="00C92EC9" w:rsidRDefault="00C92EC9" w:rsidP="00C92EC9">
      <w:pPr>
        <w:ind w:firstLine="709"/>
        <w:rPr>
          <w:sz w:val="28"/>
          <w:szCs w:val="28"/>
        </w:rPr>
      </w:pPr>
      <w:r>
        <w:rPr>
          <w:sz w:val="28"/>
          <w:szCs w:val="28"/>
        </w:rPr>
        <w:t xml:space="preserve">- пять курганных групп, </w:t>
      </w:r>
    </w:p>
    <w:p w:rsidR="00C92EC9" w:rsidRDefault="00C92EC9" w:rsidP="00C92EC9">
      <w:pPr>
        <w:ind w:firstLine="709"/>
        <w:rPr>
          <w:sz w:val="28"/>
          <w:szCs w:val="28"/>
        </w:rPr>
      </w:pPr>
      <w:r>
        <w:rPr>
          <w:sz w:val="28"/>
          <w:szCs w:val="28"/>
        </w:rPr>
        <w:t>- восемь поселений эпохи бронзы и средневековья,</w:t>
      </w:r>
    </w:p>
    <w:p w:rsidR="00C92EC9" w:rsidRDefault="00C92EC9" w:rsidP="00C92EC9">
      <w:pPr>
        <w:ind w:firstLine="709"/>
        <w:rPr>
          <w:sz w:val="28"/>
          <w:szCs w:val="28"/>
        </w:rPr>
      </w:pPr>
      <w:r>
        <w:rPr>
          <w:sz w:val="28"/>
          <w:szCs w:val="28"/>
        </w:rPr>
        <w:t>- одиночный курган.</w:t>
      </w:r>
    </w:p>
    <w:p w:rsidR="00C92EC9" w:rsidRDefault="00C92EC9" w:rsidP="00C92EC9">
      <w:pPr>
        <w:tabs>
          <w:tab w:val="left" w:pos="5520"/>
        </w:tabs>
        <w:ind w:firstLine="709"/>
        <w:rPr>
          <w:rFonts w:cs="Tahoma"/>
          <w:sz w:val="28"/>
          <w:szCs w:val="28"/>
        </w:rPr>
      </w:pPr>
      <w:r>
        <w:rPr>
          <w:rFonts w:cs="Tahoma"/>
          <w:sz w:val="28"/>
          <w:szCs w:val="28"/>
        </w:rPr>
        <w:t>Объекты культурного наследия регионального значения (в соответствии с Ф</w:t>
      </w:r>
      <w:r>
        <w:rPr>
          <w:rFonts w:cs="Tahoma"/>
          <w:sz w:val="28"/>
          <w:szCs w:val="28"/>
          <w:lang w:eastAsia="en-US" w:bidi="en-US"/>
        </w:rPr>
        <w:t>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r>
        <w:rPr>
          <w:rFonts w:cs="Tahoma"/>
          <w:sz w:val="28"/>
          <w:szCs w:val="28"/>
        </w:rPr>
        <w:t>.</w:t>
      </w:r>
    </w:p>
    <w:p w:rsidR="00C92EC9" w:rsidRDefault="00C92EC9" w:rsidP="00C92EC9">
      <w:pPr>
        <w:ind w:firstLine="709"/>
        <w:rPr>
          <w:rFonts w:cs="Tahoma"/>
          <w:i/>
          <w:sz w:val="28"/>
          <w:szCs w:val="28"/>
        </w:rPr>
      </w:pPr>
    </w:p>
    <w:p w:rsidR="00C92EC9" w:rsidRDefault="00C92EC9" w:rsidP="00C92EC9">
      <w:pPr>
        <w:ind w:firstLine="709"/>
        <w:rPr>
          <w:rFonts w:cs="Tahoma"/>
          <w:i/>
          <w:sz w:val="28"/>
          <w:szCs w:val="28"/>
        </w:rPr>
      </w:pPr>
      <w:r>
        <w:rPr>
          <w:rFonts w:cs="Tahoma"/>
          <w:i/>
          <w:sz w:val="28"/>
          <w:szCs w:val="28"/>
        </w:rPr>
        <w:t>Объекты капитального строительства районного значения.</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существующая межпоселковая автотранспортная инфраструктура,</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lastRenderedPageBreak/>
        <w:t xml:space="preserve"> - объекты, предназначенные для предупреждения и ликвидации последствий чрезвычайных ситуаций в сельском поселении,</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предназначенные для организации охраны общественного правопорядка муниципальной милицией в сельском поселении (отделение милиции),</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начального и среднего общего образования в сельском поселении (школа общеобразовательная с. Средний Икорец, детский сад с. Средний Икорец, детский сад пос. сан. им. Цюрупы),</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организаций по оказанию первичной медико-санитарной помощи в сельском поселении (больница, поликлиника, ФАП с. Средний Икорец, ФАП с. Песковатка, ФАП пос. подс. х-ва сан. им. Цюрупы</w:t>
      </w:r>
      <w:r>
        <w:rPr>
          <w:bCs/>
          <w:sz w:val="28"/>
          <w:szCs w:val="28"/>
        </w:rPr>
        <w:t>, три машины скорой помощи и аптечные пункты)</w:t>
      </w:r>
      <w:r>
        <w:rPr>
          <w:sz w:val="28"/>
          <w:szCs w:val="28"/>
        </w:rPr>
        <w:t>,</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служащие для оказания услуг связи, общественного питания, торговли, бытового обслуживания в сельском поселении,</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служащие для организации библиотечного обслуживания населения в сельском поселении (две библиотеки с. Средний Икорец, библиотека пос. сан. им. Цюрупы, пос. подсобного х-ва сан. им. Цюрупы, библиотека с. Песковатка),</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служащие для организации досуга и обеспечения населения услугами организаций культуры в сельском поселении (ДК, СК с. Средний Икорец, СК с. Песковатка, СК пос. подсобного х-ва сан. им. Цюрупы, Клуб пос. сан. им. Цюрупы,</w:t>
      </w:r>
    </w:p>
    <w:p w:rsidR="00C92EC9" w:rsidRDefault="00C92EC9" w:rsidP="00C92EC9">
      <w:pPr>
        <w:shd w:val="clear" w:color="auto" w:fill="FFFFFF"/>
        <w:tabs>
          <w:tab w:val="left" w:pos="9072"/>
          <w:tab w:val="left" w:pos="9356"/>
          <w:tab w:val="left" w:pos="18018"/>
        </w:tabs>
        <w:ind w:firstLine="709"/>
        <w:rPr>
          <w:sz w:val="28"/>
          <w:szCs w:val="28"/>
        </w:rPr>
      </w:pPr>
      <w:r>
        <w:rPr>
          <w:sz w:val="28"/>
          <w:szCs w:val="28"/>
        </w:rPr>
        <w:t>- объекты, служащие для развития физической культуры и массового спорта, проведения физкультурно-оздоровительных и спортивных мероприятий населения в сельском поселении (два стадиона, три спортивных зала, бассейн в с. Средний Икорец).</w:t>
      </w:r>
    </w:p>
    <w:p w:rsidR="00C92EC9" w:rsidRDefault="00C92EC9" w:rsidP="00C92EC9">
      <w:pPr>
        <w:ind w:firstLine="709"/>
        <w:rPr>
          <w:rFonts w:cs="Tahoma"/>
          <w:sz w:val="28"/>
          <w:szCs w:val="28"/>
        </w:rPr>
      </w:pPr>
      <w:r>
        <w:rPr>
          <w:rFonts w:cs="Tahoma"/>
          <w:sz w:val="28"/>
          <w:szCs w:val="28"/>
        </w:rPr>
        <w:t>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Среднеикорецкого сельского поселения, осуществляется следующими мероприятиями по территориальному планированию:</w:t>
      </w:r>
    </w:p>
    <w:p w:rsidR="00C92EC9" w:rsidRDefault="00C92EC9" w:rsidP="00C92EC9">
      <w:pPr>
        <w:ind w:firstLine="709"/>
        <w:rPr>
          <w:rFonts w:cs="Tahoma"/>
          <w:sz w:val="28"/>
          <w:szCs w:val="28"/>
        </w:rPr>
      </w:pPr>
      <w:r>
        <w:rPr>
          <w:rFonts w:cs="Tahoma"/>
          <w:sz w:val="28"/>
          <w:szCs w:val="28"/>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C92EC9" w:rsidRDefault="00C92EC9" w:rsidP="00C92EC9">
      <w:pPr>
        <w:ind w:firstLine="709"/>
        <w:rPr>
          <w:rFonts w:cs="Tahoma"/>
          <w:sz w:val="28"/>
          <w:szCs w:val="28"/>
        </w:rPr>
      </w:pPr>
      <w:r>
        <w:rPr>
          <w:rFonts w:cs="Tahoma"/>
          <w:sz w:val="28"/>
          <w:szCs w:val="28"/>
        </w:rPr>
        <w:t>- Реализация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C92EC9" w:rsidRDefault="00C92EC9" w:rsidP="00C92EC9">
      <w:pPr>
        <w:ind w:firstLine="709"/>
        <w:rPr>
          <w:rFonts w:cs="Tahoma"/>
          <w:sz w:val="28"/>
          <w:szCs w:val="28"/>
        </w:rPr>
      </w:pPr>
      <w:r>
        <w:rPr>
          <w:rFonts w:cs="Tahoma"/>
          <w:sz w:val="28"/>
          <w:szCs w:val="28"/>
        </w:rPr>
        <w:t xml:space="preserve">- Реализацией программы социально-экономического развития Лискинского муниципального района, целевых программ и иных </w:t>
      </w:r>
      <w:r>
        <w:rPr>
          <w:rFonts w:cs="Tahoma"/>
          <w:sz w:val="28"/>
          <w:szCs w:val="28"/>
        </w:rPr>
        <w:lastRenderedPageBreak/>
        <w:t>документов программного характера в области развития территорий в пределах полномочий муниципального образования.</w:t>
      </w:r>
    </w:p>
    <w:p w:rsidR="00C92EC9" w:rsidRDefault="00C92EC9" w:rsidP="00C92EC9">
      <w:pPr>
        <w:ind w:firstLine="709"/>
        <w:rPr>
          <w:rFonts w:cs="Tahoma"/>
          <w:sz w:val="28"/>
          <w:szCs w:val="28"/>
        </w:rPr>
      </w:pPr>
      <w:r>
        <w:rPr>
          <w:rFonts w:cs="Tahoma"/>
          <w:sz w:val="28"/>
          <w:szCs w:val="28"/>
        </w:rPr>
        <w:t>- Учет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Среднеикорецкого сельского поселения.</w:t>
      </w:r>
    </w:p>
    <w:p w:rsidR="00C92EC9" w:rsidRDefault="00C92EC9" w:rsidP="00C92EC9">
      <w:pPr>
        <w:jc w:val="center"/>
        <w:rPr>
          <w:rFonts w:cs="Tahoma"/>
          <w:sz w:val="28"/>
          <w:szCs w:val="28"/>
        </w:rPr>
      </w:pPr>
    </w:p>
    <w:p w:rsidR="00C92EC9" w:rsidRDefault="00C92EC9" w:rsidP="00C92EC9">
      <w:pPr>
        <w:rPr>
          <w:rFonts w:cs="Tahoma"/>
          <w:color w:val="C00000"/>
          <w:sz w:val="28"/>
          <w:szCs w:val="28"/>
        </w:rPr>
        <w:sectPr w:rsidR="00C92EC9" w:rsidSect="00D253F0">
          <w:footnotePr>
            <w:pos w:val="beneathText"/>
          </w:footnotePr>
          <w:pgSz w:w="11905" w:h="16837"/>
          <w:pgMar w:top="426" w:right="1134" w:bottom="1580" w:left="1134" w:header="720" w:footer="1130" w:gutter="0"/>
          <w:cols w:space="720"/>
        </w:sectPr>
      </w:pPr>
    </w:p>
    <w:p w:rsidR="00C92EC9" w:rsidRDefault="00C92EC9" w:rsidP="00C92EC9">
      <w:pPr>
        <w:jc w:val="center"/>
        <w:outlineLvl w:val="0"/>
        <w:rPr>
          <w:rFonts w:cs="Tahoma"/>
          <w:i/>
          <w:sz w:val="28"/>
          <w:szCs w:val="28"/>
        </w:rPr>
      </w:pPr>
      <w:r>
        <w:rPr>
          <w:rFonts w:cs="Tahoma"/>
          <w:b/>
          <w:bCs/>
          <w:sz w:val="32"/>
          <w:szCs w:val="32"/>
        </w:rPr>
        <w:lastRenderedPageBreak/>
        <w:t>2. Перечень мероприятий по территориальному планированию, и указания на последовательность их выполнения</w:t>
      </w:r>
    </w:p>
    <w:p w:rsidR="00C92EC9" w:rsidRDefault="00C92EC9" w:rsidP="00C92EC9">
      <w:pPr>
        <w:ind w:firstLine="560"/>
        <w:jc w:val="center"/>
        <w:rPr>
          <w:rFonts w:cs="Tahoma"/>
          <w:i/>
          <w:sz w:val="28"/>
          <w:szCs w:val="28"/>
        </w:rPr>
      </w:pPr>
    </w:p>
    <w:p w:rsidR="00C92EC9" w:rsidRDefault="00C92EC9" w:rsidP="00C92EC9">
      <w:pPr>
        <w:ind w:firstLine="709"/>
        <w:rPr>
          <w:rFonts w:cs="Tahoma"/>
          <w:sz w:val="28"/>
          <w:szCs w:val="28"/>
        </w:rPr>
      </w:pPr>
      <w:r>
        <w:rPr>
          <w:rFonts w:cs="Tahoma"/>
          <w:sz w:val="28"/>
          <w:szCs w:val="28"/>
        </w:rPr>
        <w:t>Настоящий раздел содержит материалы по обоснованию вариантов решения задач территориального планирования территории</w:t>
      </w:r>
      <w:r>
        <w:rPr>
          <w:rFonts w:cs="Tahoma"/>
          <w:color w:val="C00000"/>
          <w:sz w:val="28"/>
          <w:szCs w:val="28"/>
        </w:rPr>
        <w:t xml:space="preserve"> </w:t>
      </w:r>
      <w:r>
        <w:rPr>
          <w:sz w:val="28"/>
          <w:szCs w:val="28"/>
        </w:rPr>
        <w:t>Среднеикорецкого</w:t>
      </w:r>
      <w:r>
        <w:rPr>
          <w:rFonts w:cs="Arial"/>
          <w:sz w:val="28"/>
          <w:szCs w:val="28"/>
        </w:rPr>
        <w:t xml:space="preserve"> </w:t>
      </w:r>
      <w:r>
        <w:rPr>
          <w:rFonts w:cs="Tahoma"/>
          <w:sz w:val="28"/>
          <w:szCs w:val="28"/>
        </w:rPr>
        <w:t>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C92EC9" w:rsidRDefault="00C92EC9" w:rsidP="00C92EC9">
      <w:pPr>
        <w:ind w:firstLine="709"/>
        <w:rPr>
          <w:rFonts w:cs="Tahoma"/>
          <w:sz w:val="28"/>
          <w:szCs w:val="28"/>
        </w:rPr>
      </w:pPr>
      <w:r>
        <w:rPr>
          <w:rFonts w:cs="Tahoma"/>
          <w:sz w:val="28"/>
          <w:szCs w:val="28"/>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Pr>
          <w:rFonts w:cs="Tahoma"/>
          <w:color w:val="C00000"/>
          <w:sz w:val="28"/>
          <w:szCs w:val="28"/>
        </w:rPr>
        <w:t xml:space="preserve"> </w:t>
      </w:r>
      <w:r>
        <w:rPr>
          <w:sz w:val="28"/>
          <w:szCs w:val="28"/>
        </w:rPr>
        <w:t>Среднеикорецкого</w:t>
      </w:r>
      <w:r>
        <w:rPr>
          <w:rFonts w:cs="Arial"/>
          <w:sz w:val="28"/>
          <w:szCs w:val="28"/>
        </w:rPr>
        <w:t xml:space="preserve"> </w:t>
      </w:r>
      <w:r>
        <w:rPr>
          <w:rFonts w:cs="Tahoma"/>
          <w:sz w:val="28"/>
          <w:szCs w:val="28"/>
        </w:rPr>
        <w:t xml:space="preserve">сельского поселения. Структура настоящего раздела соответствует разделу 1 тома II «Характеристика и анализ современного состояния </w:t>
      </w:r>
      <w:r>
        <w:rPr>
          <w:sz w:val="28"/>
          <w:szCs w:val="28"/>
        </w:rPr>
        <w:t>Среднеикорецкого</w:t>
      </w:r>
      <w:r>
        <w:rPr>
          <w:rFonts w:cs="Arial"/>
          <w:sz w:val="28"/>
          <w:szCs w:val="28"/>
        </w:rPr>
        <w:t xml:space="preserve"> </w:t>
      </w:r>
      <w:r>
        <w:rPr>
          <w:rFonts w:cs="Tahoma"/>
          <w:sz w:val="28"/>
          <w:szCs w:val="28"/>
        </w:rPr>
        <w:t xml:space="preserve">поселения». </w:t>
      </w:r>
    </w:p>
    <w:p w:rsidR="00C92EC9" w:rsidRDefault="00C92EC9" w:rsidP="00C92EC9">
      <w:pPr>
        <w:pStyle w:val="ConsPlusNormal"/>
        <w:shd w:val="clear" w:color="auto" w:fill="FFFFFF"/>
        <w:ind w:firstLine="709"/>
        <w:jc w:val="both"/>
        <w:rPr>
          <w:rFonts w:ascii="Times New Roman" w:hAnsi="Times New Roman"/>
          <w:sz w:val="28"/>
          <w:szCs w:val="28"/>
        </w:rPr>
      </w:pPr>
      <w:r>
        <w:rPr>
          <w:rFonts w:ascii="Times New Roman" w:hAnsi="Times New Roman"/>
          <w:sz w:val="28"/>
          <w:szCs w:val="28"/>
        </w:rPr>
        <w:t xml:space="preserve">Содержание разделов и карт Генерального плана </w:t>
      </w:r>
      <w:r>
        <w:rPr>
          <w:rFonts w:ascii="Times New Roman" w:hAnsi="Times New Roman" w:cs="Times New Roman"/>
          <w:sz w:val="28"/>
          <w:szCs w:val="28"/>
        </w:rPr>
        <w:t>Среднеикорецкого</w:t>
      </w:r>
      <w:r>
        <w:rPr>
          <w:sz w:val="28"/>
          <w:szCs w:val="28"/>
        </w:rPr>
        <w:t xml:space="preserve"> </w:t>
      </w:r>
      <w:r>
        <w:rPr>
          <w:rFonts w:ascii="Times New Roman" w:hAnsi="Times New Roman"/>
          <w:sz w:val="28"/>
          <w:szCs w:val="28"/>
        </w:rPr>
        <w:t xml:space="preserve">сельского поселения, в рамках полномочий органов местного самоуправления (ст. 14 </w:t>
      </w:r>
      <w:r>
        <w:rPr>
          <w:rFonts w:ascii="Times New Roman" w:hAnsi="Times New Roman"/>
          <w:iCs/>
          <w:sz w:val="28"/>
          <w:szCs w:val="28"/>
        </w:rPr>
        <w:t>Федерального закона №131-ФЗ от 06.10.2003г.</w:t>
      </w:r>
      <w:r>
        <w:rPr>
          <w:rFonts w:ascii="Times New Roman" w:hAnsi="Times New Roman"/>
          <w:sz w:val="28"/>
          <w:szCs w:val="28"/>
        </w:rPr>
        <w:t>), определяет круг проблем сельского поселения и проектных мероприятий, направленных на решение нижеперечисленных проблем:</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1. организация в границах сельского поселения электро-, тепло-, газо- и водоснабжения населения, водоотведения, снабжения населения топливом;</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2. организация освещения улиц и установки указателей с названиями улиц и номерами домов;</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4. 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5. 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6. создание условий для обеспечения жителей сельского поселения услугами связи, общественного питания, торговли и бытового обслуживания;</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7. организация библиотечного обслуживания населения,</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8. создание условий для организации досуга и обеспечение жителей сельского поселения услугами организаций культуры;</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9. обеспечение условий для развития на территории сельского поселения физической культуры и массового спорта;</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lastRenderedPageBreak/>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 xml:space="preserve">11. создание условий для массового отдыха жителей сельского поселения и организация обустройства мест массового отдыха населения; </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12. осуществление мероприятий по обеспечению безопасности людей на водных объектах;</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13. благоустройство и озеленение территории сельского поселения;</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14. организация сбора и вывоза бытовых отходов и мусора; организация утилизации и переработки бытовых и промышленных отходов;</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15. организация ритуальных услуг и содержание мест захоронения;</w:t>
      </w:r>
    </w:p>
    <w:p w:rsidR="00C92EC9" w:rsidRDefault="00C92EC9" w:rsidP="00C92EC9">
      <w:pPr>
        <w:pStyle w:val="ConsPlusNormal"/>
        <w:tabs>
          <w:tab w:val="left" w:pos="23520"/>
          <w:tab w:val="left" w:pos="23623"/>
        </w:tabs>
        <w:ind w:firstLine="709"/>
        <w:jc w:val="both"/>
        <w:rPr>
          <w:rFonts w:ascii="Times New Roman" w:hAnsi="Times New Roman"/>
          <w:sz w:val="28"/>
          <w:szCs w:val="28"/>
        </w:rPr>
      </w:pPr>
      <w:r>
        <w:rPr>
          <w:rFonts w:ascii="Times New Roman" w:hAnsi="Times New Roman"/>
          <w:sz w:val="28"/>
          <w:szCs w:val="28"/>
        </w:rPr>
        <w:t>16. Оказание содействия гражданам в реализации их прав в области охраны окружающей среды.</w:t>
      </w:r>
    </w:p>
    <w:p w:rsidR="00C92EC9" w:rsidRDefault="00C92EC9" w:rsidP="00C92EC9">
      <w:pPr>
        <w:ind w:firstLine="589"/>
        <w:rPr>
          <w:rFonts w:ascii="Times New Roman" w:hAnsi="Times New Roman" w:cs="Tahoma"/>
          <w:sz w:val="28"/>
          <w:szCs w:val="28"/>
        </w:rPr>
      </w:pPr>
      <w:r>
        <w:rPr>
          <w:rFonts w:cs="Tahoma"/>
          <w:sz w:val="28"/>
          <w:szCs w:val="28"/>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МК 19-ИТМ ГО ЧС.</w:t>
      </w:r>
    </w:p>
    <w:p w:rsidR="00C92EC9" w:rsidRDefault="00C92EC9" w:rsidP="00C92EC9">
      <w:pPr>
        <w:rPr>
          <w:rFonts w:cs="Tahoma"/>
          <w:b/>
          <w:bCs/>
          <w:sz w:val="28"/>
          <w:szCs w:val="28"/>
        </w:rPr>
      </w:pPr>
    </w:p>
    <w:p w:rsidR="00C92EC9" w:rsidRDefault="00C92EC9" w:rsidP="00C92EC9">
      <w:pPr>
        <w:ind w:firstLine="709"/>
        <w:rPr>
          <w:rFonts w:cs="Tahoma"/>
          <w:b/>
          <w:bCs/>
          <w:sz w:val="28"/>
          <w:szCs w:val="28"/>
        </w:rPr>
      </w:pPr>
      <w:r>
        <w:rPr>
          <w:rFonts w:cs="Tahoma"/>
          <w:b/>
          <w:bCs/>
          <w:sz w:val="28"/>
          <w:szCs w:val="28"/>
        </w:rPr>
        <w:t>2.1. Предложения по административно-территориальному устройству</w:t>
      </w:r>
      <w:r>
        <w:rPr>
          <w:rFonts w:cs="Tahoma"/>
          <w:b/>
          <w:bCs/>
          <w:color w:val="C00000"/>
          <w:sz w:val="28"/>
          <w:szCs w:val="28"/>
        </w:rPr>
        <w:t xml:space="preserve"> </w:t>
      </w:r>
      <w:r>
        <w:rPr>
          <w:b/>
          <w:sz w:val="28"/>
          <w:szCs w:val="28"/>
        </w:rPr>
        <w:t>Среднеикорецкого</w:t>
      </w:r>
      <w:r>
        <w:rPr>
          <w:rFonts w:cs="Arial"/>
          <w:sz w:val="28"/>
          <w:szCs w:val="28"/>
        </w:rPr>
        <w:t xml:space="preserve"> </w:t>
      </w:r>
      <w:r>
        <w:rPr>
          <w:rFonts w:cs="Tahoma"/>
          <w:b/>
          <w:bCs/>
          <w:sz w:val="28"/>
          <w:szCs w:val="28"/>
        </w:rPr>
        <w:t xml:space="preserve">сельского поселения </w:t>
      </w:r>
    </w:p>
    <w:p w:rsidR="00C92EC9" w:rsidRDefault="00C92EC9" w:rsidP="00C92EC9">
      <w:pPr>
        <w:ind w:firstLine="709"/>
        <w:rPr>
          <w:sz w:val="28"/>
          <w:szCs w:val="28"/>
        </w:rPr>
      </w:pPr>
      <w:r>
        <w:rPr>
          <w:sz w:val="28"/>
          <w:szCs w:val="28"/>
        </w:rPr>
        <w:t>Границы и статус Среднеикорецкого</w:t>
      </w:r>
      <w:r>
        <w:rPr>
          <w:rFonts w:cs="Arial"/>
          <w:sz w:val="28"/>
          <w:szCs w:val="28"/>
        </w:rPr>
        <w:t xml:space="preserve"> </w:t>
      </w:r>
      <w:r>
        <w:rPr>
          <w:sz w:val="28"/>
          <w:szCs w:val="28"/>
        </w:rPr>
        <w:t>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C92EC9" w:rsidRDefault="00C92EC9" w:rsidP="00C92EC9">
      <w:pPr>
        <w:ind w:firstLine="709"/>
        <w:rPr>
          <w:rFonts w:eastAsia="TimesNewRoman"/>
          <w:bCs/>
          <w:iCs/>
          <w:sz w:val="28"/>
          <w:szCs w:val="28"/>
        </w:rPr>
      </w:pPr>
      <w:r>
        <w:rPr>
          <w:sz w:val="28"/>
          <w:szCs w:val="28"/>
        </w:rPr>
        <w:t xml:space="preserve">Совет народных депутатов Среднеикорецкого сельского поселения решением от </w:t>
      </w:r>
      <w:r>
        <w:rPr>
          <w:rFonts w:eastAsia="TimesNewRoman"/>
          <w:bCs/>
          <w:iCs/>
          <w:sz w:val="28"/>
          <w:szCs w:val="28"/>
        </w:rPr>
        <w:t>29.07.2011 №52 (в ред. решения от 17.09.2013 №27, в ред. решения от 27.06.2014 №14, в ред. решения от 14.10.2015 №15, в ред. решения от 05.02.2016 №32, в ред. решения от 05.02.2016 №33, в ред. решения от 25.09.2019 №195) утвердил генеральный план Среднеикорецкого сельского поселения.</w:t>
      </w:r>
    </w:p>
    <w:p w:rsidR="00C92EC9" w:rsidRDefault="00C92EC9" w:rsidP="00C92EC9">
      <w:pPr>
        <w:ind w:firstLine="709"/>
        <w:rPr>
          <w:rFonts w:eastAsia="Lucida Sans Unicode"/>
          <w:sz w:val="28"/>
          <w:szCs w:val="28"/>
        </w:rPr>
      </w:pPr>
      <w:r>
        <w:rPr>
          <w:sz w:val="28"/>
          <w:szCs w:val="28"/>
        </w:rPr>
        <w:t xml:space="preserve">Генеральный план дополнен приложением: «Текстовое, графическое и координатное описание границ населённых пунктов села Средний Икорец, хутора Дубовый, села Песковатка, поселка подсобного хозяйства санатория им. Цюрупы, хутора Федоровский» с учётом предложений по изменению границ населённых пунктов, изложенных в Генеральном плане. Сведения о границах были внесены в ЕГРН. </w:t>
      </w:r>
    </w:p>
    <w:p w:rsidR="00C92EC9" w:rsidRDefault="00C92EC9" w:rsidP="00C92EC9">
      <w:pPr>
        <w:ind w:firstLine="709"/>
        <w:rPr>
          <w:rFonts w:eastAsia="TimesNewRoman"/>
          <w:bCs/>
          <w:iCs/>
          <w:sz w:val="28"/>
          <w:szCs w:val="28"/>
        </w:rPr>
      </w:pPr>
      <w:r>
        <w:rPr>
          <w:sz w:val="28"/>
          <w:szCs w:val="28"/>
        </w:rPr>
        <w:t>Генеральный план дополнен приложением:</w:t>
      </w:r>
      <w:r>
        <w:rPr>
          <w:rFonts w:eastAsia="TimesNewRoman"/>
          <w:bCs/>
          <w:iCs/>
          <w:sz w:val="28"/>
          <w:szCs w:val="28"/>
        </w:rPr>
        <w:t xml:space="preserve"> «Сведения о границах населенных пунктов: посёлка санатория им. Цюрупы, поселка Среднеикорецкой больницы (графическое описание местоположения границ населенных пунктов, перечень координат характерных точек границ населенных пунктов, текстовое описания местоположения границ населенных пунктов)».</w:t>
      </w:r>
    </w:p>
    <w:p w:rsidR="00C92EC9" w:rsidRDefault="00C92EC9" w:rsidP="00C92EC9">
      <w:pPr>
        <w:ind w:firstLine="709"/>
        <w:rPr>
          <w:rFonts w:eastAsia="Lucida Sans Unicode"/>
          <w:sz w:val="28"/>
          <w:szCs w:val="28"/>
        </w:rPr>
      </w:pPr>
    </w:p>
    <w:p w:rsidR="00C92EC9" w:rsidRDefault="00C92EC9" w:rsidP="00C92EC9">
      <w:pPr>
        <w:ind w:firstLine="709"/>
        <w:rPr>
          <w:rFonts w:eastAsia="TimesNewRoman"/>
          <w:bCs/>
          <w:iCs/>
          <w:sz w:val="28"/>
          <w:szCs w:val="28"/>
        </w:rPr>
      </w:pPr>
      <w:r>
        <w:rPr>
          <w:rFonts w:eastAsia="TimesNewRoman"/>
          <w:bCs/>
          <w:iCs/>
          <w:sz w:val="28"/>
          <w:szCs w:val="28"/>
        </w:rPr>
        <w:t xml:space="preserve">Общая площадь населённых пунктов </w:t>
      </w:r>
      <w:r>
        <w:rPr>
          <w:sz w:val="28"/>
          <w:szCs w:val="28"/>
        </w:rPr>
        <w:t>Среднеикорецкого сельского поселения</w:t>
      </w:r>
      <w:r>
        <w:rPr>
          <w:rFonts w:eastAsia="TimesNewRoman"/>
          <w:bCs/>
          <w:iCs/>
          <w:sz w:val="28"/>
          <w:szCs w:val="28"/>
        </w:rPr>
        <w:t xml:space="preserve"> составит 819,13 га, а именно:</w:t>
      </w:r>
    </w:p>
    <w:p w:rsidR="00C92EC9" w:rsidRDefault="00C92EC9" w:rsidP="00C92EC9">
      <w:pPr>
        <w:spacing w:line="200" w:lineRule="atLeast"/>
        <w:ind w:firstLine="709"/>
        <w:rPr>
          <w:rFonts w:eastAsia="Lucida Sans Unicode"/>
          <w:sz w:val="28"/>
          <w:szCs w:val="28"/>
        </w:rPr>
      </w:pPr>
      <w:r>
        <w:rPr>
          <w:sz w:val="28"/>
          <w:szCs w:val="28"/>
        </w:rPr>
        <w:t>-село Средний Икорец – 566,9 га;</w:t>
      </w:r>
    </w:p>
    <w:p w:rsidR="00C92EC9" w:rsidRDefault="00C92EC9" w:rsidP="00C92EC9">
      <w:pPr>
        <w:spacing w:line="200" w:lineRule="atLeast"/>
        <w:ind w:firstLine="709"/>
        <w:rPr>
          <w:sz w:val="28"/>
          <w:szCs w:val="28"/>
        </w:rPr>
      </w:pPr>
      <w:r>
        <w:rPr>
          <w:sz w:val="28"/>
          <w:szCs w:val="28"/>
        </w:rPr>
        <w:lastRenderedPageBreak/>
        <w:t>-хутор Дубовый – 17,19 га;</w:t>
      </w:r>
    </w:p>
    <w:p w:rsidR="00C92EC9" w:rsidRDefault="00C92EC9" w:rsidP="00C92EC9">
      <w:pPr>
        <w:spacing w:line="200" w:lineRule="atLeast"/>
        <w:ind w:firstLine="709"/>
        <w:rPr>
          <w:sz w:val="28"/>
          <w:szCs w:val="28"/>
        </w:rPr>
      </w:pPr>
      <w:r>
        <w:rPr>
          <w:sz w:val="28"/>
          <w:szCs w:val="28"/>
        </w:rPr>
        <w:t>-село Песковатка – 135,16 га;</w:t>
      </w:r>
    </w:p>
    <w:p w:rsidR="00C92EC9" w:rsidRDefault="00C92EC9" w:rsidP="00C92EC9">
      <w:pPr>
        <w:spacing w:line="200" w:lineRule="atLeast"/>
        <w:ind w:firstLine="709"/>
        <w:rPr>
          <w:sz w:val="28"/>
          <w:szCs w:val="28"/>
        </w:rPr>
      </w:pPr>
      <w:r>
        <w:rPr>
          <w:sz w:val="28"/>
          <w:szCs w:val="28"/>
        </w:rPr>
        <w:t>-поселок подсобного хозяйства санатория им. Цюрупы – 34,0 га;</w:t>
      </w:r>
    </w:p>
    <w:p w:rsidR="00C92EC9" w:rsidRDefault="00C92EC9" w:rsidP="00C92EC9">
      <w:pPr>
        <w:spacing w:line="200" w:lineRule="atLeast"/>
        <w:ind w:firstLine="709"/>
        <w:rPr>
          <w:sz w:val="28"/>
          <w:szCs w:val="28"/>
        </w:rPr>
      </w:pPr>
      <w:r>
        <w:rPr>
          <w:sz w:val="28"/>
          <w:szCs w:val="28"/>
        </w:rPr>
        <w:t>-поселок санатория им. Цюрупы – 44,6 га;</w:t>
      </w:r>
    </w:p>
    <w:p w:rsidR="00C92EC9" w:rsidRDefault="00C92EC9" w:rsidP="00C92EC9">
      <w:pPr>
        <w:spacing w:line="200" w:lineRule="atLeast"/>
        <w:ind w:firstLine="709"/>
        <w:rPr>
          <w:sz w:val="28"/>
          <w:szCs w:val="28"/>
        </w:rPr>
      </w:pPr>
      <w:r>
        <w:rPr>
          <w:sz w:val="28"/>
          <w:szCs w:val="28"/>
        </w:rPr>
        <w:t>-поселок Среднеикорецкой больницы – 4,14 га;</w:t>
      </w:r>
    </w:p>
    <w:p w:rsidR="00C92EC9" w:rsidRDefault="00C92EC9" w:rsidP="00C92EC9">
      <w:pPr>
        <w:spacing w:line="200" w:lineRule="atLeast"/>
        <w:ind w:firstLine="709"/>
        <w:rPr>
          <w:sz w:val="28"/>
          <w:szCs w:val="28"/>
        </w:rPr>
      </w:pPr>
      <w:r>
        <w:rPr>
          <w:sz w:val="28"/>
          <w:szCs w:val="28"/>
        </w:rPr>
        <w:t>-хутор Федоровский – 17,14 га.</w:t>
      </w:r>
    </w:p>
    <w:p w:rsidR="00C92EC9" w:rsidRDefault="00C92EC9" w:rsidP="00C92EC9">
      <w:pPr>
        <w:rPr>
          <w:b/>
          <w:bCs/>
        </w:rPr>
      </w:pPr>
    </w:p>
    <w:p w:rsidR="00C92EC9" w:rsidRDefault="00C92EC9" w:rsidP="00C92EC9">
      <w:pPr>
        <w:ind w:firstLine="560"/>
        <w:jc w:val="center"/>
        <w:rPr>
          <w:rFonts w:cs="Tahoma"/>
          <w:sz w:val="28"/>
          <w:szCs w:val="28"/>
        </w:rPr>
      </w:pPr>
    </w:p>
    <w:p w:rsidR="00C92EC9" w:rsidRDefault="00C92EC9" w:rsidP="00C92EC9">
      <w:pPr>
        <w:ind w:firstLine="560"/>
        <w:jc w:val="center"/>
        <w:rPr>
          <w:rFonts w:cs="Tahoma"/>
          <w:i/>
          <w:iCs/>
          <w:sz w:val="28"/>
          <w:szCs w:val="28"/>
        </w:rPr>
      </w:pPr>
      <w:r>
        <w:rPr>
          <w:rFonts w:cs="Tahoma"/>
          <w:i/>
          <w:iCs/>
          <w:sz w:val="28"/>
          <w:szCs w:val="28"/>
        </w:rPr>
        <w:t xml:space="preserve">Таблица 1. Перечень мероприятий по административно-территориальному устройству </w:t>
      </w:r>
      <w:r>
        <w:rPr>
          <w:i/>
          <w:sz w:val="28"/>
          <w:szCs w:val="28"/>
        </w:rPr>
        <w:t>Среднеикорецкого</w:t>
      </w:r>
      <w:r>
        <w:rPr>
          <w:rFonts w:cs="Arial"/>
          <w:sz w:val="28"/>
          <w:szCs w:val="28"/>
        </w:rPr>
        <w:t xml:space="preserve"> </w:t>
      </w:r>
      <w:r>
        <w:rPr>
          <w:rFonts w:cs="Tahoma"/>
          <w:i/>
          <w:iCs/>
          <w:sz w:val="28"/>
          <w:szCs w:val="28"/>
        </w:rPr>
        <w:t>сельского поселения.</w:t>
      </w:r>
    </w:p>
    <w:p w:rsidR="00C92EC9" w:rsidRDefault="00C92EC9" w:rsidP="00C92EC9">
      <w:pPr>
        <w:ind w:firstLine="560"/>
        <w:jc w:val="center"/>
        <w:rPr>
          <w:rFonts w:cs="Tahoma"/>
          <w:i/>
          <w:iCs/>
          <w:sz w:val="28"/>
          <w:szCs w:val="28"/>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1"/>
        <w:gridCol w:w="4906"/>
        <w:gridCol w:w="1843"/>
      </w:tblGrid>
      <w:tr w:rsidR="00C92EC9" w:rsidTr="00C92EC9">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мероприятия</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Описание мероприятия и последовательность его выполнения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Очередь строительства</w:t>
            </w:r>
          </w:p>
        </w:tc>
      </w:tr>
      <w:tr w:rsidR="00C92EC9" w:rsidTr="00C92EC9">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560"/>
              <w:jc w:val="center"/>
              <w:rPr>
                <w:rFonts w:cs="Tahoma"/>
                <w:b/>
                <w:bCs/>
                <w:sz w:val="20"/>
                <w:szCs w:val="20"/>
              </w:rPr>
            </w:pPr>
            <w:r>
              <w:rPr>
                <w:rFonts w:cs="Tahoma"/>
                <w:b/>
                <w:bCs/>
                <w:sz w:val="20"/>
                <w:szCs w:val="20"/>
              </w:rPr>
              <w:t>1</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r>
      <w:tr w:rsidR="00C92EC9" w:rsidTr="00C92EC9">
        <w:trPr>
          <w:trHeight w:hRule="exact" w:val="3446"/>
        </w:trPr>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38" w:right="-3" w:firstLine="285"/>
              <w:jc w:val="center"/>
              <w:rPr>
                <w:rFonts w:cs="Tahoma"/>
              </w:rPr>
            </w:pPr>
            <w:r>
              <w:rPr>
                <w:rFonts w:cs="Tahoma"/>
              </w:rPr>
              <w:t xml:space="preserve">1. Изменение границ села Средний Икорец. Включение в границы населенного пункта шести участков </w:t>
            </w:r>
            <w:r>
              <w:t>под расширение и внесение существующей жилой застройки и домовладений</w:t>
            </w:r>
            <w:r>
              <w:rPr>
                <w:rFonts w:cs="Tahoma"/>
              </w:rPr>
              <w:t>, общей площадью 27 га</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right="-1"/>
              <w:jc w:val="center"/>
              <w:rPr>
                <w:rFonts w:cs="Tahoma"/>
              </w:rPr>
            </w:pPr>
            <w:r>
              <w:rPr>
                <w:rFonts w:cs="Tahoma"/>
              </w:rPr>
              <w:t>1. Утверждения генерального плана.</w:t>
            </w:r>
          </w:p>
          <w:p w:rsidR="00C92EC9" w:rsidRDefault="00C92EC9">
            <w:pPr>
              <w:jc w:val="center"/>
              <w:rPr>
                <w:rFonts w:cs="Tahoma"/>
              </w:rPr>
            </w:pPr>
            <w:r>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C92EC9" w:rsidRDefault="00C92EC9">
            <w:pPr>
              <w:jc w:val="center"/>
              <w:rPr>
                <w:rFonts w:cs="Tahoma"/>
              </w:rPr>
            </w:pPr>
            <w:r>
              <w:rPr>
                <w:rFonts w:cs="Tahoma"/>
              </w:rPr>
              <w:t>3. Перевод земель сельхозназначения в 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 w:right="-1"/>
              <w:jc w:val="center"/>
              <w:rPr>
                <w:rFonts w:cs="Tahoma"/>
              </w:rPr>
            </w:pPr>
            <w:r>
              <w:rPr>
                <w:rFonts w:cs="Tahoma"/>
              </w:rPr>
              <w:t>Расчетный срок</w:t>
            </w:r>
          </w:p>
        </w:tc>
      </w:tr>
      <w:tr w:rsidR="00C92EC9" w:rsidTr="00C92EC9">
        <w:trPr>
          <w:trHeight w:hRule="exact" w:val="2277"/>
        </w:trPr>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38" w:right="-3" w:firstLine="285"/>
              <w:jc w:val="center"/>
              <w:rPr>
                <w:rFonts w:cs="Tahoma"/>
              </w:rPr>
            </w:pPr>
            <w:r>
              <w:rPr>
                <w:rFonts w:cs="Tahoma"/>
              </w:rPr>
              <w:t xml:space="preserve">2. Изменение границ села Песковатка. Включение в границы населенного пункта участка </w:t>
            </w:r>
            <w:r>
              <w:t>под расширение и внесение существующей жилой застройки и домовладений</w:t>
            </w:r>
            <w:r>
              <w:rPr>
                <w:rFonts w:cs="Tahoma"/>
              </w:rPr>
              <w:t>, площадью 26,2 га.</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right="-1"/>
              <w:jc w:val="center"/>
              <w:rPr>
                <w:rFonts w:cs="Tahoma"/>
              </w:rPr>
            </w:pPr>
            <w:r>
              <w:rPr>
                <w:rFonts w:cs="Tahoma"/>
              </w:rPr>
              <w:t>1. Утверждения генерального плана.</w:t>
            </w:r>
          </w:p>
          <w:p w:rsidR="00C92EC9" w:rsidRDefault="00C92EC9">
            <w:pPr>
              <w:jc w:val="center"/>
              <w:rPr>
                <w:rFonts w:cs="Tahoma"/>
              </w:rPr>
            </w:pPr>
            <w:r>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C92EC9" w:rsidRDefault="00C92EC9">
            <w:pPr>
              <w:jc w:val="center"/>
            </w:pPr>
            <w:r>
              <w:rPr>
                <w:rFonts w:cs="Tahoma"/>
              </w:rPr>
              <w:t>3. Перевод земель сельхозназначения в 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 w:right="-1"/>
              <w:jc w:val="center"/>
              <w:rPr>
                <w:rFonts w:cs="Tahoma"/>
              </w:rPr>
            </w:pPr>
            <w:r>
              <w:rPr>
                <w:rFonts w:cs="Tahoma"/>
              </w:rPr>
              <w:t>Расчетный срок</w:t>
            </w:r>
          </w:p>
        </w:tc>
      </w:tr>
      <w:tr w:rsidR="00C92EC9" w:rsidTr="00C92EC9">
        <w:trPr>
          <w:trHeight w:hRule="exact" w:val="2550"/>
        </w:trPr>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38" w:right="-3" w:firstLine="285"/>
              <w:jc w:val="center"/>
              <w:rPr>
                <w:rFonts w:cs="Tahoma"/>
              </w:rPr>
            </w:pPr>
            <w:r>
              <w:rPr>
                <w:rFonts w:cs="Tahoma"/>
              </w:rPr>
              <w:t xml:space="preserve">3. Изменение границ пос. подсобного хозяйства сан. им. Цюрупы. Включение в границы населенного пункта участка </w:t>
            </w:r>
            <w:r>
              <w:t>под расширение и внесение существующей жилой застройки и домовладений</w:t>
            </w:r>
            <w:r>
              <w:rPr>
                <w:rFonts w:cs="Tahoma"/>
              </w:rPr>
              <w:t xml:space="preserve"> площадью 0,7 га</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right="-1"/>
              <w:jc w:val="center"/>
              <w:rPr>
                <w:rFonts w:cs="Tahoma"/>
              </w:rPr>
            </w:pPr>
            <w:r>
              <w:rPr>
                <w:rFonts w:cs="Tahoma"/>
              </w:rPr>
              <w:t>1. Утверждения генерального плана.</w:t>
            </w:r>
          </w:p>
          <w:p w:rsidR="00C92EC9" w:rsidRDefault="00C92EC9">
            <w:pPr>
              <w:jc w:val="center"/>
              <w:rPr>
                <w:rFonts w:cs="Tahoma"/>
              </w:rPr>
            </w:pPr>
            <w:r>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C92EC9" w:rsidRDefault="00C92EC9">
            <w:pPr>
              <w:jc w:val="center"/>
            </w:pPr>
            <w:r>
              <w:rPr>
                <w:rFonts w:cs="Tahoma"/>
              </w:rPr>
              <w:t>3. Перевод земель сельхозназначения в 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 w:right="-1"/>
              <w:jc w:val="center"/>
              <w:rPr>
                <w:rFonts w:cs="Tahoma"/>
              </w:rPr>
            </w:pPr>
            <w:r>
              <w:rPr>
                <w:rFonts w:cs="Tahoma"/>
              </w:rPr>
              <w:t>Расчетный срок</w:t>
            </w:r>
          </w:p>
        </w:tc>
      </w:tr>
      <w:tr w:rsidR="00C92EC9" w:rsidTr="00C92EC9">
        <w:trPr>
          <w:trHeight w:hRule="exact" w:val="2550"/>
        </w:trPr>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38" w:right="-3" w:firstLine="285"/>
              <w:jc w:val="center"/>
              <w:rPr>
                <w:rFonts w:cs="Tahoma"/>
              </w:rPr>
            </w:pPr>
            <w:r>
              <w:rPr>
                <w:rFonts w:cs="Tahoma"/>
              </w:rPr>
              <w:t xml:space="preserve">4. Изменение границ пос. сан. им. Цюрупы. Включение в границы населенного пункта участка </w:t>
            </w:r>
            <w:r>
              <w:t>под расширение и внесение существующей жилой застройки и домовладений</w:t>
            </w:r>
            <w:r>
              <w:rPr>
                <w:rFonts w:cs="Tahoma"/>
              </w:rPr>
              <w:t xml:space="preserve"> площадью 2 га</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right="-1"/>
              <w:jc w:val="center"/>
              <w:rPr>
                <w:rFonts w:cs="Tahoma"/>
              </w:rPr>
            </w:pPr>
            <w:r>
              <w:rPr>
                <w:rFonts w:cs="Tahoma"/>
              </w:rPr>
              <w:t>1. Утверждения генерального плана.</w:t>
            </w:r>
          </w:p>
          <w:p w:rsidR="00C92EC9" w:rsidRDefault="00C92EC9">
            <w:pPr>
              <w:jc w:val="center"/>
              <w:rPr>
                <w:rFonts w:cs="Tahoma"/>
              </w:rPr>
            </w:pPr>
            <w:r>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C92EC9" w:rsidRDefault="00C92EC9">
            <w:pPr>
              <w:jc w:val="center"/>
            </w:pPr>
            <w:r>
              <w:rPr>
                <w:rFonts w:cs="Tahoma"/>
              </w:rPr>
              <w:t>3. Перевод земель сельхозназначения в 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 w:right="-1"/>
              <w:jc w:val="center"/>
              <w:rPr>
                <w:rFonts w:cs="Tahoma"/>
              </w:rPr>
            </w:pPr>
            <w:r>
              <w:rPr>
                <w:rFonts w:cs="Tahoma"/>
              </w:rPr>
              <w:t>Расчетный срок</w:t>
            </w:r>
          </w:p>
        </w:tc>
      </w:tr>
      <w:tr w:rsidR="00C92EC9" w:rsidTr="00C92EC9">
        <w:trPr>
          <w:trHeight w:hRule="exact" w:val="2550"/>
        </w:trPr>
        <w:tc>
          <w:tcPr>
            <w:tcW w:w="303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38" w:right="-3" w:firstLine="285"/>
              <w:jc w:val="center"/>
              <w:rPr>
                <w:rFonts w:cs="Tahoma"/>
              </w:rPr>
            </w:pPr>
            <w:r>
              <w:rPr>
                <w:rFonts w:cs="Tahoma"/>
              </w:rPr>
              <w:lastRenderedPageBreak/>
              <w:t xml:space="preserve">5. Изменение границ х. Федоровский. Включение в границы населенного пункта участка </w:t>
            </w:r>
            <w:r>
              <w:t>под расширение и внесение существующей жилой застройки и домовладений</w:t>
            </w:r>
            <w:r>
              <w:rPr>
                <w:rFonts w:cs="Tahoma"/>
              </w:rPr>
              <w:t xml:space="preserve"> площадью 2,1 га</w:t>
            </w:r>
          </w:p>
        </w:tc>
        <w:tc>
          <w:tcPr>
            <w:tcW w:w="49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right="-1"/>
              <w:jc w:val="center"/>
              <w:rPr>
                <w:rFonts w:cs="Tahoma"/>
              </w:rPr>
            </w:pPr>
            <w:r>
              <w:rPr>
                <w:rFonts w:cs="Tahoma"/>
              </w:rPr>
              <w:t>1. Утверждения генерального плана.</w:t>
            </w:r>
          </w:p>
          <w:p w:rsidR="00C92EC9" w:rsidRDefault="00C92EC9">
            <w:pPr>
              <w:jc w:val="center"/>
              <w:rPr>
                <w:rFonts w:cs="Tahoma"/>
              </w:rPr>
            </w:pPr>
            <w:r>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C92EC9" w:rsidRDefault="00C92EC9">
            <w:pPr>
              <w:jc w:val="center"/>
            </w:pPr>
            <w:r>
              <w:rPr>
                <w:rFonts w:cs="Tahoma"/>
              </w:rPr>
              <w:t>3. Перевод земель сельхозназначения в 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 w:right="-1"/>
              <w:jc w:val="center"/>
              <w:rPr>
                <w:rFonts w:cs="Tahoma"/>
              </w:rPr>
            </w:pPr>
            <w:r>
              <w:rPr>
                <w:rFonts w:cs="Tahoma"/>
              </w:rPr>
              <w:t>Расчетный срок</w:t>
            </w:r>
          </w:p>
        </w:tc>
      </w:tr>
    </w:tbl>
    <w:p w:rsidR="00C92EC9" w:rsidRDefault="00C92EC9" w:rsidP="00C92EC9">
      <w:pPr>
        <w:rPr>
          <w:rFonts w:eastAsia="Lucida Sans Unicode"/>
          <w:kern w:val="2"/>
          <w:sz w:val="28"/>
          <w:szCs w:val="28"/>
          <w:lang w:eastAsia="ar-SA"/>
        </w:rPr>
      </w:pPr>
    </w:p>
    <w:p w:rsidR="00C92EC9" w:rsidRDefault="00C92EC9" w:rsidP="00C92EC9">
      <w:pPr>
        <w:ind w:firstLine="709"/>
        <w:rPr>
          <w:sz w:val="28"/>
          <w:szCs w:val="28"/>
        </w:rPr>
      </w:pPr>
      <w:r>
        <w:rPr>
          <w:bCs/>
          <w:iCs/>
          <w:sz w:val="28"/>
          <w:szCs w:val="28"/>
        </w:rPr>
        <w:t xml:space="preserve">Участки, включаемые в границы населенных пунктов, показаны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ind w:firstLine="709"/>
        <w:rPr>
          <w:rFonts w:eastAsia="Lucida Sans Unicode" w:cs="Tahoma"/>
          <w:b/>
          <w:bCs/>
          <w:sz w:val="28"/>
          <w:szCs w:val="28"/>
        </w:rPr>
      </w:pPr>
    </w:p>
    <w:p w:rsidR="00C92EC9" w:rsidRDefault="00C92EC9" w:rsidP="00C92EC9">
      <w:pPr>
        <w:ind w:firstLine="709"/>
        <w:rPr>
          <w:rFonts w:cs="Tahoma"/>
          <w:b/>
          <w:bCs/>
          <w:sz w:val="28"/>
          <w:szCs w:val="28"/>
        </w:rPr>
      </w:pPr>
      <w:r>
        <w:rPr>
          <w:rFonts w:cs="Tahoma"/>
          <w:b/>
          <w:bCs/>
          <w:sz w:val="28"/>
          <w:szCs w:val="28"/>
        </w:rPr>
        <w:t xml:space="preserve">2.2. Предложения по функциональному зонированию территории </w:t>
      </w:r>
      <w:r>
        <w:rPr>
          <w:b/>
          <w:sz w:val="28"/>
          <w:szCs w:val="28"/>
        </w:rPr>
        <w:t>Среднеикорецкого</w:t>
      </w:r>
      <w:r>
        <w:rPr>
          <w:rFonts w:cs="Arial"/>
          <w:sz w:val="28"/>
          <w:szCs w:val="28"/>
        </w:rPr>
        <w:t xml:space="preserve"> </w:t>
      </w:r>
      <w:r>
        <w:rPr>
          <w:rFonts w:cs="Tahoma"/>
          <w:b/>
          <w:bCs/>
          <w:sz w:val="28"/>
          <w:szCs w:val="28"/>
        </w:rPr>
        <w:t>сельского поселения.</w:t>
      </w:r>
    </w:p>
    <w:p w:rsidR="00C92EC9" w:rsidRDefault="00C92EC9" w:rsidP="00C92EC9">
      <w:pPr>
        <w:ind w:firstLine="709"/>
        <w:rPr>
          <w:rFonts w:cs="Tahoma"/>
          <w:sz w:val="28"/>
          <w:szCs w:val="28"/>
        </w:rPr>
      </w:pPr>
      <w:r>
        <w:rPr>
          <w:rFonts w:cs="Tahoma"/>
          <w:sz w:val="28"/>
          <w:szCs w:val="28"/>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C92EC9" w:rsidRDefault="00C92EC9" w:rsidP="00C92EC9">
      <w:pPr>
        <w:ind w:firstLine="709"/>
        <w:rPr>
          <w:rFonts w:cs="Tahoma"/>
          <w:sz w:val="28"/>
          <w:szCs w:val="28"/>
        </w:rPr>
      </w:pPr>
      <w:r>
        <w:rPr>
          <w:rFonts w:cs="Tahoma"/>
          <w:sz w:val="28"/>
          <w:szCs w:val="28"/>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C92EC9" w:rsidRDefault="00C92EC9" w:rsidP="00C92EC9">
      <w:pPr>
        <w:ind w:firstLine="709"/>
        <w:rPr>
          <w:rFonts w:cs="Tahoma"/>
          <w:sz w:val="28"/>
          <w:szCs w:val="28"/>
        </w:rPr>
      </w:pPr>
      <w:r>
        <w:rPr>
          <w:rFonts w:cs="Tahoma"/>
          <w:sz w:val="28"/>
          <w:szCs w:val="28"/>
        </w:rPr>
        <w:t xml:space="preserve">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может подвергаться корректировке, по мере разработки и утверждения соответствующей градостроительной документации.  </w:t>
      </w:r>
    </w:p>
    <w:p w:rsidR="00C92EC9" w:rsidRDefault="00C92EC9" w:rsidP="00C92EC9">
      <w:pPr>
        <w:ind w:firstLine="560"/>
        <w:jc w:val="center"/>
        <w:rPr>
          <w:rFonts w:cs="Tahoma"/>
          <w:i/>
          <w:iCs/>
          <w:sz w:val="28"/>
          <w:szCs w:val="28"/>
        </w:rPr>
      </w:pPr>
    </w:p>
    <w:p w:rsidR="00C92EC9" w:rsidRDefault="00C92EC9" w:rsidP="00C92EC9">
      <w:pPr>
        <w:ind w:firstLine="560"/>
        <w:jc w:val="center"/>
        <w:rPr>
          <w:rFonts w:cs="Tahoma"/>
          <w:i/>
          <w:iCs/>
          <w:sz w:val="28"/>
          <w:szCs w:val="28"/>
        </w:rPr>
      </w:pPr>
      <w:r>
        <w:rPr>
          <w:rFonts w:cs="Tahoma"/>
          <w:i/>
          <w:iCs/>
          <w:sz w:val="28"/>
          <w:szCs w:val="28"/>
        </w:rPr>
        <w:t xml:space="preserve">Таблица 2. Перечень мероприятий по функциональному зонированию территории </w:t>
      </w:r>
      <w:r>
        <w:rPr>
          <w:i/>
          <w:sz w:val="28"/>
          <w:szCs w:val="28"/>
        </w:rPr>
        <w:t>Среднеикорецкого</w:t>
      </w:r>
      <w:r>
        <w:rPr>
          <w:rFonts w:cs="Arial"/>
          <w:sz w:val="28"/>
          <w:szCs w:val="28"/>
        </w:rPr>
        <w:t xml:space="preserve"> </w:t>
      </w:r>
      <w:r>
        <w:rPr>
          <w:rFonts w:cs="Tahoma"/>
          <w:i/>
          <w:iCs/>
          <w:sz w:val="28"/>
          <w:szCs w:val="28"/>
        </w:rPr>
        <w:t>сельского поселения.</w:t>
      </w:r>
    </w:p>
    <w:p w:rsidR="00C92EC9" w:rsidRDefault="00C92EC9" w:rsidP="00C92EC9">
      <w:pPr>
        <w:ind w:firstLine="560"/>
        <w:rPr>
          <w:rFonts w:cs="Tahoma"/>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4819"/>
        <w:gridCol w:w="1807"/>
      </w:tblGrid>
      <w:tr w:rsidR="00C92EC9" w:rsidTr="00C92EC9">
        <w:tc>
          <w:tcPr>
            <w:tcW w:w="56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п/п</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мероприятия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Описание мероприятия и последовательность его выполнения</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Очередь строительства</w:t>
            </w:r>
          </w:p>
        </w:tc>
      </w:tr>
      <w:tr w:rsidR="00C92EC9" w:rsidTr="00C92EC9">
        <w:tc>
          <w:tcPr>
            <w:tcW w:w="56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4</w:t>
            </w:r>
          </w:p>
        </w:tc>
      </w:tr>
      <w:tr w:rsidR="00C92EC9" w:rsidTr="00C92EC9">
        <w:tc>
          <w:tcPr>
            <w:tcW w:w="56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Выделение основных функциональных зон:</w:t>
            </w:r>
          </w:p>
          <w:p w:rsidR="00C92EC9" w:rsidRDefault="00C92EC9">
            <w:pPr>
              <w:tabs>
                <w:tab w:val="left" w:pos="1800"/>
                <w:tab w:val="left" w:pos="9360"/>
              </w:tabs>
              <w:snapToGrid w:val="0"/>
              <w:jc w:val="center"/>
              <w:rPr>
                <w:rFonts w:cs="Tahoma"/>
              </w:rPr>
            </w:pPr>
            <w:r>
              <w:rPr>
                <w:rFonts w:cs="Tahoma"/>
              </w:rPr>
              <w:t>- селитебная территория;</w:t>
            </w:r>
          </w:p>
          <w:p w:rsidR="00C92EC9" w:rsidRDefault="00C92EC9">
            <w:pPr>
              <w:tabs>
                <w:tab w:val="left" w:pos="1800"/>
                <w:tab w:val="left" w:pos="9360"/>
              </w:tabs>
              <w:snapToGrid w:val="0"/>
              <w:jc w:val="center"/>
              <w:rPr>
                <w:rFonts w:cs="Tahoma"/>
              </w:rPr>
            </w:pPr>
            <w:r>
              <w:rPr>
                <w:rFonts w:cs="Tahoma"/>
              </w:rPr>
              <w:t>- промышленная территория;</w:t>
            </w:r>
          </w:p>
          <w:p w:rsidR="00C92EC9" w:rsidRDefault="00C92EC9">
            <w:pPr>
              <w:tabs>
                <w:tab w:val="left" w:pos="1800"/>
                <w:tab w:val="left" w:pos="9360"/>
              </w:tabs>
              <w:snapToGrid w:val="0"/>
              <w:jc w:val="center"/>
              <w:rPr>
                <w:rFonts w:cs="Tahoma"/>
              </w:rPr>
            </w:pPr>
            <w:r>
              <w:rPr>
                <w:rFonts w:cs="Tahoma"/>
              </w:rPr>
              <w:lastRenderedPageBreak/>
              <w:t>- территория сельскохозяйственного использования;</w:t>
            </w:r>
          </w:p>
          <w:p w:rsidR="00C92EC9" w:rsidRDefault="00C92EC9">
            <w:pPr>
              <w:tabs>
                <w:tab w:val="left" w:pos="1800"/>
                <w:tab w:val="left" w:pos="9360"/>
              </w:tabs>
              <w:snapToGrid w:val="0"/>
              <w:jc w:val="center"/>
              <w:rPr>
                <w:rFonts w:cs="Tahoma"/>
              </w:rPr>
            </w:pPr>
            <w:r>
              <w:rPr>
                <w:rFonts w:cs="Tahoma"/>
              </w:rPr>
              <w:t>- территория рекреационного использования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rPr>
                <w:rFonts w:cs="Tahoma"/>
              </w:rPr>
            </w:pPr>
            <w:r>
              <w:rPr>
                <w:rFonts w:cs="Tahoma"/>
              </w:rPr>
              <w:lastRenderedPageBreak/>
              <w:t>1. Разработка проектной документации.</w:t>
            </w:r>
          </w:p>
          <w:p w:rsidR="00C92EC9" w:rsidRDefault="00C92EC9">
            <w:pPr>
              <w:jc w:val="center"/>
              <w:rPr>
                <w:rFonts w:cs="Tahoma"/>
              </w:rPr>
            </w:pPr>
            <w:r>
              <w:rPr>
                <w:rFonts w:cs="Tahoma"/>
              </w:rPr>
              <w:t>2. Публичные слушания.</w:t>
            </w:r>
          </w:p>
          <w:p w:rsidR="00C92EC9" w:rsidRDefault="00C92EC9">
            <w:pPr>
              <w:jc w:val="center"/>
              <w:rPr>
                <w:rFonts w:cs="Tahoma"/>
              </w:rPr>
            </w:pPr>
            <w:r>
              <w:rPr>
                <w:rFonts w:cs="Tahoma"/>
              </w:rPr>
              <w:t>3. Утверждение проекта планировки сельского поселения.</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bl>
    <w:p w:rsidR="00C92EC9" w:rsidRDefault="00C92EC9" w:rsidP="00C92EC9">
      <w:pPr>
        <w:rPr>
          <w:rFonts w:eastAsia="Lucida Sans Unicode"/>
          <w:kern w:val="2"/>
          <w:sz w:val="28"/>
          <w:szCs w:val="28"/>
          <w:lang w:eastAsia="ar-SA"/>
        </w:rPr>
      </w:pPr>
    </w:p>
    <w:p w:rsidR="00C92EC9" w:rsidRDefault="00C92EC9" w:rsidP="00C92EC9">
      <w:pPr>
        <w:ind w:firstLine="709"/>
        <w:rPr>
          <w:sz w:val="28"/>
          <w:szCs w:val="28"/>
        </w:rPr>
      </w:pPr>
      <w:r>
        <w:rPr>
          <w:sz w:val="28"/>
          <w:szCs w:val="28"/>
        </w:rPr>
        <w:t>Функциональные зоны отражены на Карте генерального плана (с отображением функциональных зон и транспортной инфраструктуры).</w:t>
      </w:r>
    </w:p>
    <w:p w:rsidR="00C92EC9" w:rsidRDefault="00C92EC9" w:rsidP="00C92EC9">
      <w:pPr>
        <w:rPr>
          <w:sz w:val="28"/>
          <w:szCs w:val="28"/>
        </w:rPr>
      </w:pPr>
    </w:p>
    <w:p w:rsidR="00C92EC9" w:rsidRDefault="00C92EC9" w:rsidP="00C92EC9">
      <w:pPr>
        <w:ind w:firstLine="709"/>
        <w:rPr>
          <w:rFonts w:cs="Tahoma"/>
          <w:b/>
          <w:bCs/>
          <w:sz w:val="28"/>
          <w:szCs w:val="28"/>
        </w:rPr>
      </w:pPr>
    </w:p>
    <w:p w:rsidR="00C92EC9" w:rsidRDefault="00C92EC9" w:rsidP="00C92EC9">
      <w:pPr>
        <w:ind w:firstLine="709"/>
        <w:rPr>
          <w:rFonts w:cs="Tahoma"/>
          <w:b/>
          <w:bCs/>
          <w:sz w:val="28"/>
          <w:szCs w:val="28"/>
        </w:rPr>
      </w:pPr>
      <w:r>
        <w:rPr>
          <w:rFonts w:cs="Tahoma"/>
          <w:b/>
          <w:bCs/>
          <w:sz w:val="28"/>
          <w:szCs w:val="28"/>
        </w:rPr>
        <w:t>2.3. Предложения по обеспечению территории сельского поселения объектами жилой инфраструктуры.</w:t>
      </w:r>
    </w:p>
    <w:p w:rsidR="00C92EC9" w:rsidRDefault="00C92EC9" w:rsidP="00C92EC9">
      <w:pPr>
        <w:ind w:firstLine="709"/>
        <w:rPr>
          <w:rFonts w:cs="Tahoma"/>
          <w:sz w:val="28"/>
          <w:szCs w:val="28"/>
        </w:rPr>
      </w:pPr>
      <w:r>
        <w:rPr>
          <w:rFonts w:cs="Tahoma"/>
          <w:sz w:val="28"/>
          <w:szCs w:val="28"/>
        </w:rPr>
        <w:t>Согласно ст. 14 и 14.1. ФЗ-131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92EC9" w:rsidRDefault="00C92EC9" w:rsidP="00C92EC9">
      <w:pPr>
        <w:ind w:firstLine="560"/>
        <w:jc w:val="center"/>
        <w:outlineLvl w:val="0"/>
        <w:rPr>
          <w:rFonts w:cs="Tahoma"/>
          <w:sz w:val="28"/>
          <w:szCs w:val="28"/>
        </w:rPr>
      </w:pPr>
    </w:p>
    <w:p w:rsidR="00C92EC9" w:rsidRDefault="00C92EC9" w:rsidP="00C92EC9">
      <w:pPr>
        <w:ind w:firstLine="560"/>
        <w:jc w:val="center"/>
        <w:outlineLvl w:val="0"/>
        <w:rPr>
          <w:i/>
          <w:iCs/>
          <w:sz w:val="28"/>
          <w:szCs w:val="28"/>
        </w:rPr>
      </w:pPr>
      <w:r>
        <w:rPr>
          <w:rFonts w:cs="Tahoma"/>
          <w:i/>
          <w:iCs/>
          <w:sz w:val="28"/>
          <w:szCs w:val="28"/>
        </w:rPr>
        <w:br w:type="page"/>
      </w:r>
      <w:r>
        <w:rPr>
          <w:rFonts w:cs="Tahoma"/>
          <w:i/>
          <w:iCs/>
          <w:sz w:val="28"/>
          <w:szCs w:val="28"/>
        </w:rPr>
        <w:lastRenderedPageBreak/>
        <w:t xml:space="preserve">Таблица 3. </w:t>
      </w:r>
      <w:r>
        <w:rPr>
          <w:i/>
          <w:iCs/>
          <w:sz w:val="28"/>
          <w:szCs w:val="28"/>
        </w:rPr>
        <w:t xml:space="preserve">Перечень мероприятий обеспечению территории </w:t>
      </w:r>
      <w:r>
        <w:rPr>
          <w:i/>
          <w:sz w:val="28"/>
          <w:szCs w:val="28"/>
        </w:rPr>
        <w:t>Среднеикорецкого</w:t>
      </w:r>
      <w:r>
        <w:rPr>
          <w:rFonts w:cs="Arial"/>
          <w:sz w:val="28"/>
          <w:szCs w:val="28"/>
        </w:rPr>
        <w:t xml:space="preserve"> </w:t>
      </w:r>
      <w:r>
        <w:rPr>
          <w:i/>
          <w:iCs/>
          <w:sz w:val="28"/>
          <w:szCs w:val="28"/>
        </w:rPr>
        <w:t>сельского поселения объектами жилой инфраструктуры</w:t>
      </w:r>
    </w:p>
    <w:p w:rsidR="00C92EC9" w:rsidRDefault="00C92EC9" w:rsidP="00C92EC9">
      <w:pPr>
        <w:ind w:firstLine="560"/>
        <w:jc w:val="center"/>
        <w:outlineLvl w:val="0"/>
        <w:rPr>
          <w:rFonts w:cs="Tahoma"/>
        </w:rPr>
      </w:pPr>
    </w:p>
    <w:tbl>
      <w:tblPr>
        <w:tblW w:w="963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256"/>
        <w:gridCol w:w="3541"/>
        <w:gridCol w:w="2267"/>
      </w:tblGrid>
      <w:tr w:rsidR="00C92EC9" w:rsidTr="00C92EC9">
        <w:tc>
          <w:tcPr>
            <w:tcW w:w="56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п/п</w:t>
            </w:r>
          </w:p>
        </w:tc>
        <w:tc>
          <w:tcPr>
            <w:tcW w:w="325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мероприятия</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Описание мероприятия и последовательность его выполнения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Очередь строительства</w:t>
            </w:r>
          </w:p>
        </w:tc>
      </w:tr>
      <w:tr w:rsidR="00C92EC9" w:rsidTr="00C92EC9">
        <w:tc>
          <w:tcPr>
            <w:tcW w:w="567"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b/>
                <w:bCs/>
                <w:sz w:val="20"/>
                <w:szCs w:val="20"/>
              </w:rPr>
            </w:pPr>
            <w:r>
              <w:rPr>
                <w:b/>
                <w:bCs/>
                <w:sz w:val="20"/>
                <w:szCs w:val="20"/>
              </w:rPr>
              <w:t>1</w:t>
            </w:r>
          </w:p>
        </w:tc>
        <w:tc>
          <w:tcPr>
            <w:tcW w:w="3258"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2</w:t>
            </w:r>
          </w:p>
        </w:tc>
        <w:tc>
          <w:tcPr>
            <w:tcW w:w="3543"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3</w:t>
            </w:r>
          </w:p>
        </w:tc>
        <w:tc>
          <w:tcPr>
            <w:tcW w:w="2268"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r>
      <w:tr w:rsidR="00C92EC9" w:rsidTr="00C92EC9">
        <w:trPr>
          <w:trHeight w:hRule="exact" w:val="3113"/>
        </w:trPr>
        <w:tc>
          <w:tcPr>
            <w:tcW w:w="567"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rPr>
                <w:rFonts w:cs="Tahoma"/>
              </w:rPr>
              <w:t>1.</w:t>
            </w:r>
          </w:p>
        </w:tc>
        <w:tc>
          <w:tcPr>
            <w:tcW w:w="3258"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rPr>
                <w:rFonts w:cs="Tahoma"/>
              </w:rPr>
              <w:t>Площадки под включение существующей жилой застройки в границы населенного пункта:</w:t>
            </w:r>
          </w:p>
          <w:p w:rsidR="00C92EC9" w:rsidRDefault="00C92EC9">
            <w:pPr>
              <w:snapToGrid w:val="0"/>
              <w:jc w:val="center"/>
              <w:rPr>
                <w:rFonts w:cs="Tahoma"/>
              </w:rPr>
            </w:pPr>
            <w:r>
              <w:rPr>
                <w:rFonts w:cs="Tahoma"/>
              </w:rPr>
              <w:t>участок 1 площадью 2,4 га,</w:t>
            </w:r>
          </w:p>
          <w:p w:rsidR="00C92EC9" w:rsidRDefault="00C92EC9">
            <w:pPr>
              <w:snapToGrid w:val="0"/>
              <w:jc w:val="center"/>
              <w:rPr>
                <w:rFonts w:cs="Tahoma"/>
              </w:rPr>
            </w:pPr>
            <w:r>
              <w:rPr>
                <w:rFonts w:cs="Tahoma"/>
              </w:rPr>
              <w:t>участок 2 площадью 1,0 га,</w:t>
            </w:r>
          </w:p>
          <w:p w:rsidR="00C92EC9" w:rsidRDefault="00C92EC9">
            <w:pPr>
              <w:snapToGrid w:val="0"/>
              <w:jc w:val="center"/>
              <w:rPr>
                <w:rFonts w:cs="Tahoma"/>
              </w:rPr>
            </w:pPr>
            <w:r>
              <w:rPr>
                <w:rFonts w:cs="Tahoma"/>
              </w:rPr>
              <w:t>участок 3 площадью 4,5 га,</w:t>
            </w:r>
          </w:p>
          <w:p w:rsidR="00C92EC9" w:rsidRDefault="00C92EC9">
            <w:pPr>
              <w:snapToGrid w:val="0"/>
              <w:jc w:val="center"/>
              <w:rPr>
                <w:rFonts w:cs="Tahoma"/>
              </w:rPr>
            </w:pPr>
            <w:r>
              <w:rPr>
                <w:rFonts w:cs="Tahoma"/>
              </w:rPr>
              <w:t>участок 4 площадью 0,5 га,</w:t>
            </w:r>
          </w:p>
          <w:p w:rsidR="00C92EC9" w:rsidRDefault="00C92EC9">
            <w:pPr>
              <w:snapToGrid w:val="0"/>
              <w:jc w:val="center"/>
              <w:rPr>
                <w:rFonts w:cs="Tahoma"/>
              </w:rPr>
            </w:pPr>
            <w:r>
              <w:rPr>
                <w:rFonts w:cs="Tahoma"/>
              </w:rPr>
              <w:t>участок 5 площадью 0,7 га,</w:t>
            </w:r>
          </w:p>
          <w:p w:rsidR="00C92EC9" w:rsidRDefault="00C92EC9">
            <w:pPr>
              <w:snapToGrid w:val="0"/>
              <w:jc w:val="center"/>
              <w:rPr>
                <w:rFonts w:cs="Tahoma"/>
              </w:rPr>
            </w:pPr>
            <w:r>
              <w:rPr>
                <w:rFonts w:cs="Tahoma"/>
              </w:rPr>
              <w:t>участок 6 площадью 2,1 га,</w:t>
            </w:r>
          </w:p>
          <w:p w:rsidR="00C92EC9" w:rsidRDefault="00C92EC9">
            <w:pPr>
              <w:snapToGrid w:val="0"/>
              <w:jc w:val="center"/>
              <w:rPr>
                <w:rFonts w:cs="Tahoma"/>
              </w:rPr>
            </w:pPr>
            <w:r>
              <w:rPr>
                <w:rFonts w:cs="Tahoma"/>
              </w:rPr>
              <w:t>участок 7 площадью 7,8 га.</w:t>
            </w:r>
          </w:p>
        </w:tc>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 Формирование земельного участка.</w:t>
            </w:r>
          </w:p>
          <w:p w:rsidR="00C92EC9" w:rsidRDefault="00C92EC9">
            <w:pPr>
              <w:jc w:val="center"/>
              <w:rPr>
                <w:rFonts w:cs="Tahoma"/>
              </w:rPr>
            </w:pPr>
            <w:r>
              <w:rPr>
                <w:rFonts w:cs="Tahoma"/>
              </w:rPr>
              <w:t>2. Получение техусловий.</w:t>
            </w:r>
          </w:p>
          <w:p w:rsidR="00C92EC9" w:rsidRDefault="00C92EC9">
            <w:pPr>
              <w:jc w:val="center"/>
              <w:rPr>
                <w:rFonts w:cs="Tahoma"/>
              </w:rPr>
            </w:pPr>
            <w:r>
              <w:rPr>
                <w:rFonts w:cs="Tahoma"/>
              </w:rPr>
              <w:t>3. Подготовка градплана.</w:t>
            </w:r>
          </w:p>
          <w:p w:rsidR="00C92EC9" w:rsidRDefault="00C92EC9">
            <w:pPr>
              <w:jc w:val="center"/>
              <w:rPr>
                <w:rFonts w:cs="Tahoma"/>
              </w:rPr>
            </w:pPr>
            <w:r>
              <w:rPr>
                <w:rFonts w:cs="Tahoma"/>
              </w:rPr>
              <w:t>4. Перевод земель сельхозназначения в земли населенных пунктов.</w:t>
            </w:r>
          </w:p>
          <w:p w:rsidR="00C92EC9" w:rsidRDefault="00C92EC9">
            <w:pPr>
              <w:jc w:val="center"/>
              <w:rPr>
                <w:rFonts w:cs="Tahoma"/>
              </w:rPr>
            </w:pPr>
            <w:r>
              <w:rPr>
                <w:rFonts w:cs="Tahoma"/>
              </w:rPr>
              <w:t>5. Подготовка проектно-сметной документации, экспертиза.</w:t>
            </w:r>
          </w:p>
          <w:p w:rsidR="00C92EC9" w:rsidRDefault="00C92EC9">
            <w:pPr>
              <w:jc w:val="center"/>
              <w:rPr>
                <w:rFonts w:cs="Tahoma"/>
              </w:rPr>
            </w:pPr>
            <w:r>
              <w:rPr>
                <w:rFonts w:cs="Tahoma"/>
              </w:rPr>
              <w:t>6. Получение разрешения на строительство.</w:t>
            </w:r>
          </w:p>
          <w:p w:rsidR="00C92EC9" w:rsidRDefault="00C92EC9">
            <w:pPr>
              <w:jc w:val="center"/>
              <w:rPr>
                <w:rFonts w:cs="Tahoma"/>
              </w:rPr>
            </w:pPr>
            <w:r>
              <w:rPr>
                <w:rFonts w:cs="Tahoma"/>
              </w:rPr>
              <w:t>7. Строительство.</w:t>
            </w:r>
          </w:p>
          <w:p w:rsidR="00C92EC9" w:rsidRDefault="00C92EC9">
            <w:pPr>
              <w:snapToGrid w:val="0"/>
              <w:jc w:val="center"/>
              <w:rPr>
                <w:rFonts w:cs="Tahoma"/>
              </w:rPr>
            </w:pPr>
            <w:r>
              <w:rPr>
                <w:rFonts w:cs="Tahoma"/>
              </w:rPr>
              <w:t>8. Ввод в эксплуатацию.</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Расчетный срок </w:t>
            </w:r>
          </w:p>
        </w:tc>
      </w:tr>
      <w:tr w:rsidR="00C92EC9" w:rsidTr="00C92EC9">
        <w:trPr>
          <w:trHeight w:val="1982"/>
        </w:trPr>
        <w:tc>
          <w:tcPr>
            <w:tcW w:w="567" w:type="dxa"/>
            <w:tcBorders>
              <w:top w:val="single" w:sz="4" w:space="0" w:color="000000"/>
              <w:left w:val="single" w:sz="4" w:space="0" w:color="000000"/>
              <w:bottom w:val="single" w:sz="4" w:space="0" w:color="000000"/>
              <w:right w:val="single" w:sz="4" w:space="0" w:color="000000"/>
            </w:tcBorders>
          </w:tcPr>
          <w:p w:rsidR="00C92EC9" w:rsidRDefault="00C92EC9">
            <w:pPr>
              <w:snapToGrid w:val="0"/>
              <w:jc w:val="center"/>
              <w:rPr>
                <w:rFonts w:cs="Tahoma"/>
              </w:rPr>
            </w:pPr>
            <w:r>
              <w:rPr>
                <w:rFonts w:cs="Tahoma"/>
              </w:rPr>
              <w:t>2.</w:t>
            </w:r>
          </w:p>
          <w:p w:rsidR="00C92EC9" w:rsidRDefault="00C92EC9">
            <w:pPr>
              <w:snapToGrid w:val="0"/>
              <w:jc w:val="center"/>
              <w:rPr>
                <w:rFonts w:cs="Tahoma"/>
              </w:rPr>
            </w:pPr>
          </w:p>
          <w:p w:rsidR="00C92EC9" w:rsidRDefault="00C92EC9">
            <w:pPr>
              <w:snapToGrid w:val="0"/>
              <w:jc w:val="center"/>
              <w:rPr>
                <w:rFonts w:cs="Tahoma"/>
              </w:rPr>
            </w:pPr>
          </w:p>
          <w:p w:rsidR="00C92EC9" w:rsidRDefault="00C92EC9">
            <w:pPr>
              <w:snapToGrid w:val="0"/>
              <w:jc w:val="center"/>
              <w:rPr>
                <w:rFonts w:cs="Tahoma"/>
              </w:rPr>
            </w:pPr>
          </w:p>
          <w:p w:rsidR="00C92EC9" w:rsidRDefault="00C92EC9">
            <w:pPr>
              <w:snapToGrid w:val="0"/>
              <w:jc w:val="center"/>
              <w:rPr>
                <w:rFonts w:cs="Tahoma"/>
              </w:rPr>
            </w:pPr>
          </w:p>
          <w:p w:rsidR="00C92EC9" w:rsidRDefault="00C92EC9">
            <w:pPr>
              <w:snapToGrid w:val="0"/>
              <w:jc w:val="center"/>
              <w:rPr>
                <w:rFonts w:cs="Tahoma"/>
              </w:rPr>
            </w:pPr>
          </w:p>
          <w:p w:rsidR="00C92EC9" w:rsidRDefault="00C92EC9">
            <w:pPr>
              <w:snapToGrid w:val="0"/>
              <w:rPr>
                <w:rFonts w:cs="Tahoma"/>
              </w:rPr>
            </w:pPr>
          </w:p>
        </w:tc>
        <w:tc>
          <w:tcPr>
            <w:tcW w:w="3258"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rPr>
                <w:rFonts w:cs="Tahoma"/>
              </w:rPr>
              <w:t xml:space="preserve">Площадки под </w:t>
            </w:r>
            <w:r>
              <w:t xml:space="preserve">расширение </w:t>
            </w:r>
            <w:r>
              <w:rPr>
                <w:rFonts w:cs="Tahoma"/>
              </w:rPr>
              <w:t>индивидуального жилищного строительства с частичным включением существующей жилой застройки:</w:t>
            </w:r>
          </w:p>
          <w:p w:rsidR="00C92EC9" w:rsidRDefault="00C92EC9">
            <w:pPr>
              <w:snapToGrid w:val="0"/>
              <w:jc w:val="center"/>
              <w:rPr>
                <w:rFonts w:cs="Tahoma"/>
              </w:rPr>
            </w:pPr>
            <w:r>
              <w:rPr>
                <w:rFonts w:cs="Tahoma"/>
              </w:rPr>
              <w:t>участок 1 площадью 26,2 га,</w:t>
            </w:r>
          </w:p>
          <w:p w:rsidR="00C92EC9" w:rsidRDefault="00C92EC9">
            <w:pPr>
              <w:snapToGrid w:val="0"/>
              <w:jc w:val="center"/>
              <w:rPr>
                <w:rFonts w:cs="Tahoma"/>
              </w:rPr>
            </w:pPr>
            <w:r>
              <w:rPr>
                <w:rFonts w:cs="Tahoma"/>
              </w:rPr>
              <w:t>участок 2 площадью 2 га.</w:t>
            </w: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Расчетный срок </w:t>
            </w:r>
          </w:p>
        </w:tc>
      </w:tr>
      <w:tr w:rsidR="00C92EC9" w:rsidTr="00C92EC9">
        <w:trPr>
          <w:trHeight w:hRule="exact" w:val="1432"/>
        </w:trPr>
        <w:tc>
          <w:tcPr>
            <w:tcW w:w="567"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rPr>
                <w:rFonts w:cs="Tahoma"/>
              </w:rPr>
              <w:t>3.</w:t>
            </w:r>
          </w:p>
        </w:tc>
        <w:tc>
          <w:tcPr>
            <w:tcW w:w="3258"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rPr>
                <w:rFonts w:cs="Tahoma"/>
              </w:rPr>
              <w:t xml:space="preserve">Площадка под </w:t>
            </w:r>
            <w:r>
              <w:t xml:space="preserve">расширение </w:t>
            </w:r>
            <w:r>
              <w:rPr>
                <w:rFonts w:cs="Tahoma"/>
              </w:rPr>
              <w:t>индивидуального жилищного строительства участок площадью 10,8 га.</w:t>
            </w: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Расчетный срок </w:t>
            </w:r>
          </w:p>
        </w:tc>
      </w:tr>
    </w:tbl>
    <w:p w:rsidR="00C92EC9" w:rsidRDefault="00C92EC9" w:rsidP="00C92EC9">
      <w:pPr>
        <w:rPr>
          <w:rFonts w:eastAsia="Lucida Sans Unicode"/>
          <w:kern w:val="2"/>
          <w:sz w:val="28"/>
          <w:szCs w:val="28"/>
          <w:lang w:eastAsia="ar-SA"/>
        </w:rPr>
      </w:pPr>
    </w:p>
    <w:p w:rsidR="00C92EC9" w:rsidRDefault="00C92EC9" w:rsidP="00C92EC9">
      <w:pPr>
        <w:ind w:firstLine="709"/>
        <w:rPr>
          <w:sz w:val="28"/>
          <w:szCs w:val="28"/>
        </w:rPr>
      </w:pPr>
      <w:r>
        <w:rPr>
          <w:bCs/>
          <w:iCs/>
          <w:sz w:val="28"/>
          <w:szCs w:val="28"/>
        </w:rPr>
        <w:t xml:space="preserve">Земельные участки для развития малоэтажной застройки, присоединяемые к землям населенных пунктов из земель сельскохозяйственного назначения, показаны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ind w:firstLine="709"/>
        <w:rPr>
          <w:rFonts w:eastAsia="Lucida Sans Unicode"/>
          <w:sz w:val="28"/>
          <w:szCs w:val="28"/>
        </w:rPr>
      </w:pPr>
    </w:p>
    <w:p w:rsidR="00C92EC9" w:rsidRDefault="00C92EC9" w:rsidP="00C92EC9">
      <w:pPr>
        <w:ind w:firstLine="709"/>
        <w:rPr>
          <w:i/>
          <w:sz w:val="28"/>
          <w:szCs w:val="28"/>
        </w:rPr>
      </w:pPr>
      <w:r>
        <w:rPr>
          <w:rFonts w:cs="Tahoma"/>
          <w:b/>
          <w:sz w:val="28"/>
          <w:szCs w:val="28"/>
        </w:rPr>
        <w:t xml:space="preserve">2.4. </w:t>
      </w:r>
      <w:r>
        <w:rPr>
          <w:rFonts w:cs="Tahoma"/>
          <w:b/>
          <w:bCs/>
          <w:sz w:val="28"/>
          <w:szCs w:val="28"/>
        </w:rPr>
        <w:t>Предложения по обеспечению территории сельского поселения объектами</w:t>
      </w:r>
      <w:r>
        <w:rPr>
          <w:rFonts w:cs="Tahoma"/>
          <w:b/>
          <w:sz w:val="28"/>
          <w:szCs w:val="28"/>
        </w:rPr>
        <w:t xml:space="preserve"> промышленности и сельского хозяйства </w:t>
      </w:r>
    </w:p>
    <w:p w:rsidR="00C92EC9" w:rsidRDefault="00C92EC9" w:rsidP="00C92EC9">
      <w:pPr>
        <w:ind w:firstLine="709"/>
        <w:jc w:val="center"/>
        <w:rPr>
          <w:rFonts w:eastAsia="Lucida Sans Unicode" w:cs="Tahoma"/>
          <w:b/>
          <w:sz w:val="28"/>
          <w:szCs w:val="28"/>
        </w:rPr>
      </w:pPr>
    </w:p>
    <w:p w:rsidR="00C92EC9" w:rsidRDefault="00C92EC9" w:rsidP="00C92EC9">
      <w:pPr>
        <w:ind w:firstLine="709"/>
        <w:rPr>
          <w:sz w:val="28"/>
          <w:szCs w:val="28"/>
        </w:rPr>
      </w:pPr>
      <w:r>
        <w:rPr>
          <w:sz w:val="28"/>
          <w:szCs w:val="28"/>
        </w:rPr>
        <w:t>Среднеикорецкое</w:t>
      </w:r>
      <w:r>
        <w:rPr>
          <w:rFonts w:cs="Arial"/>
          <w:sz w:val="28"/>
          <w:szCs w:val="28"/>
        </w:rPr>
        <w:t xml:space="preserve"> </w:t>
      </w:r>
      <w:r>
        <w:rPr>
          <w:sz w:val="28"/>
          <w:szCs w:val="28"/>
        </w:rPr>
        <w:t xml:space="preserve">сельское поселение по условиям сельскохозяйственного развития, находясь в близости от районного центра г. Лиски, является перспективным поселением. </w:t>
      </w:r>
    </w:p>
    <w:p w:rsidR="00C92EC9" w:rsidRDefault="00C92EC9" w:rsidP="00C92EC9">
      <w:pPr>
        <w:rPr>
          <w:color w:val="548DD4"/>
          <w:sz w:val="28"/>
          <w:szCs w:val="28"/>
        </w:rPr>
      </w:pPr>
      <w:r>
        <w:rPr>
          <w:bCs/>
          <w:iCs/>
          <w:color w:val="548DD4"/>
          <w:sz w:val="28"/>
          <w:szCs w:val="28"/>
        </w:rPr>
        <w:t xml:space="preserve">На участках с кадастровыми номерами </w:t>
      </w:r>
      <w:r>
        <w:rPr>
          <w:color w:val="548DD4"/>
          <w:sz w:val="28"/>
          <w:szCs w:val="28"/>
          <w:lang w:eastAsia="en-US"/>
        </w:rPr>
        <w:t>36:14:0790026:142 и</w:t>
      </w:r>
      <w:r>
        <w:rPr>
          <w:color w:val="000000"/>
          <w:sz w:val="28"/>
          <w:szCs w:val="28"/>
          <w:lang w:eastAsia="en-US"/>
        </w:rPr>
        <w:t xml:space="preserve"> </w:t>
      </w:r>
      <w:r>
        <w:rPr>
          <w:bCs/>
          <w:color w:val="548DD4"/>
          <w:sz w:val="28"/>
          <w:szCs w:val="28"/>
        </w:rPr>
        <w:t xml:space="preserve">36:14:0790026:140 </w:t>
      </w:r>
      <w:r>
        <w:rPr>
          <w:bCs/>
          <w:iCs/>
          <w:color w:val="548DD4"/>
          <w:sz w:val="28"/>
          <w:szCs w:val="28"/>
        </w:rPr>
        <w:t xml:space="preserve">планируется строительство </w:t>
      </w:r>
      <w:r>
        <w:rPr>
          <w:bCs/>
          <w:color w:val="548DD4"/>
          <w:sz w:val="28"/>
          <w:szCs w:val="28"/>
        </w:rPr>
        <w:t xml:space="preserve">складов для хранения сельскохозяйственной продукции </w:t>
      </w:r>
      <w:r>
        <w:rPr>
          <w:color w:val="548DD4"/>
          <w:sz w:val="28"/>
          <w:szCs w:val="28"/>
        </w:rPr>
        <w:t>ООО «ПЛУТОС»</w:t>
      </w:r>
      <w:r>
        <w:rPr>
          <w:bCs/>
          <w:iCs/>
          <w:color w:val="548DD4"/>
          <w:sz w:val="28"/>
          <w:szCs w:val="28"/>
        </w:rPr>
        <w:t>.</w:t>
      </w:r>
    </w:p>
    <w:p w:rsidR="00C92EC9" w:rsidRDefault="00C92EC9" w:rsidP="00C92EC9">
      <w:pPr>
        <w:rPr>
          <w:color w:val="548DD4"/>
          <w:sz w:val="28"/>
          <w:szCs w:val="28"/>
        </w:rPr>
      </w:pPr>
      <w:r>
        <w:rPr>
          <w:bCs/>
          <w:iCs/>
          <w:color w:val="548DD4"/>
          <w:sz w:val="28"/>
          <w:szCs w:val="28"/>
        </w:rPr>
        <w:lastRenderedPageBreak/>
        <w:t>На основании с</w:t>
      </w:r>
      <w:r>
        <w:rPr>
          <w:color w:val="548DD4"/>
          <w:sz w:val="28"/>
          <w:szCs w:val="28"/>
        </w:rPr>
        <w:t>анитарно-эпидемиологического заключения</w:t>
      </w:r>
      <w:r>
        <w:rPr>
          <w:bCs/>
          <w:iCs/>
          <w:color w:val="548DD4"/>
          <w:sz w:val="28"/>
          <w:szCs w:val="28"/>
        </w:rPr>
        <w:t xml:space="preserve"> установление санитарно-защитной зоны для проектируемого объекта складского назначения </w:t>
      </w:r>
      <w:r>
        <w:rPr>
          <w:color w:val="548DD4"/>
          <w:sz w:val="28"/>
          <w:szCs w:val="28"/>
        </w:rPr>
        <w:t>ООО «ПЛУТОС»,</w:t>
      </w:r>
      <w:r>
        <w:rPr>
          <w:bCs/>
          <w:iCs/>
          <w:color w:val="548DD4"/>
          <w:sz w:val="28"/>
          <w:szCs w:val="28"/>
        </w:rPr>
        <w:t xml:space="preserve"> расположенного по адресу: Воронежская область, Лискинский район, севернее села Средний Икорец, в границах земельных участков с</w:t>
      </w:r>
      <w:r>
        <w:rPr>
          <w:color w:val="548DD4"/>
          <w:sz w:val="28"/>
          <w:szCs w:val="28"/>
        </w:rPr>
        <w:t xml:space="preserve"> кадастровыми номерами </w:t>
      </w:r>
      <w:r>
        <w:rPr>
          <w:color w:val="548DD4"/>
          <w:sz w:val="28"/>
          <w:szCs w:val="28"/>
          <w:lang w:eastAsia="en-US"/>
        </w:rPr>
        <w:t>36:14:0790026:142 и</w:t>
      </w:r>
      <w:r>
        <w:rPr>
          <w:color w:val="000000"/>
          <w:sz w:val="28"/>
          <w:szCs w:val="28"/>
          <w:lang w:eastAsia="en-US"/>
        </w:rPr>
        <w:t xml:space="preserve"> </w:t>
      </w:r>
      <w:r>
        <w:rPr>
          <w:bCs/>
          <w:color w:val="548DD4"/>
          <w:sz w:val="28"/>
          <w:szCs w:val="28"/>
        </w:rPr>
        <w:t>36:14:0790026:140,</w:t>
      </w:r>
      <w:r>
        <w:rPr>
          <w:bCs/>
          <w:iCs/>
          <w:color w:val="548DD4"/>
          <w:sz w:val="28"/>
          <w:szCs w:val="28"/>
        </w:rPr>
        <w:t xml:space="preserve"> не требуется.</w:t>
      </w:r>
    </w:p>
    <w:p w:rsidR="00C92EC9" w:rsidRDefault="00C92EC9" w:rsidP="00C92EC9">
      <w:pPr>
        <w:jc w:val="center"/>
        <w:rPr>
          <w:sz w:val="28"/>
          <w:szCs w:val="28"/>
        </w:rPr>
      </w:pPr>
    </w:p>
    <w:p w:rsidR="00C92EC9" w:rsidRDefault="00C92EC9" w:rsidP="00C92EC9">
      <w:pPr>
        <w:jc w:val="center"/>
        <w:rPr>
          <w:rFonts w:cs="Tahoma"/>
          <w:i/>
          <w:sz w:val="28"/>
          <w:szCs w:val="28"/>
        </w:rPr>
      </w:pPr>
      <w:r>
        <w:rPr>
          <w:rFonts w:cs="Tahoma"/>
          <w:i/>
          <w:sz w:val="28"/>
          <w:szCs w:val="28"/>
        </w:rPr>
        <w:t xml:space="preserve">Таблица 4. Перечень мероприятий по развитию промышленности и сельского хозяйства в </w:t>
      </w:r>
      <w:r>
        <w:rPr>
          <w:i/>
          <w:sz w:val="28"/>
          <w:szCs w:val="28"/>
        </w:rPr>
        <w:t>Среднеикорецком</w:t>
      </w:r>
      <w:r>
        <w:rPr>
          <w:rFonts w:cs="Arial"/>
          <w:sz w:val="28"/>
          <w:szCs w:val="28"/>
        </w:rPr>
        <w:t xml:space="preserve"> </w:t>
      </w:r>
      <w:r>
        <w:rPr>
          <w:rFonts w:cs="Tahoma"/>
          <w:i/>
          <w:sz w:val="28"/>
          <w:szCs w:val="28"/>
        </w:rPr>
        <w:t>сельском поселении.</w:t>
      </w:r>
    </w:p>
    <w:p w:rsidR="00C92EC9" w:rsidRDefault="00C92EC9" w:rsidP="00C92EC9">
      <w:pPr>
        <w:rPr>
          <w:rFonts w:cs="Tahoma"/>
          <w:b/>
          <w:sz w:val="28"/>
          <w:szCs w:val="28"/>
        </w:rPr>
      </w:pPr>
    </w:p>
    <w:tbl>
      <w:tblPr>
        <w:tblW w:w="10200" w:type="dxa"/>
        <w:tblInd w:w="108" w:type="dxa"/>
        <w:tblLayout w:type="fixed"/>
        <w:tblLook w:val="04A0" w:firstRow="1" w:lastRow="0" w:firstColumn="1" w:lastColumn="0" w:noHBand="0" w:noVBand="1"/>
      </w:tblPr>
      <w:tblGrid>
        <w:gridCol w:w="600"/>
        <w:gridCol w:w="2234"/>
        <w:gridCol w:w="1700"/>
        <w:gridCol w:w="2550"/>
        <w:gridCol w:w="1700"/>
        <w:gridCol w:w="1416"/>
      </w:tblGrid>
      <w:tr w:rsidR="00C92EC9" w:rsidTr="00C92EC9">
        <w:tc>
          <w:tcPr>
            <w:tcW w:w="600"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 п/п</w:t>
            </w:r>
          </w:p>
        </w:tc>
        <w:tc>
          <w:tcPr>
            <w:tcW w:w="2235"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Наименование мероприятия</w:t>
            </w:r>
          </w:p>
        </w:tc>
        <w:tc>
          <w:tcPr>
            <w:tcW w:w="1701"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Проектируемый объект</w:t>
            </w:r>
          </w:p>
        </w:tc>
        <w:tc>
          <w:tcPr>
            <w:tcW w:w="2552"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Исполнитель мероприятия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Очередь строительства</w:t>
            </w:r>
          </w:p>
        </w:tc>
      </w:tr>
      <w:tr w:rsidR="00C92EC9" w:rsidTr="00C92EC9">
        <w:tc>
          <w:tcPr>
            <w:tcW w:w="600" w:type="dxa"/>
            <w:tcBorders>
              <w:top w:val="nil"/>
              <w:left w:val="single" w:sz="4" w:space="0" w:color="000000"/>
              <w:bottom w:val="single" w:sz="4" w:space="0" w:color="000000"/>
              <w:right w:val="nil"/>
            </w:tcBorders>
            <w:vAlign w:val="center"/>
            <w:hideMark/>
          </w:tcPr>
          <w:p w:rsidR="00C92EC9" w:rsidRDefault="00C92EC9">
            <w:pPr>
              <w:snapToGrid w:val="0"/>
              <w:jc w:val="center"/>
              <w:rPr>
                <w:b/>
                <w:bCs/>
                <w:sz w:val="20"/>
              </w:rPr>
            </w:pPr>
            <w:r>
              <w:rPr>
                <w:b/>
                <w:bCs/>
                <w:sz w:val="20"/>
              </w:rPr>
              <w:t>1</w:t>
            </w:r>
          </w:p>
        </w:tc>
        <w:tc>
          <w:tcPr>
            <w:tcW w:w="2235" w:type="dxa"/>
            <w:tcBorders>
              <w:top w:val="nil"/>
              <w:left w:val="single" w:sz="4" w:space="0" w:color="000000"/>
              <w:bottom w:val="single" w:sz="4" w:space="0" w:color="000000"/>
              <w:right w:val="nil"/>
            </w:tcBorders>
            <w:vAlign w:val="center"/>
            <w:hideMark/>
          </w:tcPr>
          <w:p w:rsidR="00C92EC9" w:rsidRDefault="00C92EC9">
            <w:pPr>
              <w:snapToGrid w:val="0"/>
              <w:jc w:val="center"/>
              <w:rPr>
                <w:b/>
                <w:bCs/>
                <w:sz w:val="20"/>
              </w:rPr>
            </w:pPr>
            <w:r>
              <w:rPr>
                <w:b/>
                <w:bCs/>
                <w:sz w:val="20"/>
              </w:rPr>
              <w:t>2</w:t>
            </w:r>
          </w:p>
        </w:tc>
        <w:tc>
          <w:tcPr>
            <w:tcW w:w="1701" w:type="dxa"/>
            <w:tcBorders>
              <w:top w:val="nil"/>
              <w:left w:val="single" w:sz="4" w:space="0" w:color="000000"/>
              <w:bottom w:val="single" w:sz="4" w:space="0" w:color="000000"/>
              <w:right w:val="nil"/>
            </w:tcBorders>
            <w:vAlign w:val="center"/>
            <w:hideMark/>
          </w:tcPr>
          <w:p w:rsidR="00C92EC9" w:rsidRDefault="00C92EC9">
            <w:pPr>
              <w:snapToGrid w:val="0"/>
              <w:jc w:val="center"/>
              <w:rPr>
                <w:b/>
                <w:bCs/>
                <w:sz w:val="20"/>
              </w:rPr>
            </w:pPr>
            <w:r>
              <w:rPr>
                <w:b/>
                <w:bCs/>
                <w:sz w:val="20"/>
              </w:rPr>
              <w:t>3</w:t>
            </w:r>
          </w:p>
        </w:tc>
        <w:tc>
          <w:tcPr>
            <w:tcW w:w="2552" w:type="dxa"/>
            <w:tcBorders>
              <w:top w:val="nil"/>
              <w:left w:val="single" w:sz="4" w:space="0" w:color="000000"/>
              <w:bottom w:val="single" w:sz="4" w:space="0" w:color="000000"/>
              <w:right w:val="nil"/>
            </w:tcBorders>
            <w:vAlign w:val="center"/>
            <w:hideMark/>
          </w:tcPr>
          <w:p w:rsidR="00C92EC9" w:rsidRDefault="00C92EC9">
            <w:pPr>
              <w:snapToGrid w:val="0"/>
              <w:jc w:val="center"/>
              <w:rPr>
                <w:b/>
                <w:bCs/>
                <w:sz w:val="20"/>
              </w:rPr>
            </w:pPr>
            <w:r>
              <w:rPr>
                <w:b/>
                <w:bCs/>
                <w:sz w:val="20"/>
              </w:rPr>
              <w:t>4</w:t>
            </w:r>
          </w:p>
        </w:tc>
        <w:tc>
          <w:tcPr>
            <w:tcW w:w="1701" w:type="dxa"/>
            <w:tcBorders>
              <w:top w:val="nil"/>
              <w:left w:val="single" w:sz="4" w:space="0" w:color="000000"/>
              <w:bottom w:val="single" w:sz="4" w:space="0" w:color="000000"/>
              <w:right w:val="nil"/>
            </w:tcBorders>
            <w:vAlign w:val="center"/>
            <w:hideMark/>
          </w:tcPr>
          <w:p w:rsidR="00C92EC9" w:rsidRDefault="00C92EC9">
            <w:pPr>
              <w:snapToGrid w:val="0"/>
              <w:jc w:val="center"/>
              <w:rPr>
                <w:b/>
                <w:bCs/>
                <w:sz w:val="20"/>
              </w:rPr>
            </w:pPr>
            <w:r>
              <w:rPr>
                <w:b/>
                <w:bCs/>
                <w:sz w:val="20"/>
              </w:rPr>
              <w:t>5</w:t>
            </w:r>
          </w:p>
        </w:tc>
        <w:tc>
          <w:tcPr>
            <w:tcW w:w="1417"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rPr>
            </w:pPr>
            <w:r>
              <w:rPr>
                <w:b/>
                <w:bCs/>
                <w:sz w:val="20"/>
              </w:rPr>
              <w:t>6</w:t>
            </w:r>
          </w:p>
        </w:tc>
      </w:tr>
      <w:tr w:rsidR="00C92EC9" w:rsidTr="00C92EC9">
        <w:trPr>
          <w:trHeight w:val="1549"/>
        </w:trPr>
        <w:tc>
          <w:tcPr>
            <w:tcW w:w="600"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1.</w:t>
            </w:r>
          </w:p>
        </w:tc>
        <w:tc>
          <w:tcPr>
            <w:tcW w:w="2235"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Выделение новых участков:</w:t>
            </w:r>
          </w:p>
          <w:p w:rsidR="00C92EC9" w:rsidRDefault="00C92EC9">
            <w:pPr>
              <w:snapToGrid w:val="0"/>
              <w:jc w:val="center"/>
            </w:pPr>
            <w:r>
              <w:t>Участок 1, площадь 1 га;</w:t>
            </w:r>
          </w:p>
          <w:p w:rsidR="00C92EC9" w:rsidRDefault="00C92EC9">
            <w:pPr>
              <w:snapToGrid w:val="0"/>
              <w:jc w:val="center"/>
            </w:pPr>
            <w:r>
              <w:t>Участок 2, площадь 0,9 га.</w:t>
            </w:r>
          </w:p>
        </w:tc>
        <w:tc>
          <w:tcPr>
            <w:tcW w:w="1701" w:type="dxa"/>
            <w:tcBorders>
              <w:top w:val="single" w:sz="4" w:space="0" w:color="000000"/>
              <w:left w:val="single" w:sz="4" w:space="0" w:color="000000"/>
              <w:bottom w:val="single" w:sz="4" w:space="0" w:color="000000"/>
              <w:right w:val="nil"/>
            </w:tcBorders>
            <w:vAlign w:val="center"/>
          </w:tcPr>
          <w:p w:rsidR="00C92EC9" w:rsidRDefault="00C92EC9">
            <w:pPr>
              <w:snapToGrid w:val="0"/>
              <w:ind w:left="12" w:firstLine="108"/>
              <w:jc w:val="center"/>
            </w:pPr>
          </w:p>
          <w:p w:rsidR="00C92EC9" w:rsidRDefault="00C92EC9">
            <w:pPr>
              <w:snapToGrid w:val="0"/>
              <w:ind w:left="12" w:firstLine="108"/>
              <w:jc w:val="center"/>
            </w:pPr>
          </w:p>
          <w:p w:rsidR="00C92EC9" w:rsidRDefault="00C92EC9">
            <w:pPr>
              <w:snapToGrid w:val="0"/>
              <w:jc w:val="center"/>
            </w:pPr>
            <w:r>
              <w:t>Комплекс автосервиса</w:t>
            </w:r>
          </w:p>
          <w:p w:rsidR="00C92EC9" w:rsidRDefault="00C92EC9">
            <w:pPr>
              <w:snapToGrid w:val="0"/>
              <w:jc w:val="center"/>
            </w:pPr>
          </w:p>
          <w:p w:rsidR="00C92EC9" w:rsidRDefault="00C92EC9">
            <w:pPr>
              <w:snapToGrid w:val="0"/>
              <w:ind w:left="12" w:firstLine="108"/>
              <w:jc w:val="center"/>
            </w:pPr>
            <w:r>
              <w:t>Комплекс автосервиса</w:t>
            </w:r>
          </w:p>
        </w:tc>
        <w:tc>
          <w:tcPr>
            <w:tcW w:w="2552" w:type="dxa"/>
            <w:vMerge w:val="restart"/>
            <w:tcBorders>
              <w:top w:val="single" w:sz="4" w:space="0" w:color="000000"/>
              <w:left w:val="single" w:sz="4" w:space="0" w:color="000000"/>
              <w:bottom w:val="single" w:sz="4" w:space="0" w:color="auto"/>
              <w:right w:val="nil"/>
            </w:tcBorders>
            <w:vAlign w:val="center"/>
            <w:hideMark/>
          </w:tcPr>
          <w:p w:rsidR="00C92EC9" w:rsidRDefault="00C92EC9">
            <w:pPr>
              <w:snapToGrid w:val="0"/>
              <w:jc w:val="center"/>
            </w:pPr>
            <w:r>
              <w:t>1. Формирование земельного участка.</w:t>
            </w:r>
          </w:p>
          <w:p w:rsidR="00C92EC9" w:rsidRDefault="00C92EC9">
            <w:pPr>
              <w:jc w:val="center"/>
            </w:pPr>
            <w:r>
              <w:t>2. Получение техусловий.</w:t>
            </w:r>
          </w:p>
          <w:p w:rsidR="00C92EC9" w:rsidRDefault="00C92EC9">
            <w:pPr>
              <w:jc w:val="center"/>
            </w:pPr>
            <w:r>
              <w:t>3. Подготовка проектно-сметной документации, экспертиза.</w:t>
            </w:r>
          </w:p>
          <w:p w:rsidR="00C92EC9" w:rsidRDefault="00C92EC9">
            <w:pPr>
              <w:jc w:val="center"/>
            </w:pPr>
            <w:r>
              <w:t>4. Получение разрешения на строительство.</w:t>
            </w:r>
          </w:p>
          <w:p w:rsidR="00C92EC9" w:rsidRDefault="00C92EC9">
            <w:pPr>
              <w:jc w:val="center"/>
            </w:pPr>
            <w:r>
              <w:t>5. Строительство.</w:t>
            </w:r>
          </w:p>
          <w:p w:rsidR="00C92EC9" w:rsidRDefault="00C92EC9">
            <w:pPr>
              <w:jc w:val="center"/>
            </w:pPr>
            <w:r>
              <w:t>6. Ввод в эксплуатацию.</w:t>
            </w:r>
          </w:p>
        </w:tc>
        <w:tc>
          <w:tcPr>
            <w:tcW w:w="1701"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rPr>
                <w:bCs/>
              </w:rPr>
              <w:t>Администрация района/ Администрация поселения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Расчетный срок</w:t>
            </w:r>
          </w:p>
        </w:tc>
      </w:tr>
      <w:tr w:rsidR="00C92EC9" w:rsidTr="00C92EC9">
        <w:trPr>
          <w:trHeight w:val="2018"/>
        </w:trPr>
        <w:tc>
          <w:tcPr>
            <w:tcW w:w="600" w:type="dxa"/>
            <w:tcBorders>
              <w:top w:val="single" w:sz="4" w:space="0" w:color="000000"/>
              <w:left w:val="single" w:sz="4" w:space="0" w:color="000000"/>
              <w:bottom w:val="nil"/>
              <w:right w:val="nil"/>
            </w:tcBorders>
            <w:vAlign w:val="center"/>
            <w:hideMark/>
          </w:tcPr>
          <w:p w:rsidR="00C92EC9" w:rsidRDefault="00C92EC9">
            <w:pPr>
              <w:snapToGrid w:val="0"/>
              <w:jc w:val="center"/>
            </w:pPr>
            <w:r>
              <w:t>2.</w:t>
            </w:r>
          </w:p>
        </w:tc>
        <w:tc>
          <w:tcPr>
            <w:tcW w:w="2235" w:type="dxa"/>
            <w:tcBorders>
              <w:top w:val="single" w:sz="4" w:space="0" w:color="000000"/>
              <w:left w:val="single" w:sz="4" w:space="0" w:color="000000"/>
              <w:bottom w:val="nil"/>
              <w:right w:val="nil"/>
            </w:tcBorders>
          </w:tcPr>
          <w:p w:rsidR="00C92EC9" w:rsidRDefault="00C92EC9">
            <w:pPr>
              <w:snapToGrid w:val="0"/>
              <w:jc w:val="center"/>
            </w:pPr>
            <w:r>
              <w:t>Выделение новых участков:</w:t>
            </w:r>
          </w:p>
          <w:p w:rsidR="00C92EC9" w:rsidRDefault="00C92EC9">
            <w:pPr>
              <w:snapToGrid w:val="0"/>
              <w:jc w:val="center"/>
            </w:pPr>
            <w:r>
              <w:t>Участок 1, площадь 14,5 га.</w:t>
            </w:r>
          </w:p>
          <w:p w:rsidR="00C92EC9" w:rsidRDefault="00C92EC9">
            <w:pPr>
              <w:snapToGrid w:val="0"/>
              <w:jc w:val="center"/>
              <w:rPr>
                <w:b/>
                <w:bCs/>
                <w:sz w:val="20"/>
              </w:rPr>
            </w:pPr>
          </w:p>
        </w:tc>
        <w:tc>
          <w:tcPr>
            <w:tcW w:w="1701" w:type="dxa"/>
            <w:tcBorders>
              <w:top w:val="single" w:sz="4" w:space="0" w:color="000000"/>
              <w:left w:val="single" w:sz="4" w:space="0" w:color="000000"/>
              <w:bottom w:val="nil"/>
              <w:right w:val="nil"/>
            </w:tcBorders>
          </w:tcPr>
          <w:p w:rsidR="00C92EC9" w:rsidRDefault="00C92EC9">
            <w:pPr>
              <w:snapToGrid w:val="0"/>
              <w:jc w:val="center"/>
              <w:rPr>
                <w:bCs/>
              </w:rPr>
            </w:pPr>
            <w:r>
              <w:rPr>
                <w:bCs/>
              </w:rPr>
              <w:t>Перемещение действующей</w:t>
            </w:r>
          </w:p>
          <w:p w:rsidR="00C92EC9" w:rsidRDefault="00C92EC9">
            <w:pPr>
              <w:snapToGrid w:val="0"/>
              <w:jc w:val="center"/>
              <w:rPr>
                <w:bCs/>
              </w:rPr>
            </w:pPr>
            <w:r>
              <w:rPr>
                <w:bCs/>
              </w:rPr>
              <w:t xml:space="preserve">Птицефабрики «Икорецкая» </w:t>
            </w:r>
          </w:p>
          <w:p w:rsidR="00C92EC9" w:rsidRDefault="00C92EC9">
            <w:pPr>
              <w:snapToGrid w:val="0"/>
              <w:rPr>
                <w:bCs/>
              </w:rPr>
            </w:pPr>
          </w:p>
        </w:tc>
        <w:tc>
          <w:tcPr>
            <w:tcW w:w="2552" w:type="dxa"/>
            <w:vMerge/>
            <w:tcBorders>
              <w:top w:val="single" w:sz="4" w:space="0" w:color="000000"/>
              <w:left w:val="single" w:sz="4" w:space="0" w:color="000000"/>
              <w:bottom w:val="single" w:sz="4" w:space="0" w:color="auto"/>
              <w:right w:val="nil"/>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nil"/>
              <w:right w:val="nil"/>
            </w:tcBorders>
            <w:vAlign w:val="center"/>
            <w:hideMark/>
          </w:tcPr>
          <w:p w:rsidR="00C92EC9" w:rsidRDefault="00C92EC9">
            <w:pPr>
              <w:snapToGrid w:val="0"/>
              <w:jc w:val="center"/>
            </w:pPr>
            <w:r>
              <w:rPr>
                <w:bCs/>
              </w:rPr>
              <w:t>Администрация района/ Администрация поселения</w:t>
            </w:r>
          </w:p>
        </w:tc>
        <w:tc>
          <w:tcPr>
            <w:tcW w:w="1417" w:type="dxa"/>
            <w:tcBorders>
              <w:top w:val="single" w:sz="4" w:space="0" w:color="000000"/>
              <w:left w:val="single" w:sz="4" w:space="0" w:color="000000"/>
              <w:bottom w:val="nil"/>
              <w:right w:val="single" w:sz="4" w:space="0" w:color="000000"/>
            </w:tcBorders>
            <w:vAlign w:val="center"/>
            <w:hideMark/>
          </w:tcPr>
          <w:p w:rsidR="00C92EC9" w:rsidRDefault="00C92EC9">
            <w:pPr>
              <w:snapToGrid w:val="0"/>
              <w:jc w:val="center"/>
            </w:pPr>
            <w:r>
              <w:t>Расчетный срок</w:t>
            </w:r>
          </w:p>
        </w:tc>
      </w:tr>
      <w:tr w:rsidR="00C92EC9" w:rsidTr="00C92EC9">
        <w:trPr>
          <w:trHeight w:val="840"/>
        </w:trPr>
        <w:tc>
          <w:tcPr>
            <w:tcW w:w="600"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3.</w:t>
            </w:r>
          </w:p>
        </w:tc>
        <w:tc>
          <w:tcPr>
            <w:tcW w:w="2235" w:type="dxa"/>
            <w:tcBorders>
              <w:top w:val="single" w:sz="4" w:space="0" w:color="000000"/>
              <w:left w:val="single" w:sz="4" w:space="0" w:color="000000"/>
              <w:bottom w:val="single" w:sz="4" w:space="0" w:color="000000"/>
              <w:right w:val="nil"/>
            </w:tcBorders>
            <w:hideMark/>
          </w:tcPr>
          <w:p w:rsidR="00C92EC9" w:rsidRDefault="00C92EC9">
            <w:pPr>
              <w:snapToGrid w:val="0"/>
              <w:jc w:val="center"/>
              <w:rPr>
                <w:b/>
                <w:bCs/>
                <w:sz w:val="20"/>
              </w:rPr>
            </w:pPr>
            <w:r>
              <w:t>Освоение земельного участка с кадастровым номером 36:14:0790026:161, общей площадью 11,14 га, с целью размещения комбикормового завода, при условии соблюдения требований СанПиН 2.2.1/2.1.1.1200-03 (</w:t>
            </w:r>
            <w:r>
              <w:rPr>
                <w:lang w:val="en-US"/>
              </w:rPr>
              <w:t>III</w:t>
            </w:r>
            <w:r>
              <w:t xml:space="preserve"> класс – 300 м)</w:t>
            </w:r>
          </w:p>
        </w:tc>
        <w:tc>
          <w:tcPr>
            <w:tcW w:w="1701" w:type="dxa"/>
            <w:tcBorders>
              <w:top w:val="single" w:sz="4" w:space="0" w:color="000000"/>
              <w:left w:val="single" w:sz="4" w:space="0" w:color="000000"/>
              <w:bottom w:val="single" w:sz="4" w:space="0" w:color="000000"/>
              <w:right w:val="nil"/>
            </w:tcBorders>
          </w:tcPr>
          <w:p w:rsidR="00C92EC9" w:rsidRDefault="00C92EC9">
            <w:pPr>
              <w:snapToGrid w:val="0"/>
              <w:jc w:val="center"/>
              <w:rPr>
                <w:bCs/>
              </w:rPr>
            </w:pPr>
          </w:p>
          <w:p w:rsidR="00C92EC9" w:rsidRDefault="00C92EC9">
            <w:pPr>
              <w:snapToGrid w:val="0"/>
              <w:jc w:val="center"/>
            </w:pPr>
            <w:r>
              <w:t>Комбикормо-</w:t>
            </w:r>
          </w:p>
          <w:p w:rsidR="00C92EC9" w:rsidRDefault="00C92EC9">
            <w:pPr>
              <w:snapToGrid w:val="0"/>
              <w:jc w:val="center"/>
            </w:pPr>
            <w:r>
              <w:t>вый завод</w:t>
            </w:r>
          </w:p>
          <w:p w:rsidR="00C92EC9" w:rsidRDefault="00C92EC9">
            <w:pPr>
              <w:snapToGrid w:val="0"/>
              <w:jc w:val="center"/>
              <w:rPr>
                <w:bCs/>
              </w:rPr>
            </w:pPr>
          </w:p>
        </w:tc>
        <w:tc>
          <w:tcPr>
            <w:tcW w:w="2552" w:type="dxa"/>
            <w:vMerge/>
            <w:tcBorders>
              <w:top w:val="single" w:sz="4" w:space="0" w:color="000000"/>
              <w:left w:val="single" w:sz="4" w:space="0" w:color="000000"/>
              <w:bottom w:val="single" w:sz="4" w:space="0" w:color="auto"/>
              <w:right w:val="nil"/>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single" w:sz="4" w:space="0" w:color="000000"/>
              <w:right w:val="nil"/>
            </w:tcBorders>
            <w:vAlign w:val="center"/>
          </w:tcPr>
          <w:p w:rsidR="00C92EC9" w:rsidRDefault="00C92EC9">
            <w:pPr>
              <w:snapToGrid w:val="0"/>
              <w:jc w:val="center"/>
            </w:pPr>
            <w:r>
              <w:t>ООО «ТОРГОВЫЙ ДОМ ПТИЦА»</w:t>
            </w:r>
          </w:p>
          <w:p w:rsidR="00C92EC9" w:rsidRDefault="00C92EC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Расчетный срок</w:t>
            </w:r>
          </w:p>
        </w:tc>
      </w:tr>
      <w:tr w:rsidR="00C92EC9" w:rsidTr="00C92EC9">
        <w:trPr>
          <w:trHeight w:val="2389"/>
        </w:trPr>
        <w:tc>
          <w:tcPr>
            <w:tcW w:w="600"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lastRenderedPageBreak/>
              <w:t>4.</w:t>
            </w:r>
          </w:p>
        </w:tc>
        <w:tc>
          <w:tcPr>
            <w:tcW w:w="2235" w:type="dxa"/>
            <w:tcBorders>
              <w:top w:val="single" w:sz="4" w:space="0" w:color="000000"/>
              <w:left w:val="single" w:sz="4" w:space="0" w:color="000000"/>
              <w:bottom w:val="single" w:sz="4" w:space="0" w:color="000000"/>
              <w:right w:val="nil"/>
            </w:tcBorders>
            <w:hideMark/>
          </w:tcPr>
          <w:p w:rsidR="00C92EC9" w:rsidRDefault="00C92EC9">
            <w:pPr>
              <w:snapToGrid w:val="0"/>
              <w:jc w:val="center"/>
            </w:pPr>
            <w:r>
              <w:rPr>
                <w:color w:val="548DD4"/>
              </w:rPr>
              <w:t xml:space="preserve">Строительство объекта </w:t>
            </w:r>
            <w:r>
              <w:rPr>
                <w:bCs/>
                <w:color w:val="548DD4"/>
              </w:rPr>
              <w:t xml:space="preserve">сельскохозяйственного производства </w:t>
            </w:r>
            <w:r>
              <w:rPr>
                <w:color w:val="548DD4"/>
              </w:rPr>
              <w:t xml:space="preserve">на земельных участках </w:t>
            </w:r>
            <w:r>
              <w:rPr>
                <w:bCs/>
                <w:color w:val="548DD4"/>
              </w:rPr>
              <w:t>36:14:0790026:142,</w:t>
            </w:r>
            <w:r>
              <w:rPr>
                <w:bCs/>
              </w:rPr>
              <w:t xml:space="preserve"> </w:t>
            </w:r>
            <w:r>
              <w:rPr>
                <w:color w:val="548DD4"/>
              </w:rPr>
              <w:t>площадью</w:t>
            </w:r>
            <w:r>
              <w:rPr>
                <w:bCs/>
                <w:color w:val="548DD4"/>
              </w:rPr>
              <w:t xml:space="preserve"> </w:t>
            </w:r>
            <w:r>
              <w:rPr>
                <w:color w:val="548DD4"/>
              </w:rPr>
              <w:t>7000 м</w:t>
            </w:r>
            <w:r>
              <w:rPr>
                <w:color w:val="548DD4"/>
                <w:vertAlign w:val="superscript"/>
              </w:rPr>
              <w:t>2</w:t>
            </w:r>
            <w:r>
              <w:rPr>
                <w:color w:val="548DD4"/>
              </w:rPr>
              <w:t xml:space="preserve"> и </w:t>
            </w:r>
            <w:r>
              <w:rPr>
                <w:bCs/>
                <w:color w:val="548DD4"/>
              </w:rPr>
              <w:t>36:14:0790026:140,</w:t>
            </w:r>
            <w:r>
              <w:rPr>
                <w:bCs/>
              </w:rPr>
              <w:t xml:space="preserve"> </w:t>
            </w:r>
            <w:r>
              <w:rPr>
                <w:color w:val="548DD4"/>
              </w:rPr>
              <w:t>площадью</w:t>
            </w:r>
            <w:r>
              <w:rPr>
                <w:bCs/>
                <w:color w:val="548DD4"/>
              </w:rPr>
              <w:t xml:space="preserve"> </w:t>
            </w:r>
            <w:r>
              <w:rPr>
                <w:color w:val="548DD4"/>
              </w:rPr>
              <w:t>5600 м</w:t>
            </w:r>
            <w:r>
              <w:rPr>
                <w:color w:val="548DD4"/>
                <w:vertAlign w:val="superscript"/>
              </w:rPr>
              <w:t>2</w:t>
            </w:r>
            <w:r>
              <w:rPr>
                <w:color w:val="548DD4"/>
              </w:rPr>
              <w:t>.</w:t>
            </w:r>
          </w:p>
        </w:tc>
        <w:tc>
          <w:tcPr>
            <w:tcW w:w="1701" w:type="dxa"/>
            <w:tcBorders>
              <w:top w:val="single" w:sz="4" w:space="0" w:color="000000"/>
              <w:left w:val="single" w:sz="4" w:space="0" w:color="000000"/>
              <w:bottom w:val="single" w:sz="4" w:space="0" w:color="000000"/>
              <w:right w:val="single" w:sz="4" w:space="0" w:color="auto"/>
            </w:tcBorders>
            <w:hideMark/>
          </w:tcPr>
          <w:p w:rsidR="00C92EC9" w:rsidRDefault="00C92EC9">
            <w:pPr>
              <w:snapToGrid w:val="0"/>
              <w:jc w:val="center"/>
              <w:rPr>
                <w:bCs/>
              </w:rPr>
            </w:pPr>
            <w:r>
              <w:rPr>
                <w:color w:val="548DD4"/>
              </w:rPr>
              <w:t xml:space="preserve">Строительство </w:t>
            </w:r>
            <w:r>
              <w:rPr>
                <w:bCs/>
                <w:color w:val="548DD4"/>
              </w:rPr>
              <w:t>складов для хранения сельскохозяйственной продукции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C92EC9" w:rsidRDefault="00C92EC9">
            <w:pPr>
              <w:snapToGrid w:val="0"/>
              <w:jc w:val="center"/>
            </w:pPr>
            <w:r>
              <w:rPr>
                <w:color w:val="0070C0"/>
              </w:rPr>
              <w:t>-</w:t>
            </w:r>
          </w:p>
        </w:tc>
        <w:tc>
          <w:tcPr>
            <w:tcW w:w="1701" w:type="dxa"/>
            <w:tcBorders>
              <w:top w:val="single" w:sz="4" w:space="0" w:color="000000"/>
              <w:left w:val="single" w:sz="4" w:space="0" w:color="auto"/>
              <w:bottom w:val="single" w:sz="4" w:space="0" w:color="000000"/>
              <w:right w:val="nil"/>
            </w:tcBorders>
            <w:vAlign w:val="center"/>
          </w:tcPr>
          <w:p w:rsidR="00C92EC9" w:rsidRDefault="00C92EC9">
            <w:pPr>
              <w:ind w:left="34"/>
              <w:jc w:val="center"/>
              <w:rPr>
                <w:color w:val="548DD4"/>
                <w:szCs w:val="28"/>
              </w:rPr>
            </w:pPr>
            <w:r>
              <w:rPr>
                <w:color w:val="548DD4"/>
                <w:szCs w:val="28"/>
              </w:rPr>
              <w:t>ООО «ПЛУТОС»</w:t>
            </w:r>
          </w:p>
          <w:p w:rsidR="00C92EC9" w:rsidRDefault="00C92EC9">
            <w:pPr>
              <w:snapToGrid w:val="0"/>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color w:val="548DD4"/>
              </w:rPr>
              <w:t>Расчетный срок</w:t>
            </w:r>
          </w:p>
        </w:tc>
      </w:tr>
    </w:tbl>
    <w:p w:rsidR="00C92EC9" w:rsidRDefault="00C92EC9" w:rsidP="00C92EC9">
      <w:pPr>
        <w:ind w:firstLine="709"/>
        <w:rPr>
          <w:color w:val="548DD4"/>
          <w:kern w:val="2"/>
          <w:sz w:val="28"/>
          <w:szCs w:val="28"/>
          <w:lang w:eastAsia="ar-SA"/>
        </w:rPr>
      </w:pPr>
      <w:r>
        <w:rPr>
          <w:bCs/>
          <w:iCs/>
          <w:color w:val="548DD4"/>
          <w:sz w:val="28"/>
          <w:szCs w:val="28"/>
        </w:rPr>
        <w:t xml:space="preserve">Места расположения площадки для развития на территории сельского поселения объектов </w:t>
      </w:r>
      <w:r>
        <w:rPr>
          <w:bCs/>
          <w:color w:val="548DD4"/>
          <w:sz w:val="28"/>
        </w:rPr>
        <w:t>сельскохозяйственного производства</w:t>
      </w:r>
      <w:r>
        <w:rPr>
          <w:bCs/>
          <w:iCs/>
          <w:color w:val="548DD4"/>
          <w:sz w:val="32"/>
          <w:szCs w:val="28"/>
        </w:rPr>
        <w:t xml:space="preserve"> </w:t>
      </w:r>
      <w:r>
        <w:rPr>
          <w:bCs/>
          <w:iCs/>
          <w:color w:val="548DD4"/>
          <w:sz w:val="28"/>
          <w:szCs w:val="28"/>
        </w:rPr>
        <w:t xml:space="preserve">показаны на </w:t>
      </w:r>
      <w:r>
        <w:rPr>
          <w:color w:val="548DD4"/>
          <w:sz w:val="28"/>
          <w:szCs w:val="28"/>
        </w:rPr>
        <w:t>Карте генерального плана (с отображением функциональных зон и транспортной инфраструктуры).</w:t>
      </w:r>
    </w:p>
    <w:p w:rsidR="00C92EC9" w:rsidRDefault="00C92EC9" w:rsidP="00C92EC9">
      <w:pPr>
        <w:ind w:firstLine="709"/>
        <w:rPr>
          <w:rFonts w:eastAsia="Lucida Sans Unicode" w:cs="Tahoma"/>
          <w:b/>
          <w:bCs/>
          <w:sz w:val="28"/>
          <w:szCs w:val="28"/>
        </w:rPr>
      </w:pPr>
    </w:p>
    <w:p w:rsidR="00C92EC9" w:rsidRDefault="00C92EC9" w:rsidP="00C92EC9">
      <w:pPr>
        <w:ind w:firstLine="709"/>
        <w:rPr>
          <w:i/>
          <w:sz w:val="28"/>
          <w:szCs w:val="28"/>
        </w:rPr>
      </w:pPr>
      <w:r>
        <w:rPr>
          <w:rFonts w:cs="Tahoma"/>
          <w:b/>
          <w:bCs/>
          <w:sz w:val="28"/>
          <w:szCs w:val="28"/>
        </w:rPr>
        <w:t>2.5. Предложения по обеспечению территории сельского поселения объектами культурно-бытового, социального обслуживания и культового назначения</w:t>
      </w:r>
      <w:r>
        <w:rPr>
          <w:rFonts w:cs="Tahoma"/>
          <w:b/>
          <w:bCs/>
          <w:color w:val="0070C0"/>
          <w:sz w:val="28"/>
          <w:szCs w:val="28"/>
        </w:rPr>
        <w:t xml:space="preserve"> </w:t>
      </w:r>
    </w:p>
    <w:p w:rsidR="00C92EC9" w:rsidRDefault="00C92EC9" w:rsidP="00C92EC9">
      <w:pPr>
        <w:ind w:firstLine="709"/>
        <w:rPr>
          <w:rFonts w:eastAsia="Lucida Sans Unicode" w:cs="Tahoma"/>
          <w:sz w:val="28"/>
          <w:szCs w:val="28"/>
        </w:rPr>
      </w:pPr>
      <w:r>
        <w:rPr>
          <w:rFonts w:cs="Tahoma"/>
          <w:sz w:val="28"/>
          <w:szCs w:val="28"/>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C92EC9" w:rsidRDefault="00C92EC9" w:rsidP="00C92EC9">
      <w:pPr>
        <w:ind w:firstLine="709"/>
        <w:rPr>
          <w:rFonts w:cs="Tahoma"/>
          <w:sz w:val="28"/>
          <w:szCs w:val="28"/>
        </w:rPr>
      </w:pPr>
      <w:r>
        <w:rPr>
          <w:rFonts w:cs="Tahoma"/>
          <w:sz w:val="28"/>
          <w:szCs w:val="28"/>
        </w:rPr>
        <w:t>Согласно ст. 14. и 14.1. ФЗ-131 к полномочиям органов местного самоуправления сельского поселения относятся предложения по обеспечению населения:</w:t>
      </w:r>
    </w:p>
    <w:p w:rsidR="00C92EC9" w:rsidRDefault="00C92EC9" w:rsidP="00C92EC9">
      <w:pPr>
        <w:ind w:firstLine="709"/>
        <w:rPr>
          <w:rFonts w:cs="Tahoma"/>
          <w:sz w:val="28"/>
          <w:szCs w:val="28"/>
        </w:rPr>
      </w:pPr>
      <w:r>
        <w:rPr>
          <w:rFonts w:cs="Tahoma"/>
          <w:sz w:val="28"/>
          <w:szCs w:val="28"/>
        </w:rPr>
        <w:t>- библиотечным обслуживанием;</w:t>
      </w:r>
    </w:p>
    <w:p w:rsidR="00C92EC9" w:rsidRDefault="00C92EC9" w:rsidP="00C92EC9">
      <w:pPr>
        <w:ind w:firstLine="709"/>
        <w:rPr>
          <w:rFonts w:cs="Tahoma"/>
          <w:sz w:val="28"/>
          <w:szCs w:val="28"/>
        </w:rPr>
      </w:pPr>
      <w:r>
        <w:rPr>
          <w:rFonts w:cs="Tahoma"/>
          <w:sz w:val="28"/>
          <w:szCs w:val="28"/>
        </w:rPr>
        <w:t>- создание условий для организации досуга и обеспечения жителей поселения услугами организаций культуры;</w:t>
      </w:r>
    </w:p>
    <w:p w:rsidR="00C92EC9" w:rsidRDefault="00C92EC9" w:rsidP="00C92EC9">
      <w:pPr>
        <w:ind w:firstLine="709"/>
        <w:rPr>
          <w:rFonts w:cs="Tahoma"/>
          <w:sz w:val="28"/>
          <w:szCs w:val="28"/>
        </w:rPr>
      </w:pPr>
      <w:r>
        <w:rPr>
          <w:rFonts w:cs="Tahoma"/>
          <w:sz w:val="28"/>
          <w:szCs w:val="28"/>
        </w:rPr>
        <w:t>- создание музеев поселения;</w:t>
      </w:r>
    </w:p>
    <w:p w:rsidR="00C92EC9" w:rsidRDefault="00C92EC9" w:rsidP="00C92EC9">
      <w:pPr>
        <w:ind w:firstLine="709"/>
        <w:rPr>
          <w:rFonts w:cs="Tahoma"/>
          <w:sz w:val="28"/>
          <w:szCs w:val="28"/>
        </w:rPr>
      </w:pPr>
      <w:r>
        <w:rPr>
          <w:rFonts w:cs="Tahoma"/>
          <w:sz w:val="28"/>
          <w:szCs w:val="28"/>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92EC9" w:rsidRDefault="00C92EC9" w:rsidP="00C92EC9">
      <w:pPr>
        <w:ind w:firstLine="709"/>
        <w:rPr>
          <w:rFonts w:cs="Tahoma"/>
          <w:sz w:val="28"/>
          <w:szCs w:val="28"/>
        </w:rPr>
      </w:pPr>
      <w:r>
        <w:rPr>
          <w:rFonts w:cs="Tahoma"/>
          <w:sz w:val="28"/>
          <w:szCs w:val="2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92EC9" w:rsidRDefault="00C92EC9" w:rsidP="00C92EC9">
      <w:pPr>
        <w:ind w:firstLine="709"/>
        <w:rPr>
          <w:rFonts w:cs="Tahoma"/>
          <w:sz w:val="28"/>
          <w:szCs w:val="28"/>
        </w:rPr>
      </w:pPr>
      <w:r>
        <w:rPr>
          <w:rFonts w:cs="Tahoma"/>
          <w:sz w:val="28"/>
          <w:szCs w:val="28"/>
        </w:rPr>
        <w:t>- обеспечение условий для развития на территории поселения физической культуры и массового спорта.</w:t>
      </w:r>
    </w:p>
    <w:p w:rsidR="00C92EC9" w:rsidRDefault="00C92EC9" w:rsidP="00C92EC9">
      <w:pPr>
        <w:ind w:firstLine="709"/>
        <w:rPr>
          <w:rFonts w:cs="Tahoma"/>
          <w:sz w:val="28"/>
          <w:szCs w:val="28"/>
        </w:rPr>
      </w:pPr>
      <w:r>
        <w:rPr>
          <w:rFonts w:cs="Tahoma"/>
          <w:sz w:val="28"/>
          <w:szCs w:val="28"/>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C92EC9" w:rsidRDefault="00C92EC9" w:rsidP="00C92EC9">
      <w:pPr>
        <w:ind w:firstLine="709"/>
        <w:rPr>
          <w:rFonts w:cs="Tahoma"/>
          <w:i/>
          <w:iCs/>
          <w:sz w:val="28"/>
          <w:szCs w:val="28"/>
        </w:rPr>
      </w:pPr>
      <w:r>
        <w:rPr>
          <w:rFonts w:cs="Tahoma"/>
          <w:i/>
          <w:iCs/>
          <w:sz w:val="28"/>
          <w:szCs w:val="28"/>
        </w:rPr>
        <w:br w:type="page"/>
      </w:r>
      <w:r>
        <w:rPr>
          <w:rFonts w:cs="Tahoma"/>
          <w:i/>
          <w:iCs/>
          <w:sz w:val="28"/>
          <w:szCs w:val="28"/>
        </w:rPr>
        <w:lastRenderedPageBreak/>
        <w:t>Таблица 5. Перечень необходимых объектов культурно-бытового и социального обслуживания в с. Средний Икорец.</w:t>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2577"/>
        <w:gridCol w:w="2976"/>
        <w:gridCol w:w="1701"/>
        <w:gridCol w:w="1701"/>
      </w:tblGrid>
      <w:tr w:rsidR="00C92EC9" w:rsidTr="00C92EC9">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 п./п </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объекта</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Описание мероприятия и последовательность его выполнения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Очередь строительства</w:t>
            </w:r>
          </w:p>
        </w:tc>
      </w:tr>
      <w:tr w:rsidR="00C92EC9" w:rsidTr="00C92EC9">
        <w:trPr>
          <w:trHeight w:val="22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c>
          <w:tcPr>
            <w:tcW w:w="9677" w:type="dxa"/>
            <w:gridSpan w:val="5"/>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pPr>
            <w:r>
              <w:t>Строительство объектов культурно-бытового и социального значения:</w:t>
            </w:r>
          </w:p>
        </w:tc>
      </w:tr>
      <w:tr w:rsidR="00C92EC9" w:rsidTr="00C92EC9">
        <w:trPr>
          <w:trHeight w:hRule="exact" w:val="99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Строительство нового здания детского сада на 140 мест</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 Формирование земельного участка</w:t>
            </w:r>
          </w:p>
          <w:p w:rsidR="00C92EC9" w:rsidRDefault="00C92EC9">
            <w:pPr>
              <w:jc w:val="center"/>
              <w:rPr>
                <w:rFonts w:cs="Tahoma"/>
              </w:rPr>
            </w:pPr>
            <w:r>
              <w:rPr>
                <w:rFonts w:cs="Tahoma"/>
              </w:rPr>
              <w:t>2. Проведение торгов</w:t>
            </w:r>
          </w:p>
          <w:p w:rsidR="00C92EC9" w:rsidRDefault="00C92EC9">
            <w:pPr>
              <w:jc w:val="center"/>
              <w:rPr>
                <w:rFonts w:cs="Tahoma"/>
              </w:rPr>
            </w:pPr>
            <w:r>
              <w:rPr>
                <w:rFonts w:cs="Tahoma"/>
              </w:rPr>
              <w:t>3. Проектирование</w:t>
            </w:r>
          </w:p>
          <w:p w:rsidR="00C92EC9" w:rsidRDefault="00C92EC9">
            <w:pPr>
              <w:jc w:val="center"/>
              <w:rPr>
                <w:rFonts w:cs="Tahoma"/>
              </w:rPr>
            </w:pPr>
            <w:r>
              <w:rPr>
                <w:rFonts w:cs="Tahoma"/>
              </w:rPr>
              <w:t>4. Получение разрешения на строительство</w:t>
            </w:r>
          </w:p>
          <w:p w:rsidR="00C92EC9" w:rsidRDefault="00C92EC9">
            <w:pPr>
              <w:jc w:val="center"/>
              <w:rPr>
                <w:rFonts w:cs="Tahoma"/>
              </w:rPr>
            </w:pPr>
            <w:r>
              <w:rPr>
                <w:rFonts w:cs="Tahoma"/>
              </w:rPr>
              <w:t>5. Строительство</w:t>
            </w:r>
          </w:p>
          <w:p w:rsidR="00C92EC9" w:rsidRDefault="00C92EC9">
            <w:pPr>
              <w:snapToGrid w:val="0"/>
              <w:jc w:val="center"/>
            </w:pPr>
            <w:r>
              <w:rPr>
                <w:rFonts w:cs="Tahoma"/>
              </w:rPr>
              <w:t>6. Ввод в эксплуатацию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области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hRule="exact" w:val="1962"/>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Организация специального внешкольного учреждения (музыкальная, художественная школа) на 65 мест</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hRule="exact" w:val="1126"/>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3.</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Строительство предприятия общественного питания на 180 мест</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hRule="exact" w:val="1128"/>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4.</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rPr>
                <w:rFonts w:cs="Tahoma"/>
              </w:rPr>
            </w:pPr>
            <w:r>
              <w:t>Строительство магазинов смешанной торговли торговой площадью 280 м</w:t>
            </w:r>
            <w:r>
              <w:rPr>
                <w:vertAlign w:val="superscript"/>
              </w:rPr>
              <w:t>2</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hRule="exact" w:val="1144"/>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5.</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Строительство банно-оздоровительного комплекса на 65 помывочных мест</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hRule="exact" w:val="849"/>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6.</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Строительство базы ЖКХ</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val="385"/>
        </w:trPr>
        <w:tc>
          <w:tcPr>
            <w:tcW w:w="9677" w:type="dxa"/>
            <w:gridSpan w:val="5"/>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t>Ремонт и реконструкция объектов культурно-бытового и социального значения:</w:t>
            </w:r>
          </w:p>
        </w:tc>
      </w:tr>
      <w:tr w:rsidR="00C92EC9" w:rsidTr="00C92EC9">
        <w:trPr>
          <w:trHeight w:hRule="exact" w:val="940"/>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Ремонт канализации Среднеикорецкой больницы</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C92EC9" w:rsidRDefault="00C92EC9">
            <w:pPr>
              <w:snapToGrid w:val="0"/>
              <w:jc w:val="center"/>
            </w:pPr>
            <w:r>
              <w:rPr>
                <w:rFonts w:cs="Tahoma"/>
              </w:rPr>
              <w:t>1. Подготовка проектно-сметной документации;</w:t>
            </w:r>
          </w:p>
          <w:p w:rsidR="00C92EC9" w:rsidRDefault="00C92EC9">
            <w:pPr>
              <w:snapToGrid w:val="0"/>
              <w:jc w:val="center"/>
              <w:rPr>
                <w:rFonts w:eastAsia="Lucida Sans Unicode"/>
              </w:rPr>
            </w:pPr>
            <w:r>
              <w:rPr>
                <w:rFonts w:cs="Tahoma"/>
              </w:rPr>
              <w:t>2. Строительно-монтажные работы</w:t>
            </w:r>
          </w:p>
          <w:p w:rsidR="00C92EC9" w:rsidRDefault="00C92EC9">
            <w:pPr>
              <w:snapToGrid w:val="0"/>
              <w:ind w:left="-1" w:right="-1"/>
              <w:jc w:val="cente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hRule="exact" w:val="871"/>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Ремонт канализации Среднеикорецкой поликлиники</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hRule="exact" w:val="1659"/>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3.</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Ремонт отопления, подведение воды и прокладка канализации в Среднеикорецком ФАП</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hRule="exact" w:val="1272"/>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4.</w:t>
            </w:r>
          </w:p>
        </w:tc>
        <w:tc>
          <w:tcPr>
            <w:tcW w:w="25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Увеличение количества машин пожарного депо на 2 машины</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bl>
    <w:p w:rsidR="00C92EC9" w:rsidRDefault="00C92EC9" w:rsidP="00C92EC9">
      <w:pPr>
        <w:rPr>
          <w:rFonts w:eastAsia="Lucida Sans Unicode"/>
          <w:kern w:val="2"/>
          <w:sz w:val="28"/>
          <w:szCs w:val="28"/>
          <w:lang w:eastAsia="ar-SA"/>
        </w:rPr>
      </w:pPr>
    </w:p>
    <w:p w:rsidR="00C92EC9" w:rsidRDefault="00C92EC9" w:rsidP="00C92EC9">
      <w:pPr>
        <w:ind w:firstLine="560"/>
        <w:jc w:val="center"/>
        <w:rPr>
          <w:rFonts w:cs="Tahoma"/>
          <w:i/>
          <w:iCs/>
          <w:sz w:val="28"/>
          <w:szCs w:val="28"/>
        </w:rPr>
      </w:pPr>
      <w:r>
        <w:rPr>
          <w:rFonts w:cs="Tahoma"/>
          <w:i/>
          <w:iCs/>
          <w:sz w:val="28"/>
          <w:szCs w:val="28"/>
        </w:rPr>
        <w:lastRenderedPageBreak/>
        <w:t>Таблица 6. Перечень необходимых объектов культурно-бытового и социального обслуживания в с. Песковатка.</w:t>
      </w:r>
    </w:p>
    <w:p w:rsidR="00C92EC9" w:rsidRDefault="00C92EC9" w:rsidP="00C92EC9">
      <w:pPr>
        <w:ind w:firstLine="560"/>
        <w:jc w:val="center"/>
        <w:rPr>
          <w:rFonts w:cs="Tahoma"/>
          <w:sz w:val="28"/>
          <w:szCs w:val="28"/>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2435"/>
        <w:gridCol w:w="2977"/>
        <w:gridCol w:w="1701"/>
        <w:gridCol w:w="1701"/>
      </w:tblGrid>
      <w:tr w:rsidR="00C92EC9" w:rsidTr="00C92EC9">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 п/п </w:t>
            </w:r>
          </w:p>
        </w:tc>
        <w:tc>
          <w:tcPr>
            <w:tcW w:w="243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объекта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Описание мероприятия и последовательность его выполнения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Очередь строительства</w:t>
            </w:r>
          </w:p>
        </w:tc>
      </w:tr>
      <w:tr w:rsidR="00C92EC9" w:rsidTr="00C92EC9">
        <w:trPr>
          <w:trHeight w:val="22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43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c>
          <w:tcPr>
            <w:tcW w:w="9536" w:type="dxa"/>
            <w:gridSpan w:val="5"/>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pPr>
            <w:r>
              <w:t>Строительство объектов культурно-бытового и социального значения:</w:t>
            </w:r>
          </w:p>
        </w:tc>
      </w:tr>
      <w:tr w:rsidR="00C92EC9" w:rsidTr="00C92EC9">
        <w:trPr>
          <w:trHeight w:hRule="exact" w:val="2288"/>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43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bCs/>
              </w:rPr>
              <w:t>Строительство магазина смешанной торговли на 70 м</w:t>
            </w:r>
            <w:r>
              <w:rPr>
                <w:bCs/>
                <w:vertAlign w:val="superscript"/>
              </w:rPr>
              <w:t>2</w:t>
            </w:r>
            <w:r>
              <w:rPr>
                <w:bCs/>
              </w:rPr>
              <w:t xml:space="preserve"> торговой площади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 Формирование земельного участка</w:t>
            </w:r>
          </w:p>
          <w:p w:rsidR="00C92EC9" w:rsidRDefault="00C92EC9">
            <w:pPr>
              <w:jc w:val="center"/>
              <w:rPr>
                <w:rFonts w:cs="Tahoma"/>
              </w:rPr>
            </w:pPr>
            <w:r>
              <w:rPr>
                <w:rFonts w:cs="Tahoma"/>
              </w:rPr>
              <w:t>2. Проведение торгов</w:t>
            </w:r>
          </w:p>
          <w:p w:rsidR="00C92EC9" w:rsidRDefault="00C92EC9">
            <w:pPr>
              <w:jc w:val="center"/>
              <w:rPr>
                <w:rFonts w:cs="Tahoma"/>
              </w:rPr>
            </w:pPr>
            <w:r>
              <w:rPr>
                <w:rFonts w:cs="Tahoma"/>
              </w:rPr>
              <w:t>3. Проектирование</w:t>
            </w:r>
          </w:p>
          <w:p w:rsidR="00C92EC9" w:rsidRDefault="00C92EC9">
            <w:pPr>
              <w:jc w:val="center"/>
              <w:rPr>
                <w:rFonts w:cs="Tahoma"/>
              </w:rPr>
            </w:pPr>
            <w:r>
              <w:rPr>
                <w:rFonts w:cs="Tahoma"/>
              </w:rPr>
              <w:t>4. Получение разрешения на строительство</w:t>
            </w:r>
          </w:p>
          <w:p w:rsidR="00C92EC9" w:rsidRDefault="00C92EC9">
            <w:pPr>
              <w:jc w:val="center"/>
              <w:rPr>
                <w:rFonts w:cs="Tahoma"/>
              </w:rPr>
            </w:pPr>
            <w:r>
              <w:rPr>
                <w:rFonts w:cs="Tahoma"/>
              </w:rPr>
              <w:t>5. Строительство</w:t>
            </w:r>
          </w:p>
          <w:p w:rsidR="00C92EC9" w:rsidRDefault="00C92EC9">
            <w:pPr>
              <w:snapToGrid w:val="0"/>
              <w:jc w:val="center"/>
            </w:pPr>
            <w:r>
              <w:rPr>
                <w:rFonts w:cs="Tahoma"/>
              </w:rPr>
              <w:t>6. Ввод в эксплуатацию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val="385"/>
        </w:trPr>
        <w:tc>
          <w:tcPr>
            <w:tcW w:w="9536" w:type="dxa"/>
            <w:gridSpan w:val="5"/>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rPr>
            </w:pPr>
            <w:r>
              <w:t>Ремонт и реконструкция объектов культурно-бытового и социального значения:</w:t>
            </w:r>
          </w:p>
        </w:tc>
      </w:tr>
      <w:tr w:rsidR="00C92EC9" w:rsidTr="00C92EC9">
        <w:trPr>
          <w:trHeight w:hRule="exact" w:val="1128"/>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43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color w:val="FF6600"/>
              </w:rPr>
            </w:pPr>
            <w:r>
              <w:t>Установление газового отопления в Песковатском ФАП</w:t>
            </w:r>
          </w:p>
        </w:tc>
        <w:tc>
          <w:tcPr>
            <w:tcW w:w="2977" w:type="dxa"/>
            <w:tcBorders>
              <w:top w:val="single" w:sz="4" w:space="0" w:color="000000"/>
              <w:left w:val="single" w:sz="4" w:space="0" w:color="000000"/>
              <w:bottom w:val="single" w:sz="4" w:space="0" w:color="000000"/>
              <w:right w:val="single" w:sz="4" w:space="0" w:color="000000"/>
            </w:tcBorders>
            <w:vAlign w:val="center"/>
          </w:tcPr>
          <w:p w:rsidR="00C92EC9" w:rsidRDefault="00C92EC9">
            <w:pPr>
              <w:snapToGrid w:val="0"/>
              <w:jc w:val="center"/>
              <w:rPr>
                <w:rFonts w:cs="Tahoma"/>
              </w:rPr>
            </w:pPr>
            <w:r>
              <w:rPr>
                <w:rFonts w:cs="Tahoma"/>
              </w:rPr>
              <w:t>1. Подготовка проектно-сметной документации;</w:t>
            </w:r>
          </w:p>
          <w:p w:rsidR="00C92EC9" w:rsidRDefault="00C92EC9">
            <w:pPr>
              <w:snapToGrid w:val="0"/>
              <w:jc w:val="center"/>
            </w:pPr>
            <w:r>
              <w:rPr>
                <w:rFonts w:cs="Tahoma"/>
              </w:rPr>
              <w:t>2. Строительно-монтажные работы</w:t>
            </w:r>
          </w:p>
          <w:p w:rsidR="00C92EC9" w:rsidRDefault="00C92EC9">
            <w:pPr>
              <w:snapToGrid w:val="0"/>
              <w:ind w:left="-1" w:right="-1"/>
              <w:jc w:val="cente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bl>
    <w:p w:rsidR="00C92EC9" w:rsidRDefault="00C92EC9" w:rsidP="00C92EC9">
      <w:pPr>
        <w:ind w:firstLine="560"/>
        <w:jc w:val="center"/>
        <w:rPr>
          <w:rFonts w:eastAsia="Lucida Sans Unicode" w:cs="Tahoma"/>
          <w:i/>
          <w:iCs/>
          <w:kern w:val="2"/>
          <w:sz w:val="28"/>
          <w:szCs w:val="28"/>
          <w:lang w:eastAsia="ar-SA"/>
        </w:rPr>
      </w:pPr>
    </w:p>
    <w:p w:rsidR="00C92EC9" w:rsidRDefault="00C92EC9" w:rsidP="00C92EC9">
      <w:pPr>
        <w:ind w:firstLine="560"/>
        <w:jc w:val="center"/>
        <w:rPr>
          <w:rFonts w:cs="Tahoma"/>
          <w:i/>
          <w:iCs/>
          <w:sz w:val="28"/>
          <w:szCs w:val="28"/>
        </w:rPr>
      </w:pPr>
      <w:r>
        <w:rPr>
          <w:rFonts w:cs="Tahoma"/>
          <w:i/>
          <w:iCs/>
          <w:sz w:val="28"/>
          <w:szCs w:val="28"/>
        </w:rPr>
        <w:t xml:space="preserve">Таблица 7. Перечень необходимых объектов культурно-бытового и социального обслуживания в пос. </w:t>
      </w:r>
      <w:r>
        <w:rPr>
          <w:bCs/>
          <w:i/>
          <w:sz w:val="28"/>
          <w:szCs w:val="28"/>
        </w:rPr>
        <w:t>подсобного хозяйства сан. им. Цюрупы</w:t>
      </w:r>
      <w:r>
        <w:rPr>
          <w:rFonts w:cs="Tahoma"/>
          <w:i/>
          <w:iCs/>
          <w:sz w:val="28"/>
          <w:szCs w:val="28"/>
        </w:rPr>
        <w:t>.</w:t>
      </w:r>
    </w:p>
    <w:p w:rsidR="00C92EC9" w:rsidRDefault="00C92EC9" w:rsidP="00C92EC9">
      <w:pPr>
        <w:ind w:firstLine="560"/>
        <w:jc w:val="center"/>
        <w:rPr>
          <w:rFonts w:cs="Tahoma"/>
          <w:sz w:val="28"/>
          <w:szCs w:val="28"/>
        </w:rPr>
      </w:pPr>
    </w:p>
    <w:tbl>
      <w:tblPr>
        <w:tblW w:w="99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
        <w:gridCol w:w="2718"/>
        <w:gridCol w:w="3119"/>
        <w:gridCol w:w="1701"/>
        <w:gridCol w:w="1701"/>
      </w:tblGrid>
      <w:tr w:rsidR="00C92EC9" w:rsidTr="00C92EC9">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 п/п </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объекта</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Описание мероприятия и последовательность его выполнения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Очередь строительства</w:t>
            </w:r>
          </w:p>
        </w:tc>
      </w:tr>
      <w:tr w:rsidR="00C92EC9" w:rsidTr="00C92EC9">
        <w:trPr>
          <w:trHeight w:val="22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c>
          <w:tcPr>
            <w:tcW w:w="9961" w:type="dxa"/>
            <w:gridSpan w:val="5"/>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pPr>
            <w:r>
              <w:t>Строительство объектов культурно-бытового и социального значения:</w:t>
            </w:r>
          </w:p>
        </w:tc>
      </w:tr>
      <w:tr w:rsidR="00C92EC9" w:rsidTr="00C92EC9">
        <w:trPr>
          <w:trHeight w:hRule="exact" w:val="2278"/>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bCs/>
              </w:rPr>
              <w:t>Строительство магазина смешанной торговли на 35 м</w:t>
            </w:r>
            <w:r>
              <w:rPr>
                <w:bCs/>
                <w:vertAlign w:val="superscript"/>
              </w:rPr>
              <w:t>2</w:t>
            </w:r>
            <w:r>
              <w:rPr>
                <w:bCs/>
              </w:rPr>
              <w:t xml:space="preserve"> торговой площади</w:t>
            </w:r>
          </w:p>
        </w:tc>
        <w:tc>
          <w:tcPr>
            <w:tcW w:w="3119" w:type="dxa"/>
            <w:tcBorders>
              <w:top w:val="single" w:sz="4" w:space="0" w:color="000000"/>
              <w:left w:val="single" w:sz="4" w:space="0" w:color="000000"/>
              <w:bottom w:val="single" w:sz="4" w:space="0" w:color="000000"/>
              <w:right w:val="single" w:sz="4" w:space="0" w:color="000000"/>
            </w:tcBorders>
            <w:vAlign w:val="center"/>
          </w:tcPr>
          <w:p w:rsidR="00C92EC9" w:rsidRDefault="00C92EC9">
            <w:pPr>
              <w:snapToGrid w:val="0"/>
              <w:jc w:val="center"/>
              <w:rPr>
                <w:rFonts w:cs="Tahoma"/>
              </w:rPr>
            </w:pPr>
            <w:r>
              <w:rPr>
                <w:rFonts w:cs="Tahoma"/>
              </w:rPr>
              <w:t>1. Формирование земельного участка</w:t>
            </w:r>
          </w:p>
          <w:p w:rsidR="00C92EC9" w:rsidRDefault="00C92EC9">
            <w:pPr>
              <w:jc w:val="center"/>
              <w:rPr>
                <w:rFonts w:cs="Tahoma"/>
              </w:rPr>
            </w:pPr>
            <w:r>
              <w:rPr>
                <w:rFonts w:cs="Tahoma"/>
              </w:rPr>
              <w:t>2. Проведение торгов</w:t>
            </w:r>
          </w:p>
          <w:p w:rsidR="00C92EC9" w:rsidRDefault="00C92EC9">
            <w:pPr>
              <w:jc w:val="center"/>
              <w:rPr>
                <w:rFonts w:cs="Tahoma"/>
              </w:rPr>
            </w:pPr>
            <w:r>
              <w:rPr>
                <w:rFonts w:cs="Tahoma"/>
              </w:rPr>
              <w:t>3. Проектирование</w:t>
            </w:r>
          </w:p>
          <w:p w:rsidR="00C92EC9" w:rsidRDefault="00C92EC9">
            <w:pPr>
              <w:jc w:val="center"/>
              <w:rPr>
                <w:rFonts w:cs="Tahoma"/>
              </w:rPr>
            </w:pPr>
            <w:r>
              <w:rPr>
                <w:rFonts w:cs="Tahoma"/>
              </w:rPr>
              <w:t>4. Получение разрешения на строительство</w:t>
            </w:r>
          </w:p>
          <w:p w:rsidR="00C92EC9" w:rsidRDefault="00C92EC9">
            <w:pPr>
              <w:jc w:val="center"/>
              <w:rPr>
                <w:rFonts w:cs="Tahoma"/>
              </w:rPr>
            </w:pPr>
            <w:r>
              <w:rPr>
                <w:rFonts w:cs="Tahoma"/>
              </w:rPr>
              <w:t>5. Строительство</w:t>
            </w:r>
          </w:p>
          <w:p w:rsidR="00C92EC9" w:rsidRDefault="00C92EC9">
            <w:pPr>
              <w:snapToGrid w:val="0"/>
              <w:jc w:val="center"/>
            </w:pPr>
            <w:r>
              <w:rPr>
                <w:rFonts w:cs="Tahoma"/>
              </w:rPr>
              <w:t>6. Ввод в эксплуатацию</w:t>
            </w:r>
          </w:p>
          <w:p w:rsidR="00C92EC9" w:rsidRDefault="00C92EC9">
            <w:pPr>
              <w:snapToGrid w:val="0"/>
              <w:ind w:left="-1" w:right="-1"/>
              <w:jc w:val="cente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rPr>
          <w:trHeight w:val="499"/>
        </w:trPr>
        <w:tc>
          <w:tcPr>
            <w:tcW w:w="9961" w:type="dxa"/>
            <w:gridSpan w:val="5"/>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Ремонт и реконструкция объектов культурно-бытового и социального значения:</w:t>
            </w:r>
          </w:p>
        </w:tc>
      </w:tr>
      <w:tr w:rsidR="00C92EC9" w:rsidTr="00C92EC9">
        <w:trPr>
          <w:trHeight w:hRule="exact" w:val="1556"/>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color w:val="FF6600"/>
              </w:rPr>
            </w:pPr>
            <w:r>
              <w:t>Установление газового отопления, подведение воды и прокладка канализации в здании ФАП</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C92EC9" w:rsidRDefault="00C92EC9">
            <w:pPr>
              <w:snapToGrid w:val="0"/>
              <w:jc w:val="center"/>
              <w:rPr>
                <w:rFonts w:cs="Tahoma"/>
              </w:rPr>
            </w:pPr>
            <w:r>
              <w:rPr>
                <w:rFonts w:cs="Tahoma"/>
              </w:rPr>
              <w:t>1. Подготовка проектно-сметной документации;</w:t>
            </w:r>
          </w:p>
          <w:p w:rsidR="00C92EC9" w:rsidRDefault="00C92EC9">
            <w:pPr>
              <w:snapToGrid w:val="0"/>
              <w:jc w:val="center"/>
            </w:pPr>
            <w:r>
              <w:rPr>
                <w:rFonts w:cs="Tahoma"/>
              </w:rPr>
              <w:t>2. Строительно-монтажные работы</w:t>
            </w:r>
          </w:p>
          <w:p w:rsidR="00C92EC9" w:rsidRDefault="00C92EC9">
            <w:pPr>
              <w:snapToGrid w:val="0"/>
              <w:ind w:left="-1" w:right="-1"/>
              <w:jc w:val="cente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hRule="exact" w:val="840"/>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Перевод здания клуба на газовое отопление</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bl>
    <w:p w:rsidR="00C92EC9" w:rsidRDefault="00C92EC9" w:rsidP="00C92EC9">
      <w:pPr>
        <w:ind w:firstLine="709"/>
        <w:rPr>
          <w:rFonts w:eastAsia="Lucida Sans Unicode" w:cs="Tahoma"/>
          <w:bCs/>
          <w:kern w:val="2"/>
          <w:sz w:val="28"/>
          <w:szCs w:val="28"/>
          <w:lang w:eastAsia="ar-SA"/>
        </w:rPr>
      </w:pPr>
    </w:p>
    <w:p w:rsidR="00C92EC9" w:rsidRDefault="00C92EC9" w:rsidP="00C92EC9">
      <w:pPr>
        <w:ind w:firstLine="709"/>
        <w:rPr>
          <w:sz w:val="28"/>
          <w:szCs w:val="28"/>
        </w:rPr>
      </w:pPr>
      <w:r>
        <w:rPr>
          <w:rFonts w:cs="Tahoma"/>
          <w:bCs/>
          <w:sz w:val="28"/>
          <w:szCs w:val="28"/>
        </w:rPr>
        <w:lastRenderedPageBreak/>
        <w:t xml:space="preserve">Планируемые места размещения объектов культурно-бытового и социального обслуживания показаны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ind w:firstLine="709"/>
        <w:rPr>
          <w:rFonts w:eastAsia="Lucida Sans Unicode"/>
          <w:bCs/>
          <w:sz w:val="28"/>
          <w:szCs w:val="28"/>
        </w:rPr>
      </w:pPr>
    </w:p>
    <w:p w:rsidR="00C92EC9" w:rsidRDefault="00C92EC9" w:rsidP="00C92EC9">
      <w:pPr>
        <w:ind w:firstLine="560"/>
        <w:jc w:val="center"/>
        <w:rPr>
          <w:rFonts w:cs="Tahoma"/>
          <w:i/>
          <w:iCs/>
          <w:sz w:val="28"/>
          <w:szCs w:val="28"/>
          <w:lang w:eastAsia="ar-SA"/>
        </w:rPr>
      </w:pPr>
      <w:r>
        <w:rPr>
          <w:rFonts w:cs="Tahoma"/>
          <w:i/>
          <w:iCs/>
          <w:sz w:val="28"/>
          <w:szCs w:val="28"/>
        </w:rPr>
        <w:t xml:space="preserve">Таблица 8. Перечень объектов культового назначения в пос. </w:t>
      </w:r>
      <w:r>
        <w:rPr>
          <w:bCs/>
          <w:i/>
          <w:sz w:val="28"/>
          <w:szCs w:val="28"/>
        </w:rPr>
        <w:t>сан. им. Цюрупы</w:t>
      </w:r>
      <w:r>
        <w:rPr>
          <w:rFonts w:cs="Tahoma"/>
          <w:i/>
          <w:iCs/>
          <w:sz w:val="28"/>
          <w:szCs w:val="28"/>
        </w:rPr>
        <w:t>.</w:t>
      </w:r>
    </w:p>
    <w:tbl>
      <w:tblPr>
        <w:tblW w:w="99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
        <w:gridCol w:w="2718"/>
        <w:gridCol w:w="3119"/>
        <w:gridCol w:w="1701"/>
        <w:gridCol w:w="1701"/>
      </w:tblGrid>
      <w:tr w:rsidR="00C92EC9" w:rsidTr="00C92EC9">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 п/п </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объекта</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Описание мероприятия и последовательность его выполнения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Очередь строительства</w:t>
            </w:r>
          </w:p>
        </w:tc>
      </w:tr>
      <w:tr w:rsidR="00C92EC9" w:rsidTr="00C92EC9">
        <w:trPr>
          <w:trHeight w:val="22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rPr>
          <w:trHeight w:hRule="exact" w:val="2278"/>
        </w:trPr>
        <w:tc>
          <w:tcPr>
            <w:tcW w:w="72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bCs/>
              </w:rPr>
              <w:t>Строительство Храма во имя святых мучениц Веры, Надежды, Любови и матери их Софии.</w:t>
            </w:r>
          </w:p>
        </w:tc>
        <w:tc>
          <w:tcPr>
            <w:tcW w:w="3119" w:type="dxa"/>
            <w:tcBorders>
              <w:top w:val="single" w:sz="4" w:space="0" w:color="000000"/>
              <w:left w:val="single" w:sz="4" w:space="0" w:color="000000"/>
              <w:bottom w:val="single" w:sz="4" w:space="0" w:color="000000"/>
              <w:right w:val="single" w:sz="4" w:space="0" w:color="000000"/>
            </w:tcBorders>
            <w:vAlign w:val="center"/>
          </w:tcPr>
          <w:p w:rsidR="00C92EC9" w:rsidRDefault="00C92EC9">
            <w:pPr>
              <w:jc w:val="center"/>
              <w:rPr>
                <w:rFonts w:cs="Tahoma"/>
              </w:rPr>
            </w:pPr>
            <w:r>
              <w:rPr>
                <w:rFonts w:cs="Tahoma"/>
              </w:rPr>
              <w:t>1. Строительно-монтажные работы.</w:t>
            </w:r>
          </w:p>
          <w:p w:rsidR="00C92EC9" w:rsidRDefault="00C92EC9">
            <w:pPr>
              <w:snapToGrid w:val="0"/>
              <w:jc w:val="center"/>
            </w:pPr>
            <w:r>
              <w:rPr>
                <w:rFonts w:cs="Tahoma"/>
              </w:rPr>
              <w:t>2. Ввод в эксплуатацию.</w:t>
            </w:r>
          </w:p>
          <w:p w:rsidR="00C92EC9" w:rsidRDefault="00C92EC9">
            <w:pPr>
              <w:snapToGrid w:val="0"/>
              <w:ind w:left="-1" w:right="-1"/>
              <w:jc w:val="cente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bl>
    <w:p w:rsidR="00C92EC9" w:rsidRDefault="00C92EC9" w:rsidP="00C92EC9">
      <w:pPr>
        <w:ind w:firstLine="709"/>
        <w:rPr>
          <w:rFonts w:eastAsia="Lucida Sans Unicode" w:cs="Tahoma"/>
          <w:bCs/>
          <w:kern w:val="2"/>
          <w:sz w:val="28"/>
          <w:szCs w:val="28"/>
          <w:lang w:eastAsia="ar-SA"/>
        </w:rPr>
      </w:pPr>
    </w:p>
    <w:p w:rsidR="00C92EC9" w:rsidRDefault="00C92EC9" w:rsidP="00C92EC9">
      <w:pPr>
        <w:ind w:firstLine="709"/>
        <w:rPr>
          <w:rFonts w:cs="Tahoma"/>
          <w:b/>
          <w:bCs/>
          <w:sz w:val="28"/>
          <w:szCs w:val="28"/>
        </w:rPr>
      </w:pPr>
      <w:r>
        <w:rPr>
          <w:rFonts w:cs="Tahoma"/>
          <w:b/>
          <w:bCs/>
          <w:sz w:val="28"/>
          <w:szCs w:val="28"/>
        </w:rPr>
        <w:t xml:space="preserve">2.6. Предложения по обеспечению территории сельского поселения объектами инженерной инфраструктуры </w:t>
      </w:r>
    </w:p>
    <w:p w:rsidR="00C92EC9" w:rsidRDefault="00C92EC9" w:rsidP="00C92EC9">
      <w:pPr>
        <w:ind w:firstLine="709"/>
        <w:rPr>
          <w:rFonts w:cs="Tahoma"/>
          <w:sz w:val="28"/>
          <w:szCs w:val="28"/>
        </w:rPr>
      </w:pPr>
      <w:r>
        <w:rPr>
          <w:rFonts w:cs="Tahoma"/>
          <w:sz w:val="28"/>
          <w:szCs w:val="28"/>
        </w:rPr>
        <w:t>Территориальное планирование</w:t>
      </w:r>
      <w:r>
        <w:rPr>
          <w:rFonts w:cs="Tahoma"/>
          <w:color w:val="C00000"/>
          <w:sz w:val="28"/>
          <w:szCs w:val="28"/>
        </w:rPr>
        <w:t xml:space="preserve"> </w:t>
      </w:r>
      <w:r>
        <w:rPr>
          <w:rFonts w:cs="Tahoma"/>
          <w:sz w:val="28"/>
          <w:szCs w:val="28"/>
        </w:rPr>
        <w:t>Среднеикорецкого</w:t>
      </w:r>
      <w:r>
        <w:rPr>
          <w:rFonts w:cs="Tahoma"/>
          <w:color w:val="C00000"/>
          <w:sz w:val="28"/>
          <w:szCs w:val="28"/>
        </w:rPr>
        <w:t xml:space="preserve"> </w:t>
      </w:r>
      <w:r>
        <w:rPr>
          <w:rFonts w:cs="Tahoma"/>
          <w:sz w:val="28"/>
          <w:szCs w:val="28"/>
        </w:rPr>
        <w:t>сельского поселения в целях развития инженерной инфраструктуры должно обеспечивать:</w:t>
      </w:r>
    </w:p>
    <w:p w:rsidR="00C92EC9" w:rsidRDefault="00C92EC9" w:rsidP="00C92EC9">
      <w:pPr>
        <w:ind w:firstLine="709"/>
        <w:rPr>
          <w:rFonts w:cs="Tahoma"/>
          <w:sz w:val="28"/>
          <w:szCs w:val="28"/>
        </w:rPr>
      </w:pPr>
      <w:r>
        <w:rPr>
          <w:rFonts w:cs="Tahoma"/>
          <w:sz w:val="28"/>
          <w:szCs w:val="28"/>
        </w:rPr>
        <w:t>- организацию в границах поселения электро-, тепло-, газо- и водоснабжения населения, водоотведения, снабжения населения топливом;</w:t>
      </w:r>
    </w:p>
    <w:p w:rsidR="00C92EC9" w:rsidRDefault="00C92EC9" w:rsidP="00C92EC9">
      <w:pPr>
        <w:ind w:firstLine="709"/>
        <w:rPr>
          <w:rFonts w:cs="Tahoma"/>
          <w:sz w:val="28"/>
          <w:szCs w:val="28"/>
        </w:rPr>
      </w:pPr>
      <w:r>
        <w:rPr>
          <w:rFonts w:cs="Tahoma"/>
          <w:sz w:val="28"/>
          <w:szCs w:val="28"/>
        </w:rPr>
        <w:t>- организацию освещения улиц;</w:t>
      </w:r>
    </w:p>
    <w:p w:rsidR="00C92EC9" w:rsidRDefault="00C92EC9" w:rsidP="00C92EC9">
      <w:pPr>
        <w:ind w:firstLine="709"/>
        <w:rPr>
          <w:rFonts w:cs="Tahoma"/>
          <w:sz w:val="28"/>
          <w:szCs w:val="28"/>
        </w:rPr>
      </w:pPr>
      <w:r>
        <w:rPr>
          <w:rFonts w:cs="Tahoma"/>
          <w:sz w:val="28"/>
          <w:szCs w:val="28"/>
        </w:rPr>
        <w:t>-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C92EC9" w:rsidRDefault="00C92EC9" w:rsidP="00C92EC9">
      <w:pPr>
        <w:ind w:firstLine="560"/>
        <w:jc w:val="center"/>
        <w:rPr>
          <w:rFonts w:cs="Tahoma"/>
          <w:i/>
          <w:iCs/>
          <w:sz w:val="28"/>
          <w:szCs w:val="28"/>
        </w:rPr>
      </w:pPr>
    </w:p>
    <w:p w:rsidR="00C92EC9" w:rsidRDefault="00C92EC9" w:rsidP="00C92EC9">
      <w:pPr>
        <w:ind w:firstLine="560"/>
        <w:jc w:val="center"/>
        <w:rPr>
          <w:rFonts w:cs="Tahoma"/>
          <w:i/>
          <w:iCs/>
          <w:sz w:val="28"/>
          <w:szCs w:val="28"/>
        </w:rPr>
      </w:pPr>
    </w:p>
    <w:p w:rsidR="00C92EC9" w:rsidRDefault="00C92EC9" w:rsidP="00C92EC9">
      <w:pPr>
        <w:ind w:firstLine="560"/>
        <w:jc w:val="center"/>
        <w:rPr>
          <w:rFonts w:cs="Tahoma"/>
          <w:i/>
          <w:iCs/>
          <w:sz w:val="28"/>
          <w:szCs w:val="28"/>
        </w:rPr>
      </w:pPr>
    </w:p>
    <w:p w:rsidR="00C92EC9" w:rsidRDefault="00C92EC9" w:rsidP="00C92EC9">
      <w:pPr>
        <w:ind w:firstLine="560"/>
        <w:jc w:val="center"/>
        <w:rPr>
          <w:i/>
          <w:iCs/>
          <w:sz w:val="28"/>
          <w:szCs w:val="28"/>
        </w:rPr>
      </w:pPr>
      <w:r>
        <w:rPr>
          <w:rFonts w:cs="Tahoma"/>
          <w:i/>
          <w:iCs/>
          <w:sz w:val="28"/>
          <w:szCs w:val="28"/>
        </w:rPr>
        <w:t xml:space="preserve">Таблица 9. Перечень мероприятий по модернизации и развитию инженерной инфраструктуры </w:t>
      </w:r>
      <w:r>
        <w:rPr>
          <w:i/>
          <w:iCs/>
          <w:sz w:val="28"/>
          <w:szCs w:val="28"/>
        </w:rPr>
        <w:t xml:space="preserve">территории </w:t>
      </w:r>
      <w:r>
        <w:rPr>
          <w:rFonts w:cs="Tahoma"/>
          <w:i/>
          <w:sz w:val="28"/>
          <w:szCs w:val="28"/>
        </w:rPr>
        <w:t>Среднеикорецкого</w:t>
      </w:r>
      <w:r>
        <w:rPr>
          <w:rFonts w:cs="Tahoma"/>
          <w:sz w:val="28"/>
          <w:szCs w:val="28"/>
        </w:rPr>
        <w:t xml:space="preserve"> </w:t>
      </w:r>
      <w:r>
        <w:rPr>
          <w:i/>
          <w:iCs/>
          <w:sz w:val="28"/>
          <w:szCs w:val="28"/>
        </w:rPr>
        <w:t>сельского поселения.</w:t>
      </w: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2182"/>
        <w:gridCol w:w="3689"/>
        <w:gridCol w:w="1702"/>
        <w:gridCol w:w="1702"/>
      </w:tblGrid>
      <w:tr w:rsidR="00C92EC9" w:rsidTr="00C92EC9">
        <w:trPr>
          <w:trHeight w:val="838"/>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п/п</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Очередь строительства</w:t>
            </w:r>
          </w:p>
        </w:tc>
      </w:tr>
      <w:tr w:rsidR="00C92EC9" w:rsidTr="00C92EC9">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rPr>
          <w:trHeight w:val="267"/>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rPr>
            </w:pPr>
            <w:r>
              <w:rPr>
                <w:rFonts w:cs="Tahoma"/>
                <w:b/>
                <w:bCs/>
              </w:rPr>
              <w:t>1.</w:t>
            </w:r>
          </w:p>
        </w:tc>
        <w:tc>
          <w:tcPr>
            <w:tcW w:w="9268" w:type="dxa"/>
            <w:gridSpan w:val="4"/>
            <w:tcBorders>
              <w:top w:val="single" w:sz="4" w:space="0" w:color="000000"/>
              <w:left w:val="single" w:sz="4" w:space="0" w:color="000000"/>
              <w:bottom w:val="single" w:sz="4" w:space="0" w:color="000000"/>
              <w:right w:val="single" w:sz="4" w:space="0" w:color="000000"/>
            </w:tcBorders>
            <w:hideMark/>
          </w:tcPr>
          <w:p w:rsidR="00C92EC9" w:rsidRDefault="00C92EC9">
            <w:pPr>
              <w:snapToGrid w:val="0"/>
              <w:ind w:firstLine="560"/>
              <w:jc w:val="center"/>
              <w:rPr>
                <w:rFonts w:cs="Tahoma"/>
                <w:b/>
                <w:bCs/>
              </w:rPr>
            </w:pPr>
            <w:r>
              <w:rPr>
                <w:rFonts w:cs="Tahoma"/>
                <w:b/>
                <w:bCs/>
              </w:rPr>
              <w:t>Водоснабжение, канализация.</w:t>
            </w:r>
          </w:p>
        </w:tc>
      </w:tr>
      <w:tr w:rsidR="00C92EC9" w:rsidTr="00C92EC9">
        <w:trPr>
          <w:trHeight w:hRule="exact" w:val="98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color w:val="548DD4"/>
              </w:rPr>
            </w:pPr>
            <w:r>
              <w:rPr>
                <w:rFonts w:cs="Tahoma"/>
                <w:color w:val="548DD4"/>
              </w:rPr>
              <w:lastRenderedPageBreak/>
              <w:t>1.1.</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color w:val="548DD4"/>
              </w:rPr>
            </w:pPr>
            <w:r>
              <w:rPr>
                <w:rFonts w:cs="Tahoma"/>
                <w:color w:val="548DD4"/>
              </w:rPr>
              <w:t>Реконструкции водозаборов и сетей</w:t>
            </w:r>
          </w:p>
        </w:tc>
        <w:tc>
          <w:tcPr>
            <w:tcW w:w="3686"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 Формирование земельных участков, подготовка градостроительных планов земельных участков.</w:t>
            </w:r>
          </w:p>
          <w:p w:rsidR="00C92EC9" w:rsidRDefault="00C92EC9">
            <w:pPr>
              <w:jc w:val="center"/>
              <w:rPr>
                <w:rFonts w:cs="Tahoma"/>
              </w:rPr>
            </w:pPr>
            <w:r>
              <w:rPr>
                <w:rFonts w:cs="Tahoma"/>
              </w:rPr>
              <w:t>2. Подготовка проектно-сметной документации, определение границ зон охраны.</w:t>
            </w:r>
          </w:p>
          <w:p w:rsidR="00C92EC9" w:rsidRDefault="00C92EC9">
            <w:pPr>
              <w:snapToGrid w:val="0"/>
              <w:jc w:val="center"/>
              <w:rPr>
                <w:rFonts w:cs="Tahoma"/>
              </w:rPr>
            </w:pPr>
            <w:r>
              <w:rPr>
                <w:rFonts w:cs="Tahoma"/>
              </w:rPr>
              <w:t>3.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color w:val="548DD4"/>
              </w:rPr>
            </w:pPr>
            <w:r>
              <w:rPr>
                <w:rFonts w:cs="Tahoma"/>
                <w:color w:val="548DD4"/>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color w:val="548DD4"/>
              </w:rPr>
            </w:pPr>
            <w:r>
              <w:rPr>
                <w:rFonts w:cs="Tahoma"/>
                <w:color w:val="548DD4"/>
              </w:rPr>
              <w:t>Расчетный срок</w:t>
            </w:r>
          </w:p>
        </w:tc>
      </w:tr>
      <w:tr w:rsidR="00C92EC9" w:rsidTr="00C92EC9">
        <w:trPr>
          <w:trHeight w:hRule="exact" w:val="1173"/>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1.2.</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Прокладка новых сетей</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val="52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1.3.</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Реконструкция и строительство малых очистных сооружений</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val="52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1.4</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xml:space="preserve">Размещение проектируемого водозабора (4 водазаборных скважины и 4 водонапорных башни) </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val="262"/>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rPr>
            </w:pPr>
            <w:r>
              <w:rPr>
                <w:rFonts w:cs="Tahoma"/>
                <w:b/>
                <w:bCs/>
              </w:rPr>
              <w:t>2.</w:t>
            </w:r>
          </w:p>
        </w:tc>
        <w:tc>
          <w:tcPr>
            <w:tcW w:w="9268" w:type="dxa"/>
            <w:gridSpan w:val="4"/>
            <w:tcBorders>
              <w:top w:val="single" w:sz="4" w:space="0" w:color="000000"/>
              <w:left w:val="single" w:sz="4" w:space="0" w:color="000000"/>
              <w:bottom w:val="single" w:sz="4" w:space="0" w:color="000000"/>
              <w:right w:val="single" w:sz="4" w:space="0" w:color="000000"/>
            </w:tcBorders>
            <w:hideMark/>
          </w:tcPr>
          <w:p w:rsidR="00C92EC9" w:rsidRDefault="00C92EC9">
            <w:pPr>
              <w:snapToGrid w:val="0"/>
              <w:ind w:firstLine="560"/>
              <w:jc w:val="center"/>
              <w:rPr>
                <w:rFonts w:cs="Tahoma"/>
                <w:b/>
                <w:bCs/>
              </w:rPr>
            </w:pPr>
            <w:r>
              <w:rPr>
                <w:rFonts w:cs="Tahoma"/>
                <w:b/>
                <w:bCs/>
              </w:rPr>
              <w:t>Электроснабжение</w:t>
            </w:r>
          </w:p>
        </w:tc>
      </w:tr>
      <w:tr w:rsidR="00C92EC9" w:rsidTr="00C92EC9">
        <w:trPr>
          <w:trHeight w:hRule="exact" w:val="1114"/>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2.1.</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Реконструкция сетей ВЛ-04кВ и КТП-10/04кВ</w:t>
            </w:r>
          </w:p>
        </w:tc>
        <w:tc>
          <w:tcPr>
            <w:tcW w:w="3686"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 Утверждение границ зон планируемого размещения электросетей.</w:t>
            </w:r>
          </w:p>
          <w:p w:rsidR="00C92EC9" w:rsidRDefault="00C92EC9">
            <w:pPr>
              <w:snapToGrid w:val="0"/>
              <w:jc w:val="center"/>
              <w:rPr>
                <w:rFonts w:cs="Tahoma"/>
              </w:rPr>
            </w:pPr>
            <w:r>
              <w:rPr>
                <w:rFonts w:cs="Tahoma"/>
              </w:rPr>
              <w:t>2. Формирование земельных участков, подготовка градостроительных планов земельных участков.</w:t>
            </w:r>
          </w:p>
          <w:p w:rsidR="00C92EC9" w:rsidRDefault="00C92EC9">
            <w:pPr>
              <w:jc w:val="center"/>
              <w:rPr>
                <w:rFonts w:cs="Tahoma"/>
              </w:rPr>
            </w:pPr>
            <w:r>
              <w:rPr>
                <w:rFonts w:cs="Tahoma"/>
              </w:rPr>
              <w:t>3. Подготовка проектно-сметной документации, определение границ зон охраны.</w:t>
            </w:r>
          </w:p>
          <w:p w:rsidR="00C92EC9" w:rsidRDefault="00C92EC9">
            <w:pPr>
              <w:snapToGrid w:val="0"/>
              <w:jc w:val="center"/>
              <w:rPr>
                <w:rFonts w:cs="Tahoma"/>
              </w:rPr>
            </w:pPr>
            <w:r>
              <w:rPr>
                <w:rFonts w:cs="Tahoma"/>
              </w:rPr>
              <w:t>4.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hRule="exact" w:val="838"/>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2.2.</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88"/>
              <w:jc w:val="center"/>
              <w:rPr>
                <w:rFonts w:cs="Tahoma"/>
              </w:rPr>
            </w:pPr>
            <w:r>
              <w:rPr>
                <w:rFonts w:cs="Tahoma"/>
              </w:rPr>
              <w:t>Приобретение дизельных электростанций</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hRule="exact" w:val="139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2.3.</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Устройство уличного освещения</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bl>
    <w:p w:rsidR="00C92EC9" w:rsidRDefault="00C92EC9" w:rsidP="00C92EC9">
      <w:pPr>
        <w:autoSpaceDE w:val="0"/>
        <w:ind w:firstLine="709"/>
        <w:rPr>
          <w:rFonts w:eastAsia="Lucida Sans Unicode" w:cs="Tahoma"/>
          <w:kern w:val="2"/>
          <w:sz w:val="28"/>
          <w:szCs w:val="28"/>
          <w:lang w:eastAsia="ar-SA"/>
        </w:rPr>
      </w:pPr>
    </w:p>
    <w:p w:rsidR="00C92EC9" w:rsidRDefault="00C92EC9" w:rsidP="00C92EC9">
      <w:pPr>
        <w:autoSpaceDE w:val="0"/>
        <w:ind w:firstLine="709"/>
        <w:rPr>
          <w:rFonts w:eastAsia="Arial Unicode MS"/>
          <w:sz w:val="28"/>
          <w:szCs w:val="28"/>
        </w:rPr>
      </w:pPr>
      <w:r>
        <w:rPr>
          <w:rFonts w:eastAsia="Arial Unicode MS"/>
          <w:sz w:val="28"/>
          <w:szCs w:val="28"/>
        </w:rPr>
        <w:t>Населенные пункты Среднеикорецкого сельского поселения полностью газифицированы, поэтому развития газификации в перспективе проектом не предусмотрено.</w:t>
      </w:r>
    </w:p>
    <w:p w:rsidR="00C92EC9" w:rsidRDefault="00C92EC9" w:rsidP="00C92EC9">
      <w:pPr>
        <w:autoSpaceDE w:val="0"/>
        <w:ind w:firstLine="709"/>
        <w:rPr>
          <w:rFonts w:eastAsia="Arial Unicode MS"/>
          <w:sz w:val="28"/>
          <w:szCs w:val="28"/>
        </w:rPr>
      </w:pPr>
      <w:r>
        <w:rPr>
          <w:rFonts w:cs="Tahoma"/>
          <w:sz w:val="28"/>
          <w:szCs w:val="28"/>
        </w:rPr>
        <w:t xml:space="preserve">Места размещения объектов инженерной инфраструктуры показано на </w:t>
      </w:r>
      <w:r>
        <w:rPr>
          <w:sz w:val="28"/>
          <w:szCs w:val="28"/>
        </w:rPr>
        <w:t>Карте</w:t>
      </w:r>
      <w:r>
        <w:rPr>
          <w:rFonts w:eastAsia="Arial Unicode MS"/>
          <w:sz w:val="28"/>
          <w:szCs w:val="28"/>
        </w:rPr>
        <w:t xml:space="preserve"> генерального плана (</w:t>
      </w:r>
      <w:r>
        <w:rPr>
          <w:sz w:val="28"/>
          <w:szCs w:val="28"/>
        </w:rPr>
        <w:t xml:space="preserve">Карта </w:t>
      </w:r>
      <w:r>
        <w:rPr>
          <w:rFonts w:eastAsia="Arial Unicode MS"/>
          <w:sz w:val="28"/>
          <w:szCs w:val="28"/>
        </w:rPr>
        <w:t xml:space="preserve">газоснабжения), </w:t>
      </w:r>
      <w:r>
        <w:rPr>
          <w:color w:val="548DD4"/>
          <w:sz w:val="28"/>
          <w:szCs w:val="28"/>
        </w:rPr>
        <w:t xml:space="preserve">Карте </w:t>
      </w:r>
      <w:r>
        <w:rPr>
          <w:rFonts w:eastAsia="Arial Unicode MS"/>
          <w:color w:val="548DD4"/>
          <w:sz w:val="28"/>
          <w:szCs w:val="28"/>
        </w:rPr>
        <w:t>генерального плана (</w:t>
      </w:r>
      <w:r>
        <w:rPr>
          <w:color w:val="548DD4"/>
          <w:sz w:val="28"/>
          <w:szCs w:val="28"/>
        </w:rPr>
        <w:t>Карта</w:t>
      </w:r>
      <w:r>
        <w:rPr>
          <w:rFonts w:eastAsia="Arial Unicode MS"/>
          <w:color w:val="548DD4"/>
          <w:sz w:val="28"/>
          <w:szCs w:val="28"/>
        </w:rPr>
        <w:t xml:space="preserve"> водоснабжения и водоотведения)</w:t>
      </w:r>
      <w:r>
        <w:rPr>
          <w:rFonts w:eastAsia="Arial Unicode MS"/>
          <w:sz w:val="28"/>
          <w:szCs w:val="28"/>
        </w:rPr>
        <w:t xml:space="preserve">, </w:t>
      </w:r>
      <w:r>
        <w:rPr>
          <w:sz w:val="28"/>
          <w:szCs w:val="28"/>
        </w:rPr>
        <w:t>Карте</w:t>
      </w:r>
      <w:r>
        <w:rPr>
          <w:rFonts w:eastAsia="Arial Unicode MS"/>
          <w:sz w:val="28"/>
          <w:szCs w:val="28"/>
        </w:rPr>
        <w:t xml:space="preserve"> генерального плана (</w:t>
      </w:r>
      <w:r>
        <w:rPr>
          <w:sz w:val="28"/>
          <w:szCs w:val="28"/>
        </w:rPr>
        <w:t>Карта</w:t>
      </w:r>
      <w:r>
        <w:rPr>
          <w:rFonts w:eastAsia="Arial Unicode MS"/>
          <w:sz w:val="28"/>
          <w:szCs w:val="28"/>
        </w:rPr>
        <w:t xml:space="preserve"> электроснабжения и слаботочных сетей связи), </w:t>
      </w:r>
      <w:r>
        <w:rPr>
          <w:sz w:val="28"/>
          <w:szCs w:val="28"/>
        </w:rPr>
        <w:t>Карте</w:t>
      </w:r>
      <w:r>
        <w:rPr>
          <w:rFonts w:eastAsia="Arial Unicode MS"/>
          <w:sz w:val="28"/>
          <w:szCs w:val="28"/>
        </w:rPr>
        <w:t xml:space="preserve"> генерального плана (</w:t>
      </w:r>
      <w:r>
        <w:rPr>
          <w:sz w:val="28"/>
          <w:szCs w:val="28"/>
        </w:rPr>
        <w:t>Карта</w:t>
      </w:r>
      <w:r>
        <w:rPr>
          <w:rFonts w:eastAsia="Arial Unicode MS"/>
          <w:sz w:val="28"/>
          <w:szCs w:val="28"/>
        </w:rPr>
        <w:t xml:space="preserve"> газоснабжения).</w:t>
      </w:r>
    </w:p>
    <w:p w:rsidR="00C92EC9" w:rsidRDefault="00C92EC9" w:rsidP="00C92EC9">
      <w:pPr>
        <w:ind w:firstLine="709"/>
        <w:rPr>
          <w:rFonts w:eastAsia="Lucida Sans Unicode" w:cs="Tahoma"/>
          <w:b/>
          <w:bCs/>
          <w:sz w:val="28"/>
          <w:szCs w:val="28"/>
        </w:rPr>
      </w:pPr>
      <w:r>
        <w:rPr>
          <w:rFonts w:cs="Tahoma"/>
          <w:b/>
          <w:bCs/>
          <w:sz w:val="28"/>
          <w:szCs w:val="28"/>
        </w:rPr>
        <w:t>2.7. Предложения по обеспечению территории сельского поселения объектами транспортной инфраструктуры.</w:t>
      </w:r>
    </w:p>
    <w:p w:rsidR="00C92EC9" w:rsidRDefault="00C92EC9" w:rsidP="00C92EC9">
      <w:pPr>
        <w:ind w:firstLine="709"/>
        <w:rPr>
          <w:rFonts w:cs="Tahoma"/>
          <w:sz w:val="28"/>
          <w:szCs w:val="28"/>
        </w:rPr>
      </w:pPr>
      <w:r>
        <w:rPr>
          <w:rFonts w:cs="Tahoma"/>
          <w:sz w:val="28"/>
          <w:szCs w:val="28"/>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C92EC9" w:rsidRDefault="00C92EC9" w:rsidP="00C92EC9">
      <w:pPr>
        <w:ind w:firstLine="709"/>
        <w:rPr>
          <w:rFonts w:cs="Tahoma"/>
          <w:sz w:val="28"/>
          <w:szCs w:val="28"/>
        </w:rPr>
      </w:pPr>
    </w:p>
    <w:p w:rsidR="00C92EC9" w:rsidRDefault="00C92EC9" w:rsidP="00C92EC9">
      <w:pPr>
        <w:ind w:firstLine="560"/>
        <w:jc w:val="center"/>
        <w:rPr>
          <w:rFonts w:cs="Tahoma"/>
          <w:i/>
          <w:iCs/>
          <w:sz w:val="28"/>
          <w:szCs w:val="28"/>
        </w:rPr>
      </w:pPr>
      <w:r>
        <w:rPr>
          <w:rFonts w:cs="Tahoma"/>
          <w:i/>
          <w:iCs/>
          <w:sz w:val="28"/>
          <w:szCs w:val="28"/>
        </w:rPr>
        <w:lastRenderedPageBreak/>
        <w:t xml:space="preserve">Таблица 10. Перечень мероприятий по обеспечению </w:t>
      </w:r>
      <w:r>
        <w:rPr>
          <w:rFonts w:cs="Tahoma"/>
          <w:i/>
          <w:sz w:val="28"/>
          <w:szCs w:val="28"/>
        </w:rPr>
        <w:t>Среднеикорецкого</w:t>
      </w:r>
      <w:r>
        <w:rPr>
          <w:rFonts w:cs="Tahoma"/>
          <w:color w:val="C00000"/>
          <w:sz w:val="28"/>
          <w:szCs w:val="28"/>
        </w:rPr>
        <w:t xml:space="preserve"> </w:t>
      </w:r>
      <w:r>
        <w:rPr>
          <w:rFonts w:cs="Tahoma"/>
          <w:i/>
          <w:iCs/>
          <w:sz w:val="28"/>
          <w:szCs w:val="28"/>
        </w:rPr>
        <w:t>сельского поселения объектами транспортной инфраструктуры.</w:t>
      </w:r>
    </w:p>
    <w:p w:rsidR="00C92EC9" w:rsidRDefault="00C92EC9" w:rsidP="00C92EC9">
      <w:pPr>
        <w:rPr>
          <w:rFonts w:cs="Tahoma"/>
          <w:i/>
          <w:iCs/>
          <w:sz w:val="28"/>
          <w:szCs w:val="28"/>
        </w:rPr>
      </w:pPr>
    </w:p>
    <w:tbl>
      <w:tblPr>
        <w:tblW w:w="100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260"/>
        <w:gridCol w:w="2552"/>
        <w:gridCol w:w="1757"/>
        <w:gridCol w:w="1757"/>
      </w:tblGrid>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п/п</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176"/>
              <w:jc w:val="center"/>
              <w:rPr>
                <w:rFonts w:cs="Tahoma"/>
              </w:rPr>
            </w:pPr>
            <w:r>
              <w:rPr>
                <w:rFonts w:cs="Tahoma"/>
              </w:rPr>
              <w:t>Наименование мероприятия</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Описание мероприятия и последовательность его выполнения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Очередь строительства</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176"/>
              <w:jc w:val="center"/>
              <w:rPr>
                <w:rFonts w:cs="Tahoma"/>
                <w:b/>
                <w:bCs/>
                <w:sz w:val="20"/>
                <w:szCs w:val="20"/>
              </w:rPr>
            </w:pPr>
            <w:r>
              <w:rPr>
                <w:rFonts w:cs="Tahoma"/>
                <w:b/>
                <w:bCs/>
                <w:sz w:val="20"/>
                <w:szCs w:val="20"/>
              </w:rPr>
              <w:t>2</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57"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360"/>
                <w:tab w:val="left" w:pos="972"/>
              </w:tabs>
              <w:ind w:firstLine="176"/>
              <w:jc w:val="center"/>
            </w:pPr>
            <w:r>
              <w:t>Строительство 1,85 км внутрипоселковых дорог в с. Средний Икорец по улицам Вокзальная, Полевая и Нагорная</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 Подготовка проектно-сметной документации, определение красных линий.</w:t>
            </w:r>
          </w:p>
          <w:p w:rsidR="00C92EC9" w:rsidRDefault="00C92EC9">
            <w:pPr>
              <w:snapToGrid w:val="0"/>
              <w:jc w:val="center"/>
              <w:rPr>
                <w:rFonts w:cs="Tahoma"/>
                <w:b/>
                <w:bCs/>
                <w:sz w:val="20"/>
                <w:szCs w:val="20"/>
              </w:rPr>
            </w:pPr>
            <w:r>
              <w:rPr>
                <w:rFonts w:cs="Tahoma"/>
              </w:rPr>
              <w:t>2. Осуществление строительно-монтажных работ.</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Cs/>
              </w:rPr>
            </w:pPr>
            <w:r>
              <w:rPr>
                <w:rFonts w:cs="Tahoma"/>
                <w:bCs/>
              </w:rPr>
              <w:t>Первая очередь</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360"/>
                <w:tab w:val="left" w:pos="972"/>
              </w:tabs>
              <w:ind w:firstLine="176"/>
              <w:jc w:val="center"/>
            </w:pPr>
            <w:r>
              <w:t>Строительство 2,6 км внутрипоселковых дорог в с. Песковатка по улицам Свободы, Комсомольская и Мира</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b/>
                <w:bCs/>
                <w:kern w:val="2"/>
                <w:sz w:val="20"/>
                <w:szCs w:val="20"/>
                <w:lang w:eastAsia="ar-SA"/>
              </w:rPr>
            </w:pP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Cs/>
              </w:rPr>
            </w:pPr>
            <w:r>
              <w:rPr>
                <w:rFonts w:cs="Tahoma"/>
                <w:bCs/>
              </w:rPr>
              <w:t>Первая очередь</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pPr>
            <w:r>
              <w:t>3.</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ind w:firstLine="176"/>
              <w:jc w:val="center"/>
            </w:pPr>
            <w:r>
              <w:t>В с. Средний Икорец необходимо асфальтировать дорогу по улице Молодёжная протяженностью 0,8 км</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b/>
                <w:bCs/>
                <w:kern w:val="2"/>
                <w:sz w:val="20"/>
                <w:szCs w:val="20"/>
                <w:lang w:eastAsia="ar-SA"/>
              </w:rPr>
            </w:pP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4.</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176"/>
              <w:jc w:val="center"/>
              <w:rPr>
                <w:rFonts w:cs="Tahoma"/>
              </w:rPr>
            </w:pPr>
            <w:r>
              <w:t>В с. Песковатка планируется асфальтировать 0,6 км дороги</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b/>
                <w:bCs/>
                <w:kern w:val="2"/>
                <w:sz w:val="20"/>
                <w:szCs w:val="20"/>
                <w:lang w:eastAsia="ar-SA"/>
              </w:rPr>
            </w:pP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Расчетный срок</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5.</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176"/>
              <w:jc w:val="center"/>
            </w:pPr>
            <w:r>
              <w:t>Строительство автодороги с твердым покрытием к проектируемому скотомогильнику, протяженностью 1,3 км</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b/>
                <w:bCs/>
                <w:kern w:val="2"/>
                <w:sz w:val="20"/>
                <w:szCs w:val="20"/>
                <w:lang w:eastAsia="ar-SA"/>
              </w:rPr>
            </w:pP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Cs/>
              </w:rPr>
            </w:pPr>
            <w:r>
              <w:rPr>
                <w:rFonts w:cs="Tahoma"/>
                <w:bCs/>
              </w:rPr>
              <w:t>Первая очередь</w:t>
            </w:r>
          </w:p>
        </w:tc>
      </w:tr>
      <w:tr w:rsidR="00C92EC9" w:rsidTr="00C92EC9">
        <w:tc>
          <w:tcPr>
            <w:tcW w:w="70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6.</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080"/>
              </w:tabs>
              <w:ind w:firstLine="176"/>
              <w:jc w:val="center"/>
            </w:pPr>
            <w:r>
              <w:t>Строительство автодороги с твердым покрытием к проектированному кладбищу протяженностью 0,4 км</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cs="Tahoma"/>
                <w:b/>
                <w:bCs/>
                <w:kern w:val="2"/>
                <w:sz w:val="20"/>
                <w:szCs w:val="20"/>
                <w:lang w:eastAsia="ar-SA"/>
              </w:rPr>
            </w:pP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5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Cs/>
              </w:rPr>
            </w:pPr>
            <w:r>
              <w:rPr>
                <w:rFonts w:cs="Tahoma"/>
                <w:bCs/>
              </w:rPr>
              <w:t>Первая очередь</w:t>
            </w:r>
          </w:p>
        </w:tc>
      </w:tr>
    </w:tbl>
    <w:p w:rsidR="00C92EC9" w:rsidRDefault="00C92EC9" w:rsidP="00C92EC9">
      <w:pPr>
        <w:ind w:firstLine="709"/>
        <w:rPr>
          <w:rFonts w:eastAsia="Lucida Sans Unicode"/>
          <w:kern w:val="2"/>
          <w:sz w:val="28"/>
          <w:szCs w:val="28"/>
          <w:lang w:eastAsia="ar-SA"/>
        </w:rPr>
      </w:pPr>
    </w:p>
    <w:p w:rsidR="00C92EC9" w:rsidRDefault="00C92EC9" w:rsidP="00C92EC9">
      <w:pPr>
        <w:ind w:firstLine="709"/>
        <w:rPr>
          <w:rFonts w:cs="Tahoma"/>
          <w:sz w:val="28"/>
          <w:szCs w:val="28"/>
        </w:rPr>
      </w:pPr>
      <w:r>
        <w:rPr>
          <w:sz w:val="28"/>
          <w:szCs w:val="28"/>
        </w:rPr>
        <w:t>Места размещения объектов транспортной инфраструктуры показано на Карте генерального плана (с отображением функциональных зон и транспортной инфраструктуры).</w:t>
      </w:r>
    </w:p>
    <w:p w:rsidR="00C92EC9" w:rsidRDefault="00C92EC9" w:rsidP="00C92EC9">
      <w:pPr>
        <w:ind w:firstLine="709"/>
        <w:rPr>
          <w:rFonts w:cs="Tahoma"/>
          <w:sz w:val="28"/>
          <w:szCs w:val="28"/>
        </w:rPr>
      </w:pPr>
    </w:p>
    <w:p w:rsidR="00C92EC9" w:rsidRDefault="00C92EC9" w:rsidP="00C92EC9">
      <w:pPr>
        <w:ind w:firstLine="709"/>
        <w:rPr>
          <w:rFonts w:cs="Tahoma"/>
          <w:sz w:val="28"/>
          <w:szCs w:val="28"/>
        </w:rPr>
      </w:pPr>
    </w:p>
    <w:p w:rsidR="00C92EC9" w:rsidRDefault="00C92EC9" w:rsidP="00C92EC9">
      <w:pPr>
        <w:ind w:firstLine="709"/>
        <w:rPr>
          <w:rFonts w:cs="Tahoma"/>
          <w:b/>
          <w:bCs/>
          <w:sz w:val="28"/>
          <w:szCs w:val="28"/>
        </w:rPr>
      </w:pPr>
      <w:r>
        <w:rPr>
          <w:rFonts w:cs="Tahoma"/>
          <w:b/>
          <w:bCs/>
          <w:sz w:val="28"/>
          <w:szCs w:val="28"/>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C92EC9" w:rsidRDefault="00C92EC9" w:rsidP="00C92EC9">
      <w:pPr>
        <w:ind w:firstLine="709"/>
        <w:rPr>
          <w:rFonts w:cs="Tahoma"/>
          <w:sz w:val="28"/>
          <w:szCs w:val="28"/>
        </w:rPr>
      </w:pPr>
      <w:r>
        <w:rPr>
          <w:rFonts w:cs="Tahoma"/>
          <w:sz w:val="28"/>
          <w:szCs w:val="28"/>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C92EC9" w:rsidRDefault="00C92EC9" w:rsidP="00C92EC9">
      <w:pPr>
        <w:ind w:firstLine="709"/>
        <w:rPr>
          <w:rFonts w:cs="Tahoma"/>
          <w:sz w:val="28"/>
          <w:szCs w:val="28"/>
        </w:rPr>
      </w:pPr>
      <w:r>
        <w:rPr>
          <w:rFonts w:cs="Tahoma"/>
          <w:sz w:val="28"/>
          <w:szCs w:val="28"/>
        </w:rPr>
        <w:lastRenderedPageBreak/>
        <w:t>- создание условий для массового отдыха жителей поселения и организация обустройства мест массового отдыха населения;</w:t>
      </w:r>
    </w:p>
    <w:p w:rsidR="00C92EC9" w:rsidRDefault="00C92EC9" w:rsidP="00C92EC9">
      <w:pPr>
        <w:ind w:firstLine="709"/>
        <w:rPr>
          <w:rFonts w:cs="Tahoma"/>
          <w:sz w:val="28"/>
          <w:szCs w:val="28"/>
        </w:rPr>
      </w:pPr>
      <w:r>
        <w:rPr>
          <w:rFonts w:cs="Tahoma"/>
          <w:sz w:val="28"/>
          <w:szCs w:val="28"/>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92EC9" w:rsidRDefault="00C92EC9" w:rsidP="00C92EC9">
      <w:pPr>
        <w:ind w:firstLine="709"/>
        <w:rPr>
          <w:rFonts w:cs="Tahoma"/>
          <w:sz w:val="28"/>
          <w:szCs w:val="28"/>
        </w:rPr>
      </w:pPr>
      <w:r>
        <w:rPr>
          <w:rFonts w:cs="Tahoma"/>
          <w:sz w:val="28"/>
          <w:szCs w:val="28"/>
        </w:rPr>
        <w:t>- 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C92EC9" w:rsidRDefault="00C92EC9" w:rsidP="00C92EC9">
      <w:pPr>
        <w:ind w:firstLine="709"/>
        <w:rPr>
          <w:rFonts w:cs="Tahoma"/>
          <w:sz w:val="28"/>
          <w:szCs w:val="28"/>
        </w:rPr>
      </w:pPr>
      <w:r>
        <w:rPr>
          <w:rFonts w:cs="Tahoma"/>
          <w:sz w:val="28"/>
          <w:szCs w:val="28"/>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C92EC9" w:rsidRDefault="00C92EC9" w:rsidP="00C92EC9">
      <w:pPr>
        <w:rPr>
          <w:rFonts w:cs="Tahoma"/>
          <w:sz w:val="28"/>
          <w:szCs w:val="28"/>
        </w:rPr>
      </w:pPr>
    </w:p>
    <w:p w:rsidR="00C92EC9" w:rsidRDefault="00C92EC9" w:rsidP="00C92EC9">
      <w:pPr>
        <w:ind w:firstLine="560"/>
        <w:jc w:val="center"/>
        <w:rPr>
          <w:rFonts w:cs="Tahoma"/>
          <w:i/>
          <w:sz w:val="28"/>
          <w:szCs w:val="28"/>
        </w:rPr>
      </w:pPr>
      <w:r>
        <w:rPr>
          <w:rFonts w:cs="Tahoma"/>
          <w:i/>
          <w:sz w:val="28"/>
          <w:szCs w:val="28"/>
        </w:rPr>
        <w:t>Таблица 11. Перечень мероприятий по обеспечению территории Среднеикорецкого</w:t>
      </w:r>
      <w:r>
        <w:rPr>
          <w:rFonts w:cs="Tahoma"/>
          <w:sz w:val="28"/>
          <w:szCs w:val="28"/>
        </w:rPr>
        <w:t xml:space="preserve"> </w:t>
      </w:r>
      <w:r>
        <w:rPr>
          <w:rFonts w:cs="Tahoma"/>
          <w:i/>
          <w:sz w:val="28"/>
          <w:szCs w:val="28"/>
        </w:rPr>
        <w:t>сельского поселения объектами массового отдыха, благоустройства и озеленение территории.</w:t>
      </w:r>
    </w:p>
    <w:p w:rsidR="00C92EC9" w:rsidRDefault="00C92EC9" w:rsidP="00C92EC9">
      <w:pPr>
        <w:ind w:firstLine="560"/>
        <w:jc w:val="center"/>
        <w:rPr>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014"/>
        <w:gridCol w:w="2974"/>
        <w:gridCol w:w="1701"/>
        <w:gridCol w:w="1701"/>
      </w:tblGrid>
      <w:tr w:rsidR="00C92EC9" w:rsidTr="00C92EC9">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 п/п</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Наименование мероприятия</w:t>
            </w:r>
          </w:p>
        </w:tc>
        <w:tc>
          <w:tcPr>
            <w:tcW w:w="297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Очередь строительства</w:t>
            </w:r>
          </w:p>
        </w:tc>
      </w:tr>
      <w:tr w:rsidR="00C92EC9" w:rsidTr="00C92EC9">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sz w:val="20"/>
                <w:szCs w:val="20"/>
              </w:rPr>
            </w:pPr>
            <w:r>
              <w:rPr>
                <w:b/>
                <w:sz w:val="20"/>
                <w:szCs w:val="20"/>
              </w:rPr>
              <w:t>1</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sz w:val="20"/>
                <w:szCs w:val="20"/>
              </w:rPr>
            </w:pPr>
            <w:r>
              <w:rPr>
                <w:b/>
                <w:sz w:val="20"/>
                <w:szCs w:val="20"/>
              </w:rPr>
              <w:t>2</w:t>
            </w:r>
          </w:p>
        </w:tc>
        <w:tc>
          <w:tcPr>
            <w:tcW w:w="297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sz w:val="20"/>
                <w:szCs w:val="20"/>
              </w:rPr>
            </w:pPr>
            <w:r>
              <w:rPr>
                <w:b/>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rPr>
                <w:rFonts w:cs="Tahoma"/>
                <w:b/>
                <w:bCs/>
                <w:sz w:val="20"/>
                <w:szCs w:val="20"/>
              </w:rPr>
            </w:pPr>
            <w:r>
              <w:rPr>
                <w:rFonts w:cs="Tahoma"/>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sz w:val="20"/>
                <w:szCs w:val="20"/>
              </w:rPr>
            </w:pPr>
            <w:r>
              <w:rPr>
                <w:b/>
                <w:sz w:val="20"/>
                <w:szCs w:val="20"/>
              </w:rPr>
              <w:t>5</w:t>
            </w:r>
          </w:p>
        </w:tc>
      </w:tr>
      <w:tr w:rsidR="00C92EC9" w:rsidTr="00C92EC9">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1.</w:t>
            </w:r>
          </w:p>
        </w:tc>
        <w:tc>
          <w:tcPr>
            <w:tcW w:w="9390" w:type="dxa"/>
            <w:gridSpan w:val="4"/>
            <w:tcBorders>
              <w:top w:val="single" w:sz="4" w:space="0" w:color="000000"/>
              <w:left w:val="single" w:sz="4" w:space="0" w:color="000000"/>
              <w:bottom w:val="single" w:sz="4" w:space="0" w:color="000000"/>
              <w:right w:val="single" w:sz="4" w:space="0" w:color="000000"/>
            </w:tcBorders>
            <w:hideMark/>
          </w:tcPr>
          <w:p w:rsidR="00C92EC9" w:rsidRDefault="00C92EC9">
            <w:pPr>
              <w:snapToGrid w:val="0"/>
              <w:jc w:val="center"/>
            </w:pPr>
            <w:r>
              <w:t>Благоустройство рекреационной зоны сельского поселения</w:t>
            </w:r>
          </w:p>
        </w:tc>
      </w:tr>
      <w:tr w:rsidR="00C92EC9" w:rsidTr="00C92EC9">
        <w:trPr>
          <w:trHeight w:val="81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1.1.</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благоустройство пляжа вдоль реки Икорец</w:t>
            </w:r>
          </w:p>
        </w:tc>
        <w:tc>
          <w:tcPr>
            <w:tcW w:w="2974"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hanging="108"/>
              <w:jc w:val="center"/>
            </w:pPr>
            <w:r>
              <w:t>1. Формирование участка.</w:t>
            </w:r>
          </w:p>
          <w:p w:rsidR="00C92EC9" w:rsidRDefault="00C92EC9">
            <w:pPr>
              <w:ind w:hanging="108"/>
              <w:jc w:val="center"/>
            </w:pPr>
            <w:r>
              <w:t>2. Проведение торгов на право аренды.</w:t>
            </w:r>
          </w:p>
          <w:p w:rsidR="00C92EC9" w:rsidRDefault="00C92EC9">
            <w:pPr>
              <w:tabs>
                <w:tab w:val="left" w:pos="33"/>
              </w:tabs>
              <w:ind w:hanging="108"/>
              <w:jc w:val="center"/>
            </w:pPr>
            <w:r>
              <w:t>3. Подготовка арендатором проекта,</w:t>
            </w:r>
          </w:p>
          <w:p w:rsidR="00C92EC9" w:rsidRDefault="00C92EC9">
            <w:pPr>
              <w:snapToGrid w:val="0"/>
              <w:jc w:val="center"/>
            </w:pPr>
            <w:r>
              <w:t>включая техусловия, экологическую экспертизу и пр.</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r w:rsidR="00C92EC9" w:rsidTr="00C92EC9">
        <w:trPr>
          <w:trHeight w:hRule="exact" w:val="160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1.2.</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благоустройство площадки для проведения культурно-массовых мероприятий</w:t>
            </w:r>
          </w:p>
        </w:tc>
        <w:tc>
          <w:tcPr>
            <w:tcW w:w="2974"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r>
      <w:tr w:rsidR="00C92EC9" w:rsidTr="00C92EC9">
        <w:trPr>
          <w:trHeight w:hRule="exact" w:val="725"/>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1.3.</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благоустройство парка санатория им. Цюрупы</w:t>
            </w:r>
          </w:p>
        </w:tc>
        <w:tc>
          <w:tcPr>
            <w:tcW w:w="2974"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pPr>
            <w:r>
              <w:t>Очистка территории, устройство малых форм, площадок для мусора, озеленение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r w:rsidR="00C92EC9" w:rsidTr="00C92EC9">
        <w:trPr>
          <w:trHeight w:hRule="exact" w:val="69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1.4.</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благоустройство парка в с. Средний Икорец</w:t>
            </w:r>
          </w:p>
        </w:tc>
        <w:tc>
          <w:tcPr>
            <w:tcW w:w="2974"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r w:rsidR="00C92EC9" w:rsidTr="00C92EC9">
        <w:trPr>
          <w:trHeight w:hRule="exact" w:val="1277"/>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1.5.</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устройство детских игровых площадок и спортплощадок внутри жилых кварталов</w:t>
            </w:r>
          </w:p>
        </w:tc>
        <w:tc>
          <w:tcPr>
            <w:tcW w:w="297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pPr>
            <w:r>
              <w:t>Очистка территории, устройство малых форм, площадок для мусора, озеленение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r w:rsidR="00C92EC9" w:rsidTr="00C92EC9">
        <w:trPr>
          <w:trHeight w:hRule="exact" w:val="908"/>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1.6.</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устройство пешеходных тротуаров</w:t>
            </w:r>
          </w:p>
        </w:tc>
        <w:tc>
          <w:tcPr>
            <w:tcW w:w="2974" w:type="dxa"/>
            <w:vMerge w:val="restart"/>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pPr>
            <w:r>
              <w:t xml:space="preserve">Очистка территории, устройство малых форм, площадок </w:t>
            </w:r>
            <w:r>
              <w:lastRenderedPageBreak/>
              <w:t>для мусора, озеленение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lastRenderedPageBreak/>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r w:rsidR="00C92EC9" w:rsidTr="00C92EC9">
        <w:trPr>
          <w:trHeight w:hRule="exact" w:val="85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lastRenderedPageBreak/>
              <w:t>1.7.</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озеленение кварталов секционной застройки</w:t>
            </w:r>
          </w:p>
        </w:tc>
        <w:tc>
          <w:tcPr>
            <w:tcW w:w="2974"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r w:rsidR="00C92EC9" w:rsidTr="00C92EC9">
        <w:trPr>
          <w:trHeight w:hRule="exact" w:val="217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lastRenderedPageBreak/>
              <w:t>1.8.</w:t>
            </w:r>
          </w:p>
        </w:tc>
        <w:tc>
          <w:tcPr>
            <w:tcW w:w="301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ind w:hanging="73"/>
              <w:jc w:val="center"/>
              <w:rPr>
                <w:rFonts w:cs="Tahoma"/>
              </w:rPr>
            </w:pPr>
            <w:r>
              <w:rPr>
                <w:rFonts w:cs="Tahoma"/>
              </w:rPr>
              <w:t>посадка зеленых полос по границам промышленных, складских и прочих предприятий, животноводческих ферм и производственных секторов</w:t>
            </w:r>
          </w:p>
        </w:tc>
        <w:tc>
          <w:tcPr>
            <w:tcW w:w="2974" w:type="dxa"/>
            <w:vMerge/>
            <w:tcBorders>
              <w:top w:val="single" w:sz="4" w:space="0" w:color="000000"/>
              <w:left w:val="single" w:sz="4" w:space="0" w:color="000000"/>
              <w:bottom w:val="single" w:sz="4" w:space="0" w:color="000000"/>
              <w:right w:val="single" w:sz="4" w:space="0" w:color="000000"/>
            </w:tcBorders>
            <w:vAlign w:val="center"/>
            <w:hideMark/>
          </w:tcPr>
          <w:p w:rsidR="00C92EC9" w:rsidRDefault="00C92EC9">
            <w:pPr>
              <w:rPr>
                <w:kern w:val="2"/>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bl>
    <w:p w:rsidR="00C92EC9" w:rsidRDefault="00C92EC9" w:rsidP="00C92EC9">
      <w:pPr>
        <w:tabs>
          <w:tab w:val="left" w:pos="10092"/>
          <w:tab w:val="left" w:pos="10152"/>
        </w:tabs>
        <w:snapToGrid w:val="0"/>
        <w:ind w:left="12" w:firstLine="697"/>
        <w:rPr>
          <w:bCs/>
          <w:iCs/>
          <w:kern w:val="2"/>
          <w:sz w:val="28"/>
          <w:szCs w:val="28"/>
          <w:lang w:eastAsia="ar-SA"/>
        </w:rPr>
      </w:pPr>
    </w:p>
    <w:p w:rsidR="00C92EC9" w:rsidRDefault="00C92EC9" w:rsidP="00C92EC9">
      <w:pPr>
        <w:tabs>
          <w:tab w:val="left" w:pos="10092"/>
          <w:tab w:val="left" w:pos="10152"/>
        </w:tabs>
        <w:snapToGrid w:val="0"/>
        <w:ind w:left="12" w:firstLine="697"/>
        <w:rPr>
          <w:sz w:val="28"/>
          <w:szCs w:val="28"/>
        </w:rPr>
      </w:pPr>
      <w:r>
        <w:rPr>
          <w:bCs/>
          <w:iCs/>
          <w:sz w:val="28"/>
          <w:szCs w:val="28"/>
        </w:rPr>
        <w:t xml:space="preserve">Места расположения площадок для развития на территории сельского поселения объектов массового отдыха показаны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tabs>
          <w:tab w:val="left" w:pos="10092"/>
          <w:tab w:val="left" w:pos="10152"/>
        </w:tabs>
        <w:snapToGrid w:val="0"/>
        <w:ind w:left="12"/>
        <w:rPr>
          <w:bCs/>
          <w:iCs/>
          <w:sz w:val="28"/>
          <w:szCs w:val="28"/>
        </w:rPr>
      </w:pPr>
    </w:p>
    <w:p w:rsidR="00C92EC9" w:rsidRDefault="00C92EC9" w:rsidP="00C92EC9">
      <w:pPr>
        <w:ind w:firstLine="709"/>
        <w:rPr>
          <w:rFonts w:eastAsia="Lucida Sans Unicode" w:cs="Tahoma"/>
          <w:b/>
          <w:bCs/>
          <w:sz w:val="28"/>
          <w:szCs w:val="28"/>
        </w:rPr>
      </w:pPr>
      <w:r>
        <w:rPr>
          <w:rFonts w:cs="Tahoma"/>
          <w:b/>
          <w:bCs/>
          <w:sz w:val="28"/>
          <w:szCs w:val="28"/>
        </w:rPr>
        <w:t xml:space="preserve">2.9. Предложения по обеспечению территории сельского поселения местами сбора твердых бытовых отходов. </w:t>
      </w:r>
    </w:p>
    <w:p w:rsidR="00C92EC9" w:rsidRDefault="00C92EC9" w:rsidP="00C92EC9">
      <w:pPr>
        <w:ind w:firstLine="709"/>
        <w:rPr>
          <w:rFonts w:cs="Tahoma"/>
          <w:sz w:val="28"/>
          <w:szCs w:val="28"/>
        </w:rPr>
      </w:pPr>
      <w:r>
        <w:rPr>
          <w:rFonts w:cs="Tahoma"/>
          <w:sz w:val="28"/>
          <w:szCs w:val="28"/>
        </w:rPr>
        <w:t>Территориальное планирование в целях санитарной очистки территории должно обеспечивать:</w:t>
      </w:r>
    </w:p>
    <w:p w:rsidR="00C92EC9" w:rsidRDefault="00C92EC9" w:rsidP="00C92EC9">
      <w:pPr>
        <w:ind w:firstLine="709"/>
        <w:rPr>
          <w:rFonts w:cs="Tahoma"/>
          <w:sz w:val="28"/>
          <w:szCs w:val="28"/>
        </w:rPr>
      </w:pPr>
      <w:r>
        <w:rPr>
          <w:rFonts w:cs="Tahoma"/>
          <w:sz w:val="28"/>
          <w:szCs w:val="28"/>
        </w:rPr>
        <w:t>- организацию мест для сбора твердых бытовых отходов;</w:t>
      </w:r>
    </w:p>
    <w:p w:rsidR="00C92EC9" w:rsidRDefault="00C92EC9" w:rsidP="00C92EC9">
      <w:pPr>
        <w:ind w:firstLine="709"/>
        <w:rPr>
          <w:rFonts w:cs="Tahoma"/>
          <w:sz w:val="28"/>
          <w:szCs w:val="28"/>
        </w:rPr>
      </w:pPr>
      <w:r>
        <w:rPr>
          <w:rFonts w:cs="Tahoma"/>
          <w:sz w:val="28"/>
          <w:szCs w:val="28"/>
        </w:rPr>
        <w:t>- организацию вывоза бытовых отходов и мусора.</w:t>
      </w:r>
    </w:p>
    <w:p w:rsidR="00C92EC9" w:rsidRDefault="00C92EC9" w:rsidP="00C92EC9">
      <w:pPr>
        <w:ind w:firstLine="709"/>
        <w:rPr>
          <w:i/>
          <w:iCs/>
          <w:sz w:val="28"/>
          <w:szCs w:val="28"/>
        </w:rPr>
      </w:pPr>
    </w:p>
    <w:p w:rsidR="00C92EC9" w:rsidRDefault="00C92EC9" w:rsidP="00C92EC9">
      <w:pPr>
        <w:ind w:firstLine="560"/>
        <w:jc w:val="center"/>
        <w:rPr>
          <w:rFonts w:cs="Tahoma"/>
          <w:bCs/>
          <w:sz w:val="28"/>
          <w:szCs w:val="28"/>
        </w:rPr>
      </w:pPr>
      <w:r>
        <w:rPr>
          <w:i/>
          <w:iCs/>
          <w:sz w:val="28"/>
          <w:szCs w:val="28"/>
        </w:rPr>
        <w:t xml:space="preserve">Таблица 12. Перечень мероприятий по организации сбора и вывоза твердых бытовых отходов и мусора на территории </w:t>
      </w:r>
      <w:r>
        <w:rPr>
          <w:rFonts w:cs="Tahoma"/>
          <w:i/>
          <w:sz w:val="28"/>
          <w:szCs w:val="28"/>
        </w:rPr>
        <w:t>Среднеикорецкого</w:t>
      </w:r>
      <w:r>
        <w:rPr>
          <w:rFonts w:cs="Tahoma"/>
          <w:sz w:val="28"/>
          <w:szCs w:val="28"/>
        </w:rPr>
        <w:t xml:space="preserve"> </w:t>
      </w:r>
      <w:r>
        <w:rPr>
          <w:i/>
          <w:iCs/>
          <w:sz w:val="28"/>
          <w:szCs w:val="28"/>
        </w:rPr>
        <w:t>сельского поселения.</w:t>
      </w:r>
    </w:p>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2812"/>
        <w:gridCol w:w="2978"/>
        <w:gridCol w:w="1559"/>
        <w:gridCol w:w="1844"/>
      </w:tblGrid>
      <w:tr w:rsidR="00C92EC9" w:rsidTr="00C92EC9">
        <w:trPr>
          <w:trHeight w:val="695"/>
        </w:trPr>
        <w:tc>
          <w:tcPr>
            <w:tcW w:w="58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 п/п</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Наименование мероприятия</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Описание мероприятия и последовательность его выполнения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Исполнитель мероприятия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tabs>
                <w:tab w:val="left" w:pos="1461"/>
              </w:tabs>
              <w:snapToGrid w:val="0"/>
              <w:jc w:val="center"/>
              <w:rPr>
                <w:rFonts w:cs="Tahoma"/>
              </w:rPr>
            </w:pPr>
            <w:r>
              <w:t>Очередь строительства</w:t>
            </w:r>
          </w:p>
        </w:tc>
      </w:tr>
      <w:tr w:rsidR="00C92EC9" w:rsidTr="00C92EC9">
        <w:tc>
          <w:tcPr>
            <w:tcW w:w="58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szCs w:val="20"/>
              </w:rPr>
            </w:pPr>
            <w:r>
              <w:rPr>
                <w:b/>
                <w:bCs/>
                <w:sz w:val="20"/>
                <w:szCs w:val="20"/>
              </w:rPr>
              <w:t>1</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152"/>
              <w:jc w:val="center"/>
              <w:rPr>
                <w:b/>
                <w:bCs/>
                <w:sz w:val="20"/>
                <w:szCs w:val="20"/>
              </w:rPr>
            </w:pPr>
            <w:r>
              <w:rPr>
                <w:b/>
                <w:bCs/>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szCs w:val="20"/>
              </w:rPr>
            </w:pPr>
            <w:r>
              <w:rPr>
                <w:b/>
                <w:bCs/>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szCs w:val="20"/>
              </w:rPr>
            </w:pPr>
            <w:r>
              <w:rPr>
                <w:b/>
                <w:bCs/>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szCs w:val="20"/>
              </w:rPr>
            </w:pPr>
            <w:r>
              <w:rPr>
                <w:b/>
                <w:bCs/>
                <w:sz w:val="20"/>
                <w:szCs w:val="20"/>
              </w:rPr>
              <w:t>5</w:t>
            </w:r>
          </w:p>
        </w:tc>
      </w:tr>
      <w:tr w:rsidR="00C92EC9" w:rsidTr="00C92EC9">
        <w:trPr>
          <w:trHeight w:val="1749"/>
        </w:trPr>
        <w:tc>
          <w:tcPr>
            <w:tcW w:w="58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1.</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hanging="10"/>
              <w:jc w:val="center"/>
            </w:pPr>
            <w:r>
              <w:t>Устройство контейнерных площадок для сбора и временного накопления ТБО (0,75 м</w:t>
            </w:r>
            <w:r>
              <w:rPr>
                <w:vertAlign w:val="superscript"/>
              </w:rPr>
              <w:t>3</w:t>
            </w:r>
            <w:r>
              <w:t>) в населенных пунктах</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08"/>
              <w:jc w:val="center"/>
            </w:pPr>
            <w:r>
              <w:t>Установка контейнеров для сбора и временного накопления ТБО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eastAsia="Lucida Sans Unicode" w:cs="Tahoma"/>
              </w:rPr>
            </w:pPr>
            <w:r>
              <w:rPr>
                <w:rFonts w:cs="Tahoma"/>
              </w:rPr>
              <w:t>Администрация поселения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Первая очередь</w:t>
            </w:r>
          </w:p>
        </w:tc>
      </w:tr>
      <w:tr w:rsidR="00C92EC9" w:rsidTr="00C92EC9">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2.</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autoSpaceDE w:val="0"/>
              <w:autoSpaceDN w:val="0"/>
              <w:adjustRightInd w:val="0"/>
              <w:jc w:val="center"/>
              <w:rPr>
                <w:color w:val="000000"/>
              </w:rPr>
            </w:pPr>
            <w:r>
              <w:t xml:space="preserve">Устройство двух контейнерных площадок для сбора и временного накопления </w:t>
            </w:r>
            <w:r>
              <w:rPr>
                <w:color w:val="000000"/>
              </w:rPr>
              <w:t>ТБО, оснащённой контейнерами большой ёмкости (30 м³)</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08"/>
              <w:jc w:val="center"/>
              <w:rPr>
                <w:rFonts w:eastAsia="Lucida Sans Unicode"/>
                <w:kern w:val="2"/>
                <w:lang w:eastAsia="ar-SA"/>
              </w:rPr>
            </w:pPr>
            <w:r>
              <w:t>1. Выбор места под площадку для сбора отходов вблизи населенного пункта.</w:t>
            </w:r>
          </w:p>
          <w:p w:rsidR="00C92EC9" w:rsidRDefault="00C92EC9">
            <w:pPr>
              <w:ind w:left="-108" w:right="-3"/>
              <w:jc w:val="center"/>
            </w:pPr>
            <w:r>
              <w:t>2. Устройство дороги с твердым покрытием к площадке для сбора отходов.</w:t>
            </w:r>
          </w:p>
          <w:p w:rsidR="00C92EC9" w:rsidRDefault="00C92EC9">
            <w:pPr>
              <w:snapToGrid w:val="0"/>
              <w:ind w:left="-108"/>
              <w:jc w:val="center"/>
            </w:pPr>
            <w:r>
              <w:t>3. Организация вывоза ТБО.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района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pPr>
            <w:r>
              <w:rPr>
                <w:rFonts w:cs="Tahoma"/>
              </w:rPr>
              <w:t>Первая очередь</w:t>
            </w:r>
          </w:p>
        </w:tc>
      </w:tr>
      <w:tr w:rsidR="00C92EC9" w:rsidTr="00C92EC9">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3.</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autoSpaceDE w:val="0"/>
              <w:autoSpaceDN w:val="0"/>
              <w:adjustRightInd w:val="0"/>
              <w:jc w:val="center"/>
            </w:pPr>
            <w:r>
              <w:t>Закрытие несанкционированной свалки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108"/>
              <w:jc w:val="center"/>
            </w:pPr>
            <w:r>
              <w:t>Рекультивация территории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pPr>
            <w:r>
              <w:rPr>
                <w:rFonts w:cs="Tahoma"/>
              </w:rPr>
              <w:t>Первая очередь</w:t>
            </w:r>
          </w:p>
        </w:tc>
      </w:tr>
    </w:tbl>
    <w:p w:rsidR="00C92EC9" w:rsidRDefault="00C92EC9" w:rsidP="00C92EC9">
      <w:pPr>
        <w:ind w:firstLine="709"/>
        <w:rPr>
          <w:rFonts w:eastAsia="Lucida Sans Unicode" w:cs="Tahoma"/>
          <w:bCs/>
          <w:kern w:val="2"/>
          <w:sz w:val="28"/>
          <w:szCs w:val="28"/>
          <w:lang w:eastAsia="ar-SA"/>
        </w:rPr>
      </w:pPr>
    </w:p>
    <w:p w:rsidR="00C92EC9" w:rsidRDefault="00C92EC9" w:rsidP="00C92EC9">
      <w:pPr>
        <w:ind w:firstLine="709"/>
        <w:rPr>
          <w:rFonts w:cs="Tahoma"/>
          <w:bCs/>
          <w:sz w:val="28"/>
          <w:szCs w:val="28"/>
        </w:rPr>
      </w:pPr>
      <w:r>
        <w:rPr>
          <w:rFonts w:cs="Tahoma"/>
          <w:bCs/>
          <w:sz w:val="28"/>
          <w:szCs w:val="28"/>
        </w:rPr>
        <w:lastRenderedPageBreak/>
        <w:t xml:space="preserve">Место расположения на территории сельского поселения </w:t>
      </w:r>
      <w:r>
        <w:rPr>
          <w:sz w:val="28"/>
          <w:szCs w:val="28"/>
        </w:rPr>
        <w:t>контейнерной площадки для сбора и временного накопления ТБО, оснащённой контейнерами большой ёмкости 30 м³</w:t>
      </w:r>
      <w:r>
        <w:rPr>
          <w:rFonts w:cs="Tahoma"/>
          <w:bCs/>
          <w:sz w:val="28"/>
          <w:szCs w:val="28"/>
        </w:rPr>
        <w:t xml:space="preserve"> показано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ind w:firstLine="709"/>
        <w:rPr>
          <w:rFonts w:cs="Tahoma"/>
          <w:b/>
          <w:bCs/>
          <w:sz w:val="28"/>
          <w:szCs w:val="28"/>
        </w:rPr>
      </w:pPr>
    </w:p>
    <w:p w:rsidR="00C92EC9" w:rsidRDefault="00C92EC9" w:rsidP="00C92EC9">
      <w:pPr>
        <w:ind w:firstLine="709"/>
        <w:rPr>
          <w:rFonts w:cs="Tahoma"/>
          <w:b/>
          <w:bCs/>
          <w:sz w:val="28"/>
          <w:szCs w:val="28"/>
        </w:rPr>
      </w:pPr>
      <w:r>
        <w:rPr>
          <w:rFonts w:cs="Tahoma"/>
          <w:b/>
          <w:bCs/>
          <w:sz w:val="28"/>
          <w:szCs w:val="28"/>
        </w:rPr>
        <w:t>2.10. Предложения по обеспечению территории сельского поселения</w:t>
      </w:r>
    </w:p>
    <w:p w:rsidR="00C92EC9" w:rsidRDefault="00C92EC9" w:rsidP="00C92EC9">
      <w:pPr>
        <w:ind w:firstLine="709"/>
        <w:rPr>
          <w:rFonts w:cs="Tahoma"/>
          <w:b/>
          <w:bCs/>
          <w:sz w:val="28"/>
          <w:szCs w:val="28"/>
        </w:rPr>
      </w:pPr>
      <w:r>
        <w:rPr>
          <w:rFonts w:cs="Tahoma"/>
          <w:b/>
          <w:bCs/>
          <w:sz w:val="28"/>
          <w:szCs w:val="28"/>
        </w:rPr>
        <w:t>местами захоронения.</w:t>
      </w:r>
    </w:p>
    <w:p w:rsidR="00C92EC9" w:rsidRDefault="00C92EC9" w:rsidP="00C92EC9">
      <w:pPr>
        <w:ind w:firstLine="709"/>
        <w:rPr>
          <w:rFonts w:cs="Tahoma"/>
          <w:sz w:val="28"/>
          <w:szCs w:val="28"/>
        </w:rPr>
      </w:pPr>
      <w:r>
        <w:rPr>
          <w:rFonts w:cs="Tahoma"/>
          <w:sz w:val="28"/>
          <w:szCs w:val="28"/>
        </w:rPr>
        <w:t>Согласно ст. 14 и 14.1. ФЗ-131 к полномочиям администрации сельского поселения относится содержание мест захоронения.</w:t>
      </w:r>
    </w:p>
    <w:p w:rsidR="00C92EC9" w:rsidRDefault="00C92EC9" w:rsidP="00C92EC9">
      <w:pPr>
        <w:ind w:firstLine="709"/>
        <w:rPr>
          <w:rFonts w:cs="Tahoma"/>
          <w:sz w:val="28"/>
          <w:szCs w:val="28"/>
        </w:rPr>
      </w:pPr>
    </w:p>
    <w:p w:rsidR="00C92EC9" w:rsidRDefault="00C92EC9" w:rsidP="00C92EC9">
      <w:pPr>
        <w:ind w:firstLine="709"/>
        <w:jc w:val="center"/>
        <w:outlineLvl w:val="0"/>
        <w:rPr>
          <w:rFonts w:cs="Tahoma"/>
          <w:i/>
          <w:iCs/>
          <w:sz w:val="28"/>
          <w:szCs w:val="28"/>
        </w:rPr>
      </w:pPr>
      <w:r>
        <w:rPr>
          <w:rFonts w:cs="Tahoma"/>
          <w:i/>
          <w:iCs/>
          <w:sz w:val="28"/>
          <w:szCs w:val="28"/>
        </w:rPr>
        <w:t xml:space="preserve">Таблица 13. Перечень мероприятий по организации мест захоронения на территории </w:t>
      </w:r>
      <w:r>
        <w:rPr>
          <w:rFonts w:cs="Tahoma"/>
          <w:i/>
          <w:sz w:val="28"/>
          <w:szCs w:val="28"/>
        </w:rPr>
        <w:t>Среднеикорецкого</w:t>
      </w:r>
      <w:r>
        <w:rPr>
          <w:rFonts w:cs="Tahoma"/>
          <w:sz w:val="28"/>
          <w:szCs w:val="28"/>
        </w:rPr>
        <w:t xml:space="preserve"> </w:t>
      </w:r>
      <w:r>
        <w:rPr>
          <w:rFonts w:cs="Tahoma"/>
          <w:i/>
          <w:iCs/>
          <w:sz w:val="28"/>
          <w:szCs w:val="28"/>
        </w:rPr>
        <w:t>сельского поселения.</w:t>
      </w:r>
    </w:p>
    <w:p w:rsidR="00C92EC9" w:rsidRDefault="00C92EC9" w:rsidP="00C92EC9">
      <w:pPr>
        <w:ind w:firstLine="560"/>
        <w:rPr>
          <w:rFonts w:cs="Tahoma"/>
          <w:sz w:val="28"/>
          <w:szCs w:val="28"/>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2552"/>
        <w:gridCol w:w="3262"/>
        <w:gridCol w:w="1702"/>
        <w:gridCol w:w="1702"/>
      </w:tblGrid>
      <w:tr w:rsidR="00C92EC9" w:rsidTr="00C92EC9">
        <w:tc>
          <w:tcPr>
            <w:tcW w:w="7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 п/п</w:t>
            </w:r>
          </w:p>
        </w:tc>
        <w:tc>
          <w:tcPr>
            <w:tcW w:w="255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Наименование мероприятия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Очередь строительства</w:t>
            </w:r>
          </w:p>
        </w:tc>
      </w:tr>
      <w:tr w:rsidR="00C92EC9" w:rsidTr="00C92EC9">
        <w:tc>
          <w:tcPr>
            <w:tcW w:w="7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1</w:t>
            </w:r>
          </w:p>
        </w:tc>
        <w:tc>
          <w:tcPr>
            <w:tcW w:w="255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2</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szCs w:val="20"/>
              </w:rPr>
            </w:pPr>
            <w:r>
              <w:rPr>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b/>
                <w:bCs/>
                <w:sz w:val="20"/>
                <w:szCs w:val="20"/>
              </w:rPr>
            </w:pPr>
            <w:r>
              <w:rPr>
                <w:rFonts w:cs="Tahoma"/>
                <w:b/>
                <w:bCs/>
                <w:sz w:val="20"/>
                <w:szCs w:val="20"/>
              </w:rPr>
              <w:t>5</w:t>
            </w:r>
          </w:p>
        </w:tc>
      </w:tr>
      <w:tr w:rsidR="00C92EC9" w:rsidTr="00C92EC9">
        <w:trPr>
          <w:trHeight w:hRule="exact" w:val="1210"/>
        </w:trPr>
        <w:tc>
          <w:tcPr>
            <w:tcW w:w="7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1.</w:t>
            </w:r>
          </w:p>
        </w:tc>
        <w:tc>
          <w:tcPr>
            <w:tcW w:w="255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Благоустройство сохраняемого кладбища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Очистка территории, устройство водопровода, устройство мест сбора мусора.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Первая очередь</w:t>
            </w:r>
          </w:p>
        </w:tc>
      </w:tr>
      <w:tr w:rsidR="00C92EC9" w:rsidTr="00C92EC9">
        <w:trPr>
          <w:trHeight w:hRule="exact" w:val="845"/>
        </w:trPr>
        <w:tc>
          <w:tcPr>
            <w:tcW w:w="7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2.</w:t>
            </w:r>
          </w:p>
        </w:tc>
        <w:tc>
          <w:tcPr>
            <w:tcW w:w="255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Закрытие 1 кладбища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Создание комиссии для составления акта о закрытии кладбища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Первая очередь</w:t>
            </w:r>
          </w:p>
        </w:tc>
      </w:tr>
      <w:tr w:rsidR="00C92EC9" w:rsidTr="00C92EC9">
        <w:trPr>
          <w:trHeight w:hRule="exact" w:val="1264"/>
        </w:trPr>
        <w:tc>
          <w:tcPr>
            <w:tcW w:w="7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3.</w:t>
            </w:r>
          </w:p>
        </w:tc>
        <w:tc>
          <w:tcPr>
            <w:tcW w:w="255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Резервирование 2,5 га для нового кладбища к западу от с. Средний Икорец</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Формирование и резервирование участка.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Первая очередь</w:t>
            </w:r>
          </w:p>
        </w:tc>
      </w:tr>
      <w:tr w:rsidR="00C92EC9" w:rsidTr="00C92EC9">
        <w:trPr>
          <w:trHeight w:hRule="exact" w:val="842"/>
        </w:trPr>
        <w:tc>
          <w:tcPr>
            <w:tcW w:w="7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5.</w:t>
            </w:r>
          </w:p>
        </w:tc>
        <w:tc>
          <w:tcPr>
            <w:tcW w:w="255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Резервирование 1 га для расширения существующего кладбища в х. Федоровский</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Формирование и резервирование участка.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Первая очередь</w:t>
            </w:r>
          </w:p>
        </w:tc>
      </w:tr>
    </w:tbl>
    <w:p w:rsidR="00C92EC9" w:rsidRDefault="00C92EC9" w:rsidP="00C92EC9">
      <w:pPr>
        <w:ind w:firstLine="709"/>
        <w:rPr>
          <w:rFonts w:eastAsia="Lucida Sans Unicode"/>
          <w:kern w:val="2"/>
          <w:sz w:val="28"/>
          <w:szCs w:val="28"/>
          <w:lang w:eastAsia="ar-SA"/>
        </w:rPr>
      </w:pPr>
    </w:p>
    <w:p w:rsidR="00C92EC9" w:rsidRDefault="00C92EC9" w:rsidP="00C92EC9">
      <w:pPr>
        <w:ind w:firstLine="709"/>
        <w:rPr>
          <w:sz w:val="28"/>
          <w:szCs w:val="28"/>
        </w:rPr>
      </w:pPr>
      <w:r>
        <w:rPr>
          <w:bCs/>
          <w:sz w:val="28"/>
          <w:szCs w:val="28"/>
        </w:rPr>
        <w:t xml:space="preserve">Места организации кладбищ показано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ind w:firstLine="709"/>
        <w:rPr>
          <w:rFonts w:eastAsia="Lucida Sans Unicode"/>
          <w:bCs/>
          <w:sz w:val="28"/>
          <w:szCs w:val="28"/>
        </w:rPr>
      </w:pPr>
    </w:p>
    <w:p w:rsidR="00C92EC9" w:rsidRDefault="00C92EC9" w:rsidP="00C92EC9">
      <w:pPr>
        <w:ind w:firstLine="709"/>
        <w:rPr>
          <w:bCs/>
          <w:sz w:val="28"/>
          <w:szCs w:val="28"/>
        </w:rPr>
      </w:pPr>
    </w:p>
    <w:p w:rsidR="00C92EC9" w:rsidRDefault="00C92EC9" w:rsidP="00C92EC9">
      <w:pPr>
        <w:ind w:firstLine="709"/>
        <w:rPr>
          <w:b/>
          <w:bCs/>
          <w:sz w:val="28"/>
          <w:szCs w:val="28"/>
        </w:rPr>
      </w:pPr>
      <w:r>
        <w:rPr>
          <w:b/>
          <w:bCs/>
          <w:sz w:val="28"/>
          <w:szCs w:val="28"/>
        </w:rPr>
        <w:t>2.11. Предложения по обеспечению территории сельского поселения скотомогильниками.</w:t>
      </w:r>
    </w:p>
    <w:p w:rsidR="00C92EC9" w:rsidRDefault="00C92EC9" w:rsidP="00C92EC9">
      <w:pPr>
        <w:ind w:firstLine="709"/>
        <w:rPr>
          <w:rFonts w:cs="Tahoma"/>
          <w:sz w:val="28"/>
          <w:szCs w:val="28"/>
        </w:rPr>
      </w:pPr>
      <w:r>
        <w:rPr>
          <w:rFonts w:cs="Tahoma"/>
          <w:sz w:val="28"/>
          <w:szCs w:val="28"/>
        </w:rPr>
        <w:t>В настоящий момент на территории Среднеикорецкого сельского поселения есть один скотомогильник.</w:t>
      </w:r>
    </w:p>
    <w:p w:rsidR="00C92EC9" w:rsidRDefault="00C92EC9" w:rsidP="00C92EC9">
      <w:pPr>
        <w:ind w:firstLine="709"/>
        <w:jc w:val="center"/>
        <w:rPr>
          <w:rFonts w:cs="Tahoma"/>
          <w:sz w:val="28"/>
          <w:szCs w:val="28"/>
        </w:rPr>
      </w:pPr>
    </w:p>
    <w:p w:rsidR="00C92EC9" w:rsidRDefault="00C92EC9" w:rsidP="00C92EC9">
      <w:pPr>
        <w:ind w:firstLine="709"/>
        <w:jc w:val="center"/>
        <w:rPr>
          <w:i/>
          <w:iCs/>
          <w:sz w:val="28"/>
          <w:szCs w:val="28"/>
        </w:rPr>
      </w:pPr>
      <w:r>
        <w:rPr>
          <w:i/>
          <w:iCs/>
          <w:sz w:val="28"/>
          <w:szCs w:val="28"/>
        </w:rPr>
        <w:t>Таблица 14. Перечень мероприятий по организации скотомогильников на территории Среднеикорецкого сельского поселения.</w:t>
      </w:r>
    </w:p>
    <w:p w:rsidR="00C92EC9" w:rsidRDefault="00C92EC9" w:rsidP="00C92EC9">
      <w:pPr>
        <w:jc w:val="center"/>
        <w:rPr>
          <w:sz w:val="28"/>
          <w:szCs w:val="28"/>
        </w:rPr>
      </w:pPr>
    </w:p>
    <w:tbl>
      <w:tblPr>
        <w:tblW w:w="982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
        <w:gridCol w:w="2694"/>
        <w:gridCol w:w="3118"/>
        <w:gridCol w:w="1701"/>
        <w:gridCol w:w="1701"/>
      </w:tblGrid>
      <w:tr w:rsidR="00C92EC9" w:rsidTr="00C92EC9">
        <w:tc>
          <w:tcPr>
            <w:tcW w:w="6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 п/п</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Наименование мероприятия</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 xml:space="preserve">Описание мероприятия и </w:t>
            </w:r>
            <w:r>
              <w:lastRenderedPageBreak/>
              <w:t>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lastRenderedPageBreak/>
              <w:t xml:space="preserve">Исполнитель </w:t>
            </w:r>
            <w:r>
              <w:rPr>
                <w:rFonts w:cs="Tahoma"/>
              </w:rPr>
              <w:lastRenderedPageBreak/>
              <w:t>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jc w:val="center"/>
              <w:rPr>
                <w:rFonts w:cs="Tahoma"/>
              </w:rPr>
            </w:pPr>
            <w:r>
              <w:lastRenderedPageBreak/>
              <w:t xml:space="preserve">Очередь </w:t>
            </w:r>
            <w:r>
              <w:lastRenderedPageBreak/>
              <w:t>строительства</w:t>
            </w:r>
          </w:p>
        </w:tc>
      </w:tr>
      <w:tr w:rsidR="00C92EC9" w:rsidTr="00C92EC9">
        <w:tc>
          <w:tcPr>
            <w:tcW w:w="6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rPr>
            </w:pPr>
            <w:r>
              <w:rPr>
                <w:b/>
                <w:bCs/>
                <w:sz w:val="20"/>
              </w:rPr>
              <w:lastRenderedPageBreak/>
              <w:t>1</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rPr>
            </w:pPr>
            <w:r>
              <w:rPr>
                <w:b/>
                <w:bCs/>
                <w:sz w:val="20"/>
              </w:rPr>
              <w:t>2</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rPr>
            </w:pPr>
            <w:r>
              <w:rPr>
                <w:b/>
                <w:bCs/>
                <w:sz w:val="20"/>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rPr>
            </w:pPr>
            <w:r>
              <w:rPr>
                <w:b/>
                <w:bCs/>
                <w:sz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b/>
                <w:bCs/>
                <w:sz w:val="20"/>
              </w:rPr>
            </w:pPr>
            <w:r>
              <w:rPr>
                <w:b/>
                <w:bCs/>
                <w:sz w:val="20"/>
              </w:rPr>
              <w:t>5</w:t>
            </w:r>
          </w:p>
        </w:tc>
      </w:tr>
      <w:tr w:rsidR="00C92EC9" w:rsidTr="00C92EC9">
        <w:trPr>
          <w:trHeight w:val="1157"/>
        </w:trPr>
        <w:tc>
          <w:tcPr>
            <w:tcW w:w="6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1.</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6" w:right="-8" w:firstLine="32"/>
              <w:jc w:val="center"/>
            </w:pPr>
            <w:r>
              <w:t>Резервирование территории 54 м</w:t>
            </w:r>
            <w:r>
              <w:rPr>
                <w:vertAlign w:val="superscript"/>
              </w:rPr>
              <w:t>2</w:t>
            </w:r>
            <w:r>
              <w:t xml:space="preserve"> для организации скотомогильника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firstLine="142"/>
              <w:jc w:val="center"/>
            </w:pPr>
            <w:r>
              <w:t>Формирование и резервирование участка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rPr>
                <w:rFonts w:cs="Tahoma"/>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t>Первая очередь</w:t>
            </w:r>
          </w:p>
        </w:tc>
      </w:tr>
      <w:tr w:rsidR="00C92EC9" w:rsidTr="00C92EC9">
        <w:trPr>
          <w:trHeight w:val="1157"/>
        </w:trPr>
        <w:tc>
          <w:tcPr>
            <w:tcW w:w="61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2.</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ind w:left="6" w:right="-8" w:firstLine="32"/>
              <w:jc w:val="center"/>
            </w:pPr>
            <w:r>
              <w:t>Закрытие скотомогильника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Рекультивация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rPr>
                <w:rFonts w:cs="Tahoma"/>
              </w:rPr>
            </w:pPr>
            <w:r>
              <w:rPr>
                <w:rFonts w:cs="Tahoma"/>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snapToGrid w:val="0"/>
              <w:jc w:val="center"/>
            </w:pPr>
            <w:r>
              <w:t>Первая очередь</w:t>
            </w:r>
          </w:p>
        </w:tc>
      </w:tr>
    </w:tbl>
    <w:p w:rsidR="00C92EC9" w:rsidRDefault="00C92EC9" w:rsidP="00C92EC9">
      <w:pPr>
        <w:ind w:firstLine="709"/>
        <w:rPr>
          <w:rFonts w:eastAsia="Lucida Sans Unicode" w:cs="Tahoma"/>
          <w:kern w:val="2"/>
          <w:sz w:val="28"/>
          <w:szCs w:val="28"/>
          <w:lang w:eastAsia="ar-SA"/>
        </w:rPr>
      </w:pPr>
    </w:p>
    <w:p w:rsidR="00C92EC9" w:rsidRDefault="00C92EC9" w:rsidP="00C92EC9">
      <w:pPr>
        <w:ind w:firstLine="709"/>
        <w:rPr>
          <w:rFonts w:cs="Tahoma"/>
          <w:sz w:val="28"/>
          <w:szCs w:val="28"/>
        </w:rPr>
      </w:pPr>
      <w:r>
        <w:rPr>
          <w:rFonts w:cs="Tahoma"/>
          <w:sz w:val="28"/>
          <w:szCs w:val="28"/>
        </w:rPr>
        <w:t xml:space="preserve">Места расположения скотомогильников показано на </w:t>
      </w:r>
      <w:r>
        <w:rPr>
          <w:sz w:val="28"/>
          <w:szCs w:val="28"/>
        </w:rPr>
        <w:t>Карте генерального плана (с отображением функциональных зон и транспортной инфраструктуры).</w:t>
      </w:r>
    </w:p>
    <w:p w:rsidR="00C92EC9" w:rsidRDefault="00C92EC9" w:rsidP="00C92EC9">
      <w:pPr>
        <w:rPr>
          <w:rFonts w:cs="Tahoma"/>
        </w:rPr>
      </w:pPr>
    </w:p>
    <w:p w:rsidR="00C92EC9" w:rsidRDefault="00C92EC9" w:rsidP="00C92EC9">
      <w:pPr>
        <w:rPr>
          <w:rFonts w:cs="Tahoma"/>
        </w:rPr>
      </w:pPr>
    </w:p>
    <w:p w:rsidR="00C92EC9" w:rsidRDefault="00C92EC9" w:rsidP="00C92EC9">
      <w:pPr>
        <w:jc w:val="center"/>
        <w:rPr>
          <w:b/>
          <w:sz w:val="28"/>
          <w:szCs w:val="28"/>
        </w:rPr>
      </w:pPr>
      <w:r>
        <w:rPr>
          <w:b/>
          <w:sz w:val="28"/>
          <w:szCs w:val="28"/>
        </w:rPr>
        <w:br w:type="page"/>
      </w:r>
      <w:r>
        <w:rPr>
          <w:b/>
          <w:sz w:val="28"/>
          <w:szCs w:val="28"/>
        </w:rPr>
        <w:lastRenderedPageBreak/>
        <w:t>2.12. Основные технико-экономические показатели.</w:t>
      </w:r>
    </w:p>
    <w:p w:rsidR="00C92EC9" w:rsidRDefault="00C92EC9" w:rsidP="00C92EC9">
      <w:pPr>
        <w:rPr>
          <w:rFonts w:cs="Tahoma"/>
          <w:b/>
          <w:sz w:val="28"/>
          <w:szCs w:val="28"/>
        </w:rPr>
      </w:pPr>
    </w:p>
    <w:p w:rsidR="00C92EC9" w:rsidRDefault="00C92EC9" w:rsidP="00C92EC9">
      <w:pPr>
        <w:tabs>
          <w:tab w:val="left" w:pos="-26131"/>
        </w:tabs>
        <w:ind w:left="1065"/>
        <w:jc w:val="center"/>
        <w:outlineLvl w:val="0"/>
        <w:rPr>
          <w:rStyle w:val="afff6"/>
          <w:bCs w:val="0"/>
          <w:i/>
          <w:iCs/>
        </w:rPr>
      </w:pPr>
      <w:r>
        <w:rPr>
          <w:rStyle w:val="afff6"/>
          <w:rFonts w:cs="Tahoma"/>
          <w:b w:val="0"/>
          <w:bCs w:val="0"/>
          <w:i/>
          <w:iCs/>
          <w:sz w:val="28"/>
          <w:szCs w:val="28"/>
        </w:rPr>
        <w:t xml:space="preserve">Таблица 15. Основные технико-экономические показатели </w:t>
      </w:r>
      <w:r>
        <w:rPr>
          <w:rFonts w:cs="Tahoma"/>
          <w:i/>
          <w:sz w:val="28"/>
          <w:szCs w:val="28"/>
        </w:rPr>
        <w:t>Среднеикорецкого</w:t>
      </w:r>
      <w:r>
        <w:rPr>
          <w:rFonts w:cs="Tahoma"/>
          <w:sz w:val="28"/>
          <w:szCs w:val="28"/>
        </w:rPr>
        <w:t xml:space="preserve"> </w:t>
      </w:r>
      <w:r>
        <w:rPr>
          <w:rStyle w:val="afff6"/>
          <w:rFonts w:cs="Tahoma"/>
          <w:b w:val="0"/>
          <w:bCs w:val="0"/>
          <w:i/>
          <w:iCs/>
          <w:sz w:val="28"/>
          <w:szCs w:val="28"/>
        </w:rPr>
        <w:t>сельского поселения.</w:t>
      </w:r>
    </w:p>
    <w:p w:rsidR="00C92EC9" w:rsidRDefault="00C92EC9" w:rsidP="00C92EC9">
      <w:pPr>
        <w:tabs>
          <w:tab w:val="left" w:pos="-26131"/>
        </w:tabs>
        <w:ind w:left="1065"/>
        <w:jc w:val="center"/>
        <w:outlineLvl w:val="0"/>
        <w:rPr>
          <w:rStyle w:val="afff6"/>
          <w:rFonts w:cs="Tahoma"/>
          <w:b w:val="0"/>
          <w:bCs w:val="0"/>
          <w:i/>
          <w:iCs/>
          <w:sz w:val="28"/>
          <w:szCs w:val="28"/>
        </w:rPr>
      </w:pPr>
    </w:p>
    <w:tbl>
      <w:tblPr>
        <w:tblW w:w="10005" w:type="dxa"/>
        <w:tblInd w:w="-59" w:type="dxa"/>
        <w:tblLayout w:type="fixed"/>
        <w:tblLook w:val="04A0" w:firstRow="1" w:lastRow="0" w:firstColumn="1" w:lastColumn="0" w:noHBand="0" w:noVBand="1"/>
      </w:tblPr>
      <w:tblGrid>
        <w:gridCol w:w="815"/>
        <w:gridCol w:w="3322"/>
        <w:gridCol w:w="1400"/>
        <w:gridCol w:w="1808"/>
        <w:gridCol w:w="2660"/>
      </w:tblGrid>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sz w:val="24"/>
                <w:szCs w:val="24"/>
              </w:rPr>
            </w:pPr>
            <w:r>
              <w:t>№</w:t>
            </w:r>
          </w:p>
          <w:p w:rsidR="00C92EC9" w:rsidRDefault="00C92EC9">
            <w:pPr>
              <w:pStyle w:val="af"/>
              <w:tabs>
                <w:tab w:val="left" w:pos="708"/>
              </w:tabs>
              <w:jc w:val="center"/>
            </w:pPr>
            <w:r>
              <w:t>п/п</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Показатели</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Единицы</w:t>
            </w:r>
          </w:p>
          <w:p w:rsidR="00C92EC9" w:rsidRDefault="00C92EC9">
            <w:pPr>
              <w:pStyle w:val="af"/>
              <w:tabs>
                <w:tab w:val="left" w:pos="708"/>
              </w:tabs>
              <w:jc w:val="center"/>
            </w:pPr>
            <w:r>
              <w:t>измерения</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Современное</w:t>
            </w:r>
          </w:p>
          <w:p w:rsidR="00C92EC9" w:rsidRDefault="00C92EC9">
            <w:pPr>
              <w:pStyle w:val="af"/>
              <w:tabs>
                <w:tab w:val="left" w:pos="708"/>
              </w:tabs>
              <w:jc w:val="center"/>
            </w:pPr>
            <w: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Расчетный срок (2029 год)</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sz w:val="20"/>
              </w:rPr>
            </w:pPr>
            <w:r>
              <w:rPr>
                <w:b/>
                <w:bCs/>
                <w:sz w:val="20"/>
              </w:rPr>
              <w:t>1</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sz w:val="20"/>
              </w:rPr>
            </w:pPr>
            <w:r>
              <w:rPr>
                <w:b/>
                <w:bCs/>
                <w:sz w:val="20"/>
              </w:rPr>
              <w:t>2</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sz w:val="20"/>
              </w:rPr>
            </w:pPr>
            <w:r>
              <w:rPr>
                <w:b/>
                <w:bCs/>
                <w:sz w:val="20"/>
              </w:rPr>
              <w:t>3</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sz w:val="20"/>
              </w:rPr>
            </w:pPr>
            <w:r>
              <w:rPr>
                <w:b/>
                <w:bCs/>
                <w:sz w:val="20"/>
              </w:rPr>
              <w:t>4</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bCs/>
                <w:sz w:val="20"/>
              </w:rPr>
            </w:pPr>
            <w:r>
              <w:rPr>
                <w:b/>
                <w:bCs/>
                <w:sz w:val="20"/>
              </w:rPr>
              <w:t>5</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snapToGrid w:val="0"/>
              <w:jc w:val="center"/>
              <w:rPr>
                <w:b/>
                <w:bCs/>
                <w:sz w:val="24"/>
                <w:szCs w:val="24"/>
              </w:rPr>
            </w:pPr>
            <w:r>
              <w:rPr>
                <w:b/>
                <w:bCs/>
              </w:rPr>
              <w:t>1.</w:t>
            </w:r>
          </w:p>
        </w:tc>
        <w:tc>
          <w:tcPr>
            <w:tcW w:w="9188" w:type="dxa"/>
            <w:gridSpan w:val="4"/>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rPr>
                <w:b/>
                <w:bCs/>
              </w:rPr>
            </w:pPr>
            <w:r>
              <w:rPr>
                <w:b/>
                <w:bCs/>
              </w:rPr>
              <w:t>Территория</w:t>
            </w:r>
          </w:p>
        </w:tc>
      </w:tr>
      <w:tr w:rsidR="00C92EC9" w:rsidTr="00C92EC9">
        <w:tc>
          <w:tcPr>
            <w:tcW w:w="815" w:type="dxa"/>
            <w:tcBorders>
              <w:top w:val="single" w:sz="4" w:space="0" w:color="000000"/>
              <w:left w:val="single" w:sz="4" w:space="0" w:color="000000"/>
              <w:bottom w:val="nil"/>
              <w:right w:val="single" w:sz="4" w:space="0" w:color="000000"/>
            </w:tcBorders>
            <w:vAlign w:val="center"/>
            <w:hideMark/>
          </w:tcPr>
          <w:p w:rsidR="00C92EC9" w:rsidRDefault="00C92EC9">
            <w:pPr>
              <w:pStyle w:val="af"/>
              <w:snapToGrid w:val="0"/>
              <w:jc w:val="center"/>
            </w:pPr>
            <w:r>
              <w:t>1.1.</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Общая площадь земель в установленных границах</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13581</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13581</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из них:</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tcPr>
          <w:p w:rsidR="00C92EC9" w:rsidRDefault="00C92EC9">
            <w:pPr>
              <w:snapToGrid w:val="0"/>
              <w:jc w:val="center"/>
            </w:pPr>
          </w:p>
        </w:tc>
        <w:tc>
          <w:tcPr>
            <w:tcW w:w="2659" w:type="dxa"/>
            <w:tcBorders>
              <w:top w:val="nil"/>
              <w:left w:val="single" w:sz="4" w:space="0" w:color="000000"/>
              <w:bottom w:val="single" w:sz="4" w:space="0" w:color="000000"/>
              <w:right w:val="single" w:sz="4" w:space="0" w:color="000000"/>
            </w:tcBorders>
            <w:vAlign w:val="center"/>
          </w:tcPr>
          <w:p w:rsidR="00C92EC9" w:rsidRDefault="00C92EC9">
            <w:pPr>
              <w:snapToGrid w:val="0"/>
              <w:jc w:val="center"/>
            </w:pP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населенных пунктов</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704</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762</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сельскохозяйственного назначения</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10418</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10360</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промышленности, связи, энергетики, обороны</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109</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109</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лесного фонда</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865</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865</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водного фонда</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59</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59</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особо охраняемых территорий</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w:t>
            </w:r>
          </w:p>
        </w:tc>
      </w:tr>
      <w:tr w:rsidR="00C92EC9" w:rsidTr="00C92EC9">
        <w:tc>
          <w:tcPr>
            <w:tcW w:w="815" w:type="dxa"/>
            <w:tcBorders>
              <w:top w:val="nil"/>
              <w:left w:val="single" w:sz="4" w:space="0" w:color="000000"/>
              <w:bottom w:val="single" w:sz="4" w:space="0" w:color="000000"/>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-земли запаса</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1426</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1426</w:t>
            </w:r>
          </w:p>
        </w:tc>
      </w:tr>
      <w:tr w:rsidR="00C92EC9" w:rsidTr="00C92EC9">
        <w:tc>
          <w:tcPr>
            <w:tcW w:w="815" w:type="dxa"/>
            <w:tcBorders>
              <w:top w:val="single" w:sz="4" w:space="0" w:color="000000"/>
              <w:left w:val="single" w:sz="4" w:space="0" w:color="000000"/>
              <w:bottom w:val="nil"/>
              <w:right w:val="single" w:sz="4" w:space="0" w:color="000000"/>
            </w:tcBorders>
            <w:vAlign w:val="center"/>
            <w:hideMark/>
          </w:tcPr>
          <w:p w:rsidR="00C92EC9" w:rsidRDefault="00C92EC9">
            <w:pPr>
              <w:pStyle w:val="af"/>
              <w:snapToGrid w:val="0"/>
              <w:jc w:val="center"/>
            </w:pPr>
            <w:r>
              <w:t>1.2.</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Из общего количества земель</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tcPr>
          <w:p w:rsidR="00C92EC9" w:rsidRDefault="00C92EC9">
            <w:pPr>
              <w:snapToGrid w:val="0"/>
              <w:jc w:val="center"/>
            </w:pPr>
          </w:p>
        </w:tc>
        <w:tc>
          <w:tcPr>
            <w:tcW w:w="2659" w:type="dxa"/>
            <w:tcBorders>
              <w:top w:val="nil"/>
              <w:left w:val="single" w:sz="4" w:space="0" w:color="000000"/>
              <w:bottom w:val="single" w:sz="4" w:space="0" w:color="000000"/>
              <w:right w:val="single" w:sz="4" w:space="0" w:color="000000"/>
            </w:tcBorders>
            <w:vAlign w:val="center"/>
          </w:tcPr>
          <w:p w:rsidR="00C92EC9" w:rsidRDefault="00C92EC9">
            <w:pPr>
              <w:snapToGrid w:val="0"/>
              <w:jc w:val="center"/>
            </w:pP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jc w:val="center"/>
            </w:pPr>
            <w:r>
              <w:t>- земли федеральной собственности</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1033</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1033</w:t>
            </w:r>
          </w:p>
        </w:tc>
      </w:tr>
      <w:tr w:rsidR="00C92EC9" w:rsidTr="00C92EC9">
        <w:trPr>
          <w:trHeight w:val="659"/>
        </w:trPr>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jc w:val="center"/>
            </w:pPr>
            <w:r>
              <w:t>- земли областной собственности</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33</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33</w:t>
            </w: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jc w:val="center"/>
            </w:pPr>
            <w:r>
              <w:t>- земли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3856</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3856</w:t>
            </w:r>
          </w:p>
        </w:tc>
      </w:tr>
      <w:tr w:rsidR="00C92EC9" w:rsidTr="00C92EC9">
        <w:trPr>
          <w:trHeight w:val="802"/>
        </w:trPr>
        <w:tc>
          <w:tcPr>
            <w:tcW w:w="815" w:type="dxa"/>
            <w:tcBorders>
              <w:top w:val="nil"/>
              <w:left w:val="single" w:sz="4" w:space="0" w:color="000000"/>
              <w:bottom w:val="nil"/>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jc w:val="center"/>
            </w:pPr>
            <w:r>
              <w:t>- земли в собственности юридических лиц</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w:t>
            </w:r>
          </w:p>
        </w:tc>
      </w:tr>
      <w:tr w:rsidR="00C92EC9" w:rsidTr="00C92EC9">
        <w:tc>
          <w:tcPr>
            <w:tcW w:w="815" w:type="dxa"/>
            <w:tcBorders>
              <w:top w:val="nil"/>
              <w:left w:val="single" w:sz="4" w:space="0" w:color="000000"/>
              <w:bottom w:val="single" w:sz="4" w:space="0" w:color="000000"/>
              <w:right w:val="single" w:sz="4" w:space="0" w:color="000000"/>
            </w:tcBorders>
            <w:vAlign w:val="center"/>
          </w:tcPr>
          <w:p w:rsidR="00C92EC9" w:rsidRDefault="00C92EC9">
            <w:pPr>
              <w:pStyle w:val="af"/>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физических лиц</w:t>
            </w:r>
          </w:p>
        </w:tc>
        <w:tc>
          <w:tcPr>
            <w:tcW w:w="1400" w:type="dxa"/>
            <w:tcBorders>
              <w:top w:val="nil"/>
              <w:left w:val="single" w:sz="4" w:space="0" w:color="000000"/>
              <w:bottom w:val="single" w:sz="4" w:space="0" w:color="000000"/>
              <w:right w:val="nil"/>
            </w:tcBorders>
            <w:vAlign w:val="center"/>
            <w:hideMark/>
          </w:tcPr>
          <w:p w:rsidR="00C92EC9" w:rsidRDefault="00C92EC9">
            <w:pPr>
              <w:snapToGrid w:val="0"/>
              <w:jc w:val="center"/>
            </w:pPr>
            <w:r>
              <w:t>га</w:t>
            </w:r>
          </w:p>
        </w:tc>
        <w:tc>
          <w:tcPr>
            <w:tcW w:w="1808" w:type="dxa"/>
            <w:tcBorders>
              <w:top w:val="nil"/>
              <w:left w:val="single" w:sz="4" w:space="0" w:color="000000"/>
              <w:bottom w:val="single" w:sz="4" w:space="0" w:color="000000"/>
              <w:right w:val="nil"/>
            </w:tcBorders>
            <w:vAlign w:val="center"/>
            <w:hideMark/>
          </w:tcPr>
          <w:p w:rsidR="00C92EC9" w:rsidRDefault="00C92EC9">
            <w:pPr>
              <w:snapToGrid w:val="0"/>
              <w:jc w:val="center"/>
            </w:pPr>
            <w:r>
              <w:t>8659</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jc w:val="center"/>
            </w:pPr>
            <w:r>
              <w:t>8659</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rPr>
            </w:pPr>
            <w:r>
              <w:rPr>
                <w:b/>
                <w:bCs/>
              </w:rPr>
              <w:t>2.</w:t>
            </w:r>
          </w:p>
        </w:tc>
        <w:tc>
          <w:tcPr>
            <w:tcW w:w="9188" w:type="dxa"/>
            <w:gridSpan w:val="4"/>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bCs/>
              </w:rPr>
            </w:pPr>
            <w:r>
              <w:rPr>
                <w:b/>
                <w:bCs/>
              </w:rPr>
              <w:t>Население</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rPr>
            </w:pPr>
            <w:r>
              <w:t>2.1</w:t>
            </w:r>
            <w:r>
              <w:rPr>
                <w:b/>
                <w:bCs/>
              </w:rPr>
              <w:t>.</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Численность населения</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чел.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6314</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ind w:firstLine="184"/>
              <w:jc w:val="center"/>
            </w:pPr>
            <w:r>
              <w:t>7704</w:t>
            </w:r>
          </w:p>
        </w:tc>
      </w:tr>
      <w:tr w:rsidR="00C92EC9" w:rsidTr="00C92EC9">
        <w:trPr>
          <w:trHeight w:val="770"/>
        </w:trPr>
        <w:tc>
          <w:tcPr>
            <w:tcW w:w="815" w:type="dxa"/>
            <w:tcBorders>
              <w:top w:val="single" w:sz="4" w:space="0" w:color="000000"/>
              <w:left w:val="single" w:sz="4" w:space="0" w:color="000000"/>
              <w:bottom w:val="nil"/>
              <w:right w:val="nil"/>
            </w:tcBorders>
            <w:vAlign w:val="center"/>
            <w:hideMark/>
          </w:tcPr>
          <w:p w:rsidR="00C92EC9" w:rsidRDefault="00C92EC9">
            <w:pPr>
              <w:pStyle w:val="af"/>
              <w:tabs>
                <w:tab w:val="left" w:pos="708"/>
              </w:tabs>
              <w:snapToGrid w:val="0"/>
              <w:jc w:val="center"/>
            </w:pPr>
            <w:r>
              <w:t>2.2.</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Показатели движения населения</w:t>
            </w:r>
          </w:p>
        </w:tc>
        <w:tc>
          <w:tcPr>
            <w:tcW w:w="1400"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1808"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nil"/>
              <w:left w:val="single" w:sz="4" w:space="0" w:color="000000"/>
              <w:bottom w:val="single" w:sz="4" w:space="0" w:color="000000"/>
              <w:right w:val="single" w:sz="4" w:space="0" w:color="000000"/>
            </w:tcBorders>
            <w:vAlign w:val="center"/>
          </w:tcPr>
          <w:p w:rsidR="00C92EC9" w:rsidRDefault="00C92EC9">
            <w:pPr>
              <w:snapToGrid w:val="0"/>
              <w:ind w:firstLine="184"/>
              <w:jc w:val="center"/>
            </w:pPr>
          </w:p>
        </w:tc>
      </w:tr>
      <w:tr w:rsidR="00C92EC9" w:rsidTr="00C92EC9">
        <w:tc>
          <w:tcPr>
            <w:tcW w:w="815" w:type="dxa"/>
            <w:tcBorders>
              <w:top w:val="nil"/>
              <w:left w:val="single" w:sz="4" w:space="0" w:color="000000"/>
              <w:bottom w:val="nil"/>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прирост</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чел.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93</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ind w:firstLine="184"/>
              <w:jc w:val="center"/>
            </w:pPr>
            <w:r>
              <w:t>1390</w:t>
            </w:r>
          </w:p>
        </w:tc>
      </w:tr>
      <w:tr w:rsidR="00C92EC9" w:rsidTr="00C92EC9">
        <w:tc>
          <w:tcPr>
            <w:tcW w:w="815"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убыль</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чел.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ind w:firstLine="184"/>
              <w:jc w:val="center"/>
            </w:pPr>
            <w:r>
              <w:t>-</w:t>
            </w:r>
          </w:p>
        </w:tc>
      </w:tr>
      <w:tr w:rsidR="00C92EC9" w:rsidTr="00C92EC9">
        <w:tc>
          <w:tcPr>
            <w:tcW w:w="815" w:type="dxa"/>
            <w:tcBorders>
              <w:top w:val="single" w:sz="4" w:space="0" w:color="000000"/>
              <w:left w:val="single" w:sz="4" w:space="0" w:color="000000"/>
              <w:bottom w:val="nil"/>
              <w:right w:val="single" w:sz="4" w:space="0" w:color="000000"/>
            </w:tcBorders>
            <w:vAlign w:val="center"/>
            <w:hideMark/>
          </w:tcPr>
          <w:p w:rsidR="00C92EC9" w:rsidRDefault="00C92EC9">
            <w:pPr>
              <w:pStyle w:val="af"/>
              <w:tabs>
                <w:tab w:val="left" w:pos="708"/>
              </w:tabs>
              <w:snapToGrid w:val="0"/>
              <w:jc w:val="center"/>
            </w:pPr>
            <w:r>
              <w:t>2.3.</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Возрастная структура населения:</w:t>
            </w:r>
          </w:p>
        </w:tc>
        <w:tc>
          <w:tcPr>
            <w:tcW w:w="1400"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1808"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nil"/>
              <w:left w:val="single" w:sz="4" w:space="0" w:color="000000"/>
              <w:bottom w:val="single" w:sz="4" w:space="0" w:color="000000"/>
              <w:right w:val="single" w:sz="4" w:space="0" w:color="000000"/>
            </w:tcBorders>
            <w:vAlign w:val="center"/>
          </w:tcPr>
          <w:p w:rsidR="00C92EC9" w:rsidRDefault="00C92EC9">
            <w:pPr>
              <w:snapToGrid w:val="0"/>
              <w:ind w:firstLine="184"/>
              <w:jc w:val="center"/>
            </w:pPr>
          </w:p>
        </w:tc>
      </w:tr>
      <w:tr w:rsidR="00C92EC9" w:rsidTr="00C92EC9">
        <w:tc>
          <w:tcPr>
            <w:tcW w:w="815" w:type="dxa"/>
            <w:tcBorders>
              <w:top w:val="nil"/>
              <w:left w:val="single" w:sz="4" w:space="0" w:color="000000"/>
              <w:bottom w:val="nil"/>
              <w:right w:val="single" w:sz="4" w:space="0" w:color="000000"/>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дети до 16 лет</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чел.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782</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ind w:firstLine="184"/>
              <w:jc w:val="center"/>
            </w:pPr>
            <w:r>
              <w:t>954</w:t>
            </w:r>
          </w:p>
        </w:tc>
      </w:tr>
      <w:tr w:rsidR="00C92EC9" w:rsidTr="00C92EC9">
        <w:trPr>
          <w:trHeight w:val="997"/>
        </w:trPr>
        <w:tc>
          <w:tcPr>
            <w:tcW w:w="815" w:type="dxa"/>
            <w:tcBorders>
              <w:top w:val="nil"/>
              <w:left w:val="single" w:sz="4" w:space="0" w:color="000000"/>
              <w:bottom w:val="nil"/>
              <w:right w:val="single" w:sz="4" w:space="0" w:color="000000"/>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население в трудоспособном возрасте (мужчины 16-59 лет, женщины 16-54 лет)</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чел.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3591</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ind w:firstLine="184"/>
              <w:jc w:val="center"/>
            </w:pPr>
            <w:r>
              <w:t>4382</w:t>
            </w:r>
          </w:p>
        </w:tc>
      </w:tr>
      <w:tr w:rsidR="00C92EC9" w:rsidTr="00C92EC9">
        <w:trPr>
          <w:trHeight w:val="712"/>
        </w:trPr>
        <w:tc>
          <w:tcPr>
            <w:tcW w:w="815" w:type="dxa"/>
            <w:tcBorders>
              <w:top w:val="nil"/>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население, старше трудоспособного возраста</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чел.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1941</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snapToGrid w:val="0"/>
              <w:ind w:firstLine="184"/>
              <w:jc w:val="center"/>
            </w:pPr>
            <w:r>
              <w:t>2368</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rPr>
            </w:pPr>
            <w:r>
              <w:rPr>
                <w:b/>
                <w:bCs/>
              </w:rPr>
              <w:t>3.</w:t>
            </w:r>
          </w:p>
        </w:tc>
        <w:tc>
          <w:tcPr>
            <w:tcW w:w="9188" w:type="dxa"/>
            <w:gridSpan w:val="4"/>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bCs/>
              </w:rPr>
            </w:pPr>
            <w:r>
              <w:rPr>
                <w:b/>
                <w:bCs/>
              </w:rPr>
              <w:t>Жилищный фонд</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3.1.</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Жилищный фонд - всего</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тыс. м</w:t>
            </w:r>
            <w:r>
              <w:rPr>
                <w:vertAlign w:val="superscript"/>
              </w:rPr>
              <w:t>2</w:t>
            </w:r>
            <w:r>
              <w:t>.общ.</w:t>
            </w:r>
          </w:p>
          <w:p w:rsidR="00C92EC9" w:rsidRDefault="00C92EC9">
            <w:pPr>
              <w:pStyle w:val="af"/>
              <w:tabs>
                <w:tab w:val="left" w:pos="708"/>
              </w:tabs>
              <w:snapToGrid w:val="0"/>
              <w:jc w:val="center"/>
            </w:pPr>
            <w:r>
              <w:t>пл.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165,2</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185,6</w:t>
            </w:r>
          </w:p>
        </w:tc>
      </w:tr>
      <w:tr w:rsidR="00C92EC9" w:rsidTr="00C92EC9">
        <w:tc>
          <w:tcPr>
            <w:tcW w:w="815" w:type="dxa"/>
            <w:tcBorders>
              <w:top w:val="single" w:sz="4" w:space="0" w:color="000000"/>
              <w:left w:val="single" w:sz="4" w:space="0" w:color="000000"/>
              <w:bottom w:val="nil"/>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в том числе</w:t>
            </w:r>
          </w:p>
        </w:tc>
        <w:tc>
          <w:tcPr>
            <w:tcW w:w="1400"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1808"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nil"/>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r>
      <w:tr w:rsidR="00C92EC9" w:rsidTr="00C92EC9">
        <w:tc>
          <w:tcPr>
            <w:tcW w:w="815"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в государственной 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тыс. м</w:t>
            </w:r>
            <w:r>
              <w:rPr>
                <w:vertAlign w:val="superscript"/>
              </w:rPr>
              <w:t>2</w:t>
            </w:r>
            <w:r>
              <w:t>.общ.</w:t>
            </w:r>
          </w:p>
          <w:p w:rsidR="00C92EC9" w:rsidRDefault="00C92EC9">
            <w:pPr>
              <w:pStyle w:val="af"/>
              <w:tabs>
                <w:tab w:val="left" w:pos="708"/>
              </w:tabs>
              <w:snapToGrid w:val="0"/>
              <w:jc w:val="center"/>
            </w:pPr>
            <w:r>
              <w:t>пл.</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3.2.</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Обеспеченность жилого фонда:</w:t>
            </w:r>
          </w:p>
        </w:tc>
        <w:tc>
          <w:tcPr>
            <w:tcW w:w="1400"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1808"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водопроводом</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35</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100</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канализацией</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35</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100</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газоснабжением</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93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100</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ваннами и душем</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100</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центральным отоплением</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51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100</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3.2.</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w:t>
            </w:r>
            <w:r>
              <w:rPr>
                <w:vertAlign w:val="superscript"/>
              </w:rPr>
              <w:t>2</w:t>
            </w:r>
            <w:r>
              <w:t>/чел.</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30,1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24,1</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rPr>
            </w:pPr>
            <w:r>
              <w:rPr>
                <w:b/>
                <w:bCs/>
              </w:rPr>
              <w:t>4.</w:t>
            </w:r>
          </w:p>
        </w:tc>
        <w:tc>
          <w:tcPr>
            <w:tcW w:w="9188" w:type="dxa"/>
            <w:gridSpan w:val="4"/>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bCs/>
              </w:rPr>
            </w:pPr>
            <w:r>
              <w:rPr>
                <w:b/>
                <w:bCs/>
              </w:rPr>
              <w:t>Объекты социального и культурно-бытового обслуживания населения.</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snapToGrid w:val="0"/>
              <w:jc w:val="center"/>
            </w:pPr>
            <w:r>
              <w:t>4.1.</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Детские сады</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85</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225</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4.2.</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Общеобразовательные</w:t>
            </w:r>
          </w:p>
          <w:p w:rsidR="00C92EC9" w:rsidRDefault="00C92EC9">
            <w:pPr>
              <w:pStyle w:val="af"/>
              <w:tabs>
                <w:tab w:val="left" w:pos="708"/>
              </w:tabs>
              <w:jc w:val="center"/>
            </w:pPr>
            <w:r>
              <w:t>школы</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900</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915</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lastRenderedPageBreak/>
              <w:t>4.3.</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Медицинские учреждения:</w:t>
            </w:r>
          </w:p>
        </w:tc>
        <w:tc>
          <w:tcPr>
            <w:tcW w:w="1400"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1808"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nil"/>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r>
      <w:tr w:rsidR="00C92EC9" w:rsidTr="00C92EC9">
        <w:tc>
          <w:tcPr>
            <w:tcW w:w="815"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Сельская больница</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койко-мест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30</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30</w:t>
            </w:r>
          </w:p>
        </w:tc>
      </w:tr>
      <w:tr w:rsidR="00C92EC9" w:rsidTr="00C92EC9">
        <w:tc>
          <w:tcPr>
            <w:tcW w:w="815"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ФАП</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объект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3</w:t>
            </w:r>
          </w:p>
        </w:tc>
      </w:tr>
      <w:tr w:rsidR="00C92EC9" w:rsidTr="00C92EC9">
        <w:tc>
          <w:tcPr>
            <w:tcW w:w="815" w:type="dxa"/>
            <w:tcBorders>
              <w:top w:val="nil"/>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Врачебная амбулатория</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пос./см</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150</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150</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4.4.</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Аптеки</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vertAlign w:val="superscript"/>
              </w:rPr>
            </w:pPr>
            <w:r>
              <w:t>м</w:t>
            </w:r>
            <w:r>
              <w:rPr>
                <w:vertAlign w:val="superscript"/>
              </w:rPr>
              <w:t xml:space="preserve">2 </w:t>
            </w:r>
            <w:r>
              <w:t>общей пл</w:t>
            </w:r>
            <w:r>
              <w:rPr>
                <w:vertAlign w:val="superscript"/>
              </w:rPr>
              <w:t>.</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 объекта</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380 м</w:t>
            </w:r>
            <w:r>
              <w:rPr>
                <w:vertAlign w:val="superscript"/>
              </w:rPr>
              <w:t>2</w:t>
            </w:r>
            <w:r>
              <w:t>/3 объекта</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4.5.</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 xml:space="preserve">Учреждения культуры и </w:t>
            </w:r>
          </w:p>
          <w:p w:rsidR="00C92EC9" w:rsidRDefault="00C92EC9">
            <w:pPr>
              <w:pStyle w:val="af"/>
              <w:tabs>
                <w:tab w:val="left" w:pos="708"/>
              </w:tabs>
              <w:jc w:val="center"/>
            </w:pPr>
            <w:r>
              <w:t>искусства (клуб)</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1360</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1360</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4.6.</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Спортивный зал и стадион</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количество</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5</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5</w:t>
            </w:r>
          </w:p>
        </w:tc>
      </w:tr>
      <w:tr w:rsidR="00C92EC9" w:rsidTr="00C92EC9">
        <w:trPr>
          <w:trHeight w:hRule="exact" w:val="1022"/>
        </w:trPr>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4.7.</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Магазины продовольственных</w:t>
            </w:r>
          </w:p>
          <w:p w:rsidR="00C92EC9" w:rsidRDefault="00C92EC9">
            <w:pPr>
              <w:pStyle w:val="af"/>
              <w:tabs>
                <w:tab w:val="left" w:pos="708"/>
              </w:tabs>
              <w:jc w:val="center"/>
            </w:pPr>
            <w:r>
              <w:t>товаров - всего</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jc w:val="center"/>
            </w:pPr>
            <w:r>
              <w:t>м</w:t>
            </w:r>
            <w:r>
              <w:rPr>
                <w:vertAlign w:val="superscript"/>
              </w:rPr>
              <w:t>2</w:t>
            </w:r>
            <w:r>
              <w:t>торг. площ.</w:t>
            </w:r>
          </w:p>
        </w:tc>
        <w:tc>
          <w:tcPr>
            <w:tcW w:w="1808" w:type="dxa"/>
            <w:vMerge w:val="restart"/>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2198,6</w:t>
            </w:r>
          </w:p>
        </w:tc>
        <w:tc>
          <w:tcPr>
            <w:tcW w:w="2659" w:type="dxa"/>
            <w:vMerge w:val="restart"/>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2548,6</w:t>
            </w:r>
          </w:p>
        </w:tc>
      </w:tr>
      <w:tr w:rsidR="00C92EC9" w:rsidTr="00C92EC9">
        <w:trPr>
          <w:trHeight w:val="1106"/>
        </w:trPr>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4.8.</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Магазины   непродовольственных</w:t>
            </w:r>
          </w:p>
          <w:p w:rsidR="00C92EC9" w:rsidRDefault="00C92EC9">
            <w:pPr>
              <w:pStyle w:val="af"/>
              <w:tabs>
                <w:tab w:val="left" w:pos="708"/>
              </w:tabs>
              <w:jc w:val="center"/>
            </w:pPr>
            <w:r>
              <w:t>товаров - всего</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м</w:t>
            </w:r>
            <w:r>
              <w:rPr>
                <w:vertAlign w:val="superscript"/>
              </w:rPr>
              <w:t>2</w:t>
            </w:r>
            <w:r>
              <w:t>торг. площ.</w:t>
            </w:r>
          </w:p>
        </w:tc>
        <w:tc>
          <w:tcPr>
            <w:tcW w:w="1808" w:type="dxa"/>
            <w:vMerge/>
            <w:tcBorders>
              <w:top w:val="nil"/>
              <w:left w:val="single" w:sz="4" w:space="0" w:color="000000"/>
              <w:bottom w:val="single" w:sz="4" w:space="0" w:color="000000"/>
              <w:right w:val="nil"/>
            </w:tcBorders>
            <w:vAlign w:val="center"/>
            <w:hideMark/>
          </w:tcPr>
          <w:p w:rsidR="00C92EC9" w:rsidRDefault="00C92EC9">
            <w:pPr>
              <w:rPr>
                <w:rFonts w:eastAsia="Lucida Sans Unicode"/>
                <w:kern w:val="2"/>
                <w:lang w:eastAsia="ar-SA"/>
              </w:rPr>
            </w:pPr>
          </w:p>
        </w:tc>
        <w:tc>
          <w:tcPr>
            <w:tcW w:w="2659" w:type="dxa"/>
            <w:vMerge/>
            <w:tcBorders>
              <w:top w:val="nil"/>
              <w:left w:val="single" w:sz="4" w:space="0" w:color="000000"/>
              <w:bottom w:val="single" w:sz="4" w:space="0" w:color="000000"/>
              <w:right w:val="single" w:sz="4" w:space="0" w:color="000000"/>
            </w:tcBorders>
            <w:vAlign w:val="center"/>
            <w:hideMark/>
          </w:tcPr>
          <w:p w:rsidR="00C92EC9" w:rsidRDefault="00C92EC9">
            <w:pPr>
              <w:rPr>
                <w:rFonts w:eastAsia="Lucida Sans Unicode"/>
                <w:kern w:val="2"/>
                <w:lang w:eastAsia="ar-SA"/>
              </w:rPr>
            </w:pP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4.9.</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Предприятия общественного</w:t>
            </w:r>
          </w:p>
          <w:p w:rsidR="00C92EC9" w:rsidRDefault="00C92EC9">
            <w:pPr>
              <w:pStyle w:val="af"/>
              <w:tabs>
                <w:tab w:val="left" w:pos="708"/>
              </w:tabs>
              <w:jc w:val="center"/>
            </w:pPr>
            <w:r>
              <w:t>питания</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пос. 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140</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320</w:t>
            </w:r>
          </w:p>
        </w:tc>
      </w:tr>
      <w:tr w:rsidR="00C92EC9" w:rsidTr="00C92EC9">
        <w:trPr>
          <w:trHeight w:val="1314"/>
        </w:trPr>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4.10.</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Предприятия бытового</w:t>
            </w:r>
          </w:p>
          <w:p w:rsidR="00C92EC9" w:rsidRDefault="00C92EC9">
            <w:pPr>
              <w:pStyle w:val="af"/>
              <w:tabs>
                <w:tab w:val="left" w:pos="708"/>
              </w:tabs>
              <w:jc w:val="center"/>
            </w:pPr>
            <w:r>
              <w:t>обслуживания</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раб. 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27</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27</w:t>
            </w:r>
          </w:p>
        </w:tc>
      </w:tr>
      <w:tr w:rsidR="00C92EC9" w:rsidTr="00C92EC9">
        <w:trPr>
          <w:trHeight w:val="631"/>
        </w:trPr>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4.11.</w:t>
            </w:r>
          </w:p>
        </w:tc>
        <w:tc>
          <w:tcPr>
            <w:tcW w:w="3321" w:type="dxa"/>
            <w:tcBorders>
              <w:top w:val="nil"/>
              <w:left w:val="single" w:sz="4" w:space="0" w:color="000000"/>
              <w:bottom w:val="single" w:sz="4" w:space="0" w:color="000000"/>
              <w:right w:val="nil"/>
            </w:tcBorders>
            <w:vAlign w:val="center"/>
            <w:hideMark/>
          </w:tcPr>
          <w:p w:rsidR="00C92EC9" w:rsidRDefault="00C92EC9">
            <w:pPr>
              <w:pStyle w:val="afff1"/>
              <w:snapToGrid w:val="0"/>
              <w:jc w:val="center"/>
            </w:pPr>
            <w:r>
              <w:t>Банно-оздоровительный комплекс</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помыв. мест</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65</w:t>
            </w:r>
          </w:p>
        </w:tc>
      </w:tr>
      <w:tr w:rsidR="00C92EC9" w:rsidTr="00C92EC9">
        <w:trPr>
          <w:trHeight w:val="661"/>
        </w:trPr>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4.12.</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Филиал сбербанка</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vertAlign w:val="superscript"/>
              </w:rPr>
            </w:pPr>
            <w:r>
              <w:t>м</w:t>
            </w:r>
            <w:r>
              <w:rPr>
                <w:vertAlign w:val="superscript"/>
              </w:rPr>
              <w:t>2</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 объект</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125</w:t>
            </w:r>
          </w:p>
        </w:tc>
      </w:tr>
      <w:tr w:rsidR="00C92EC9" w:rsidTr="00C92EC9">
        <w:trPr>
          <w:trHeight w:val="418"/>
        </w:trPr>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4.13.</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Отделение связи (почта)</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количество</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4</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4.14.</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Библиотеки</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тыс. ед. хранения</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62,014</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62,014</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4.15.</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Пожарное депо</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количество машин</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4</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rPr>
            </w:pPr>
            <w:r>
              <w:rPr>
                <w:b/>
              </w:rPr>
              <w:t>5.</w:t>
            </w:r>
          </w:p>
        </w:tc>
        <w:tc>
          <w:tcPr>
            <w:tcW w:w="9188" w:type="dxa"/>
            <w:gridSpan w:val="4"/>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rPr>
            </w:pPr>
            <w:r>
              <w:rPr>
                <w:b/>
              </w:rPr>
              <w:t>Транспортная инфраструктура.</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5.1.</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Общая протяженность улично-дорожной сети</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км</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35,4</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37,4</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bCs/>
              </w:rPr>
            </w:pPr>
            <w:r>
              <w:rPr>
                <w:b/>
                <w:bCs/>
              </w:rPr>
              <w:t>6.</w:t>
            </w:r>
          </w:p>
        </w:tc>
        <w:tc>
          <w:tcPr>
            <w:tcW w:w="9188" w:type="dxa"/>
            <w:gridSpan w:val="4"/>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bCs/>
              </w:rPr>
            </w:pPr>
            <w:r>
              <w:rPr>
                <w:b/>
                <w:bCs/>
              </w:rPr>
              <w:t>Зоны специального назначения.</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6.1.</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rPr>
                <w:b/>
              </w:rPr>
            </w:pPr>
            <w:r>
              <w:t>Общее количество кладбищ</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единиц</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6.2.</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Контейнерная площадка для сбора и временного накопления ТБО, оснащенная контейнерами большой ёмкостью 30 м</w:t>
            </w:r>
            <w:r>
              <w:rPr>
                <w:vertAlign w:val="superscript"/>
              </w:rPr>
              <w:t>3</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единиц</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w:t>
            </w:r>
          </w:p>
        </w:tc>
      </w:tr>
      <w:tr w:rsidR="00C92EC9" w:rsidTr="00C92EC9">
        <w:tc>
          <w:tcPr>
            <w:tcW w:w="815"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6.3.</w:t>
            </w:r>
          </w:p>
        </w:tc>
        <w:tc>
          <w:tcPr>
            <w:tcW w:w="3321"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Скотомогильники</w:t>
            </w:r>
          </w:p>
        </w:tc>
        <w:tc>
          <w:tcPr>
            <w:tcW w:w="1400"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единиц</w:t>
            </w:r>
          </w:p>
        </w:tc>
        <w:tc>
          <w:tcPr>
            <w:tcW w:w="1808" w:type="dxa"/>
            <w:tcBorders>
              <w:top w:val="nil"/>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w:t>
            </w:r>
          </w:p>
        </w:tc>
        <w:tc>
          <w:tcPr>
            <w:tcW w:w="2659" w:type="dxa"/>
            <w:tcBorders>
              <w:top w:val="nil"/>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w:t>
            </w:r>
          </w:p>
        </w:tc>
        <w:tc>
          <w:tcPr>
            <w:tcW w:w="9188" w:type="dxa"/>
            <w:gridSpan w:val="4"/>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rPr>
            </w:pPr>
            <w:r>
              <w:rPr>
                <w:b/>
              </w:rPr>
              <w:t>Водоснабжение.</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7.1.</w:t>
            </w: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Водоподведение — всего</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1,958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0,834</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в том числе:</w:t>
            </w:r>
          </w:p>
        </w:tc>
        <w:tc>
          <w:tcPr>
            <w:tcW w:w="1400" w:type="dxa"/>
            <w:tcBorders>
              <w:top w:val="single" w:sz="4" w:space="0" w:color="000000"/>
              <w:left w:val="single" w:sz="4" w:space="0" w:color="000000"/>
              <w:bottom w:val="single" w:sz="4" w:space="0" w:color="000000"/>
              <w:right w:val="nil"/>
            </w:tcBorders>
          </w:tcPr>
          <w:p w:rsidR="00C92EC9" w:rsidRDefault="00C92EC9">
            <w:pPr>
              <w:pStyle w:val="afff1"/>
              <w:jc w:val="center"/>
            </w:pPr>
          </w:p>
        </w:tc>
        <w:tc>
          <w:tcPr>
            <w:tcW w:w="1808"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на хозяйственно-питьевые нужды</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1,428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0,234</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на производственные нужды</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0,530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0,600</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7.2.</w:t>
            </w: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Вторичное использование воды</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7.3.</w:t>
            </w: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Производительность водозаборных сооружений</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2,88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7.4.</w:t>
            </w: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В том числе водозаборов подземных вод</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2,88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7.5.</w:t>
            </w: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Среднесуточное водопотребление на 1 чел.</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230</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В том числе на хозяйствненно-питьевые нужды</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230</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7.6.</w:t>
            </w:r>
          </w:p>
        </w:tc>
        <w:tc>
          <w:tcPr>
            <w:tcW w:w="3321"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Протяженность сетей</w:t>
            </w:r>
          </w:p>
        </w:tc>
        <w:tc>
          <w:tcPr>
            <w:tcW w:w="1400" w:type="dxa"/>
            <w:tcBorders>
              <w:top w:val="single" w:sz="4" w:space="0" w:color="000000"/>
              <w:left w:val="single" w:sz="4" w:space="0" w:color="000000"/>
              <w:bottom w:val="single" w:sz="4" w:space="0" w:color="000000"/>
              <w:right w:val="nil"/>
            </w:tcBorders>
            <w:hideMark/>
          </w:tcPr>
          <w:p w:rsidR="00C92EC9" w:rsidRDefault="00C92EC9">
            <w:pPr>
              <w:pStyle w:val="afff1"/>
              <w:jc w:val="center"/>
            </w:pPr>
            <w:r>
              <w:t>км</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23,0</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8.</w:t>
            </w:r>
          </w:p>
        </w:tc>
        <w:tc>
          <w:tcPr>
            <w:tcW w:w="9188" w:type="dxa"/>
            <w:gridSpan w:val="4"/>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rPr>
            </w:pPr>
            <w:r>
              <w:rPr>
                <w:b/>
              </w:rPr>
              <w:t>Канализация.</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8.1.</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Общее отведение сточных вод</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1,958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0,834</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в том числе:</w:t>
            </w:r>
          </w:p>
        </w:tc>
        <w:tc>
          <w:tcPr>
            <w:tcW w:w="1400" w:type="dxa"/>
            <w:tcBorders>
              <w:top w:val="single" w:sz="4" w:space="0" w:color="000000"/>
              <w:left w:val="single" w:sz="4" w:space="0" w:color="000000"/>
              <w:bottom w:val="single" w:sz="4" w:space="0" w:color="000000"/>
              <w:right w:val="nil"/>
            </w:tcBorders>
            <w:vAlign w:val="center"/>
          </w:tcPr>
          <w:p w:rsidR="00C92EC9" w:rsidRDefault="00C92EC9">
            <w:pPr>
              <w:pStyle w:val="afff1"/>
              <w:jc w:val="center"/>
            </w:pPr>
          </w:p>
        </w:tc>
        <w:tc>
          <w:tcPr>
            <w:tcW w:w="1808"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r>
      <w:tr w:rsidR="00C92EC9" w:rsidTr="00C92EC9">
        <w:trPr>
          <w:trHeight w:val="370"/>
        </w:trPr>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хозяйственно-бытовые стоки</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1,428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0,234</w:t>
            </w:r>
          </w:p>
        </w:tc>
      </w:tr>
      <w:tr w:rsidR="00C92EC9" w:rsidTr="00C92EC9">
        <w:trPr>
          <w:trHeight w:val="294"/>
        </w:trPr>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производственные сточные воды</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0,530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0,600</w:t>
            </w:r>
          </w:p>
        </w:tc>
      </w:tr>
      <w:tr w:rsidR="00C92EC9" w:rsidTr="00C92EC9">
        <w:trPr>
          <w:trHeight w:val="869"/>
        </w:trPr>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8.2.</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jc w:val="center"/>
            </w:pPr>
            <w: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тыс. м</w:t>
            </w:r>
            <w:r>
              <w:rPr>
                <w:vertAlign w:val="superscript"/>
              </w:rPr>
              <w:t>3</w:t>
            </w:r>
            <w:r>
              <w:t>/сут</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0,800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0,800</w:t>
            </w:r>
          </w:p>
        </w:tc>
      </w:tr>
      <w:tr w:rsidR="00C92EC9" w:rsidTr="00C92EC9">
        <w:trPr>
          <w:trHeight w:val="342"/>
        </w:trPr>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8.3.</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jc w:val="center"/>
            </w:pPr>
            <w: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jc w:val="center"/>
            </w:pPr>
            <w:r>
              <w:t>км</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3,0</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9.</w:t>
            </w:r>
          </w:p>
        </w:tc>
        <w:tc>
          <w:tcPr>
            <w:tcW w:w="9188" w:type="dxa"/>
            <w:gridSpan w:val="4"/>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rPr>
                <w:b/>
              </w:rPr>
            </w:pPr>
            <w:r>
              <w:rPr>
                <w:b/>
              </w:rPr>
              <w:t>Электроснабжение.</w:t>
            </w:r>
          </w:p>
        </w:tc>
      </w:tr>
      <w:tr w:rsidR="00C92EC9" w:rsidTr="00C92EC9">
        <w:trPr>
          <w:trHeight w:val="583"/>
        </w:trPr>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9.1.</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jc w:val="center"/>
            </w:pPr>
            <w: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км</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53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53</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10.</w:t>
            </w:r>
          </w:p>
        </w:tc>
        <w:tc>
          <w:tcPr>
            <w:tcW w:w="9188" w:type="dxa"/>
            <w:gridSpan w:val="4"/>
            <w:tcBorders>
              <w:top w:val="single" w:sz="4" w:space="0" w:color="000000"/>
              <w:left w:val="single" w:sz="4" w:space="0" w:color="000000"/>
              <w:bottom w:val="single" w:sz="4" w:space="0" w:color="000000"/>
              <w:right w:val="single" w:sz="4" w:space="0" w:color="000000"/>
            </w:tcBorders>
            <w:hideMark/>
          </w:tcPr>
          <w:p w:rsidR="00C92EC9" w:rsidRDefault="00C92EC9">
            <w:pPr>
              <w:jc w:val="center"/>
              <w:rPr>
                <w:b/>
                <w:bCs/>
              </w:rPr>
            </w:pPr>
            <w:r>
              <w:rPr>
                <w:b/>
                <w:bCs/>
              </w:rPr>
              <w:t>Теплоснабжение.</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10.1.</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Гкал/год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17,76</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17,76</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в том числе:</w:t>
            </w:r>
          </w:p>
        </w:tc>
        <w:tc>
          <w:tcPr>
            <w:tcW w:w="1400" w:type="dxa"/>
            <w:tcBorders>
              <w:top w:val="single" w:sz="4" w:space="0" w:color="000000"/>
              <w:left w:val="single" w:sz="4" w:space="0" w:color="000000"/>
              <w:bottom w:val="single" w:sz="4" w:space="0" w:color="000000"/>
              <w:right w:val="nil"/>
            </w:tcBorders>
            <w:vAlign w:val="center"/>
          </w:tcPr>
          <w:p w:rsidR="00C92EC9" w:rsidRDefault="00C92EC9">
            <w:pPr>
              <w:pStyle w:val="afff1"/>
              <w:jc w:val="center"/>
            </w:pPr>
          </w:p>
        </w:tc>
        <w:tc>
          <w:tcPr>
            <w:tcW w:w="1808"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Default="00C92EC9">
            <w:pPr>
              <w:pStyle w:val="af"/>
              <w:tabs>
                <w:tab w:val="left" w:pos="708"/>
              </w:tabs>
              <w:snapToGrid w:val="0"/>
              <w:jc w:val="center"/>
            </w:pP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10.2.</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ТЭЦ (АТЭС, АСТ)</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Гкал/год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10.3.</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районные котельные</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Гкал/год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17,76</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17,76</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10.4.</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jc w:val="center"/>
            </w:pPr>
            <w: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км</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6,55</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6,55</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11.</w:t>
            </w:r>
          </w:p>
        </w:tc>
        <w:tc>
          <w:tcPr>
            <w:tcW w:w="9188" w:type="dxa"/>
            <w:gridSpan w:val="4"/>
            <w:tcBorders>
              <w:top w:val="single" w:sz="4" w:space="0" w:color="000000"/>
              <w:left w:val="single" w:sz="4" w:space="0" w:color="000000"/>
              <w:bottom w:val="single" w:sz="4" w:space="0" w:color="000000"/>
              <w:right w:val="single" w:sz="4" w:space="0" w:color="000000"/>
            </w:tcBorders>
            <w:hideMark/>
          </w:tcPr>
          <w:p w:rsidR="00C92EC9" w:rsidRDefault="00C92EC9">
            <w:pPr>
              <w:jc w:val="center"/>
              <w:rPr>
                <w:b/>
                <w:bCs/>
              </w:rPr>
            </w:pPr>
            <w:r>
              <w:rPr>
                <w:b/>
                <w:bCs/>
              </w:rPr>
              <w:t>Газоснабжение.</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11.1.</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100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pPr>
            <w:r>
              <w:t>100</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11.2.</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Потребление газа</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10,16</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pPr>
            <w:r>
              <w:t>10,16</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в том числе:</w:t>
            </w:r>
          </w:p>
        </w:tc>
        <w:tc>
          <w:tcPr>
            <w:tcW w:w="1400" w:type="dxa"/>
            <w:tcBorders>
              <w:top w:val="single" w:sz="4" w:space="0" w:color="000000"/>
              <w:left w:val="single" w:sz="4" w:space="0" w:color="000000"/>
              <w:bottom w:val="single" w:sz="4" w:space="0" w:color="000000"/>
              <w:right w:val="nil"/>
            </w:tcBorders>
            <w:vAlign w:val="center"/>
          </w:tcPr>
          <w:p w:rsidR="00C92EC9" w:rsidRDefault="00C92EC9">
            <w:pPr>
              <w:pStyle w:val="afff1"/>
              <w:snapToGrid w:val="0"/>
              <w:jc w:val="center"/>
            </w:pPr>
          </w:p>
        </w:tc>
        <w:tc>
          <w:tcPr>
            <w:tcW w:w="1808" w:type="dxa"/>
            <w:tcBorders>
              <w:top w:val="single" w:sz="4" w:space="0" w:color="000000"/>
              <w:left w:val="single" w:sz="4" w:space="0" w:color="000000"/>
              <w:bottom w:val="single" w:sz="4" w:space="0" w:color="000000"/>
              <w:right w:val="nil"/>
            </w:tcBorders>
            <w:vAlign w:val="center"/>
          </w:tcPr>
          <w:p w:rsidR="00C92EC9" w:rsidRDefault="00C92EC9">
            <w:pPr>
              <w:pStyle w:val="afff1"/>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Default="00C92EC9">
            <w:pPr>
              <w:pStyle w:val="afff1"/>
              <w:snapToGrid w:val="0"/>
              <w:jc w:val="center"/>
            </w:pP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на коммунально-бытовые нужды</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6,83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pPr>
            <w:r>
              <w:t>6,83</w:t>
            </w:r>
          </w:p>
        </w:tc>
      </w:tr>
      <w:tr w:rsidR="00C92EC9" w:rsidTr="00C92EC9">
        <w:tc>
          <w:tcPr>
            <w:tcW w:w="815" w:type="dxa"/>
            <w:tcBorders>
              <w:top w:val="single" w:sz="4" w:space="0" w:color="000000"/>
              <w:left w:val="single" w:sz="4" w:space="0" w:color="000000"/>
              <w:bottom w:val="single" w:sz="4" w:space="0" w:color="000000"/>
              <w:right w:val="nil"/>
            </w:tcBorders>
            <w:vAlign w:val="center"/>
          </w:tcPr>
          <w:p w:rsidR="00C92EC9" w:rsidRDefault="00C92EC9">
            <w:pPr>
              <w:pStyle w:val="af"/>
              <w:tabs>
                <w:tab w:val="left" w:pos="708"/>
              </w:tabs>
              <w:snapToGrid w:val="0"/>
              <w:jc w:val="center"/>
            </w:pP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на производственные нужды</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3,33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pPr>
            <w:r>
              <w:t>3,33</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11.3.</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Источник подачи газа  АГРС с. Лиски</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65,7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pPr>
            <w:r>
              <w:t>65,7</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11.4.</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snapToGrid w:val="0"/>
              <w:jc w:val="center"/>
            </w:pPr>
            <w:r>
              <w:t>Протяженность сетей уличных</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км</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ff1"/>
              <w:snapToGrid w:val="0"/>
              <w:jc w:val="center"/>
            </w:pPr>
            <w:r>
              <w:t>123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ff1"/>
              <w:snapToGrid w:val="0"/>
              <w:jc w:val="center"/>
            </w:pPr>
            <w:r>
              <w:t>123</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12.</w:t>
            </w:r>
          </w:p>
        </w:tc>
        <w:tc>
          <w:tcPr>
            <w:tcW w:w="9188" w:type="dxa"/>
            <w:gridSpan w:val="4"/>
            <w:tcBorders>
              <w:top w:val="single" w:sz="4" w:space="0" w:color="000000"/>
              <w:left w:val="single" w:sz="4" w:space="0" w:color="000000"/>
              <w:bottom w:val="single" w:sz="4" w:space="0" w:color="000000"/>
              <w:right w:val="single" w:sz="4" w:space="0" w:color="000000"/>
            </w:tcBorders>
            <w:hideMark/>
          </w:tcPr>
          <w:p w:rsidR="00C92EC9" w:rsidRDefault="00C92EC9">
            <w:pPr>
              <w:pStyle w:val="af"/>
              <w:tabs>
                <w:tab w:val="left" w:pos="708"/>
              </w:tabs>
              <w:snapToGrid w:val="0"/>
              <w:jc w:val="center"/>
              <w:rPr>
                <w:b/>
              </w:rPr>
            </w:pPr>
            <w:r>
              <w:rPr>
                <w:b/>
              </w:rPr>
              <w:t>Связь.</w:t>
            </w:r>
          </w:p>
        </w:tc>
      </w:tr>
      <w:tr w:rsidR="00C92EC9" w:rsidTr="00C92EC9">
        <w:tc>
          <w:tcPr>
            <w:tcW w:w="815"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12.1.</w:t>
            </w:r>
          </w:p>
        </w:tc>
        <w:tc>
          <w:tcPr>
            <w:tcW w:w="3321"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right w:val="nil"/>
            </w:tcBorders>
            <w:vAlign w:val="center"/>
            <w:hideMark/>
          </w:tcPr>
          <w:p w:rsidR="00C92EC9" w:rsidRDefault="00C92EC9">
            <w:pPr>
              <w:pStyle w:val="afff1"/>
              <w:jc w:val="center"/>
            </w:pPr>
            <w:r>
              <w:t>номеров на 100 семей</w:t>
            </w:r>
          </w:p>
        </w:tc>
        <w:tc>
          <w:tcPr>
            <w:tcW w:w="1808" w:type="dxa"/>
            <w:tcBorders>
              <w:top w:val="single" w:sz="4" w:space="0" w:color="000000"/>
              <w:left w:val="single" w:sz="4" w:space="0" w:color="000000"/>
              <w:bottom w:val="single" w:sz="4" w:space="0" w:color="000000"/>
              <w:right w:val="nil"/>
            </w:tcBorders>
            <w:vAlign w:val="center"/>
            <w:hideMark/>
          </w:tcPr>
          <w:p w:rsidR="00C92EC9" w:rsidRDefault="00C92EC9">
            <w:pPr>
              <w:pStyle w:val="af"/>
              <w:tabs>
                <w:tab w:val="left" w:pos="708"/>
              </w:tabs>
              <w:snapToGrid w:val="0"/>
              <w:jc w:val="center"/>
            </w:pPr>
            <w:r>
              <w:t>58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C92EC9" w:rsidRDefault="00C92EC9">
            <w:pPr>
              <w:pStyle w:val="af"/>
              <w:tabs>
                <w:tab w:val="left" w:pos="708"/>
              </w:tabs>
              <w:snapToGrid w:val="0"/>
              <w:jc w:val="center"/>
            </w:pPr>
            <w:r>
              <w:t>58</w:t>
            </w:r>
          </w:p>
        </w:tc>
      </w:tr>
    </w:tbl>
    <w:p w:rsidR="00C92EC9" w:rsidRDefault="00C92EC9" w:rsidP="00C92EC9">
      <w:pPr>
        <w:rPr>
          <w:rFonts w:eastAsia="Lucida Sans Unicode" w:cs="Tahoma"/>
          <w:color w:val="C00000"/>
          <w:kern w:val="2"/>
          <w:lang w:eastAsia="ar-SA"/>
        </w:rPr>
      </w:pPr>
    </w:p>
    <w:p w:rsidR="00C92EC9" w:rsidRDefault="00C92EC9" w:rsidP="00C92EC9">
      <w:pPr>
        <w:ind w:firstLine="709"/>
        <w:rPr>
          <w:rFonts w:cs="Tahoma"/>
          <w:b/>
          <w:bCs/>
          <w:sz w:val="28"/>
          <w:szCs w:val="28"/>
        </w:rPr>
      </w:pPr>
      <w:r>
        <w:rPr>
          <w:rFonts w:cs="Tahoma"/>
          <w:color w:val="C00000"/>
        </w:rPr>
        <w:br w:type="page"/>
      </w:r>
      <w:r>
        <w:rPr>
          <w:rFonts w:cs="Tahoma"/>
          <w:b/>
          <w:bCs/>
          <w:sz w:val="28"/>
          <w:szCs w:val="28"/>
        </w:rPr>
        <w:lastRenderedPageBreak/>
        <w:t>3. Заключение.</w:t>
      </w:r>
    </w:p>
    <w:p w:rsidR="00C92EC9" w:rsidRDefault="00C92EC9" w:rsidP="00C92EC9">
      <w:pPr>
        <w:ind w:firstLine="709"/>
        <w:rPr>
          <w:rFonts w:cs="Tahoma"/>
          <w:sz w:val="28"/>
          <w:szCs w:val="28"/>
        </w:rPr>
      </w:pPr>
      <w:r>
        <w:rPr>
          <w:rFonts w:cs="Tahoma"/>
          <w:sz w:val="28"/>
          <w:szCs w:val="28"/>
        </w:rPr>
        <w:t>Разработка генерального плана</w:t>
      </w:r>
      <w:r>
        <w:rPr>
          <w:rFonts w:cs="Tahoma"/>
          <w:color w:val="C00000"/>
          <w:sz w:val="28"/>
          <w:szCs w:val="28"/>
        </w:rPr>
        <w:t xml:space="preserve"> </w:t>
      </w:r>
      <w:r>
        <w:rPr>
          <w:rFonts w:cs="Tahoma"/>
          <w:sz w:val="28"/>
          <w:szCs w:val="28"/>
        </w:rPr>
        <w:t>Среднеикорецкого</w:t>
      </w:r>
      <w:r>
        <w:rPr>
          <w:rFonts w:cs="Tahoma"/>
          <w:color w:val="C00000"/>
          <w:sz w:val="28"/>
          <w:szCs w:val="28"/>
        </w:rPr>
        <w:t xml:space="preserve"> </w:t>
      </w:r>
      <w:r>
        <w:rPr>
          <w:rFonts w:cs="Tahoma"/>
          <w:sz w:val="28"/>
          <w:szCs w:val="28"/>
        </w:rPr>
        <w:t>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C92EC9" w:rsidRDefault="00C92EC9" w:rsidP="00C92EC9">
      <w:pPr>
        <w:ind w:firstLine="709"/>
        <w:rPr>
          <w:rFonts w:cs="Tahoma"/>
          <w:sz w:val="28"/>
          <w:szCs w:val="28"/>
        </w:rPr>
      </w:pPr>
      <w:r>
        <w:rPr>
          <w:rFonts w:cs="Tahoma"/>
          <w:sz w:val="28"/>
          <w:szCs w:val="28"/>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муниципального уровней.</w:t>
      </w:r>
    </w:p>
    <w:p w:rsidR="00C92EC9" w:rsidRDefault="00C92EC9" w:rsidP="00C92EC9">
      <w:pPr>
        <w:ind w:firstLine="709"/>
        <w:rPr>
          <w:rFonts w:cs="Tahoma"/>
          <w:sz w:val="28"/>
          <w:szCs w:val="28"/>
        </w:rPr>
      </w:pPr>
      <w:r>
        <w:rPr>
          <w:rFonts w:cs="Tahoma"/>
          <w:sz w:val="28"/>
          <w:szCs w:val="28"/>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Среднеикорецкого сельского поселения. В этом плане должны содержатся:</w:t>
      </w:r>
    </w:p>
    <w:p w:rsidR="00C92EC9" w:rsidRDefault="00C92EC9" w:rsidP="00C92EC9">
      <w:pPr>
        <w:ind w:firstLine="709"/>
        <w:rPr>
          <w:rFonts w:cs="Tahoma"/>
          <w:sz w:val="28"/>
          <w:szCs w:val="28"/>
        </w:rPr>
      </w:pPr>
      <w:r>
        <w:rPr>
          <w:rFonts w:cs="Tahoma"/>
          <w:sz w:val="28"/>
          <w:szCs w:val="28"/>
        </w:rPr>
        <w:t xml:space="preserve">1) решение о подготовке проекта правил землепользования и застройки; </w:t>
      </w:r>
    </w:p>
    <w:p w:rsidR="00C92EC9" w:rsidRDefault="00C92EC9" w:rsidP="00154E96">
      <w:pPr>
        <w:numPr>
          <w:ilvl w:val="0"/>
          <w:numId w:val="2"/>
        </w:numPr>
        <w:tabs>
          <w:tab w:val="left" w:pos="18042"/>
        </w:tabs>
        <w:suppressAutoHyphens/>
        <w:autoSpaceDE w:val="0"/>
        <w:ind w:left="0" w:firstLine="709"/>
        <w:rPr>
          <w:rFonts w:cs="Arial"/>
          <w:sz w:val="28"/>
          <w:szCs w:val="28"/>
        </w:rPr>
      </w:pPr>
      <w:r>
        <w:rPr>
          <w:rFonts w:cs="Arial"/>
          <w:sz w:val="28"/>
          <w:szCs w:val="28"/>
        </w:rPr>
        <w:t>сроки подготовки документации по планировке территории для определения элементов планировочной структуры планируемой жилой зоны  населенных пунктов;</w:t>
      </w:r>
    </w:p>
    <w:p w:rsidR="00C92EC9" w:rsidRDefault="00C92EC9" w:rsidP="00C92EC9">
      <w:pPr>
        <w:ind w:firstLine="709"/>
        <w:rPr>
          <w:rFonts w:cs="Tahoma"/>
          <w:sz w:val="28"/>
          <w:szCs w:val="28"/>
        </w:rPr>
      </w:pPr>
      <w:r>
        <w:rPr>
          <w:rFonts w:cs="Tahoma"/>
          <w:sz w:val="28"/>
          <w:szCs w:val="28"/>
        </w:rPr>
        <w:t>3)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C92EC9" w:rsidRDefault="00C92EC9" w:rsidP="00C92EC9">
      <w:pPr>
        <w:ind w:firstLine="709"/>
        <w:rPr>
          <w:rFonts w:cs="Tahoma"/>
          <w:sz w:val="28"/>
          <w:szCs w:val="28"/>
        </w:rPr>
      </w:pPr>
      <w:r>
        <w:rPr>
          <w:rFonts w:cs="Tahoma"/>
          <w:sz w:val="28"/>
          <w:szCs w:val="28"/>
        </w:rPr>
        <w:t>4) сроки подготовки проектной документации и сроки строительства объектов капитального строительства местного значения;</w:t>
      </w:r>
    </w:p>
    <w:p w:rsidR="00C92EC9" w:rsidRDefault="00C92EC9" w:rsidP="00C92EC9">
      <w:pPr>
        <w:ind w:firstLine="709"/>
        <w:rPr>
          <w:rFonts w:cs="Tahoma"/>
          <w:sz w:val="28"/>
          <w:szCs w:val="28"/>
        </w:rPr>
      </w:pPr>
      <w:r>
        <w:rPr>
          <w:rFonts w:cs="Tahoma"/>
          <w:sz w:val="28"/>
          <w:szCs w:val="28"/>
        </w:rPr>
        <w:t>5) финансово-экономическое обоснование реализации генерального плана.</w:t>
      </w:r>
    </w:p>
    <w:p w:rsidR="00C92EC9" w:rsidRDefault="00C92EC9" w:rsidP="00C92EC9">
      <w:pPr>
        <w:ind w:firstLine="709"/>
        <w:rPr>
          <w:rFonts w:cs="Tahoma"/>
          <w:sz w:val="28"/>
          <w:szCs w:val="28"/>
        </w:rPr>
      </w:pPr>
      <w:r>
        <w:rPr>
          <w:rFonts w:cs="Tahoma"/>
          <w:sz w:val="28"/>
          <w:szCs w:val="28"/>
        </w:rPr>
        <w:t>Также в проект генерального плана Среднеикорецкого</w:t>
      </w:r>
      <w:r>
        <w:rPr>
          <w:rFonts w:cs="Tahoma"/>
          <w:color w:val="C00000"/>
          <w:sz w:val="28"/>
          <w:szCs w:val="28"/>
        </w:rPr>
        <w:t xml:space="preserve"> </w:t>
      </w:r>
      <w:r>
        <w:rPr>
          <w:rFonts w:cs="Tahoma"/>
          <w:sz w:val="28"/>
          <w:szCs w:val="28"/>
        </w:rPr>
        <w:t xml:space="preserve">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C92EC9" w:rsidRDefault="00C92EC9" w:rsidP="00C92EC9">
      <w:pPr>
        <w:ind w:firstLine="709"/>
        <w:rPr>
          <w:rFonts w:cs="Tahoma"/>
          <w:sz w:val="28"/>
          <w:szCs w:val="28"/>
        </w:rPr>
      </w:pPr>
      <w:r>
        <w:rPr>
          <w:rFonts w:cs="Tahoma"/>
          <w:sz w:val="28"/>
          <w:szCs w:val="28"/>
        </w:rPr>
        <w:t>Порядок внесения изменений в генеральный план Среднеикорецкого</w:t>
      </w:r>
      <w:r>
        <w:rPr>
          <w:rFonts w:cs="Tahoma"/>
          <w:color w:val="C00000"/>
          <w:sz w:val="28"/>
          <w:szCs w:val="28"/>
        </w:rPr>
        <w:t xml:space="preserve"> </w:t>
      </w:r>
      <w:r>
        <w:rPr>
          <w:rFonts w:cs="Tahoma"/>
          <w:sz w:val="28"/>
          <w:szCs w:val="28"/>
        </w:rPr>
        <w:t>сельского 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C92EC9" w:rsidRDefault="00C92EC9" w:rsidP="00C92EC9">
      <w:pPr>
        <w:ind w:firstLine="709"/>
        <w:rPr>
          <w:rFonts w:cs="Tahoma"/>
          <w:color w:val="C00000"/>
          <w:sz w:val="28"/>
          <w:szCs w:val="28"/>
        </w:rPr>
      </w:pPr>
    </w:p>
    <w:p w:rsidR="00C92EC9" w:rsidRDefault="00C92EC9" w:rsidP="00C92EC9">
      <w:pPr>
        <w:ind w:firstLine="709"/>
        <w:rPr>
          <w:color w:val="C00000"/>
        </w:rPr>
      </w:pPr>
    </w:p>
    <w:tbl>
      <w:tblPr>
        <w:tblpPr w:leftFromText="180" w:rightFromText="180" w:vertAnchor="page" w:horzAnchor="margin" w:tblpY="334"/>
        <w:tblW w:w="102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218"/>
      </w:tblGrid>
      <w:tr w:rsidR="00C92EC9" w:rsidTr="008445BA">
        <w:tblPrEx>
          <w:tblCellMar>
            <w:top w:w="0" w:type="dxa"/>
            <w:bottom w:w="0" w:type="dxa"/>
          </w:tblCellMar>
        </w:tblPrEx>
        <w:trPr>
          <w:cantSplit/>
          <w:trHeight w:val="16298"/>
        </w:trPr>
        <w:tc>
          <w:tcPr>
            <w:tcW w:w="10218" w:type="dxa"/>
            <w:vAlign w:val="center"/>
          </w:tcPr>
          <w:p w:rsidR="00C92EC9" w:rsidRDefault="00C92EC9" w:rsidP="008445BA">
            <w:pPr>
              <w:pStyle w:val="24"/>
              <w:spacing w:line="240" w:lineRule="auto"/>
              <w:jc w:val="center"/>
            </w:pPr>
          </w:p>
          <w:p w:rsidR="00C92EC9" w:rsidRDefault="00C92EC9" w:rsidP="008445BA">
            <w:pPr>
              <w:pStyle w:val="3"/>
            </w:pPr>
            <w:r>
              <w:rPr>
                <w:noProof/>
              </w:rPr>
              <w:drawing>
                <wp:anchor distT="0" distB="0" distL="114300" distR="114300" simplePos="0" relativeHeight="251659264" behindDoc="0" locked="0" layoutInCell="1" allowOverlap="1">
                  <wp:simplePos x="0" y="0"/>
                  <wp:positionH relativeFrom="column">
                    <wp:posOffset>316230</wp:posOffset>
                  </wp:positionH>
                  <wp:positionV relativeFrom="paragraph">
                    <wp:posOffset>-394335</wp:posOffset>
                  </wp:positionV>
                  <wp:extent cx="560705" cy="647065"/>
                  <wp:effectExtent l="0" t="0" r="0" b="0"/>
                  <wp:wrapNone/>
                  <wp:docPr id="3" name="Рисунок 3" descr="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705" cy="647065"/>
                          </a:xfrm>
                          <a:prstGeom prst="rect">
                            <a:avLst/>
                          </a:prstGeom>
                          <a:noFill/>
                          <a:ln>
                            <a:noFill/>
                          </a:ln>
                        </pic:spPr>
                      </pic:pic>
                    </a:graphicData>
                  </a:graphic>
                  <wp14:sizeRelH relativeFrom="page">
                    <wp14:pctWidth>0</wp14:pctWidth>
                  </wp14:sizeRelH>
                  <wp14:sizeRelV relativeFrom="page">
                    <wp14:pctHeight>0</wp14:pctHeight>
                  </wp14:sizeRelV>
                </wp:anchor>
              </w:drawing>
            </w:r>
            <w:r>
              <w:t>Закрытое акционерное общество "Проект"</w:t>
            </w:r>
          </w:p>
          <w:p w:rsidR="00C92EC9" w:rsidRDefault="00C92EC9" w:rsidP="008445BA">
            <w:r>
              <w:pict>
                <v:line id="_x0000_s1056" style="position:absolute;left:0;text-align:left;z-index:251660288" from="105.05pt,-28.45pt" to="426.75pt,-27.85pt" strokeweight="4.5pt">
                  <v:stroke linestyle="thinThick"/>
                </v:line>
              </w:pict>
            </w:r>
          </w:p>
          <w:p w:rsidR="00C92EC9" w:rsidRPr="00D962A6" w:rsidRDefault="00C92EC9" w:rsidP="008445BA">
            <w:pPr>
              <w:rPr>
                <w:sz w:val="20"/>
              </w:rPr>
            </w:pPr>
            <w:r>
              <w:t xml:space="preserve">                             </w:t>
            </w:r>
            <w:r w:rsidRPr="00D962A6">
              <w:rPr>
                <w:sz w:val="20"/>
              </w:rPr>
              <w:t xml:space="preserve">       </w:t>
            </w:r>
            <w:smartTag w:uri="urn:schemas-microsoft-com:office:smarttags" w:element="metricconverter">
              <w:smartTagPr>
                <w:attr w:name="ProductID" w:val="394000, г"/>
              </w:smartTagPr>
              <w:r w:rsidRPr="00D962A6">
                <w:rPr>
                  <w:sz w:val="20"/>
                </w:rPr>
                <w:t>394000, г</w:t>
              </w:r>
            </w:smartTag>
            <w:r w:rsidRPr="00D962A6">
              <w:rPr>
                <w:sz w:val="20"/>
              </w:rPr>
              <w:t>. Воронеж, ул. Арсенальная, 3; тел./факс (4732)  55-57-29.</w:t>
            </w:r>
          </w:p>
          <w:p w:rsidR="00C92EC9" w:rsidRPr="00C92EC9" w:rsidRDefault="00C92EC9" w:rsidP="008445BA">
            <w:pPr>
              <w:ind w:left="2832" w:firstLine="708"/>
              <w:rPr>
                <w:sz w:val="20"/>
              </w:rPr>
            </w:pPr>
            <w:r w:rsidRPr="00D962A6">
              <w:rPr>
                <w:sz w:val="20"/>
                <w:lang w:val="en-US"/>
              </w:rPr>
              <w:t>E</w:t>
            </w:r>
            <w:r w:rsidRPr="00C92EC9">
              <w:rPr>
                <w:sz w:val="20"/>
              </w:rPr>
              <w:t xml:space="preserve"> – </w:t>
            </w:r>
            <w:r w:rsidRPr="00D962A6">
              <w:rPr>
                <w:sz w:val="20"/>
                <w:lang w:val="en-US"/>
              </w:rPr>
              <w:t>mail</w:t>
            </w:r>
            <w:r w:rsidRPr="00C92EC9">
              <w:rPr>
                <w:sz w:val="20"/>
              </w:rPr>
              <w:t xml:space="preserve">: </w:t>
            </w:r>
            <w:r>
              <w:rPr>
                <w:sz w:val="20"/>
                <w:lang w:val="en-US"/>
              </w:rPr>
              <w:t>Z</w:t>
            </w:r>
            <w:r w:rsidRPr="00D962A6">
              <w:rPr>
                <w:sz w:val="20"/>
                <w:lang w:val="en-US"/>
              </w:rPr>
              <w:t>PROEKT</w:t>
            </w:r>
            <w:r w:rsidRPr="00C92EC9">
              <w:rPr>
                <w:sz w:val="20"/>
              </w:rPr>
              <w:t xml:space="preserve">@ </w:t>
            </w:r>
            <w:r>
              <w:rPr>
                <w:sz w:val="20"/>
                <w:lang w:val="en-US"/>
              </w:rPr>
              <w:t>RAMBLER</w:t>
            </w:r>
            <w:r w:rsidRPr="00C92EC9">
              <w:rPr>
                <w:sz w:val="20"/>
              </w:rPr>
              <w:t xml:space="preserve">. </w:t>
            </w:r>
            <w:r w:rsidRPr="00D962A6">
              <w:rPr>
                <w:sz w:val="20"/>
                <w:lang w:val="en-US"/>
              </w:rPr>
              <w:t>RU</w:t>
            </w:r>
          </w:p>
          <w:p w:rsidR="00C92EC9" w:rsidRPr="00C92EC9" w:rsidRDefault="00C92EC9" w:rsidP="008445BA">
            <w:pPr>
              <w:jc w:val="center"/>
              <w:rPr>
                <w:sz w:val="44"/>
              </w:rPr>
            </w:pPr>
          </w:p>
          <w:p w:rsidR="00C92EC9" w:rsidRPr="00C92EC9" w:rsidRDefault="00C92EC9" w:rsidP="008445BA">
            <w:pPr>
              <w:jc w:val="center"/>
              <w:rPr>
                <w:szCs w:val="28"/>
              </w:rPr>
            </w:pPr>
          </w:p>
          <w:p w:rsidR="00C92EC9" w:rsidRDefault="00C92EC9" w:rsidP="008445BA">
            <w:pPr>
              <w:jc w:val="right"/>
              <w:rPr>
                <w:szCs w:val="28"/>
              </w:rPr>
            </w:pPr>
            <w:r w:rsidRPr="007D46AB">
              <w:rPr>
                <w:b/>
                <w:szCs w:val="28"/>
              </w:rPr>
              <w:t>Заказчик:</w:t>
            </w:r>
            <w:r w:rsidRPr="007D46AB">
              <w:rPr>
                <w:szCs w:val="28"/>
              </w:rPr>
              <w:t xml:space="preserve"> Админ</w:t>
            </w:r>
            <w:r w:rsidRPr="007D46AB">
              <w:rPr>
                <w:szCs w:val="28"/>
              </w:rPr>
              <w:t>и</w:t>
            </w:r>
            <w:r w:rsidRPr="007D46AB">
              <w:rPr>
                <w:szCs w:val="28"/>
              </w:rPr>
              <w:t>страция</w:t>
            </w:r>
          </w:p>
          <w:p w:rsidR="00C92EC9" w:rsidRDefault="00C92EC9" w:rsidP="008445BA">
            <w:pPr>
              <w:jc w:val="right"/>
              <w:rPr>
                <w:szCs w:val="28"/>
              </w:rPr>
            </w:pPr>
            <w:r>
              <w:rPr>
                <w:szCs w:val="28"/>
              </w:rPr>
              <w:t>Среднеикорецского</w:t>
            </w:r>
          </w:p>
          <w:p w:rsidR="00C92EC9" w:rsidRPr="007D46AB" w:rsidRDefault="00C92EC9" w:rsidP="008445BA">
            <w:pPr>
              <w:jc w:val="right"/>
              <w:rPr>
                <w:szCs w:val="28"/>
              </w:rPr>
            </w:pPr>
            <w:r>
              <w:rPr>
                <w:szCs w:val="28"/>
              </w:rPr>
              <w:t>сельского поселения</w:t>
            </w:r>
            <w:r w:rsidRPr="007D46AB">
              <w:rPr>
                <w:szCs w:val="28"/>
              </w:rPr>
              <w:t>.</w:t>
            </w:r>
          </w:p>
          <w:p w:rsidR="00C92EC9" w:rsidRPr="00C92EC9" w:rsidRDefault="00C92EC9" w:rsidP="008445BA">
            <w:pPr>
              <w:jc w:val="center"/>
            </w:pPr>
          </w:p>
          <w:p w:rsidR="00C92EC9" w:rsidRPr="00C92EC9" w:rsidRDefault="00C92EC9" w:rsidP="008445BA">
            <w:pPr>
              <w:jc w:val="center"/>
            </w:pPr>
          </w:p>
          <w:p w:rsidR="00C92EC9" w:rsidRPr="00C92EC9" w:rsidRDefault="00C92EC9" w:rsidP="008445BA">
            <w:pPr>
              <w:jc w:val="center"/>
            </w:pPr>
          </w:p>
          <w:p w:rsidR="00C92EC9" w:rsidRPr="00F0141A" w:rsidRDefault="00C92EC9" w:rsidP="008445BA">
            <w:pPr>
              <w:jc w:val="center"/>
              <w:rPr>
                <w:b/>
                <w:caps/>
                <w:sz w:val="36"/>
                <w:szCs w:val="36"/>
                <w:lang w:eastAsia="ar-SA"/>
              </w:rPr>
            </w:pPr>
            <w:r>
              <w:rPr>
                <w:b/>
                <w:caps/>
                <w:sz w:val="36"/>
                <w:szCs w:val="36"/>
                <w:lang w:eastAsia="ar-SA"/>
              </w:rPr>
              <w:t xml:space="preserve">ПРОЕКТ </w:t>
            </w:r>
            <w:r w:rsidRPr="00F0141A">
              <w:rPr>
                <w:b/>
                <w:caps/>
                <w:sz w:val="36"/>
                <w:szCs w:val="36"/>
                <w:lang w:eastAsia="ar-SA"/>
              </w:rPr>
              <w:t>Генеральн</w:t>
            </w:r>
            <w:r>
              <w:rPr>
                <w:b/>
                <w:caps/>
                <w:sz w:val="36"/>
                <w:szCs w:val="36"/>
                <w:lang w:eastAsia="ar-SA"/>
              </w:rPr>
              <w:t>ОГО</w:t>
            </w:r>
            <w:r w:rsidRPr="00F0141A">
              <w:rPr>
                <w:b/>
                <w:caps/>
                <w:sz w:val="36"/>
                <w:szCs w:val="36"/>
                <w:lang w:eastAsia="ar-SA"/>
              </w:rPr>
              <w:t xml:space="preserve"> план</w:t>
            </w:r>
            <w:r>
              <w:rPr>
                <w:b/>
                <w:caps/>
                <w:sz w:val="36"/>
                <w:szCs w:val="36"/>
                <w:lang w:eastAsia="ar-SA"/>
              </w:rPr>
              <w:t>А</w:t>
            </w:r>
          </w:p>
          <w:p w:rsidR="00C92EC9" w:rsidRPr="00F0141A" w:rsidRDefault="00C92EC9" w:rsidP="008445BA">
            <w:pPr>
              <w:jc w:val="center"/>
              <w:rPr>
                <w:b/>
                <w:caps/>
                <w:sz w:val="36"/>
                <w:szCs w:val="36"/>
                <w:lang w:eastAsia="ar-SA"/>
              </w:rPr>
            </w:pPr>
            <w:r>
              <w:rPr>
                <w:b/>
                <w:caps/>
                <w:sz w:val="36"/>
                <w:szCs w:val="36"/>
                <w:lang w:eastAsia="ar-SA"/>
              </w:rPr>
              <w:t>СРЕДНЕИКОРЕЦ</w:t>
            </w:r>
            <w:r w:rsidRPr="00F0141A">
              <w:rPr>
                <w:b/>
                <w:caps/>
                <w:sz w:val="36"/>
                <w:szCs w:val="36"/>
                <w:lang w:eastAsia="ar-SA"/>
              </w:rPr>
              <w:t>КОГО СЕЛЬСКОГО ПОСЕЛЕНИЯ</w:t>
            </w:r>
          </w:p>
          <w:p w:rsidR="00C92EC9" w:rsidRPr="00F0141A" w:rsidRDefault="00C92EC9" w:rsidP="008445BA">
            <w:pPr>
              <w:jc w:val="center"/>
              <w:rPr>
                <w:b/>
                <w:caps/>
                <w:sz w:val="36"/>
                <w:szCs w:val="36"/>
                <w:lang w:eastAsia="ar-SA"/>
              </w:rPr>
            </w:pPr>
            <w:r w:rsidRPr="00F0141A">
              <w:rPr>
                <w:b/>
                <w:caps/>
                <w:sz w:val="36"/>
                <w:szCs w:val="36"/>
                <w:lang w:eastAsia="ar-SA"/>
              </w:rPr>
              <w:t>лискинского МУНИЦИПАЛЬНОГО РАЙОНА                   воронежской обла</w:t>
            </w:r>
            <w:r w:rsidRPr="00F0141A">
              <w:rPr>
                <w:b/>
                <w:caps/>
                <w:sz w:val="36"/>
                <w:szCs w:val="36"/>
                <w:lang w:eastAsia="ar-SA"/>
              </w:rPr>
              <w:t>с</w:t>
            </w:r>
            <w:r w:rsidRPr="00F0141A">
              <w:rPr>
                <w:b/>
                <w:caps/>
                <w:sz w:val="36"/>
                <w:szCs w:val="36"/>
                <w:lang w:eastAsia="ar-SA"/>
              </w:rPr>
              <w:t>ти.</w:t>
            </w:r>
          </w:p>
          <w:p w:rsidR="00C92EC9" w:rsidRDefault="00C92EC9" w:rsidP="008445BA">
            <w:pPr>
              <w:jc w:val="center"/>
              <w:rPr>
                <w:b/>
                <w:caps/>
                <w:sz w:val="36"/>
                <w:szCs w:val="36"/>
                <w:lang w:eastAsia="ar-SA"/>
              </w:rPr>
            </w:pPr>
          </w:p>
          <w:p w:rsidR="00C92EC9" w:rsidRPr="00C771E9" w:rsidRDefault="00C92EC9" w:rsidP="008445BA">
            <w:pPr>
              <w:jc w:val="center"/>
              <w:rPr>
                <w:b/>
                <w:caps/>
                <w:sz w:val="36"/>
                <w:szCs w:val="36"/>
                <w:lang w:eastAsia="ar-SA"/>
              </w:rPr>
            </w:pPr>
            <w:r w:rsidRPr="00C771E9">
              <w:rPr>
                <w:b/>
                <w:caps/>
                <w:sz w:val="36"/>
                <w:szCs w:val="36"/>
                <w:lang w:eastAsia="ar-SA"/>
              </w:rPr>
              <w:t>Том III</w:t>
            </w:r>
          </w:p>
          <w:p w:rsidR="00C92EC9" w:rsidRPr="00547B88" w:rsidRDefault="00C92EC9" w:rsidP="008445BA">
            <w:pPr>
              <w:jc w:val="center"/>
              <w:rPr>
                <w:b/>
                <w:sz w:val="40"/>
                <w:szCs w:val="40"/>
              </w:rPr>
            </w:pPr>
          </w:p>
          <w:p w:rsidR="00C92EC9" w:rsidRPr="00C771E9" w:rsidRDefault="00C92EC9" w:rsidP="008445BA">
            <w:pPr>
              <w:pStyle w:val="3"/>
              <w:rPr>
                <w:b/>
                <w:sz w:val="32"/>
                <w:szCs w:val="32"/>
              </w:rPr>
            </w:pPr>
            <w:r w:rsidRPr="00C771E9">
              <w:rPr>
                <w:b/>
                <w:sz w:val="32"/>
                <w:szCs w:val="32"/>
              </w:rPr>
              <w:t>Раздел</w:t>
            </w:r>
          </w:p>
          <w:p w:rsidR="00C92EC9" w:rsidRPr="00C92EC9" w:rsidRDefault="00C92EC9" w:rsidP="008445BA">
            <w:pPr>
              <w:jc w:val="center"/>
              <w:rPr>
                <w:b/>
                <w:sz w:val="32"/>
              </w:rPr>
            </w:pPr>
          </w:p>
          <w:p w:rsidR="00C92EC9" w:rsidRPr="00C92EC9" w:rsidRDefault="00C92EC9" w:rsidP="008445BA">
            <w:pPr>
              <w:jc w:val="center"/>
              <w:rPr>
                <w:b/>
                <w:sz w:val="32"/>
              </w:rPr>
            </w:pPr>
          </w:p>
          <w:p w:rsidR="00C92EC9" w:rsidRDefault="00C92EC9" w:rsidP="008445BA">
            <w:pPr>
              <w:jc w:val="center"/>
              <w:rPr>
                <w:sz w:val="32"/>
              </w:rPr>
            </w:pPr>
            <w:r>
              <w:rPr>
                <w:sz w:val="32"/>
              </w:rPr>
              <w:t>Перечень основных факторов риска возникновения чрезвычайных</w:t>
            </w:r>
          </w:p>
          <w:p w:rsidR="00C92EC9" w:rsidRDefault="00C92EC9" w:rsidP="008445BA">
            <w:pPr>
              <w:jc w:val="center"/>
              <w:rPr>
                <w:sz w:val="32"/>
              </w:rPr>
            </w:pPr>
            <w:r>
              <w:rPr>
                <w:sz w:val="32"/>
              </w:rPr>
              <w:t xml:space="preserve"> с</w:t>
            </w:r>
            <w:r>
              <w:rPr>
                <w:sz w:val="32"/>
              </w:rPr>
              <w:t>и</w:t>
            </w:r>
            <w:r>
              <w:rPr>
                <w:sz w:val="32"/>
              </w:rPr>
              <w:t>туаций природного и техногенного характера.</w:t>
            </w:r>
          </w:p>
          <w:p w:rsidR="00C92EC9" w:rsidRDefault="00C92EC9" w:rsidP="008445BA">
            <w:pPr>
              <w:jc w:val="center"/>
              <w:rPr>
                <w:sz w:val="32"/>
              </w:rPr>
            </w:pPr>
            <w:r>
              <w:rPr>
                <w:sz w:val="32"/>
              </w:rPr>
              <w:t>Инженерно-технические мероприятия</w:t>
            </w:r>
          </w:p>
          <w:p w:rsidR="00C92EC9" w:rsidRDefault="00C92EC9" w:rsidP="008445BA">
            <w:pPr>
              <w:jc w:val="center"/>
              <w:rPr>
                <w:sz w:val="32"/>
              </w:rPr>
            </w:pPr>
            <w:r>
              <w:rPr>
                <w:sz w:val="32"/>
              </w:rPr>
              <w:t>по ГО ЧС</w:t>
            </w:r>
          </w:p>
          <w:p w:rsidR="00C92EC9" w:rsidRDefault="00C92EC9" w:rsidP="008445BA">
            <w:pPr>
              <w:jc w:val="center"/>
              <w:rPr>
                <w:sz w:val="32"/>
              </w:rPr>
            </w:pPr>
          </w:p>
          <w:p w:rsidR="00C92EC9" w:rsidRPr="00161FC2" w:rsidRDefault="00C92EC9" w:rsidP="008445BA">
            <w:pPr>
              <w:jc w:val="center"/>
              <w:rPr>
                <w:sz w:val="32"/>
              </w:rPr>
            </w:pPr>
            <w:r>
              <w:rPr>
                <w:bCs/>
                <w:color w:val="000000"/>
                <w:kern w:val="36"/>
                <w:sz w:val="32"/>
                <w:szCs w:val="32"/>
              </w:rPr>
              <w:t xml:space="preserve">МК 19-08 - </w:t>
            </w:r>
            <w:r w:rsidRPr="00161FC2">
              <w:rPr>
                <w:sz w:val="32"/>
              </w:rPr>
              <w:t>ИТМ ГО ЧС</w:t>
            </w:r>
          </w:p>
          <w:p w:rsidR="00C92EC9" w:rsidRPr="00161FC2" w:rsidRDefault="00C92EC9" w:rsidP="008445BA">
            <w:pPr>
              <w:jc w:val="center"/>
              <w:rPr>
                <w:sz w:val="32"/>
              </w:rPr>
            </w:pPr>
          </w:p>
          <w:p w:rsidR="00C92EC9" w:rsidRDefault="00C92EC9" w:rsidP="008445BA">
            <w:pPr>
              <w:jc w:val="center"/>
            </w:pPr>
          </w:p>
          <w:p w:rsidR="00C92EC9" w:rsidRDefault="00C92EC9" w:rsidP="008445BA">
            <w:pPr>
              <w:jc w:val="center"/>
            </w:pPr>
          </w:p>
          <w:p w:rsidR="00C92EC9" w:rsidRDefault="00C92EC9" w:rsidP="008445BA">
            <w:pPr>
              <w:jc w:val="center"/>
            </w:pPr>
          </w:p>
          <w:p w:rsidR="00C92EC9" w:rsidRDefault="00C92EC9" w:rsidP="008445BA">
            <w:pPr>
              <w:jc w:val="center"/>
            </w:pPr>
          </w:p>
          <w:p w:rsidR="00C92EC9" w:rsidRPr="00161FC2" w:rsidRDefault="00C92EC9" w:rsidP="008445BA">
            <w:pPr>
              <w:jc w:val="center"/>
            </w:pPr>
          </w:p>
          <w:p w:rsidR="00C92EC9" w:rsidRDefault="00C92EC9" w:rsidP="008445BA">
            <w:pPr>
              <w:jc w:val="center"/>
            </w:pPr>
          </w:p>
          <w:p w:rsidR="00C92EC9" w:rsidRPr="00161FC2" w:rsidRDefault="00C92EC9" w:rsidP="008445BA">
            <w:pPr>
              <w:jc w:val="center"/>
            </w:pPr>
            <w:r w:rsidRPr="00161FC2">
              <w:t xml:space="preserve">Главный инженер проекта                  </w:t>
            </w:r>
            <w:r>
              <w:t xml:space="preserve">                           </w:t>
            </w:r>
            <w:r w:rsidRPr="00161FC2">
              <w:t xml:space="preserve"> </w:t>
            </w:r>
            <w:r>
              <w:t>А.С. Липко</w:t>
            </w:r>
          </w:p>
          <w:p w:rsidR="00C92EC9" w:rsidRDefault="00C92EC9" w:rsidP="008445BA">
            <w:pPr>
              <w:jc w:val="center"/>
            </w:pPr>
          </w:p>
          <w:p w:rsidR="00C92EC9" w:rsidRDefault="00C92EC9" w:rsidP="008445BA">
            <w:pPr>
              <w:jc w:val="center"/>
            </w:pPr>
          </w:p>
          <w:p w:rsidR="00C92EC9" w:rsidRDefault="00C92EC9" w:rsidP="008445BA">
            <w:pPr>
              <w:jc w:val="center"/>
            </w:pPr>
          </w:p>
          <w:p w:rsidR="00C92EC9" w:rsidRDefault="00C92EC9" w:rsidP="008445BA">
            <w:pPr>
              <w:jc w:val="center"/>
            </w:pPr>
          </w:p>
          <w:p w:rsidR="00C92EC9" w:rsidRDefault="00C92EC9" w:rsidP="008445BA">
            <w:pPr>
              <w:jc w:val="center"/>
            </w:pPr>
          </w:p>
          <w:p w:rsidR="00C92EC9" w:rsidRDefault="00C92EC9" w:rsidP="008445BA">
            <w:pPr>
              <w:jc w:val="center"/>
            </w:pPr>
          </w:p>
          <w:p w:rsidR="00C92EC9" w:rsidRDefault="00C92EC9" w:rsidP="008445BA">
            <w:pPr>
              <w:jc w:val="center"/>
            </w:pPr>
            <w:r>
              <w:t>2010г</w:t>
            </w:r>
          </w:p>
          <w:p w:rsidR="00C92EC9" w:rsidRDefault="00C92EC9" w:rsidP="008445BA">
            <w:pPr>
              <w:ind w:firstLine="284"/>
              <w:jc w:val="center"/>
            </w:pPr>
          </w:p>
        </w:tc>
      </w:tr>
    </w:tbl>
    <w:p w:rsidR="00C92EC9" w:rsidRPr="000E12E8" w:rsidRDefault="00C92EC9" w:rsidP="00C92EC9">
      <w:pPr>
        <w:tabs>
          <w:tab w:val="left" w:pos="10080"/>
          <w:tab w:val="left" w:pos="10620"/>
        </w:tabs>
        <w:ind w:right="360" w:firstLine="720"/>
        <w:sectPr w:rsidR="00C92EC9" w:rsidRPr="000E12E8" w:rsidSect="008445BA">
          <w:headerReference w:type="default" r:id="rId9"/>
          <w:pgSz w:w="11909" w:h="16834"/>
          <w:pgMar w:top="426" w:right="569" w:bottom="360" w:left="1418" w:header="720" w:footer="720" w:gutter="0"/>
          <w:cols w:space="720"/>
          <w:noEndnote/>
        </w:sectPr>
      </w:pPr>
    </w:p>
    <w:p w:rsidR="00C92EC9" w:rsidRDefault="00C92EC9" w:rsidP="00C92EC9">
      <w:pPr>
        <w:tabs>
          <w:tab w:val="left" w:pos="10080"/>
          <w:tab w:val="left" w:pos="10620"/>
        </w:tabs>
        <w:ind w:right="139" w:firstLine="720"/>
        <w:jc w:val="center"/>
        <w:rPr>
          <w:b/>
          <w:szCs w:val="28"/>
        </w:rPr>
      </w:pPr>
    </w:p>
    <w:p w:rsidR="00C92EC9" w:rsidRDefault="00C92EC9" w:rsidP="00C92EC9">
      <w:pPr>
        <w:pStyle w:val="24"/>
        <w:spacing w:line="240" w:lineRule="auto"/>
        <w:jc w:val="center"/>
        <w:rPr>
          <w:b/>
        </w:rPr>
      </w:pPr>
      <w:r w:rsidRPr="00AA77D7">
        <w:rPr>
          <w:b/>
        </w:rPr>
        <w:t xml:space="preserve">СОДЕРЖАНИЕ РАЗДЕЛА </w:t>
      </w:r>
    </w:p>
    <w:p w:rsidR="00C92EC9" w:rsidRPr="00AA77D7" w:rsidRDefault="00C92EC9" w:rsidP="00C92EC9">
      <w:pPr>
        <w:pStyle w:val="24"/>
        <w:spacing w:line="240" w:lineRule="auto"/>
        <w:jc w:val="center"/>
        <w:rPr>
          <w:b/>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51"/>
        <w:gridCol w:w="8363"/>
        <w:gridCol w:w="686"/>
      </w:tblGrid>
      <w:tr w:rsidR="00C92EC9" w:rsidRPr="00621E0F" w:rsidTr="008445BA">
        <w:tblPrEx>
          <w:tblCellMar>
            <w:top w:w="0" w:type="dxa"/>
            <w:bottom w:w="0" w:type="dxa"/>
          </w:tblCellMar>
        </w:tblPrEx>
        <w:trPr>
          <w:trHeight w:val="641"/>
        </w:trPr>
        <w:tc>
          <w:tcPr>
            <w:tcW w:w="851" w:type="dxa"/>
            <w:vAlign w:val="center"/>
          </w:tcPr>
          <w:p w:rsidR="00C92EC9" w:rsidRPr="00AA77D7" w:rsidRDefault="00C92EC9" w:rsidP="008445BA">
            <w:pPr>
              <w:pStyle w:val="24"/>
              <w:spacing w:line="240" w:lineRule="auto"/>
              <w:jc w:val="center"/>
              <w:rPr>
                <w:b/>
                <w:sz w:val="24"/>
                <w:szCs w:val="24"/>
              </w:rPr>
            </w:pPr>
            <w:r w:rsidRPr="00AA77D7">
              <w:rPr>
                <w:b/>
                <w:sz w:val="24"/>
                <w:szCs w:val="24"/>
              </w:rPr>
              <w:t>№</w:t>
            </w:r>
          </w:p>
          <w:p w:rsidR="00C92EC9" w:rsidRPr="00AA77D7" w:rsidRDefault="00C92EC9" w:rsidP="008445BA">
            <w:pPr>
              <w:pStyle w:val="24"/>
              <w:spacing w:line="240" w:lineRule="auto"/>
              <w:jc w:val="center"/>
              <w:rPr>
                <w:b/>
                <w:sz w:val="24"/>
                <w:szCs w:val="24"/>
              </w:rPr>
            </w:pPr>
            <w:r w:rsidRPr="00AA77D7">
              <w:rPr>
                <w:b/>
                <w:sz w:val="24"/>
                <w:szCs w:val="24"/>
              </w:rPr>
              <w:t>п/п</w:t>
            </w:r>
          </w:p>
        </w:tc>
        <w:tc>
          <w:tcPr>
            <w:tcW w:w="8363" w:type="dxa"/>
            <w:vAlign w:val="center"/>
          </w:tcPr>
          <w:p w:rsidR="00C92EC9" w:rsidRPr="00AA77D7" w:rsidRDefault="00C92EC9" w:rsidP="008445BA">
            <w:pPr>
              <w:pStyle w:val="24"/>
              <w:spacing w:line="240" w:lineRule="auto"/>
              <w:jc w:val="center"/>
              <w:rPr>
                <w:b/>
                <w:sz w:val="24"/>
                <w:szCs w:val="24"/>
              </w:rPr>
            </w:pPr>
            <w:r w:rsidRPr="00AA77D7">
              <w:rPr>
                <w:b/>
                <w:sz w:val="24"/>
                <w:szCs w:val="24"/>
              </w:rPr>
              <w:t>Наименование</w:t>
            </w:r>
          </w:p>
        </w:tc>
        <w:tc>
          <w:tcPr>
            <w:tcW w:w="686" w:type="dxa"/>
            <w:vAlign w:val="center"/>
          </w:tcPr>
          <w:p w:rsidR="00C92EC9" w:rsidRPr="00AA77D7" w:rsidRDefault="00C92EC9" w:rsidP="008445BA">
            <w:pPr>
              <w:pStyle w:val="24"/>
              <w:spacing w:line="240" w:lineRule="auto"/>
              <w:jc w:val="center"/>
              <w:rPr>
                <w:b/>
                <w:sz w:val="24"/>
                <w:szCs w:val="24"/>
              </w:rPr>
            </w:pPr>
            <w:r w:rsidRPr="00AA77D7">
              <w:rPr>
                <w:b/>
                <w:sz w:val="24"/>
                <w:szCs w:val="24"/>
              </w:rPr>
              <w:t>Стр</w:t>
            </w:r>
          </w:p>
        </w:tc>
      </w:tr>
      <w:tr w:rsidR="00C92EC9" w:rsidRPr="008C2D65" w:rsidTr="008445BA">
        <w:tblPrEx>
          <w:tblCellMar>
            <w:top w:w="0" w:type="dxa"/>
            <w:bottom w:w="0" w:type="dxa"/>
          </w:tblCellMar>
        </w:tblPrEx>
        <w:tc>
          <w:tcPr>
            <w:tcW w:w="851" w:type="dxa"/>
            <w:vAlign w:val="center"/>
          </w:tcPr>
          <w:p w:rsidR="00C92EC9" w:rsidRPr="00AA77D7" w:rsidRDefault="00C92EC9" w:rsidP="008445BA">
            <w:pPr>
              <w:pStyle w:val="24"/>
              <w:spacing w:line="240" w:lineRule="auto"/>
              <w:jc w:val="center"/>
              <w:rPr>
                <w:szCs w:val="28"/>
              </w:rPr>
            </w:pPr>
          </w:p>
        </w:tc>
        <w:tc>
          <w:tcPr>
            <w:tcW w:w="8363" w:type="dxa"/>
          </w:tcPr>
          <w:p w:rsidR="00C92EC9" w:rsidRPr="00B06628" w:rsidRDefault="00C92EC9" w:rsidP="008445BA">
            <w:pPr>
              <w:pStyle w:val="24"/>
              <w:spacing w:line="240" w:lineRule="auto"/>
              <w:rPr>
                <w:szCs w:val="28"/>
              </w:rPr>
            </w:pPr>
            <w:r w:rsidRPr="00B06628">
              <w:rPr>
                <w:szCs w:val="28"/>
              </w:rPr>
              <w:t>ВВЕДЕНИЕ</w:t>
            </w:r>
          </w:p>
        </w:tc>
        <w:tc>
          <w:tcPr>
            <w:tcW w:w="686" w:type="dxa"/>
            <w:vAlign w:val="center"/>
          </w:tcPr>
          <w:p w:rsidR="00C92EC9" w:rsidRPr="00BC61D5" w:rsidRDefault="00C92EC9" w:rsidP="008445BA">
            <w:pPr>
              <w:pStyle w:val="24"/>
              <w:spacing w:line="240" w:lineRule="auto"/>
              <w:jc w:val="center"/>
              <w:rPr>
                <w:sz w:val="24"/>
                <w:szCs w:val="24"/>
              </w:rPr>
            </w:pPr>
            <w:r w:rsidRPr="00BC61D5">
              <w:rPr>
                <w:sz w:val="24"/>
                <w:szCs w:val="24"/>
              </w:rPr>
              <w:t>3</w:t>
            </w:r>
          </w:p>
        </w:tc>
      </w:tr>
      <w:tr w:rsidR="00C92EC9" w:rsidRPr="008C2D65" w:rsidTr="008445BA">
        <w:tblPrEx>
          <w:tblCellMar>
            <w:top w:w="0" w:type="dxa"/>
            <w:bottom w:w="0" w:type="dxa"/>
          </w:tblCellMar>
        </w:tblPrEx>
        <w:tc>
          <w:tcPr>
            <w:tcW w:w="851" w:type="dxa"/>
            <w:vAlign w:val="center"/>
          </w:tcPr>
          <w:p w:rsidR="00C92EC9" w:rsidRPr="00AA77D7" w:rsidRDefault="00C92EC9" w:rsidP="008445BA">
            <w:pPr>
              <w:pStyle w:val="24"/>
              <w:spacing w:line="240" w:lineRule="auto"/>
              <w:jc w:val="center"/>
              <w:rPr>
                <w:szCs w:val="28"/>
              </w:rPr>
            </w:pPr>
            <w:r w:rsidRPr="00AA77D7">
              <w:rPr>
                <w:szCs w:val="28"/>
              </w:rPr>
              <w:t>1</w:t>
            </w:r>
          </w:p>
        </w:tc>
        <w:tc>
          <w:tcPr>
            <w:tcW w:w="8363" w:type="dxa"/>
          </w:tcPr>
          <w:p w:rsidR="00C92EC9" w:rsidRPr="00AA77D7" w:rsidRDefault="00C92EC9" w:rsidP="008445BA">
            <w:pPr>
              <w:pStyle w:val="24"/>
              <w:spacing w:line="240" w:lineRule="auto"/>
              <w:rPr>
                <w:sz w:val="22"/>
                <w:szCs w:val="22"/>
              </w:rPr>
            </w:pPr>
            <w:r w:rsidRPr="00AA77D7">
              <w:t>КРАТКОЕ ОПИСАНИЕ П</w:t>
            </w:r>
            <w:r w:rsidRPr="00AA77D7">
              <w:t>О</w:t>
            </w:r>
            <w:r w:rsidRPr="00AA77D7">
              <w:t>СЕЛЕНИЯ</w:t>
            </w:r>
          </w:p>
        </w:tc>
        <w:tc>
          <w:tcPr>
            <w:tcW w:w="686" w:type="dxa"/>
            <w:vAlign w:val="center"/>
          </w:tcPr>
          <w:p w:rsidR="00C92EC9" w:rsidRPr="00BC61D5" w:rsidRDefault="00C92EC9" w:rsidP="008445BA">
            <w:pPr>
              <w:pStyle w:val="24"/>
              <w:spacing w:line="240" w:lineRule="auto"/>
              <w:jc w:val="center"/>
              <w:rPr>
                <w:sz w:val="24"/>
                <w:szCs w:val="24"/>
              </w:rPr>
            </w:pPr>
            <w:r w:rsidRPr="00BC61D5">
              <w:rPr>
                <w:sz w:val="24"/>
                <w:szCs w:val="24"/>
              </w:rPr>
              <w:t>4</w:t>
            </w:r>
          </w:p>
        </w:tc>
      </w:tr>
      <w:tr w:rsidR="00C92EC9" w:rsidRPr="008C2D65" w:rsidTr="008445BA">
        <w:tblPrEx>
          <w:tblCellMar>
            <w:top w:w="0" w:type="dxa"/>
            <w:bottom w:w="0" w:type="dxa"/>
          </w:tblCellMar>
        </w:tblPrEx>
        <w:tc>
          <w:tcPr>
            <w:tcW w:w="851" w:type="dxa"/>
            <w:vAlign w:val="center"/>
          </w:tcPr>
          <w:p w:rsidR="00C92EC9" w:rsidRPr="00AA77D7" w:rsidRDefault="00C92EC9" w:rsidP="008445BA">
            <w:pPr>
              <w:pStyle w:val="24"/>
              <w:spacing w:line="240" w:lineRule="auto"/>
              <w:jc w:val="center"/>
              <w:rPr>
                <w:szCs w:val="28"/>
              </w:rPr>
            </w:pPr>
            <w:r w:rsidRPr="00AA77D7">
              <w:rPr>
                <w:szCs w:val="28"/>
              </w:rPr>
              <w:t>2</w:t>
            </w:r>
          </w:p>
        </w:tc>
        <w:tc>
          <w:tcPr>
            <w:tcW w:w="8363" w:type="dxa"/>
          </w:tcPr>
          <w:p w:rsidR="00C92EC9" w:rsidRPr="00AA77D7" w:rsidRDefault="00C92EC9" w:rsidP="008445BA">
            <w:pPr>
              <w:pStyle w:val="24"/>
              <w:spacing w:line="240" w:lineRule="auto"/>
              <w:rPr>
                <w:caps/>
              </w:rPr>
            </w:pPr>
            <w:r w:rsidRPr="00AA77D7">
              <w:rPr>
                <w:caps/>
              </w:rPr>
              <w:t>АНАЛИЗ ВОЗМОЖНЫХ ПОСЛЕДСТВИЙ ВОЗДЕЙСТВИЯ С</w:t>
            </w:r>
            <w:r w:rsidRPr="00AA77D7">
              <w:rPr>
                <w:caps/>
              </w:rPr>
              <w:t>О</w:t>
            </w:r>
            <w:r w:rsidRPr="00AA77D7">
              <w:rPr>
                <w:caps/>
              </w:rPr>
              <w:t>ВРЕМЕННЫХ СРЕДСТВ ПОРАЖЕНИЯ И ЧРЕЗВЫЧАЙНЫХ СИТУАЦИЙ ТЕХНОГЕННОГО И  ПРИРОДНОГО Х</w:t>
            </w:r>
            <w:r w:rsidRPr="00AA77D7">
              <w:rPr>
                <w:caps/>
              </w:rPr>
              <w:t>А</w:t>
            </w:r>
            <w:r w:rsidRPr="00AA77D7">
              <w:rPr>
                <w:caps/>
              </w:rPr>
              <w:t>РАКТЕРА НА ФУНЦИОНИРОВ</w:t>
            </w:r>
            <w:r w:rsidRPr="00AA77D7">
              <w:rPr>
                <w:caps/>
              </w:rPr>
              <w:t>А</w:t>
            </w:r>
            <w:r w:rsidRPr="00AA77D7">
              <w:rPr>
                <w:caps/>
              </w:rPr>
              <w:t>НИЕ  поселения</w:t>
            </w:r>
          </w:p>
        </w:tc>
        <w:tc>
          <w:tcPr>
            <w:tcW w:w="686" w:type="dxa"/>
            <w:vAlign w:val="center"/>
          </w:tcPr>
          <w:p w:rsidR="00C92EC9" w:rsidRPr="00BC61D5" w:rsidRDefault="00C92EC9" w:rsidP="008445BA">
            <w:pPr>
              <w:pStyle w:val="24"/>
              <w:spacing w:line="240" w:lineRule="auto"/>
              <w:jc w:val="center"/>
              <w:rPr>
                <w:sz w:val="24"/>
                <w:szCs w:val="24"/>
              </w:rPr>
            </w:pPr>
            <w:r w:rsidRPr="00BC61D5">
              <w:rPr>
                <w:sz w:val="24"/>
                <w:szCs w:val="24"/>
              </w:rPr>
              <w:t>7</w:t>
            </w:r>
          </w:p>
        </w:tc>
      </w:tr>
      <w:tr w:rsidR="00C92EC9" w:rsidRPr="008C2D65" w:rsidTr="008445BA">
        <w:tblPrEx>
          <w:tblCellMar>
            <w:top w:w="0" w:type="dxa"/>
            <w:bottom w:w="0" w:type="dxa"/>
          </w:tblCellMar>
        </w:tblPrEx>
        <w:tc>
          <w:tcPr>
            <w:tcW w:w="851" w:type="dxa"/>
            <w:vAlign w:val="center"/>
          </w:tcPr>
          <w:p w:rsidR="00C92EC9" w:rsidRPr="00AA77D7" w:rsidRDefault="00C92EC9" w:rsidP="008445BA">
            <w:pPr>
              <w:pStyle w:val="24"/>
              <w:spacing w:line="240" w:lineRule="auto"/>
              <w:jc w:val="center"/>
              <w:rPr>
                <w:szCs w:val="28"/>
              </w:rPr>
            </w:pPr>
            <w:r w:rsidRPr="00AA77D7">
              <w:rPr>
                <w:szCs w:val="28"/>
              </w:rPr>
              <w:t>3</w:t>
            </w:r>
          </w:p>
        </w:tc>
        <w:tc>
          <w:tcPr>
            <w:tcW w:w="8363" w:type="dxa"/>
          </w:tcPr>
          <w:p w:rsidR="00C92EC9" w:rsidRPr="00AA77D7" w:rsidRDefault="00C92EC9" w:rsidP="008445BA">
            <w:pPr>
              <w:pStyle w:val="24"/>
              <w:spacing w:line="240" w:lineRule="auto"/>
            </w:pPr>
            <w:r w:rsidRPr="00AA77D7">
              <w:t>АНАЛИЗ И ПРЕДЛОЖЕНИЯ ПО СУЩЕСТВУЮЩИМ ИТМ ГОЧС, ОТРАЖАЮЩИМ СОСТОЯНИЕ ЗАЩИТЫ НАСЕЛ</w:t>
            </w:r>
            <w:r w:rsidRPr="00AA77D7">
              <w:t>Е</w:t>
            </w:r>
            <w:r w:rsidRPr="00AA77D7">
              <w:t>НИЯ И ТЕРРИТОРИИ ПОСЕЛЕНИЯ В ВОЕННОЕ И МИРНОЕ ВР</w:t>
            </w:r>
            <w:r w:rsidRPr="00AA77D7">
              <w:t>Е</w:t>
            </w:r>
            <w:r w:rsidRPr="00AA77D7">
              <w:t>МЯ.</w:t>
            </w:r>
          </w:p>
        </w:tc>
        <w:tc>
          <w:tcPr>
            <w:tcW w:w="686" w:type="dxa"/>
            <w:vAlign w:val="center"/>
          </w:tcPr>
          <w:p w:rsidR="00C92EC9" w:rsidRPr="00BC61D5" w:rsidRDefault="00C92EC9" w:rsidP="008445BA">
            <w:pPr>
              <w:pStyle w:val="24"/>
              <w:spacing w:line="240" w:lineRule="auto"/>
              <w:jc w:val="center"/>
              <w:rPr>
                <w:sz w:val="24"/>
                <w:szCs w:val="24"/>
              </w:rPr>
            </w:pPr>
            <w:r>
              <w:rPr>
                <w:sz w:val="24"/>
                <w:szCs w:val="24"/>
              </w:rPr>
              <w:t>33</w:t>
            </w:r>
          </w:p>
        </w:tc>
      </w:tr>
      <w:tr w:rsidR="00C92EC9" w:rsidRPr="008C2D65" w:rsidTr="008445BA">
        <w:tblPrEx>
          <w:tblCellMar>
            <w:top w:w="0" w:type="dxa"/>
            <w:bottom w:w="0" w:type="dxa"/>
          </w:tblCellMar>
        </w:tblPrEx>
        <w:tc>
          <w:tcPr>
            <w:tcW w:w="851" w:type="dxa"/>
            <w:vAlign w:val="center"/>
          </w:tcPr>
          <w:p w:rsidR="00C92EC9" w:rsidRPr="00D1797C" w:rsidRDefault="00C92EC9" w:rsidP="008445BA">
            <w:pPr>
              <w:pStyle w:val="24"/>
              <w:spacing w:line="240" w:lineRule="auto"/>
              <w:jc w:val="center"/>
              <w:rPr>
                <w:sz w:val="22"/>
                <w:szCs w:val="22"/>
              </w:rPr>
            </w:pPr>
          </w:p>
        </w:tc>
        <w:tc>
          <w:tcPr>
            <w:tcW w:w="8363" w:type="dxa"/>
          </w:tcPr>
          <w:p w:rsidR="00C92EC9" w:rsidRPr="00AA77D7" w:rsidRDefault="00C92EC9" w:rsidP="008445BA">
            <w:pPr>
              <w:pStyle w:val="24"/>
              <w:spacing w:line="240" w:lineRule="auto"/>
              <w:rPr>
                <w:szCs w:val="28"/>
              </w:rPr>
            </w:pPr>
            <w:r w:rsidRPr="00AA77D7">
              <w:rPr>
                <w:szCs w:val="28"/>
              </w:rPr>
              <w:t>Заключение</w:t>
            </w:r>
          </w:p>
        </w:tc>
        <w:tc>
          <w:tcPr>
            <w:tcW w:w="686" w:type="dxa"/>
            <w:vAlign w:val="center"/>
          </w:tcPr>
          <w:p w:rsidR="00C92EC9" w:rsidRPr="00BC61D5" w:rsidRDefault="00C92EC9" w:rsidP="008445BA">
            <w:pPr>
              <w:pStyle w:val="24"/>
              <w:spacing w:line="240" w:lineRule="auto"/>
              <w:jc w:val="center"/>
              <w:rPr>
                <w:sz w:val="24"/>
                <w:szCs w:val="24"/>
              </w:rPr>
            </w:pPr>
            <w:r>
              <w:rPr>
                <w:sz w:val="24"/>
                <w:szCs w:val="24"/>
              </w:rPr>
              <w:t>44</w:t>
            </w:r>
          </w:p>
        </w:tc>
      </w:tr>
      <w:tr w:rsidR="00C92EC9" w:rsidRPr="008C2D65" w:rsidTr="008445BA">
        <w:tblPrEx>
          <w:tblCellMar>
            <w:top w:w="0" w:type="dxa"/>
            <w:bottom w:w="0" w:type="dxa"/>
          </w:tblCellMar>
        </w:tblPrEx>
        <w:tc>
          <w:tcPr>
            <w:tcW w:w="851" w:type="dxa"/>
            <w:vAlign w:val="center"/>
          </w:tcPr>
          <w:p w:rsidR="00C92EC9" w:rsidRPr="00D1797C" w:rsidRDefault="00C92EC9" w:rsidP="008445BA">
            <w:pPr>
              <w:pStyle w:val="24"/>
              <w:spacing w:line="240" w:lineRule="auto"/>
              <w:jc w:val="center"/>
              <w:rPr>
                <w:sz w:val="22"/>
                <w:szCs w:val="22"/>
              </w:rPr>
            </w:pPr>
          </w:p>
        </w:tc>
        <w:tc>
          <w:tcPr>
            <w:tcW w:w="8363" w:type="dxa"/>
          </w:tcPr>
          <w:p w:rsidR="00C92EC9" w:rsidRPr="00AA77D7" w:rsidRDefault="00C92EC9" w:rsidP="008445BA">
            <w:pPr>
              <w:pStyle w:val="24"/>
              <w:spacing w:line="240" w:lineRule="auto"/>
              <w:rPr>
                <w:szCs w:val="28"/>
              </w:rPr>
            </w:pPr>
            <w:r w:rsidRPr="00AA77D7">
              <w:rPr>
                <w:szCs w:val="28"/>
              </w:rPr>
              <w:t>Перечень основных руководящих, нормативных и методич</w:t>
            </w:r>
            <w:r w:rsidRPr="00AA77D7">
              <w:rPr>
                <w:szCs w:val="28"/>
              </w:rPr>
              <w:t>е</w:t>
            </w:r>
            <w:r w:rsidRPr="00AA77D7">
              <w:rPr>
                <w:szCs w:val="28"/>
              </w:rPr>
              <w:t>ских   документов, используемых при разработке ра</w:t>
            </w:r>
            <w:r w:rsidRPr="00AA77D7">
              <w:rPr>
                <w:szCs w:val="28"/>
              </w:rPr>
              <w:t>з</w:t>
            </w:r>
            <w:r w:rsidRPr="00AA77D7">
              <w:rPr>
                <w:szCs w:val="28"/>
              </w:rPr>
              <w:t>дела</w:t>
            </w:r>
          </w:p>
        </w:tc>
        <w:tc>
          <w:tcPr>
            <w:tcW w:w="686" w:type="dxa"/>
            <w:vAlign w:val="center"/>
          </w:tcPr>
          <w:p w:rsidR="00C92EC9" w:rsidRPr="00BC61D5" w:rsidRDefault="00C92EC9" w:rsidP="008445BA">
            <w:pPr>
              <w:pStyle w:val="24"/>
              <w:spacing w:line="240" w:lineRule="auto"/>
              <w:jc w:val="center"/>
              <w:rPr>
                <w:sz w:val="24"/>
                <w:szCs w:val="24"/>
              </w:rPr>
            </w:pPr>
            <w:r>
              <w:rPr>
                <w:sz w:val="24"/>
                <w:szCs w:val="24"/>
              </w:rPr>
              <w:t>45</w:t>
            </w:r>
          </w:p>
        </w:tc>
      </w:tr>
      <w:tr w:rsidR="00C92EC9" w:rsidRPr="008C2D65" w:rsidTr="008445BA">
        <w:tblPrEx>
          <w:tblCellMar>
            <w:top w:w="0" w:type="dxa"/>
            <w:bottom w:w="0" w:type="dxa"/>
          </w:tblCellMar>
        </w:tblPrEx>
        <w:tc>
          <w:tcPr>
            <w:tcW w:w="851" w:type="dxa"/>
            <w:vAlign w:val="center"/>
          </w:tcPr>
          <w:p w:rsidR="00C92EC9" w:rsidRPr="00D1797C" w:rsidRDefault="00C92EC9" w:rsidP="008445BA">
            <w:pPr>
              <w:pStyle w:val="24"/>
              <w:spacing w:line="240" w:lineRule="auto"/>
              <w:jc w:val="center"/>
              <w:rPr>
                <w:sz w:val="22"/>
                <w:szCs w:val="22"/>
              </w:rPr>
            </w:pPr>
          </w:p>
        </w:tc>
        <w:tc>
          <w:tcPr>
            <w:tcW w:w="8363" w:type="dxa"/>
          </w:tcPr>
          <w:p w:rsidR="00C92EC9" w:rsidRPr="00AA77D7" w:rsidRDefault="00C92EC9" w:rsidP="008445BA">
            <w:pPr>
              <w:pStyle w:val="24"/>
              <w:spacing w:line="240" w:lineRule="auto"/>
              <w:rPr>
                <w:szCs w:val="28"/>
              </w:rPr>
            </w:pPr>
            <w:r w:rsidRPr="00AA77D7">
              <w:rPr>
                <w:szCs w:val="28"/>
              </w:rPr>
              <w:t>Приложения</w:t>
            </w:r>
          </w:p>
        </w:tc>
        <w:tc>
          <w:tcPr>
            <w:tcW w:w="686" w:type="dxa"/>
            <w:vAlign w:val="center"/>
          </w:tcPr>
          <w:p w:rsidR="00C92EC9" w:rsidRPr="00BC61D5" w:rsidRDefault="00C92EC9" w:rsidP="008445BA">
            <w:pPr>
              <w:pStyle w:val="24"/>
              <w:spacing w:line="240" w:lineRule="auto"/>
              <w:jc w:val="center"/>
              <w:rPr>
                <w:sz w:val="24"/>
                <w:szCs w:val="24"/>
              </w:rPr>
            </w:pPr>
            <w:r>
              <w:rPr>
                <w:sz w:val="24"/>
                <w:szCs w:val="24"/>
              </w:rPr>
              <w:t>45</w:t>
            </w:r>
          </w:p>
        </w:tc>
      </w:tr>
      <w:tr w:rsidR="00C92EC9" w:rsidRPr="008C2D65" w:rsidTr="008445BA">
        <w:tblPrEx>
          <w:tblCellMar>
            <w:top w:w="0" w:type="dxa"/>
            <w:bottom w:w="0" w:type="dxa"/>
          </w:tblCellMar>
        </w:tblPrEx>
        <w:tc>
          <w:tcPr>
            <w:tcW w:w="851" w:type="dxa"/>
            <w:vAlign w:val="center"/>
          </w:tcPr>
          <w:p w:rsidR="00C92EC9" w:rsidRPr="00D1797C" w:rsidRDefault="00C92EC9" w:rsidP="008445BA">
            <w:pPr>
              <w:pStyle w:val="24"/>
              <w:spacing w:line="240" w:lineRule="auto"/>
              <w:jc w:val="center"/>
              <w:rPr>
                <w:sz w:val="22"/>
                <w:szCs w:val="22"/>
              </w:rPr>
            </w:pPr>
          </w:p>
        </w:tc>
        <w:tc>
          <w:tcPr>
            <w:tcW w:w="8363" w:type="dxa"/>
          </w:tcPr>
          <w:p w:rsidR="00C92EC9" w:rsidRPr="00AA77D7" w:rsidRDefault="00C92EC9" w:rsidP="008445BA">
            <w:pPr>
              <w:pStyle w:val="24"/>
              <w:spacing w:line="240" w:lineRule="auto"/>
              <w:rPr>
                <w:szCs w:val="28"/>
              </w:rPr>
            </w:pPr>
            <w:r>
              <w:rPr>
                <w:szCs w:val="28"/>
              </w:rPr>
              <w:t>Основные термины и определения</w:t>
            </w:r>
          </w:p>
        </w:tc>
        <w:tc>
          <w:tcPr>
            <w:tcW w:w="686" w:type="dxa"/>
            <w:vAlign w:val="center"/>
          </w:tcPr>
          <w:p w:rsidR="00C92EC9" w:rsidRPr="00BC61D5" w:rsidRDefault="00C92EC9" w:rsidP="008445BA">
            <w:pPr>
              <w:pStyle w:val="24"/>
              <w:spacing w:line="240" w:lineRule="auto"/>
              <w:jc w:val="center"/>
              <w:rPr>
                <w:sz w:val="24"/>
                <w:szCs w:val="24"/>
              </w:rPr>
            </w:pPr>
            <w:r>
              <w:rPr>
                <w:sz w:val="24"/>
                <w:szCs w:val="24"/>
              </w:rPr>
              <w:t>47</w:t>
            </w:r>
          </w:p>
        </w:tc>
      </w:tr>
      <w:tr w:rsidR="00C92EC9" w:rsidRPr="008C2D65" w:rsidTr="008445BA">
        <w:tblPrEx>
          <w:tblCellMar>
            <w:top w:w="0" w:type="dxa"/>
            <w:bottom w:w="0" w:type="dxa"/>
          </w:tblCellMar>
        </w:tblPrEx>
        <w:tc>
          <w:tcPr>
            <w:tcW w:w="851" w:type="dxa"/>
            <w:vAlign w:val="center"/>
          </w:tcPr>
          <w:p w:rsidR="00C92EC9" w:rsidRPr="00D1797C" w:rsidRDefault="00C92EC9" w:rsidP="008445BA">
            <w:pPr>
              <w:pStyle w:val="24"/>
              <w:spacing w:line="240" w:lineRule="auto"/>
              <w:jc w:val="center"/>
              <w:rPr>
                <w:sz w:val="22"/>
                <w:szCs w:val="22"/>
              </w:rPr>
            </w:pPr>
          </w:p>
        </w:tc>
        <w:tc>
          <w:tcPr>
            <w:tcW w:w="8363" w:type="dxa"/>
          </w:tcPr>
          <w:p w:rsidR="00C92EC9" w:rsidRDefault="00C92EC9" w:rsidP="008445BA">
            <w:pPr>
              <w:pStyle w:val="24"/>
              <w:spacing w:line="240" w:lineRule="auto"/>
              <w:rPr>
                <w:szCs w:val="28"/>
              </w:rPr>
            </w:pPr>
            <w:r>
              <w:rPr>
                <w:szCs w:val="28"/>
              </w:rPr>
              <w:t>Допуск к проектным работам СРО</w:t>
            </w:r>
          </w:p>
        </w:tc>
        <w:tc>
          <w:tcPr>
            <w:tcW w:w="686" w:type="dxa"/>
            <w:vAlign w:val="center"/>
          </w:tcPr>
          <w:p w:rsidR="00C92EC9" w:rsidRPr="00BC61D5" w:rsidRDefault="00C92EC9" w:rsidP="008445BA">
            <w:pPr>
              <w:pStyle w:val="24"/>
              <w:spacing w:line="240" w:lineRule="auto"/>
              <w:jc w:val="center"/>
              <w:rPr>
                <w:sz w:val="24"/>
                <w:szCs w:val="24"/>
              </w:rPr>
            </w:pPr>
            <w:r w:rsidRPr="00BC61D5">
              <w:rPr>
                <w:sz w:val="24"/>
                <w:szCs w:val="24"/>
              </w:rPr>
              <w:t>4</w:t>
            </w:r>
            <w:r>
              <w:rPr>
                <w:sz w:val="24"/>
                <w:szCs w:val="24"/>
              </w:rPr>
              <w:t>8</w:t>
            </w:r>
          </w:p>
        </w:tc>
      </w:tr>
      <w:tr w:rsidR="00C92EC9" w:rsidRPr="008C2D65" w:rsidTr="008445BA">
        <w:tblPrEx>
          <w:tblCellMar>
            <w:top w:w="0" w:type="dxa"/>
            <w:bottom w:w="0" w:type="dxa"/>
          </w:tblCellMar>
        </w:tblPrEx>
        <w:tc>
          <w:tcPr>
            <w:tcW w:w="851" w:type="dxa"/>
            <w:vAlign w:val="center"/>
          </w:tcPr>
          <w:p w:rsidR="00C92EC9" w:rsidRPr="00D1797C" w:rsidRDefault="00C92EC9" w:rsidP="008445BA">
            <w:pPr>
              <w:pStyle w:val="24"/>
              <w:spacing w:line="240" w:lineRule="auto"/>
              <w:jc w:val="center"/>
              <w:rPr>
                <w:sz w:val="22"/>
                <w:szCs w:val="22"/>
              </w:rPr>
            </w:pPr>
          </w:p>
        </w:tc>
        <w:tc>
          <w:tcPr>
            <w:tcW w:w="8363" w:type="dxa"/>
          </w:tcPr>
          <w:p w:rsidR="00C92EC9" w:rsidRDefault="00C92EC9" w:rsidP="008445BA">
            <w:pPr>
              <w:pStyle w:val="24"/>
              <w:spacing w:line="240" w:lineRule="auto"/>
              <w:rPr>
                <w:szCs w:val="28"/>
              </w:rPr>
            </w:pPr>
            <w:r>
              <w:rPr>
                <w:szCs w:val="28"/>
              </w:rPr>
              <w:t>Графическая часть</w:t>
            </w:r>
          </w:p>
        </w:tc>
        <w:tc>
          <w:tcPr>
            <w:tcW w:w="686" w:type="dxa"/>
            <w:vAlign w:val="center"/>
          </w:tcPr>
          <w:p w:rsidR="00C92EC9" w:rsidRPr="00BC61D5" w:rsidRDefault="00C92EC9" w:rsidP="008445BA">
            <w:pPr>
              <w:pStyle w:val="24"/>
              <w:spacing w:line="240" w:lineRule="auto"/>
              <w:jc w:val="center"/>
              <w:rPr>
                <w:sz w:val="24"/>
                <w:szCs w:val="24"/>
              </w:rPr>
            </w:pPr>
            <w:r w:rsidRPr="00BC61D5">
              <w:rPr>
                <w:sz w:val="24"/>
                <w:szCs w:val="24"/>
              </w:rPr>
              <w:t>4</w:t>
            </w:r>
            <w:r>
              <w:rPr>
                <w:sz w:val="24"/>
                <w:szCs w:val="24"/>
              </w:rPr>
              <w:t>9</w:t>
            </w:r>
          </w:p>
        </w:tc>
      </w:tr>
    </w:tbl>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Default="00C92EC9" w:rsidP="00C92EC9">
      <w:pPr>
        <w:tabs>
          <w:tab w:val="left" w:pos="10080"/>
          <w:tab w:val="left" w:pos="10620"/>
        </w:tabs>
        <w:ind w:right="139" w:firstLine="720"/>
        <w:jc w:val="center"/>
        <w:rPr>
          <w:b/>
          <w:szCs w:val="28"/>
        </w:rPr>
      </w:pPr>
    </w:p>
    <w:p w:rsidR="00C92EC9" w:rsidRPr="00397124" w:rsidRDefault="00C92EC9" w:rsidP="00C92EC9">
      <w:pPr>
        <w:tabs>
          <w:tab w:val="left" w:pos="10080"/>
          <w:tab w:val="left" w:pos="10620"/>
        </w:tabs>
        <w:ind w:right="139" w:firstLine="720"/>
        <w:jc w:val="center"/>
        <w:rPr>
          <w:b/>
          <w:szCs w:val="28"/>
        </w:rPr>
      </w:pPr>
      <w:r w:rsidRPr="00397124">
        <w:rPr>
          <w:b/>
          <w:szCs w:val="28"/>
        </w:rPr>
        <w:t>ВВЕДЕНИЕ</w:t>
      </w:r>
    </w:p>
    <w:p w:rsidR="00C92EC9" w:rsidRDefault="00C92EC9" w:rsidP="00C92EC9">
      <w:pPr>
        <w:tabs>
          <w:tab w:val="left" w:pos="10080"/>
          <w:tab w:val="left" w:pos="10620"/>
        </w:tabs>
        <w:ind w:right="139" w:firstLine="720"/>
        <w:rPr>
          <w:szCs w:val="28"/>
        </w:rPr>
      </w:pPr>
    </w:p>
    <w:p w:rsidR="00C92EC9" w:rsidRPr="00FA593C" w:rsidRDefault="00C92EC9" w:rsidP="00C92EC9">
      <w:pPr>
        <w:tabs>
          <w:tab w:val="left" w:pos="10080"/>
          <w:tab w:val="left" w:pos="10620"/>
        </w:tabs>
        <w:ind w:right="139" w:firstLine="720"/>
        <w:rPr>
          <w:szCs w:val="28"/>
        </w:rPr>
      </w:pPr>
      <w:r w:rsidRPr="00FA593C">
        <w:rPr>
          <w:szCs w:val="28"/>
        </w:rPr>
        <w:t>Раздел «Инженерно-технические мероприятия гражданской обороны. М</w:t>
      </w:r>
      <w:r w:rsidRPr="00FA593C">
        <w:rPr>
          <w:szCs w:val="28"/>
        </w:rPr>
        <w:t>е</w:t>
      </w:r>
      <w:r w:rsidRPr="00FA593C">
        <w:rPr>
          <w:szCs w:val="28"/>
        </w:rPr>
        <w:t xml:space="preserve">роприятия по  предупреждению чрезвычайных ситуаций» генерального плана </w:t>
      </w:r>
      <w:r>
        <w:rPr>
          <w:szCs w:val="28"/>
        </w:rPr>
        <w:t>Среднеикорецкого</w:t>
      </w:r>
      <w:r w:rsidRPr="00FA593C">
        <w:rPr>
          <w:szCs w:val="28"/>
        </w:rPr>
        <w:t xml:space="preserve"> </w:t>
      </w:r>
      <w:r>
        <w:rPr>
          <w:szCs w:val="28"/>
        </w:rPr>
        <w:t>сельского поселения</w:t>
      </w:r>
      <w:r w:rsidRPr="00FA593C">
        <w:rPr>
          <w:szCs w:val="28"/>
        </w:rPr>
        <w:t xml:space="preserve"> Воронежской области разработан в с</w:t>
      </w:r>
      <w:r w:rsidRPr="00FA593C">
        <w:rPr>
          <w:szCs w:val="28"/>
        </w:rPr>
        <w:t>о</w:t>
      </w:r>
      <w:r w:rsidRPr="00FA593C">
        <w:rPr>
          <w:szCs w:val="28"/>
        </w:rPr>
        <w:t>ответствии с требованиями Градостроительного Кодекса Российской Федерации, как составная часть градостроительной документ</w:t>
      </w:r>
      <w:r w:rsidRPr="00FA593C">
        <w:rPr>
          <w:szCs w:val="28"/>
        </w:rPr>
        <w:t>а</w:t>
      </w:r>
      <w:r w:rsidRPr="00FA593C">
        <w:rPr>
          <w:szCs w:val="28"/>
        </w:rPr>
        <w:t>ции.</w:t>
      </w:r>
    </w:p>
    <w:p w:rsidR="00C92EC9" w:rsidRPr="00FA593C" w:rsidRDefault="00C92EC9" w:rsidP="00C92EC9">
      <w:pPr>
        <w:tabs>
          <w:tab w:val="left" w:pos="10080"/>
          <w:tab w:val="left" w:pos="10620"/>
        </w:tabs>
        <w:ind w:right="139" w:firstLine="720"/>
        <w:rPr>
          <w:szCs w:val="28"/>
        </w:rPr>
      </w:pPr>
      <w:r w:rsidRPr="00FA593C">
        <w:rPr>
          <w:szCs w:val="28"/>
        </w:rPr>
        <w:lastRenderedPageBreak/>
        <w:t>Раздел выполнен с учетом требований СП 11-112-2001 «Порядок разрабо</w:t>
      </w:r>
      <w:r w:rsidRPr="00FA593C">
        <w:rPr>
          <w:szCs w:val="28"/>
        </w:rPr>
        <w:t>т</w:t>
      </w:r>
      <w:r w:rsidRPr="00FA593C">
        <w:rPr>
          <w:szCs w:val="28"/>
        </w:rPr>
        <w:t>ки и состав  раздела "Инженерно-технические мероприятия гражданской обор</w:t>
      </w:r>
      <w:r w:rsidRPr="00FA593C">
        <w:rPr>
          <w:szCs w:val="28"/>
        </w:rPr>
        <w:t>о</w:t>
      </w:r>
      <w:r w:rsidRPr="00FA593C">
        <w:rPr>
          <w:szCs w:val="28"/>
        </w:rPr>
        <w:t>ны. Мероприятия по предупреждению чрезвычайных ситуаций" градостроител</w:t>
      </w:r>
      <w:r w:rsidRPr="00FA593C">
        <w:rPr>
          <w:szCs w:val="28"/>
        </w:rPr>
        <w:t>ь</w:t>
      </w:r>
      <w:r w:rsidRPr="00FA593C">
        <w:rPr>
          <w:szCs w:val="28"/>
        </w:rPr>
        <w:t>ной документации для территорий городских и сельских поселений, других м</w:t>
      </w:r>
      <w:r w:rsidRPr="00FA593C">
        <w:rPr>
          <w:szCs w:val="28"/>
        </w:rPr>
        <w:t>у</w:t>
      </w:r>
      <w:r w:rsidRPr="00FA593C">
        <w:rPr>
          <w:szCs w:val="28"/>
        </w:rPr>
        <w:t>ниципальных образов</w:t>
      </w:r>
      <w:r w:rsidRPr="00FA593C">
        <w:rPr>
          <w:szCs w:val="28"/>
        </w:rPr>
        <w:t>а</w:t>
      </w:r>
      <w:r w:rsidRPr="00FA593C">
        <w:rPr>
          <w:szCs w:val="28"/>
        </w:rPr>
        <w:t>ний.</w:t>
      </w:r>
    </w:p>
    <w:p w:rsidR="00C92EC9" w:rsidRPr="00FA593C" w:rsidRDefault="00C92EC9" w:rsidP="00C92EC9">
      <w:pPr>
        <w:tabs>
          <w:tab w:val="left" w:pos="10080"/>
          <w:tab w:val="left" w:pos="10620"/>
        </w:tabs>
        <w:ind w:right="139" w:firstLine="720"/>
        <w:rPr>
          <w:szCs w:val="28"/>
        </w:rPr>
      </w:pPr>
      <w:r w:rsidRPr="00FA593C">
        <w:rPr>
          <w:szCs w:val="28"/>
        </w:rPr>
        <w:t>Проектные решения раздела направлены на обеспечение защиты террит</w:t>
      </w:r>
      <w:r w:rsidRPr="00FA593C">
        <w:rPr>
          <w:szCs w:val="28"/>
        </w:rPr>
        <w:t>о</w:t>
      </w:r>
      <w:r w:rsidRPr="00FA593C">
        <w:rPr>
          <w:szCs w:val="28"/>
        </w:rPr>
        <w:t>рий и поселений и снижение материального ущерба от воздействия ЧС техн</w:t>
      </w:r>
      <w:r w:rsidRPr="00FA593C">
        <w:rPr>
          <w:szCs w:val="28"/>
        </w:rPr>
        <w:t>о</w:t>
      </w:r>
      <w:r w:rsidRPr="00FA593C">
        <w:rPr>
          <w:szCs w:val="28"/>
        </w:rPr>
        <w:t>генного и природного характера, от опасностей, возникающих при ведении в</w:t>
      </w:r>
      <w:r w:rsidRPr="00FA593C">
        <w:rPr>
          <w:szCs w:val="28"/>
        </w:rPr>
        <w:t>о</w:t>
      </w:r>
      <w:r w:rsidRPr="00FA593C">
        <w:rPr>
          <w:szCs w:val="28"/>
        </w:rPr>
        <w:t>енных действий или вследствие этих действий, а также при диверсиях и терр</w:t>
      </w:r>
      <w:r w:rsidRPr="00FA593C">
        <w:rPr>
          <w:szCs w:val="28"/>
        </w:rPr>
        <w:t>о</w:t>
      </w:r>
      <w:r w:rsidRPr="00FA593C">
        <w:rPr>
          <w:szCs w:val="28"/>
        </w:rPr>
        <w:t>ристических актах. В разделе «ИТМ ГОЧС» генерального плана сельского пос</w:t>
      </w:r>
      <w:r w:rsidRPr="00FA593C">
        <w:rPr>
          <w:szCs w:val="28"/>
        </w:rPr>
        <w:t>е</w:t>
      </w:r>
      <w:r w:rsidRPr="00FA593C">
        <w:rPr>
          <w:szCs w:val="28"/>
        </w:rPr>
        <w:t>ления обосновываются решения по зонированию территории поселения в зав</w:t>
      </w:r>
      <w:r w:rsidRPr="00FA593C">
        <w:rPr>
          <w:szCs w:val="28"/>
        </w:rPr>
        <w:t>и</w:t>
      </w:r>
      <w:r w:rsidRPr="00FA593C">
        <w:rPr>
          <w:szCs w:val="28"/>
        </w:rPr>
        <w:t>симости от вида возможной опасности в мирное и военное время, размещению основных элеме</w:t>
      </w:r>
      <w:r w:rsidRPr="00FA593C">
        <w:rPr>
          <w:szCs w:val="28"/>
        </w:rPr>
        <w:t>н</w:t>
      </w:r>
      <w:r w:rsidRPr="00FA593C">
        <w:rPr>
          <w:szCs w:val="28"/>
        </w:rPr>
        <w:t>тов планировочной структуры, транспортному и инженерному оборудованию территории с точки зрения повышения устойчивости функцион</w:t>
      </w:r>
      <w:r w:rsidRPr="00FA593C">
        <w:rPr>
          <w:szCs w:val="28"/>
        </w:rPr>
        <w:t>и</w:t>
      </w:r>
      <w:r w:rsidRPr="00FA593C">
        <w:rPr>
          <w:szCs w:val="28"/>
        </w:rPr>
        <w:t>рования поселения, защиты и жизнеобеспеч</w:t>
      </w:r>
      <w:r w:rsidRPr="00FA593C">
        <w:rPr>
          <w:szCs w:val="28"/>
        </w:rPr>
        <w:t>е</w:t>
      </w:r>
      <w:r w:rsidRPr="00FA593C">
        <w:rPr>
          <w:szCs w:val="28"/>
        </w:rPr>
        <w:t>ния его населения в военное время и в случае ЧС техногенного и природного хара</w:t>
      </w:r>
      <w:r w:rsidRPr="00FA593C">
        <w:rPr>
          <w:szCs w:val="28"/>
        </w:rPr>
        <w:t>к</w:t>
      </w:r>
      <w:r w:rsidRPr="00FA593C">
        <w:rPr>
          <w:szCs w:val="28"/>
        </w:rPr>
        <w:t>тера.</w:t>
      </w: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Default="00C92EC9" w:rsidP="00C92EC9">
      <w:pPr>
        <w:pStyle w:val="afe"/>
        <w:ind w:firstLine="567"/>
        <w:jc w:val="center"/>
      </w:pPr>
    </w:p>
    <w:p w:rsidR="00C92EC9" w:rsidRPr="00C43290" w:rsidRDefault="00C92EC9" w:rsidP="00C92EC9">
      <w:pPr>
        <w:pStyle w:val="afe"/>
        <w:pBdr>
          <w:bottom w:val="single" w:sz="4" w:space="1" w:color="auto"/>
        </w:pBdr>
        <w:ind w:firstLine="567"/>
        <w:jc w:val="center"/>
        <w:rPr>
          <w:b/>
        </w:rPr>
      </w:pPr>
      <w:r w:rsidRPr="00C43290">
        <w:rPr>
          <w:b/>
        </w:rPr>
        <w:t>1. КРАТКОЕ ОПИСАНИЕ П</w:t>
      </w:r>
      <w:r w:rsidRPr="00C43290">
        <w:rPr>
          <w:b/>
        </w:rPr>
        <w:t>О</w:t>
      </w:r>
      <w:r w:rsidRPr="00C43290">
        <w:rPr>
          <w:b/>
        </w:rPr>
        <w:t>СЕЛЕНИЯ</w:t>
      </w:r>
    </w:p>
    <w:p w:rsidR="00C92EC9" w:rsidRPr="00D53BAA" w:rsidRDefault="00C92EC9" w:rsidP="00C92EC9">
      <w:pPr>
        <w:pStyle w:val="afe"/>
        <w:ind w:firstLine="567"/>
        <w:jc w:val="center"/>
        <w:rPr>
          <w:b/>
          <w:szCs w:val="28"/>
        </w:rPr>
      </w:pPr>
    </w:p>
    <w:p w:rsidR="00C92EC9" w:rsidRPr="00D53BAA" w:rsidRDefault="00C92EC9" w:rsidP="00C92EC9">
      <w:pPr>
        <w:pStyle w:val="afe"/>
        <w:ind w:firstLine="567"/>
        <w:jc w:val="center"/>
        <w:rPr>
          <w:b/>
          <w:szCs w:val="28"/>
        </w:rPr>
      </w:pPr>
      <w:r w:rsidRPr="00D53BAA">
        <w:rPr>
          <w:b/>
          <w:szCs w:val="28"/>
        </w:rPr>
        <w:t>Место расположения поселения</w:t>
      </w:r>
    </w:p>
    <w:p w:rsidR="00C92EC9" w:rsidRPr="006C5972" w:rsidRDefault="00C92EC9" w:rsidP="00C92EC9">
      <w:pPr>
        <w:spacing w:line="200" w:lineRule="atLeast"/>
        <w:ind w:firstLine="709"/>
      </w:pPr>
      <w:r w:rsidRPr="006C5972">
        <w:rPr>
          <w:rFonts w:cs="Arial"/>
        </w:rPr>
        <w:t>Среднеикорецко</w:t>
      </w:r>
      <w:r>
        <w:rPr>
          <w:rFonts w:cs="Arial"/>
        </w:rPr>
        <w:t>е</w:t>
      </w:r>
      <w:r w:rsidRPr="006C5972">
        <w:t xml:space="preserve"> сельское поселение расположено в восточной части Лискинского м</w:t>
      </w:r>
      <w:r w:rsidRPr="006C5972">
        <w:t>у</w:t>
      </w:r>
      <w:r w:rsidRPr="006C5972">
        <w:t xml:space="preserve">ниципального района в </w:t>
      </w:r>
      <w:smartTag w:uri="urn:schemas-microsoft-com:office:smarttags" w:element="metricconverter">
        <w:smartTagPr>
          <w:attr w:name="ProductID" w:val="27 км"/>
        </w:smartTagPr>
        <w:r w:rsidRPr="006C5972">
          <w:t>27 км</w:t>
        </w:r>
      </w:smartTag>
      <w:r w:rsidRPr="006C5972">
        <w:t xml:space="preserve"> от районного центра г. Лиски. Административным центром пос</w:t>
      </w:r>
      <w:r w:rsidRPr="006C5972">
        <w:t>е</w:t>
      </w:r>
      <w:r w:rsidRPr="006C5972">
        <w:t>ления является село Средний Икорец. На  юге территория поселения граничит с Нижнеикоре</w:t>
      </w:r>
      <w:r w:rsidRPr="006C5972">
        <w:t>ц</w:t>
      </w:r>
      <w:r w:rsidRPr="006C5972">
        <w:t>ким сельским поселением, на юго-западе — с Краснознаменским сельским поселением, на з</w:t>
      </w:r>
      <w:r w:rsidRPr="006C5972">
        <w:t>а</w:t>
      </w:r>
      <w:r w:rsidRPr="006C5972">
        <w:t>паде — со Степнянским и Сторожевым 2-м сельскими поселениями, на северо-западе — с Тр</w:t>
      </w:r>
      <w:r w:rsidRPr="006C5972">
        <w:t>е</w:t>
      </w:r>
      <w:r w:rsidRPr="006C5972">
        <w:t>соруковским сельским поселением, на севере и востоке — с Бобровским муниципальным ра</w:t>
      </w:r>
      <w:r w:rsidRPr="006C5972">
        <w:t>й</w:t>
      </w:r>
      <w:r w:rsidRPr="006C5972">
        <w:t>оном.</w:t>
      </w:r>
    </w:p>
    <w:p w:rsidR="00C92EC9" w:rsidRPr="006C5972" w:rsidRDefault="00C92EC9" w:rsidP="00C92EC9">
      <w:pPr>
        <w:spacing w:line="200" w:lineRule="atLeast"/>
        <w:ind w:firstLine="709"/>
      </w:pPr>
      <w:r w:rsidRPr="006C5972">
        <w:rPr>
          <w:rFonts w:cs="Tahoma"/>
          <w:kern w:val="1"/>
          <w:lang/>
        </w:rPr>
        <w:t>Общая численность населения сельского поселения по состоянию на 01.01.2008 г. с</w:t>
      </w:r>
      <w:r w:rsidRPr="006C5972">
        <w:rPr>
          <w:rFonts w:cs="Tahoma"/>
          <w:kern w:val="1"/>
          <w:lang/>
        </w:rPr>
        <w:t>о</w:t>
      </w:r>
      <w:r w:rsidRPr="006C5972">
        <w:rPr>
          <w:rFonts w:cs="Tahoma"/>
          <w:kern w:val="1"/>
          <w:lang/>
        </w:rPr>
        <w:t xml:space="preserve">ставляет 6314 человек. </w:t>
      </w:r>
      <w:r w:rsidRPr="006C5972">
        <w:t>На территории поселения расположено семь населенных пунктов: с. Средний Икорец, х. Дубовый, с. Песковатка, пос. подсобного хозяйства санатория им. Цюрупы, пос. санатория им. Цюрупы, пос. Среднеикорецкой больницы, х. Федоровский, общее число домохозяйств 2396 единиц.</w:t>
      </w:r>
    </w:p>
    <w:p w:rsidR="00C92EC9" w:rsidRPr="006C5972" w:rsidRDefault="00C92EC9" w:rsidP="00C92EC9">
      <w:pPr>
        <w:spacing w:line="200" w:lineRule="atLeast"/>
        <w:ind w:firstLine="709"/>
      </w:pPr>
      <w:r w:rsidRPr="006C5972">
        <w:t>Общая площадь земель в границах муниципального образования по состо</w:t>
      </w:r>
      <w:r w:rsidRPr="006C5972">
        <w:t>я</w:t>
      </w:r>
      <w:r w:rsidRPr="006C5972">
        <w:t>нию на 1.01.2008 г. – 13,581 тыс. га, из них 1033 тыс. га в федеральной собстве</w:t>
      </w:r>
      <w:r w:rsidRPr="006C5972">
        <w:t>н</w:t>
      </w:r>
      <w:r w:rsidRPr="006C5972">
        <w:t>ности, 0,033 тыс. га в областной собственности, 3,856 тыс. га в муниципальной собственности и 8,659 тыс. га в собс</w:t>
      </w:r>
      <w:r w:rsidRPr="006C5972">
        <w:t>т</w:t>
      </w:r>
      <w:r w:rsidRPr="006C5972">
        <w:t xml:space="preserve">венности физических лиц. </w:t>
      </w:r>
      <w:r w:rsidRPr="006C5972">
        <w:lastRenderedPageBreak/>
        <w:t>Большая часть поселения занята землями сельскохозяйственного н</w:t>
      </w:r>
      <w:r w:rsidRPr="006C5972">
        <w:t>а</w:t>
      </w:r>
      <w:r w:rsidRPr="006C5972">
        <w:t>значения — 11,844 тыс. га.</w:t>
      </w:r>
    </w:p>
    <w:p w:rsidR="00C92EC9" w:rsidRPr="006C5972" w:rsidRDefault="00C92EC9" w:rsidP="00C92EC9">
      <w:pPr>
        <w:pStyle w:val="affff1"/>
        <w:ind w:right="139"/>
        <w:rPr>
          <w:color w:val="000000"/>
          <w:sz w:val="24"/>
          <w:szCs w:val="24"/>
        </w:rPr>
      </w:pPr>
    </w:p>
    <w:p w:rsidR="00C92EC9" w:rsidRPr="00D61BC1" w:rsidRDefault="00C92EC9" w:rsidP="00C92EC9">
      <w:pPr>
        <w:pStyle w:val="afe"/>
        <w:ind w:left="567"/>
        <w:jc w:val="center"/>
        <w:rPr>
          <w:b/>
          <w:szCs w:val="28"/>
        </w:rPr>
      </w:pPr>
      <w:r w:rsidRPr="00D61BC1">
        <w:rPr>
          <w:b/>
          <w:szCs w:val="28"/>
        </w:rPr>
        <w:t>Климатическ</w:t>
      </w:r>
      <w:r>
        <w:rPr>
          <w:b/>
          <w:szCs w:val="28"/>
        </w:rPr>
        <w:t>ая</w:t>
      </w:r>
      <w:r w:rsidRPr="00F62B10">
        <w:rPr>
          <w:b/>
          <w:szCs w:val="28"/>
        </w:rPr>
        <w:t xml:space="preserve"> </w:t>
      </w:r>
      <w:r w:rsidRPr="002F4F3C">
        <w:rPr>
          <w:b/>
          <w:szCs w:val="28"/>
        </w:rPr>
        <w:t>характеристика</w:t>
      </w:r>
    </w:p>
    <w:p w:rsidR="00C92EC9" w:rsidRPr="001D5897" w:rsidRDefault="00C92EC9" w:rsidP="00C92EC9">
      <w:pPr>
        <w:shd w:val="clear" w:color="auto" w:fill="FFFFFF"/>
        <w:ind w:firstLine="709"/>
      </w:pPr>
      <w:r w:rsidRPr="001D5897">
        <w:t xml:space="preserve">Климат </w:t>
      </w:r>
      <w:r>
        <w:t>Среднеикорец</w:t>
      </w:r>
      <w:r w:rsidRPr="001D5897">
        <w:t>кого сельского поселения умеренно континентальный с жарким сухим летом и холодной зимой. Он характеризуется следующими данными: средняя температ</w:t>
      </w:r>
      <w:r w:rsidRPr="001D5897">
        <w:t>у</w:t>
      </w:r>
      <w:r w:rsidRPr="001D5897">
        <w:t>ра января составляет — 8,8</w:t>
      </w:r>
      <w:r w:rsidRPr="001D5897">
        <w:rPr>
          <w:vertAlign w:val="superscript"/>
        </w:rPr>
        <w:t>0</w:t>
      </w:r>
      <w:r w:rsidRPr="001D5897">
        <w:t>С;</w:t>
      </w:r>
      <w:r w:rsidRPr="001D5897">
        <w:rPr>
          <w:vertAlign w:val="superscript"/>
        </w:rPr>
        <w:t xml:space="preserve"> </w:t>
      </w:r>
      <w:r w:rsidRPr="001D5897">
        <w:t>средний из абсолютных минимумов, характеризующий уровень наиболее низких температур воздуха, с</w:t>
      </w:r>
      <w:r w:rsidRPr="001D5897">
        <w:t>о</w:t>
      </w:r>
      <w:r w:rsidRPr="001D5897">
        <w:t>ставляет - 25</w:t>
      </w:r>
      <w:r w:rsidRPr="001D5897">
        <w:rPr>
          <w:vertAlign w:val="superscript"/>
        </w:rPr>
        <w:t>0</w:t>
      </w:r>
      <w:r w:rsidRPr="001D5897">
        <w:t>С.</w:t>
      </w:r>
    </w:p>
    <w:p w:rsidR="00C92EC9" w:rsidRPr="001D5897" w:rsidRDefault="00C92EC9" w:rsidP="00C92EC9">
      <w:pPr>
        <w:shd w:val="clear" w:color="auto" w:fill="FFFFFF"/>
        <w:ind w:firstLine="709"/>
      </w:pPr>
      <w:r w:rsidRPr="001D5897">
        <w:t>Средняя продолжительность периода со средними суточными температур</w:t>
      </w:r>
      <w:r w:rsidRPr="001D5897">
        <w:t>а</w:t>
      </w:r>
      <w:r w:rsidRPr="001D5897">
        <w:t>ми выше 0</w:t>
      </w:r>
      <w:r w:rsidRPr="001D5897">
        <w:rPr>
          <w:vertAlign w:val="superscript"/>
        </w:rPr>
        <w:t>0</w:t>
      </w:r>
      <w:r w:rsidRPr="001D5897">
        <w:t>С - 232 дня. Со сходом снежного покрова в первых числах апреля те</w:t>
      </w:r>
      <w:r w:rsidRPr="001D5897">
        <w:t>м</w:t>
      </w:r>
      <w:r w:rsidRPr="001D5897">
        <w:t>пература континентального воздуха быстро повышается и через неделю достигает 5</w:t>
      </w:r>
      <w:r w:rsidRPr="001D5897">
        <w:rPr>
          <w:vertAlign w:val="superscript"/>
        </w:rPr>
        <w:t>0</w:t>
      </w:r>
      <w:r w:rsidRPr="001D5897">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w:t>
      </w:r>
      <w:r w:rsidRPr="001D5897">
        <w:t>о</w:t>
      </w:r>
      <w:r w:rsidRPr="001D5897">
        <w:t>стояние.</w:t>
      </w:r>
    </w:p>
    <w:p w:rsidR="00C92EC9" w:rsidRPr="001D5897" w:rsidRDefault="00C92EC9" w:rsidP="00C92EC9">
      <w:pPr>
        <w:pStyle w:val="afe"/>
        <w:ind w:firstLine="567"/>
        <w:rPr>
          <w:w w:val="105"/>
          <w:sz w:val="24"/>
          <w:szCs w:val="24"/>
        </w:rPr>
      </w:pPr>
      <w:r w:rsidRPr="001D5897">
        <w:rPr>
          <w:sz w:val="24"/>
          <w:szCs w:val="24"/>
        </w:rPr>
        <w:t xml:space="preserve">В холодный период в пределах поселения выпадает </w:t>
      </w:r>
      <w:smartTag w:uri="urn:schemas-microsoft-com:office:smarttags" w:element="metricconverter">
        <w:smartTagPr>
          <w:attr w:name="ProductID" w:val="158 мм"/>
        </w:smartTagPr>
        <w:r w:rsidRPr="001D5897">
          <w:rPr>
            <w:w w:val="105"/>
            <w:sz w:val="24"/>
            <w:szCs w:val="24"/>
          </w:rPr>
          <w:t>158 мм</w:t>
        </w:r>
      </w:smartTag>
      <w:r w:rsidRPr="001D5897">
        <w:rPr>
          <w:w w:val="105"/>
          <w:sz w:val="24"/>
          <w:szCs w:val="24"/>
        </w:rPr>
        <w:t xml:space="preserve"> осадков. Наименьшее их к</w:t>
      </w:r>
      <w:r w:rsidRPr="001D5897">
        <w:rPr>
          <w:w w:val="105"/>
          <w:sz w:val="24"/>
          <w:szCs w:val="24"/>
        </w:rPr>
        <w:t>о</w:t>
      </w:r>
      <w:r w:rsidRPr="001D5897">
        <w:rPr>
          <w:w w:val="105"/>
          <w:sz w:val="24"/>
          <w:szCs w:val="24"/>
        </w:rPr>
        <w:t>личество приходится на февраль и март. Примерно 25% от г</w:t>
      </w:r>
      <w:r w:rsidRPr="001D5897">
        <w:rPr>
          <w:w w:val="105"/>
          <w:sz w:val="24"/>
          <w:szCs w:val="24"/>
        </w:rPr>
        <w:t>о</w:t>
      </w:r>
      <w:r w:rsidRPr="001D5897">
        <w:rPr>
          <w:w w:val="105"/>
          <w:sz w:val="24"/>
          <w:szCs w:val="24"/>
        </w:rPr>
        <w:t>довой нормы составляют осадки твердые и смешанные.</w:t>
      </w:r>
    </w:p>
    <w:p w:rsidR="00C92EC9" w:rsidRPr="008633F1" w:rsidRDefault="00C92EC9" w:rsidP="00C92EC9">
      <w:pPr>
        <w:shd w:val="clear" w:color="auto" w:fill="FFFFFF"/>
        <w:ind w:firstLine="709"/>
        <w:rPr>
          <w:szCs w:val="28"/>
        </w:rPr>
      </w:pPr>
      <w:r w:rsidRPr="001D5897">
        <w:t>Снежный покров на территории поселения залегает неравномерно. В теч</w:t>
      </w:r>
      <w:r w:rsidRPr="001D5897">
        <w:t>е</w:t>
      </w:r>
      <w:r w:rsidRPr="001D5897">
        <w:t>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w:t>
      </w:r>
      <w:r w:rsidRPr="001D5897">
        <w:t>а</w:t>
      </w:r>
      <w:r w:rsidRPr="001D5897">
        <w:t>пасов до 20%.</w:t>
      </w:r>
      <w:r w:rsidRPr="008633F1">
        <w:rPr>
          <w:szCs w:val="28"/>
        </w:rPr>
        <w:t xml:space="preserve"> </w:t>
      </w:r>
    </w:p>
    <w:p w:rsidR="00C92EC9" w:rsidRDefault="00C92EC9" w:rsidP="00C92EC9">
      <w:pPr>
        <w:pStyle w:val="afe"/>
        <w:ind w:left="567"/>
        <w:jc w:val="center"/>
        <w:rPr>
          <w:b/>
          <w:szCs w:val="28"/>
        </w:rPr>
      </w:pPr>
    </w:p>
    <w:p w:rsidR="00C92EC9" w:rsidRPr="002F4F3C" w:rsidRDefault="00C92EC9" w:rsidP="00C92EC9">
      <w:pPr>
        <w:pStyle w:val="afe"/>
        <w:ind w:left="567"/>
        <w:jc w:val="center"/>
        <w:rPr>
          <w:b/>
          <w:szCs w:val="28"/>
        </w:rPr>
      </w:pPr>
      <w:r>
        <w:rPr>
          <w:b/>
          <w:szCs w:val="28"/>
        </w:rPr>
        <w:t>И</w:t>
      </w:r>
      <w:r w:rsidRPr="002F4F3C">
        <w:rPr>
          <w:b/>
          <w:szCs w:val="28"/>
        </w:rPr>
        <w:t>нженерно-геологическая характеристика</w:t>
      </w:r>
    </w:p>
    <w:p w:rsidR="00C92EC9" w:rsidRPr="007C1E8F" w:rsidRDefault="00C92EC9" w:rsidP="00C92EC9">
      <w:pPr>
        <w:pStyle w:val="afe"/>
        <w:ind w:firstLine="567"/>
        <w:rPr>
          <w:sz w:val="24"/>
          <w:szCs w:val="24"/>
        </w:rPr>
      </w:pPr>
      <w:r w:rsidRPr="007C1E8F">
        <w:rPr>
          <w:sz w:val="24"/>
          <w:szCs w:val="24"/>
        </w:rPr>
        <w:t>На территории Среднеикорецкого сельского поселения, в основном, распространены сл</w:t>
      </w:r>
      <w:r w:rsidRPr="007C1E8F">
        <w:rPr>
          <w:sz w:val="24"/>
          <w:szCs w:val="24"/>
        </w:rPr>
        <w:t>е</w:t>
      </w:r>
      <w:r w:rsidRPr="007C1E8F">
        <w:rPr>
          <w:sz w:val="24"/>
          <w:szCs w:val="24"/>
        </w:rPr>
        <w:t>дующие виды почв: черноземы оподзоленные, черноземы выщелоченные, черноземы слабов</w:t>
      </w:r>
      <w:r w:rsidRPr="007C1E8F">
        <w:rPr>
          <w:sz w:val="24"/>
          <w:szCs w:val="24"/>
        </w:rPr>
        <w:t>ы</w:t>
      </w:r>
      <w:r w:rsidRPr="007C1E8F">
        <w:rPr>
          <w:sz w:val="24"/>
          <w:szCs w:val="24"/>
        </w:rPr>
        <w:t>щелоченные, черноземы типичные, черноземы обыкновенные, лугово-черноземные, почвы б</w:t>
      </w:r>
      <w:r w:rsidRPr="007C1E8F">
        <w:rPr>
          <w:sz w:val="24"/>
          <w:szCs w:val="24"/>
        </w:rPr>
        <w:t>а</w:t>
      </w:r>
      <w:r w:rsidRPr="007C1E8F">
        <w:rPr>
          <w:sz w:val="24"/>
          <w:szCs w:val="24"/>
        </w:rPr>
        <w:t>лочных склонов, пойменные почвы, черноземовидные супесчаные и песчаные почвы, темно-серые лесные по</w:t>
      </w:r>
      <w:r w:rsidRPr="007C1E8F">
        <w:rPr>
          <w:sz w:val="24"/>
          <w:szCs w:val="24"/>
        </w:rPr>
        <w:t>ч</w:t>
      </w:r>
      <w:r w:rsidRPr="007C1E8F">
        <w:rPr>
          <w:sz w:val="24"/>
          <w:szCs w:val="24"/>
        </w:rPr>
        <w:t>вы.</w:t>
      </w:r>
    </w:p>
    <w:p w:rsidR="00C92EC9" w:rsidRDefault="00C92EC9" w:rsidP="00C92EC9">
      <w:pPr>
        <w:pStyle w:val="afe"/>
        <w:ind w:firstLine="567"/>
        <w:jc w:val="center"/>
        <w:rPr>
          <w:b/>
          <w:iCs/>
          <w:szCs w:val="28"/>
          <w:lang w:eastAsia="ar-SA"/>
        </w:rPr>
      </w:pPr>
    </w:p>
    <w:p w:rsidR="00C92EC9" w:rsidRDefault="00C92EC9" w:rsidP="00C92EC9">
      <w:pPr>
        <w:pStyle w:val="afe"/>
        <w:ind w:firstLine="567"/>
        <w:jc w:val="center"/>
        <w:rPr>
          <w:b/>
          <w:sz w:val="24"/>
          <w:szCs w:val="24"/>
        </w:rPr>
      </w:pPr>
      <w:r w:rsidRPr="008633F1">
        <w:rPr>
          <w:b/>
          <w:iCs/>
          <w:szCs w:val="28"/>
          <w:lang w:eastAsia="ar-SA"/>
        </w:rPr>
        <w:t>Растительность</w:t>
      </w:r>
    </w:p>
    <w:p w:rsidR="00C92EC9" w:rsidRPr="00AD290C" w:rsidRDefault="00C92EC9" w:rsidP="00C92EC9">
      <w:pPr>
        <w:pStyle w:val="affff2"/>
        <w:ind w:firstLine="709"/>
        <w:jc w:val="both"/>
      </w:pPr>
      <w:r w:rsidRPr="00AD290C">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w:t>
      </w:r>
      <w:r>
        <w:t>Среднеикорец</w:t>
      </w:r>
      <w:r w:rsidRPr="00AD290C">
        <w:t xml:space="preserve">кое сельское поселение располагается в лесостепной зоне. </w:t>
      </w:r>
    </w:p>
    <w:p w:rsidR="00C92EC9" w:rsidRPr="00DC6AE0" w:rsidRDefault="00C92EC9" w:rsidP="00C92EC9">
      <w:pPr>
        <w:pStyle w:val="affff2"/>
        <w:ind w:firstLine="709"/>
        <w:jc w:val="both"/>
      </w:pPr>
      <w:r w:rsidRPr="00DC6AE0">
        <w:t>Дубравы в Среднеикорецком сельском поселении расположены на левом берегу  р. Икорец. Эти дубравы состоят из 4-х ярусов. В первом ярусе (высота 20-</w:t>
      </w:r>
      <w:smartTag w:uri="urn:schemas-microsoft-com:office:smarttags" w:element="metricconverter">
        <w:smartTagPr>
          <w:attr w:name="ProductID" w:val="22 м"/>
        </w:smartTagPr>
        <w:r w:rsidRPr="00DC6AE0">
          <w:t>22 м</w:t>
        </w:r>
      </w:smartTag>
      <w:r w:rsidRPr="00DC6AE0">
        <w:t>) господствует дуб. На этой же высоте растет ясень и клен остролистный. Сомкнутость их крон 50-60 %. Средний диаметр стволов дуба 28-</w:t>
      </w:r>
      <w:smartTag w:uri="urn:schemas-microsoft-com:office:smarttags" w:element="metricconverter">
        <w:smartTagPr>
          <w:attr w:name="ProductID" w:val="30 см"/>
        </w:smartTagPr>
        <w:r w:rsidRPr="00DC6AE0">
          <w:t>30 см</w:t>
        </w:r>
      </w:smartTag>
      <w:r w:rsidRPr="00DC6AE0">
        <w:t>. Для второго яруса (высота 8-</w:t>
      </w:r>
      <w:smartTag w:uri="urn:schemas-microsoft-com:office:smarttags" w:element="metricconverter">
        <w:smartTagPr>
          <w:attr w:name="ProductID" w:val="10 м"/>
        </w:smartTagPr>
        <w:r w:rsidRPr="00DC6AE0">
          <w:t>10 м</w:t>
        </w:r>
      </w:smartTag>
      <w:r w:rsidRPr="00DC6AE0">
        <w:t>) характерны липа мелколистная, вяз полевой, яблоня, груша, клен полевой. В третьем ярусе высотой 3-</w:t>
      </w:r>
      <w:smartTag w:uri="urn:schemas-microsoft-com:office:smarttags" w:element="metricconverter">
        <w:smartTagPr>
          <w:attr w:name="ProductID" w:val="4 м"/>
        </w:smartTagPr>
        <w:r w:rsidRPr="00DC6AE0">
          <w:t>4 м</w:t>
        </w:r>
      </w:smartTag>
      <w:r w:rsidRPr="00DC6AE0">
        <w:t>, произрастают орешник, клен татарский, крушина слабительная, бересклеты и бородавчатый, свидина и боярышник.</w:t>
      </w:r>
    </w:p>
    <w:p w:rsidR="00C92EC9" w:rsidRDefault="00C92EC9" w:rsidP="00C92EC9">
      <w:pPr>
        <w:pStyle w:val="affff2"/>
        <w:ind w:firstLine="709"/>
        <w:jc w:val="both"/>
      </w:pPr>
      <w:r w:rsidRPr="00DC6AE0">
        <w:t>Травы образуют четвертый ярус, состоящий из сныти, осоки волосистой, звездчатки, фиалки удивительной, копытня, сочевичника весеннего, романтика щиткового, мятлика дубравного, вероники широколистной и др.</w:t>
      </w:r>
    </w:p>
    <w:p w:rsidR="00C92EC9" w:rsidRPr="00DC6AE0" w:rsidRDefault="00C92EC9" w:rsidP="00C92EC9">
      <w:pPr>
        <w:pStyle w:val="affff2"/>
        <w:ind w:firstLine="709"/>
        <w:jc w:val="both"/>
      </w:pPr>
      <w:r w:rsidRPr="00DC6AE0">
        <w:t>Пойменные дубравы находятся у села Песковатка. Как правило, они занимают более возвышенную центральную часть, образуют 3-4 ярусные сообщества. От нагорных пойменные дубравы отличаются большими высотой (15-</w:t>
      </w:r>
      <w:smartTag w:uri="urn:schemas-microsoft-com:office:smarttags" w:element="metricconverter">
        <w:smartTagPr>
          <w:attr w:name="ProductID" w:val="25 м"/>
        </w:smartTagPr>
        <w:r w:rsidRPr="00DC6AE0">
          <w:t>25 м</w:t>
        </w:r>
      </w:smartTag>
      <w:r w:rsidRPr="00DC6AE0">
        <w:t>), сомкнутостью крон (50-70%) и толщиной стволов деревьев (у дуба 30-</w:t>
      </w:r>
      <w:smartTag w:uri="urn:schemas-microsoft-com:office:smarttags" w:element="metricconverter">
        <w:smartTagPr>
          <w:attr w:name="ProductID" w:val="40 см"/>
        </w:smartTagPr>
        <w:r w:rsidRPr="00DC6AE0">
          <w:t>40 см</w:t>
        </w:r>
      </w:smartTag>
      <w:r w:rsidRPr="00DC6AE0">
        <w:t xml:space="preserve"> и больше), а также иным видовым составом деревьев, кустарников и трав.</w:t>
      </w:r>
    </w:p>
    <w:p w:rsidR="00C92EC9" w:rsidRPr="00DC6AE0" w:rsidRDefault="00C92EC9" w:rsidP="00C92EC9">
      <w:pPr>
        <w:pStyle w:val="affff2"/>
        <w:ind w:firstLine="709"/>
        <w:jc w:val="both"/>
      </w:pPr>
    </w:p>
    <w:p w:rsidR="00C92EC9" w:rsidRDefault="00C92EC9" w:rsidP="00C92EC9">
      <w:pPr>
        <w:pStyle w:val="afe"/>
        <w:ind w:firstLine="567"/>
        <w:jc w:val="center"/>
        <w:rPr>
          <w:b/>
          <w:sz w:val="24"/>
          <w:szCs w:val="24"/>
        </w:rPr>
      </w:pPr>
      <w:r w:rsidRPr="00DA23C3">
        <w:rPr>
          <w:b/>
          <w:bCs/>
          <w:szCs w:val="28"/>
        </w:rPr>
        <w:t>Водные ресурсы.</w:t>
      </w:r>
    </w:p>
    <w:p w:rsidR="00C92EC9" w:rsidRPr="00D63D5F" w:rsidRDefault="00C92EC9" w:rsidP="00C92EC9">
      <w:pPr>
        <w:spacing w:line="100" w:lineRule="atLeast"/>
        <w:ind w:firstLine="709"/>
      </w:pPr>
      <w:r w:rsidRPr="00D63D5F">
        <w:lastRenderedPageBreak/>
        <w:t>Гидрографическая сеть Среднеикорецкого сельского поселения включает реки Икорец и Топка, небольшие ручьи и временные периодически действующие водотоки.</w:t>
      </w:r>
    </w:p>
    <w:p w:rsidR="00C92EC9" w:rsidRPr="00D63D5F" w:rsidRDefault="00C92EC9" w:rsidP="00C92EC9">
      <w:pPr>
        <w:spacing w:line="100" w:lineRule="atLeast"/>
        <w:ind w:firstLine="709"/>
        <w:rPr>
          <w:w w:val="105"/>
        </w:rPr>
      </w:pPr>
      <w:r w:rsidRPr="00D63D5F">
        <w:t>Река Икорец является относительно небольшим притоком р. Дона.  Рельеф бассейна ра</w:t>
      </w:r>
      <w:r w:rsidRPr="00D63D5F">
        <w:t>в</w:t>
      </w:r>
      <w:r w:rsidRPr="00D63D5F">
        <w:t xml:space="preserve">нинный, слабо расчлененный долинно-балочной сетью. </w:t>
      </w:r>
      <w:r w:rsidRPr="00D63D5F">
        <w:rPr>
          <w:w w:val="105"/>
        </w:rPr>
        <w:t xml:space="preserve">Долина р. Икорца в границах района имеет ширину до </w:t>
      </w:r>
      <w:smartTag w:uri="urn:schemas-microsoft-com:office:smarttags" w:element="metricconverter">
        <w:smartTagPr>
          <w:attr w:name="ProductID" w:val="2 км"/>
        </w:smartTagPr>
        <w:r w:rsidRPr="00D63D5F">
          <w:rPr>
            <w:w w:val="105"/>
          </w:rPr>
          <w:t>2 км</w:t>
        </w:r>
      </w:smartTag>
      <w:r w:rsidRPr="00D63D5F">
        <w:rPr>
          <w:w w:val="105"/>
        </w:rPr>
        <w:t xml:space="preserve">, местами - более </w:t>
      </w:r>
      <w:smartTag w:uri="urn:schemas-microsoft-com:office:smarttags" w:element="metricconverter">
        <w:smartTagPr>
          <w:attr w:name="ProductID" w:val="4 мм"/>
        </w:smartTagPr>
        <w:r w:rsidRPr="00D63D5F">
          <w:rPr>
            <w:w w:val="105"/>
          </w:rPr>
          <w:t>4 мм</w:t>
        </w:r>
      </w:smartTag>
      <w:r w:rsidRPr="00D63D5F">
        <w:rPr>
          <w:w w:val="105"/>
        </w:rPr>
        <w:t>. Склоны долины пологие. Реки поселения подвергаются значительному пересыханию и перемерзанию, что обусловлено наблюда</w:t>
      </w:r>
      <w:r w:rsidRPr="00D63D5F">
        <w:rPr>
          <w:w w:val="105"/>
        </w:rPr>
        <w:t>ю</w:t>
      </w:r>
      <w:r w:rsidRPr="00D63D5F">
        <w:rPr>
          <w:w w:val="105"/>
        </w:rPr>
        <w:t>щимся в период межени истощением запасов грунтовых вод, участвующих в питании рек, и явлением промерзания верхних маломощных водоносных горизонтов.</w:t>
      </w:r>
    </w:p>
    <w:p w:rsidR="00C92EC9" w:rsidRDefault="00C92EC9" w:rsidP="00C92EC9">
      <w:pPr>
        <w:pStyle w:val="afe"/>
        <w:ind w:firstLine="567"/>
        <w:jc w:val="center"/>
        <w:rPr>
          <w:b/>
          <w:szCs w:val="28"/>
        </w:rPr>
      </w:pPr>
    </w:p>
    <w:p w:rsidR="00C92EC9" w:rsidRDefault="00C92EC9" w:rsidP="00C92EC9">
      <w:pPr>
        <w:pStyle w:val="afe"/>
        <w:ind w:firstLine="567"/>
        <w:jc w:val="center"/>
        <w:rPr>
          <w:b/>
          <w:szCs w:val="28"/>
        </w:rPr>
      </w:pPr>
      <w:r>
        <w:rPr>
          <w:b/>
          <w:szCs w:val="28"/>
        </w:rPr>
        <w:t>Экономика.</w:t>
      </w:r>
    </w:p>
    <w:p w:rsidR="00C92EC9" w:rsidRPr="00760729" w:rsidRDefault="00C92EC9" w:rsidP="00C92EC9">
      <w:pPr>
        <w:pStyle w:val="afe"/>
        <w:tabs>
          <w:tab w:val="left" w:pos="264"/>
        </w:tabs>
        <w:rPr>
          <w:kern w:val="1"/>
          <w:sz w:val="24"/>
          <w:szCs w:val="24"/>
          <w:lang/>
        </w:rPr>
      </w:pPr>
      <w:r w:rsidRPr="00760729">
        <w:rPr>
          <w:kern w:val="1"/>
          <w:sz w:val="24"/>
          <w:szCs w:val="24"/>
          <w:lang/>
        </w:rPr>
        <w:t>Промышленных предприятий на территории сельского поселения нет. Основными нал</w:t>
      </w:r>
      <w:r w:rsidRPr="00760729">
        <w:rPr>
          <w:kern w:val="1"/>
          <w:sz w:val="24"/>
          <w:szCs w:val="24"/>
          <w:lang/>
        </w:rPr>
        <w:t>о</w:t>
      </w:r>
      <w:r w:rsidRPr="00760729">
        <w:rPr>
          <w:kern w:val="1"/>
          <w:sz w:val="24"/>
          <w:szCs w:val="24"/>
          <w:lang/>
        </w:rPr>
        <w:t>гоплательщиками являются сельскохозяйственные предприятия: ОАО «Маяк», ОАО «Агрохи</w:t>
      </w:r>
      <w:r w:rsidRPr="00760729">
        <w:rPr>
          <w:kern w:val="1"/>
          <w:sz w:val="24"/>
          <w:szCs w:val="24"/>
          <w:lang/>
        </w:rPr>
        <w:t>м</w:t>
      </w:r>
      <w:r w:rsidRPr="00760729">
        <w:rPr>
          <w:kern w:val="1"/>
          <w:sz w:val="24"/>
          <w:szCs w:val="24"/>
          <w:lang/>
        </w:rPr>
        <w:t xml:space="preserve">сервис», ООО «Птицефабрика Икорецкая» и ООО «Инженер» (пос. подс. хоз. сан. им. Цюрупы). </w:t>
      </w:r>
    </w:p>
    <w:p w:rsidR="00C92EC9" w:rsidRPr="00760729" w:rsidRDefault="00C92EC9" w:rsidP="00C92EC9">
      <w:pPr>
        <w:pStyle w:val="afe"/>
        <w:rPr>
          <w:sz w:val="24"/>
          <w:szCs w:val="24"/>
        </w:rPr>
      </w:pPr>
      <w:r w:rsidRPr="00760729">
        <w:rPr>
          <w:sz w:val="24"/>
          <w:szCs w:val="24"/>
        </w:rPr>
        <w:t>Трудоспособное население занято в сельскохозяйственном производстве – в выращив</w:t>
      </w:r>
      <w:r w:rsidRPr="00760729">
        <w:rPr>
          <w:sz w:val="24"/>
          <w:szCs w:val="24"/>
        </w:rPr>
        <w:t>а</w:t>
      </w:r>
      <w:r w:rsidRPr="00760729">
        <w:rPr>
          <w:sz w:val="24"/>
          <w:szCs w:val="24"/>
        </w:rPr>
        <w:t>нии, хранении и реализации продукции растениеводства и животново</w:t>
      </w:r>
      <w:r w:rsidRPr="00760729">
        <w:rPr>
          <w:sz w:val="24"/>
          <w:szCs w:val="24"/>
        </w:rPr>
        <w:t>д</w:t>
      </w:r>
      <w:r w:rsidRPr="00760729">
        <w:rPr>
          <w:sz w:val="24"/>
          <w:szCs w:val="24"/>
        </w:rPr>
        <w:t>ства.</w:t>
      </w:r>
    </w:p>
    <w:p w:rsidR="00C92EC9" w:rsidRPr="00760729" w:rsidRDefault="00C92EC9" w:rsidP="00C92EC9">
      <w:pPr>
        <w:pStyle w:val="afe"/>
        <w:rPr>
          <w:sz w:val="24"/>
          <w:szCs w:val="24"/>
        </w:rPr>
      </w:pPr>
      <w:r w:rsidRPr="00760729">
        <w:rPr>
          <w:sz w:val="24"/>
          <w:szCs w:val="24"/>
        </w:rPr>
        <w:t>Всего в отрасли сельского хозяйства занято 1442 человек, из которых 591 человек заняты в сельскохозяйственных предприятиях, а 851 человек – в личном подсобном хозяйстве.</w:t>
      </w:r>
    </w:p>
    <w:p w:rsidR="00C92EC9" w:rsidRPr="00760729" w:rsidRDefault="00C92EC9" w:rsidP="00C92EC9">
      <w:pPr>
        <w:pStyle w:val="afe"/>
        <w:ind w:firstLine="567"/>
        <w:rPr>
          <w:b/>
          <w:sz w:val="24"/>
          <w:szCs w:val="24"/>
        </w:rPr>
      </w:pPr>
      <w:r w:rsidRPr="00760729">
        <w:rPr>
          <w:sz w:val="24"/>
          <w:szCs w:val="24"/>
        </w:rPr>
        <w:t>Сельское хозяйство поселения ориентировано на производство как растениеводческой, так и животноводческой продукции</w:t>
      </w:r>
    </w:p>
    <w:p w:rsidR="00C92EC9" w:rsidRDefault="00C92EC9" w:rsidP="00C92EC9">
      <w:pPr>
        <w:pStyle w:val="afe"/>
        <w:ind w:firstLine="567"/>
        <w:jc w:val="center"/>
        <w:rPr>
          <w:b/>
          <w:szCs w:val="28"/>
        </w:rPr>
      </w:pPr>
      <w:r w:rsidRPr="002C47CE">
        <w:rPr>
          <w:b/>
          <w:szCs w:val="28"/>
          <w:lang w:eastAsia="ar-SA"/>
        </w:rPr>
        <w:t>Население.</w:t>
      </w:r>
    </w:p>
    <w:p w:rsidR="00C92EC9" w:rsidRPr="00A67020" w:rsidRDefault="00C92EC9" w:rsidP="00C92EC9">
      <w:pPr>
        <w:spacing w:line="200" w:lineRule="atLeast"/>
        <w:ind w:firstLine="709"/>
      </w:pPr>
      <w:r w:rsidRPr="00A67020">
        <w:t xml:space="preserve">На территории Среднеикорецкого сельского поселения расположено семь населенных пунктов: </w:t>
      </w:r>
    </w:p>
    <w:p w:rsidR="00C92EC9" w:rsidRPr="00A67020" w:rsidRDefault="00C92EC9" w:rsidP="00C92EC9">
      <w:pPr>
        <w:tabs>
          <w:tab w:val="left" w:pos="824"/>
        </w:tabs>
        <w:spacing w:line="200" w:lineRule="atLeast"/>
        <w:ind w:firstLine="709"/>
      </w:pPr>
      <w:r w:rsidRPr="00A67020">
        <w:t>село Средний Икорец с населением 4983 человека;</w:t>
      </w:r>
    </w:p>
    <w:p w:rsidR="00C92EC9" w:rsidRPr="00A67020" w:rsidRDefault="00C92EC9" w:rsidP="00C92EC9">
      <w:pPr>
        <w:tabs>
          <w:tab w:val="left" w:pos="824"/>
        </w:tabs>
        <w:spacing w:line="200" w:lineRule="atLeast"/>
        <w:ind w:firstLine="709"/>
      </w:pPr>
      <w:r w:rsidRPr="00A67020">
        <w:t>хутор Дубовый — 21 человек;</w:t>
      </w:r>
    </w:p>
    <w:p w:rsidR="00C92EC9" w:rsidRPr="00A67020" w:rsidRDefault="00C92EC9" w:rsidP="00C92EC9">
      <w:pPr>
        <w:tabs>
          <w:tab w:val="left" w:pos="824"/>
        </w:tabs>
        <w:spacing w:line="200" w:lineRule="atLeast"/>
        <w:ind w:firstLine="709"/>
      </w:pPr>
      <w:r w:rsidRPr="00A67020">
        <w:t>село Песковатка — 441 человек;</w:t>
      </w:r>
    </w:p>
    <w:p w:rsidR="00C92EC9" w:rsidRPr="00A67020" w:rsidRDefault="00C92EC9" w:rsidP="00C92EC9">
      <w:pPr>
        <w:tabs>
          <w:tab w:val="left" w:pos="824"/>
        </w:tabs>
        <w:spacing w:line="200" w:lineRule="atLeast"/>
        <w:ind w:firstLine="709"/>
      </w:pPr>
      <w:r w:rsidRPr="00A67020">
        <w:t>поселок подсобного хозяйства санатория им. Цюрупы — 214 человек;</w:t>
      </w:r>
    </w:p>
    <w:p w:rsidR="00C92EC9" w:rsidRPr="00A67020" w:rsidRDefault="00C92EC9" w:rsidP="00C92EC9">
      <w:pPr>
        <w:tabs>
          <w:tab w:val="left" w:pos="824"/>
        </w:tabs>
        <w:spacing w:line="200" w:lineRule="atLeast"/>
        <w:ind w:firstLine="709"/>
      </w:pPr>
      <w:r w:rsidRPr="00A67020">
        <w:t>поселок санатория им. Цюрупы — 539 человек;</w:t>
      </w:r>
    </w:p>
    <w:p w:rsidR="00C92EC9" w:rsidRPr="00A67020" w:rsidRDefault="00C92EC9" w:rsidP="00C92EC9">
      <w:pPr>
        <w:tabs>
          <w:tab w:val="left" w:pos="824"/>
        </w:tabs>
        <w:spacing w:line="200" w:lineRule="atLeast"/>
        <w:ind w:firstLine="709"/>
      </w:pPr>
      <w:r w:rsidRPr="00A67020">
        <w:t>поселок Среднеикорецкой больницы — 28 человек;</w:t>
      </w:r>
    </w:p>
    <w:p w:rsidR="00C92EC9" w:rsidRPr="00A67020" w:rsidRDefault="00C92EC9" w:rsidP="00C92EC9">
      <w:pPr>
        <w:tabs>
          <w:tab w:val="left" w:pos="824"/>
        </w:tabs>
        <w:spacing w:line="200" w:lineRule="atLeast"/>
        <w:ind w:firstLine="709"/>
      </w:pPr>
      <w:r w:rsidRPr="00A67020">
        <w:t>хутор Федоровский — 98 человек.</w:t>
      </w:r>
    </w:p>
    <w:p w:rsidR="00C92EC9" w:rsidRPr="00A67020" w:rsidRDefault="00C92EC9" w:rsidP="00C92EC9">
      <w:pPr>
        <w:pStyle w:val="afe"/>
        <w:ind w:firstLine="567"/>
        <w:rPr>
          <w:sz w:val="24"/>
          <w:szCs w:val="24"/>
        </w:rPr>
      </w:pPr>
      <w:r w:rsidRPr="00A67020">
        <w:rPr>
          <w:sz w:val="24"/>
          <w:szCs w:val="24"/>
        </w:rPr>
        <w:t>За последние 4 года численность населения в Среднеикорецком сельском поселении ув</w:t>
      </w:r>
      <w:r w:rsidRPr="00A67020">
        <w:rPr>
          <w:sz w:val="24"/>
          <w:szCs w:val="24"/>
        </w:rPr>
        <w:t>е</w:t>
      </w:r>
      <w:r w:rsidRPr="00A67020">
        <w:rPr>
          <w:sz w:val="24"/>
          <w:szCs w:val="24"/>
        </w:rPr>
        <w:t>личилась на 93 человека. Увеличение произошло за счет высокого уровня миграционного пр</w:t>
      </w:r>
      <w:r w:rsidRPr="00A67020">
        <w:rPr>
          <w:sz w:val="24"/>
          <w:szCs w:val="24"/>
        </w:rPr>
        <w:t>и</w:t>
      </w:r>
      <w:r w:rsidRPr="00A67020">
        <w:rPr>
          <w:sz w:val="24"/>
          <w:szCs w:val="24"/>
        </w:rPr>
        <w:t>тока. Но, несмотря на это уровень смертности в сельском поселении в два раза выше уровня рождаемости.</w:t>
      </w:r>
    </w:p>
    <w:p w:rsidR="00C92EC9" w:rsidRDefault="00C92EC9" w:rsidP="00C92EC9">
      <w:pPr>
        <w:pStyle w:val="afe"/>
        <w:ind w:firstLine="567"/>
        <w:jc w:val="center"/>
        <w:rPr>
          <w:b/>
          <w:szCs w:val="28"/>
        </w:rPr>
      </w:pPr>
      <w:r>
        <w:rPr>
          <w:b/>
          <w:szCs w:val="28"/>
        </w:rPr>
        <w:t>Жилищный фонд.</w:t>
      </w:r>
    </w:p>
    <w:p w:rsidR="00C92EC9" w:rsidRPr="00D62062" w:rsidRDefault="00C92EC9" w:rsidP="00C92EC9">
      <w:pPr>
        <w:tabs>
          <w:tab w:val="left" w:pos="1080"/>
        </w:tabs>
        <w:ind w:firstLine="709"/>
        <w:rPr>
          <w:lang w:eastAsia="ar-SA"/>
        </w:rPr>
      </w:pPr>
      <w:r w:rsidRPr="00D62062">
        <w:rPr>
          <w:lang w:eastAsia="ar-SA"/>
        </w:rPr>
        <w:t>Жилищный фонд в Среднеикорецком сельском поселении составляет 165,2 тыс. м2, весь жилой фонд находится в личной собственности.</w:t>
      </w:r>
    </w:p>
    <w:p w:rsidR="00C92EC9" w:rsidRPr="00D62062" w:rsidRDefault="00C92EC9" w:rsidP="00C92EC9">
      <w:pPr>
        <w:tabs>
          <w:tab w:val="left" w:pos="1080"/>
        </w:tabs>
        <w:ind w:firstLine="709"/>
        <w:rPr>
          <w:lang w:eastAsia="ar-SA"/>
        </w:rPr>
      </w:pPr>
      <w:r w:rsidRPr="00D62062">
        <w:rPr>
          <w:lang w:eastAsia="ar-SA"/>
        </w:rPr>
        <w:t>В общем, жилой фонд Среднеикорецкого сельского поселения находится в хорошем с</w:t>
      </w:r>
      <w:r w:rsidRPr="00D62062">
        <w:rPr>
          <w:lang w:eastAsia="ar-SA"/>
        </w:rPr>
        <w:t>о</w:t>
      </w:r>
      <w:r w:rsidRPr="00D62062">
        <w:rPr>
          <w:lang w:eastAsia="ar-SA"/>
        </w:rPr>
        <w:t>стоянии, поскольку отсутствуют жилые дома, находящиеся в ветхом и аварийном состоянии.</w:t>
      </w:r>
    </w:p>
    <w:p w:rsidR="00C92EC9" w:rsidRPr="00D62062" w:rsidRDefault="00C92EC9" w:rsidP="00C92EC9">
      <w:pPr>
        <w:tabs>
          <w:tab w:val="left" w:pos="1080"/>
        </w:tabs>
        <w:ind w:firstLine="709"/>
        <w:rPr>
          <w:lang w:eastAsia="ar-SA"/>
        </w:rPr>
      </w:pPr>
      <w:r w:rsidRPr="00D62062">
        <w:rPr>
          <w:lang w:eastAsia="ar-SA"/>
        </w:rPr>
        <w:t>В структуре жилого фонда преобладает одноэтажная застройка:</w:t>
      </w:r>
    </w:p>
    <w:p w:rsidR="00C92EC9" w:rsidRPr="00D62062" w:rsidRDefault="00C92EC9" w:rsidP="00C92EC9">
      <w:pPr>
        <w:tabs>
          <w:tab w:val="left" w:pos="1080"/>
        </w:tabs>
        <w:ind w:firstLine="709"/>
        <w:rPr>
          <w:lang w:eastAsia="ar-SA"/>
        </w:rPr>
      </w:pPr>
      <w:r w:rsidRPr="00D62062">
        <w:rPr>
          <w:lang w:eastAsia="ar-SA"/>
        </w:rPr>
        <w:t>0,5 % (11 домов) - 2-х этажная многоквартирная застройка;</w:t>
      </w:r>
    </w:p>
    <w:p w:rsidR="00C92EC9" w:rsidRPr="00D62062" w:rsidRDefault="00C92EC9" w:rsidP="00C92EC9">
      <w:pPr>
        <w:tabs>
          <w:tab w:val="left" w:pos="1080"/>
        </w:tabs>
        <w:ind w:firstLine="709"/>
        <w:rPr>
          <w:lang w:eastAsia="ar-SA"/>
        </w:rPr>
      </w:pPr>
      <w:r w:rsidRPr="00D62062">
        <w:rPr>
          <w:lang w:eastAsia="ar-SA"/>
        </w:rPr>
        <w:t>0,1 % (2 дома) - 5-этажная застройка;</w:t>
      </w:r>
    </w:p>
    <w:p w:rsidR="00C92EC9" w:rsidRPr="00D62062" w:rsidRDefault="00C92EC9" w:rsidP="00C92EC9">
      <w:pPr>
        <w:tabs>
          <w:tab w:val="left" w:pos="1080"/>
        </w:tabs>
        <w:ind w:firstLine="709"/>
        <w:rPr>
          <w:lang w:eastAsia="ar-SA"/>
        </w:rPr>
      </w:pPr>
      <w:r w:rsidRPr="00D62062">
        <w:rPr>
          <w:lang w:eastAsia="ar-SA"/>
        </w:rPr>
        <w:t>99,4 % (2383 дома) - усадебная одноэтажная застройка.</w:t>
      </w:r>
    </w:p>
    <w:p w:rsidR="00C92EC9" w:rsidRPr="00D62062" w:rsidRDefault="00C92EC9" w:rsidP="00C92EC9">
      <w:pPr>
        <w:tabs>
          <w:tab w:val="left" w:pos="1080"/>
        </w:tabs>
        <w:ind w:firstLine="709"/>
        <w:rPr>
          <w:lang w:eastAsia="ar-SA"/>
        </w:rPr>
      </w:pPr>
      <w:r w:rsidRPr="00D62062">
        <w:rPr>
          <w:lang w:eastAsia="ar-SA"/>
        </w:rPr>
        <w:t>В данный момент на территории Среднеикорецкого сельского поселения  ведется стро</w:t>
      </w:r>
      <w:r w:rsidRPr="00D62062">
        <w:rPr>
          <w:lang w:eastAsia="ar-SA"/>
        </w:rPr>
        <w:t>и</w:t>
      </w:r>
      <w:r w:rsidRPr="00D62062">
        <w:rPr>
          <w:lang w:eastAsia="ar-SA"/>
        </w:rPr>
        <w:t xml:space="preserve">тельство одного индивидуального одноэтажного жилого дома на 10 квартир, площадью </w:t>
      </w:r>
      <w:smartTag w:uri="urn:schemas-microsoft-com:office:smarttags" w:element="metricconverter">
        <w:smartTagPr>
          <w:attr w:name="ProductID" w:val="1000 м2"/>
        </w:smartTagPr>
        <w:r w:rsidRPr="00D62062">
          <w:rPr>
            <w:lang w:eastAsia="ar-SA"/>
          </w:rPr>
          <w:t>1000 м2</w:t>
        </w:r>
      </w:smartTag>
      <w:r w:rsidRPr="00D62062">
        <w:rPr>
          <w:lang w:eastAsia="ar-SA"/>
        </w:rPr>
        <w:t>. Дом располагается в с. Средний Икорец по ул. Свободы, предполагается ввести в эксплу</w:t>
      </w:r>
      <w:r w:rsidRPr="00D62062">
        <w:rPr>
          <w:lang w:eastAsia="ar-SA"/>
        </w:rPr>
        <w:t>а</w:t>
      </w:r>
      <w:r w:rsidRPr="00D62062">
        <w:rPr>
          <w:lang w:eastAsia="ar-SA"/>
        </w:rPr>
        <w:t>тацию через 2 — 3 года.</w:t>
      </w:r>
    </w:p>
    <w:p w:rsidR="00C92EC9" w:rsidRDefault="00C92EC9" w:rsidP="00C92EC9">
      <w:pPr>
        <w:spacing w:line="100" w:lineRule="atLeast"/>
        <w:ind w:firstLine="709"/>
        <w:rPr>
          <w:szCs w:val="28"/>
          <w:lang w:eastAsia="ar-SA"/>
        </w:rPr>
      </w:pPr>
    </w:p>
    <w:p w:rsidR="00C92EC9" w:rsidRPr="0046624D" w:rsidRDefault="00C92EC9" w:rsidP="00C92EC9">
      <w:pPr>
        <w:pStyle w:val="afe"/>
        <w:ind w:firstLine="567"/>
        <w:jc w:val="center"/>
        <w:rPr>
          <w:b/>
          <w:szCs w:val="28"/>
        </w:rPr>
      </w:pPr>
      <w:r w:rsidRPr="0046624D">
        <w:rPr>
          <w:b/>
          <w:szCs w:val="28"/>
        </w:rPr>
        <w:t>Транспортная инфраструктура</w:t>
      </w:r>
      <w:r>
        <w:rPr>
          <w:b/>
          <w:szCs w:val="28"/>
        </w:rPr>
        <w:t>.</w:t>
      </w:r>
    </w:p>
    <w:p w:rsidR="00C92EC9" w:rsidRPr="000D3292" w:rsidRDefault="00C92EC9" w:rsidP="00C92EC9">
      <w:pPr>
        <w:ind w:firstLine="709"/>
      </w:pPr>
      <w:r w:rsidRPr="000D3292">
        <w:lastRenderedPageBreak/>
        <w:t xml:space="preserve">Через территорию Среднеикорецкого сельского поселения проходит участок железной дороги «Воронеж – Бобров» протяженностью </w:t>
      </w:r>
      <w:smartTag w:uri="urn:schemas-microsoft-com:office:smarttags" w:element="metricconverter">
        <w:smartTagPr>
          <w:attr w:name="ProductID" w:val="10,05 км"/>
        </w:smartTagPr>
        <w:r w:rsidRPr="000D3292">
          <w:t>10,05 км</w:t>
        </w:r>
      </w:smartTag>
      <w:r w:rsidRPr="000D3292">
        <w:t>, участок д</w:t>
      </w:r>
      <w:r w:rsidRPr="000D3292">
        <w:t>о</w:t>
      </w:r>
      <w:r w:rsidRPr="000D3292">
        <w:t xml:space="preserve">роги федерального значения «Воронеж – Ростов-на-Дону» протяженностью </w:t>
      </w:r>
      <w:smartTag w:uri="urn:schemas-microsoft-com:office:smarttags" w:element="metricconverter">
        <w:smartTagPr>
          <w:attr w:name="ProductID" w:val="13,83 км"/>
        </w:smartTagPr>
        <w:r w:rsidRPr="000D3292">
          <w:t>13,83 км</w:t>
        </w:r>
      </w:smartTag>
      <w:r w:rsidRPr="000D3292">
        <w:t xml:space="preserve">, участок дороги областного значения «Воронеж – Лиски» протяженностью </w:t>
      </w:r>
      <w:smartTag w:uri="urn:schemas-microsoft-com:office:smarttags" w:element="metricconverter">
        <w:smartTagPr>
          <w:attr w:name="ProductID" w:val="8,17 км"/>
        </w:smartTagPr>
        <w:r w:rsidRPr="000D3292">
          <w:t>8,17 км</w:t>
        </w:r>
      </w:smartTag>
      <w:r w:rsidRPr="000D3292">
        <w:t xml:space="preserve">. </w:t>
      </w:r>
    </w:p>
    <w:p w:rsidR="00C92EC9" w:rsidRPr="000D3292" w:rsidRDefault="00C92EC9" w:rsidP="00C92EC9">
      <w:pPr>
        <w:ind w:firstLine="709"/>
      </w:pPr>
      <w:r w:rsidRPr="000D3292">
        <w:t>А также дороги местного значения:</w:t>
      </w:r>
    </w:p>
    <w:p w:rsidR="00C92EC9" w:rsidRPr="000D3292" w:rsidRDefault="00C92EC9" w:rsidP="00C92EC9">
      <w:pPr>
        <w:ind w:firstLine="709"/>
      </w:pPr>
      <w:r w:rsidRPr="000D3292">
        <w:t xml:space="preserve">«Воронеж – Лиски» - Средний Икорец (на ул. Ленина) протяженностью </w:t>
      </w:r>
      <w:smartTag w:uri="urn:schemas-microsoft-com:office:smarttags" w:element="metricconverter">
        <w:smartTagPr>
          <w:attr w:name="ProductID" w:val="1,11 км"/>
        </w:smartTagPr>
        <w:r w:rsidRPr="000D3292">
          <w:t>1,11 км</w:t>
        </w:r>
      </w:smartTag>
      <w:r w:rsidRPr="000D3292">
        <w:t>;</w:t>
      </w:r>
    </w:p>
    <w:p w:rsidR="00C92EC9" w:rsidRPr="000D3292" w:rsidRDefault="00C92EC9" w:rsidP="00C92EC9">
      <w:pPr>
        <w:ind w:firstLine="709"/>
      </w:pPr>
      <w:r w:rsidRPr="000D3292">
        <w:t xml:space="preserve">«Воронеж – Лиски» - Средний Икорец (на ул. Юбилейная) протяженностью </w:t>
      </w:r>
      <w:smartTag w:uri="urn:schemas-microsoft-com:office:smarttags" w:element="metricconverter">
        <w:smartTagPr>
          <w:attr w:name="ProductID" w:val="1,43 км"/>
        </w:smartTagPr>
        <w:r w:rsidRPr="000D3292">
          <w:t>1,43 км</w:t>
        </w:r>
      </w:smartTag>
      <w:r w:rsidRPr="000D3292">
        <w:t>;</w:t>
      </w:r>
    </w:p>
    <w:p w:rsidR="00C92EC9" w:rsidRPr="000D3292" w:rsidRDefault="00C92EC9" w:rsidP="00C92EC9">
      <w:pPr>
        <w:ind w:firstLine="709"/>
      </w:pPr>
      <w:r w:rsidRPr="000D3292">
        <w:t xml:space="preserve">Средний Икорец – Федоровский протяженностью </w:t>
      </w:r>
      <w:smartTag w:uri="urn:schemas-microsoft-com:office:smarttags" w:element="metricconverter">
        <w:smartTagPr>
          <w:attr w:name="ProductID" w:val="2,61 км"/>
        </w:smartTagPr>
        <w:r w:rsidRPr="000D3292">
          <w:t>2,61 км</w:t>
        </w:r>
      </w:smartTag>
      <w:r w:rsidRPr="000D3292">
        <w:t>;</w:t>
      </w:r>
    </w:p>
    <w:p w:rsidR="00C92EC9" w:rsidRPr="000D3292" w:rsidRDefault="00C92EC9" w:rsidP="00C92EC9">
      <w:pPr>
        <w:ind w:firstLine="709"/>
      </w:pPr>
      <w:r w:rsidRPr="000D3292">
        <w:t xml:space="preserve">Средний Икорец – Сторожевское 2-е протяженностью </w:t>
      </w:r>
      <w:smartTag w:uri="urn:schemas-microsoft-com:office:smarttags" w:element="metricconverter">
        <w:smartTagPr>
          <w:attr w:name="ProductID" w:val="7,13 км"/>
        </w:smartTagPr>
        <w:r w:rsidRPr="000D3292">
          <w:t>7,13 км</w:t>
        </w:r>
      </w:smartTag>
      <w:r w:rsidRPr="000D3292">
        <w:t>;</w:t>
      </w:r>
    </w:p>
    <w:p w:rsidR="00C92EC9" w:rsidRPr="000D3292" w:rsidRDefault="00C92EC9" w:rsidP="00C92EC9">
      <w:pPr>
        <w:ind w:firstLine="709"/>
      </w:pPr>
      <w:r w:rsidRPr="000D3292">
        <w:t xml:space="preserve">Средний Икорец – Песковатка протяженностью </w:t>
      </w:r>
      <w:smartTag w:uri="urn:schemas-microsoft-com:office:smarttags" w:element="metricconverter">
        <w:smartTagPr>
          <w:attr w:name="ProductID" w:val="1,3 км"/>
        </w:smartTagPr>
        <w:r w:rsidRPr="000D3292">
          <w:t>1,3 км</w:t>
        </w:r>
      </w:smartTag>
      <w:r w:rsidRPr="000D3292">
        <w:t>;</w:t>
      </w:r>
    </w:p>
    <w:p w:rsidR="00C92EC9" w:rsidRPr="000D3292" w:rsidRDefault="00C92EC9" w:rsidP="00C92EC9">
      <w:pPr>
        <w:ind w:firstLine="709"/>
      </w:pPr>
      <w:r w:rsidRPr="000D3292">
        <w:t xml:space="preserve">Петропавловка – Бобров протяженностью </w:t>
      </w:r>
      <w:smartTag w:uri="urn:schemas-microsoft-com:office:smarttags" w:element="metricconverter">
        <w:smartTagPr>
          <w:attr w:name="ProductID" w:val="4,0 км"/>
        </w:smartTagPr>
        <w:r w:rsidRPr="000D3292">
          <w:t>4,0 км</w:t>
        </w:r>
      </w:smartTag>
      <w:r w:rsidRPr="000D3292">
        <w:t>;</w:t>
      </w:r>
    </w:p>
    <w:p w:rsidR="00C92EC9" w:rsidRPr="000D3292" w:rsidRDefault="00C92EC9" w:rsidP="00C92EC9">
      <w:pPr>
        <w:ind w:firstLine="709"/>
      </w:pPr>
      <w:r w:rsidRPr="000D3292">
        <w:t xml:space="preserve">Нижний Икорец – «Петропавловка – Бобров» протяженностью </w:t>
      </w:r>
      <w:smartTag w:uri="urn:schemas-microsoft-com:office:smarttags" w:element="metricconverter">
        <w:smartTagPr>
          <w:attr w:name="ProductID" w:val="0,84 км"/>
        </w:smartTagPr>
        <w:r w:rsidRPr="000D3292">
          <w:t>0,84 км</w:t>
        </w:r>
      </w:smartTag>
      <w:r w:rsidRPr="000D3292">
        <w:t>.</w:t>
      </w:r>
    </w:p>
    <w:p w:rsidR="00C92EC9" w:rsidRPr="00916ED3" w:rsidRDefault="00C92EC9" w:rsidP="00C92EC9">
      <w:pPr>
        <w:tabs>
          <w:tab w:val="left" w:pos="5040"/>
        </w:tabs>
        <w:ind w:firstLine="581"/>
        <w:rPr>
          <w:b/>
          <w:bCs/>
          <w:color w:val="FF0000"/>
        </w:rPr>
      </w:pPr>
    </w:p>
    <w:p w:rsidR="00C92EC9" w:rsidRPr="00916ED3" w:rsidRDefault="00C92EC9" w:rsidP="00C92EC9">
      <w:pPr>
        <w:tabs>
          <w:tab w:val="left" w:pos="5040"/>
        </w:tabs>
        <w:jc w:val="center"/>
        <w:rPr>
          <w:b/>
        </w:rPr>
      </w:pPr>
      <w:r w:rsidRPr="0072796A">
        <w:rPr>
          <w:b/>
          <w:szCs w:val="28"/>
          <w:lang w:eastAsia="ar-SA"/>
        </w:rPr>
        <w:t>Инженерная инфраструктура.</w:t>
      </w:r>
    </w:p>
    <w:p w:rsidR="00C92EC9" w:rsidRPr="009E6BD4" w:rsidRDefault="00C92EC9" w:rsidP="00C92EC9">
      <w:pPr>
        <w:tabs>
          <w:tab w:val="left" w:pos="10080"/>
          <w:tab w:val="left" w:pos="10620"/>
        </w:tabs>
        <w:ind w:right="360" w:firstLine="720"/>
        <w:rPr>
          <w:b/>
        </w:rPr>
      </w:pPr>
      <w:r w:rsidRPr="009E6BD4">
        <w:rPr>
          <w:b/>
        </w:rPr>
        <w:t>Газоснабжение.</w:t>
      </w:r>
    </w:p>
    <w:p w:rsidR="00C92EC9" w:rsidRPr="000D3292" w:rsidRDefault="00C92EC9" w:rsidP="00C92EC9">
      <w:pPr>
        <w:ind w:firstLine="709"/>
      </w:pPr>
      <w:r w:rsidRPr="000D3292">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C92EC9" w:rsidRPr="000D3292" w:rsidRDefault="00C92EC9" w:rsidP="00C92EC9">
      <w:pPr>
        <w:ind w:firstLine="709"/>
      </w:pPr>
      <w:r w:rsidRPr="000D3292">
        <w:t>Газоснабжение потребителей Среднеикорецкого сельского поселения пр</w:t>
      </w:r>
      <w:r w:rsidRPr="000D3292">
        <w:t>е</w:t>
      </w:r>
      <w:r w:rsidRPr="000D3292">
        <w:t>дусматривается от выхода высокого давления Р ≤ 1.2Мпа существующей АГРС с. Средний Икорец.</w:t>
      </w:r>
    </w:p>
    <w:p w:rsidR="00C92EC9" w:rsidRPr="000D3292" w:rsidRDefault="00C92EC9" w:rsidP="00C92EC9">
      <w:pPr>
        <w:ind w:firstLine="709"/>
      </w:pPr>
      <w:r w:rsidRPr="000D3292">
        <w:t>В настоящее время к селам Средний Икорец, Песковатка, хуторам Дубовый, Федоро</w:t>
      </w:r>
      <w:r w:rsidRPr="000D3292">
        <w:t>в</w:t>
      </w:r>
      <w:r w:rsidRPr="000D3292">
        <w:t>ский, поселку Среднеикорецкой больницы, санатория имени Цюрупы, поселку подсобного х</w:t>
      </w:r>
      <w:r w:rsidRPr="000D3292">
        <w:t>о</w:t>
      </w:r>
      <w:r w:rsidRPr="000D3292">
        <w:t>зяйства санатория имени Цюрупы построен и действует подводящий газопровод высокого да</w:t>
      </w:r>
      <w:r w:rsidRPr="000D3292">
        <w:t>в</w:t>
      </w:r>
      <w:r w:rsidRPr="000D3292">
        <w:t>ления Р ≤ 1,2 Мпа из стальных труб диаме</w:t>
      </w:r>
      <w:r w:rsidRPr="000D3292">
        <w:t>т</w:t>
      </w:r>
      <w:r w:rsidRPr="000D3292">
        <w:t xml:space="preserve">ром </w:t>
      </w:r>
      <w:smartTag w:uri="urn:schemas-microsoft-com:office:smarttags" w:element="metricconverter">
        <w:smartTagPr>
          <w:attr w:name="ProductID" w:val="219 мм"/>
        </w:smartTagPr>
        <w:r w:rsidRPr="000D3292">
          <w:t>219 мм</w:t>
        </w:r>
      </w:smartTag>
      <w:r w:rsidRPr="000D3292">
        <w:t xml:space="preserve">, газорегуляторные пункты в центре сел. </w:t>
      </w:r>
    </w:p>
    <w:p w:rsidR="00C92EC9" w:rsidRPr="000D3292" w:rsidRDefault="00C92EC9" w:rsidP="00C92EC9">
      <w:pPr>
        <w:tabs>
          <w:tab w:val="left" w:pos="10080"/>
          <w:tab w:val="left" w:pos="10620"/>
        </w:tabs>
        <w:ind w:right="360" w:firstLine="720"/>
      </w:pPr>
      <w:r w:rsidRPr="000D3292">
        <w:t>Села полностью газифицированы.</w:t>
      </w:r>
    </w:p>
    <w:p w:rsidR="00C92EC9" w:rsidRPr="009E6BD4" w:rsidRDefault="00C92EC9" w:rsidP="00C92EC9">
      <w:pPr>
        <w:tabs>
          <w:tab w:val="left" w:pos="10080"/>
          <w:tab w:val="left" w:pos="10620"/>
        </w:tabs>
        <w:spacing w:before="120"/>
        <w:ind w:right="357" w:firstLine="720"/>
        <w:rPr>
          <w:b/>
        </w:rPr>
      </w:pPr>
      <w:r w:rsidRPr="009E6BD4">
        <w:rPr>
          <w:b/>
        </w:rPr>
        <w:t>Водоснабжение.</w:t>
      </w:r>
    </w:p>
    <w:p w:rsidR="00C92EC9" w:rsidRPr="00574CBA" w:rsidRDefault="00C92EC9" w:rsidP="00C92EC9">
      <w:pPr>
        <w:ind w:firstLine="709"/>
      </w:pPr>
      <w:r w:rsidRPr="00574CBA">
        <w:t>В настоящее время в Среднеикорецком сельском поселении имеются дейс</w:t>
      </w:r>
      <w:r w:rsidRPr="00574CBA">
        <w:t>т</w:t>
      </w:r>
      <w:r w:rsidRPr="00574CBA">
        <w:t xml:space="preserve">вующие кольцевые сети водоснабжения протяженностью </w:t>
      </w:r>
      <w:smartTag w:uri="urn:schemas-microsoft-com:office:smarttags" w:element="metricconverter">
        <w:smartTagPr>
          <w:attr w:name="ProductID" w:val="23000 м"/>
        </w:smartTagPr>
        <w:r w:rsidRPr="00574CBA">
          <w:t>23000 м</w:t>
        </w:r>
      </w:smartTag>
      <w:r w:rsidRPr="00574CBA">
        <w:t>, оборудованные водоразборными к</w:t>
      </w:r>
      <w:r w:rsidRPr="00574CBA">
        <w:t>о</w:t>
      </w:r>
      <w:r w:rsidRPr="00574CBA">
        <w:t>лонками и подводящие воду к жилым домам и на объекты соцкультбыта: котельная, школа, детский сад, ФАП, клуб, администрация.</w:t>
      </w:r>
    </w:p>
    <w:p w:rsidR="00C92EC9" w:rsidRPr="00574CBA" w:rsidRDefault="00C92EC9" w:rsidP="00C92EC9">
      <w:pPr>
        <w:ind w:firstLine="709"/>
      </w:pPr>
      <w:r w:rsidRPr="00574CBA">
        <w:t xml:space="preserve">В качестве источника водоснабжения используются подземные воды. </w:t>
      </w:r>
    </w:p>
    <w:p w:rsidR="00C92EC9" w:rsidRPr="00574CBA" w:rsidRDefault="00C92EC9" w:rsidP="00C92EC9">
      <w:pPr>
        <w:ind w:firstLine="709"/>
      </w:pPr>
      <w:r w:rsidRPr="00574CBA">
        <w:t>На хозяйственно-питьевые и производственные нужды села используется вода 9 артез</w:t>
      </w:r>
      <w:r w:rsidRPr="00574CBA">
        <w:t>и</w:t>
      </w:r>
      <w:r w:rsidRPr="00574CBA">
        <w:t xml:space="preserve">анских скважин глубиной </w:t>
      </w:r>
      <w:smartTag w:uri="urn:schemas-microsoft-com:office:smarttags" w:element="metricconverter">
        <w:smartTagPr>
          <w:attr w:name="ProductID" w:val="60 м"/>
        </w:smartTagPr>
        <w:r w:rsidRPr="00574CBA">
          <w:t>60 м</w:t>
        </w:r>
      </w:smartTag>
      <w:r w:rsidRPr="00574CBA">
        <w:t>, производительностью 10 м³/ч каждая, эксплуатационной прои</w:t>
      </w:r>
      <w:r w:rsidRPr="00574CBA">
        <w:t>з</w:t>
      </w:r>
      <w:r w:rsidRPr="00574CBA">
        <w:t xml:space="preserve">водительностью 2000 м³/сут.  </w:t>
      </w:r>
    </w:p>
    <w:p w:rsidR="00C92EC9" w:rsidRPr="00574CBA" w:rsidRDefault="00C92EC9" w:rsidP="00C92EC9">
      <w:pPr>
        <w:ind w:firstLine="709"/>
      </w:pPr>
      <w:r w:rsidRPr="00574CBA">
        <w:t xml:space="preserve">На сети в качестве контррезервуаров установлены  9 водонапорных башен, емкостью </w:t>
      </w:r>
      <w:smartTag w:uri="urn:schemas-microsoft-com:office:smarttags" w:element="metricconverter">
        <w:smartTagPr>
          <w:attr w:name="ProductID" w:val="25 м³"/>
        </w:smartTagPr>
        <w:r w:rsidRPr="00574CBA">
          <w:t>25 м³</w:t>
        </w:r>
      </w:smartTag>
      <w:r w:rsidRPr="00574CBA">
        <w:t xml:space="preserve">, высота ствола </w:t>
      </w:r>
      <w:smartTag w:uri="urn:schemas-microsoft-com:office:smarttags" w:element="metricconverter">
        <w:smartTagPr>
          <w:attr w:name="ProductID" w:val="15 м"/>
        </w:smartTagPr>
        <w:r w:rsidRPr="00574CBA">
          <w:t>15 м</w:t>
        </w:r>
      </w:smartTag>
      <w:r w:rsidRPr="00574CBA">
        <w:t>, а также в пос. санатория имеются  резерву</w:t>
      </w:r>
      <w:r w:rsidRPr="00574CBA">
        <w:t>а</w:t>
      </w:r>
      <w:r w:rsidRPr="00574CBA">
        <w:t xml:space="preserve">ры запаса воды емкостью 100 и </w:t>
      </w:r>
      <w:smartTag w:uri="urn:schemas-microsoft-com:office:smarttags" w:element="metricconverter">
        <w:smartTagPr>
          <w:attr w:name="ProductID" w:val="500 м3"/>
        </w:smartTagPr>
        <w:r w:rsidRPr="00574CBA">
          <w:t>500 м3</w:t>
        </w:r>
      </w:smartTag>
      <w:r w:rsidRPr="00574CBA">
        <w:t xml:space="preserve"> и насосная станция второго подъема.</w:t>
      </w:r>
    </w:p>
    <w:p w:rsidR="00C92EC9" w:rsidRPr="00C72839" w:rsidRDefault="00C92EC9" w:rsidP="00C92EC9">
      <w:pPr>
        <w:tabs>
          <w:tab w:val="left" w:pos="10080"/>
          <w:tab w:val="left" w:pos="10620"/>
        </w:tabs>
        <w:spacing w:before="120"/>
        <w:ind w:right="357" w:firstLine="720"/>
        <w:rPr>
          <w:b/>
        </w:rPr>
      </w:pPr>
      <w:r w:rsidRPr="00C72839">
        <w:rPr>
          <w:b/>
        </w:rPr>
        <w:t>Канализация.</w:t>
      </w:r>
    </w:p>
    <w:p w:rsidR="00C92EC9" w:rsidRPr="00574CBA" w:rsidRDefault="00C92EC9" w:rsidP="00C92EC9">
      <w:pPr>
        <w:autoSpaceDE w:val="0"/>
        <w:autoSpaceDN w:val="0"/>
        <w:adjustRightInd w:val="0"/>
        <w:ind w:firstLine="709"/>
      </w:pPr>
      <w:r w:rsidRPr="00574CBA">
        <w:t xml:space="preserve">В Среднеикорецком сельском поселении централизованная канализация  отсутствует, кроме пос. санатория им. Цюрупы, в котором имеются </w:t>
      </w:r>
      <w:smartTag w:uri="urn:schemas-microsoft-com:office:smarttags" w:element="metricconverter">
        <w:smartTagPr>
          <w:attr w:name="ProductID" w:val="3000 м"/>
        </w:smartTagPr>
        <w:r w:rsidRPr="00574CBA">
          <w:t>3000 м</w:t>
        </w:r>
      </w:smartTag>
      <w:r w:rsidRPr="00574CBA">
        <w:t xml:space="preserve"> сетей канализации и очистные сооружения производительностью 800 м3/сут. Отвод ст</w:t>
      </w:r>
      <w:r w:rsidRPr="00574CBA">
        <w:t>о</w:t>
      </w:r>
      <w:r w:rsidRPr="00574CBA">
        <w:t>ков от зданий, имеющих внутреннюю канализацию, осуществляется в выгребы.</w:t>
      </w:r>
    </w:p>
    <w:p w:rsidR="00C92EC9" w:rsidRPr="00C036B9" w:rsidRDefault="00C92EC9" w:rsidP="00C92EC9">
      <w:pPr>
        <w:tabs>
          <w:tab w:val="left" w:pos="10080"/>
          <w:tab w:val="left" w:pos="10620"/>
        </w:tabs>
        <w:spacing w:before="120"/>
        <w:ind w:right="357" w:firstLine="720"/>
        <w:rPr>
          <w:b/>
        </w:rPr>
      </w:pPr>
      <w:r w:rsidRPr="00C036B9">
        <w:rPr>
          <w:b/>
        </w:rPr>
        <w:t>Электроснабжение</w:t>
      </w:r>
      <w:r w:rsidRPr="000D3292">
        <w:t>.</w:t>
      </w:r>
    </w:p>
    <w:p w:rsidR="00C92EC9" w:rsidRPr="00276E7F" w:rsidRDefault="00C92EC9" w:rsidP="00C92EC9">
      <w:pPr>
        <w:tabs>
          <w:tab w:val="left" w:pos="5040"/>
        </w:tabs>
        <w:ind w:firstLine="709"/>
      </w:pPr>
      <w:r w:rsidRPr="00276E7F">
        <w:t>Сельское поселение электрофицировано. В нем располагается 53 КТП общей мощн</w:t>
      </w:r>
      <w:r w:rsidRPr="00276E7F">
        <w:t>о</w:t>
      </w:r>
      <w:r w:rsidRPr="00276E7F">
        <w:t xml:space="preserve">стью 12098 кВА. Общая протяженность сетей ВЛ-10кВ составляет — </w:t>
      </w:r>
      <w:smartTag w:uri="urn:schemas-microsoft-com:office:smarttags" w:element="metricconverter">
        <w:smartTagPr>
          <w:attr w:name="ProductID" w:val="57,19 км"/>
        </w:smartTagPr>
        <w:r w:rsidRPr="00276E7F">
          <w:t>57,19 км</w:t>
        </w:r>
      </w:smartTag>
      <w:r w:rsidRPr="00276E7F">
        <w:t>.</w:t>
      </w:r>
    </w:p>
    <w:p w:rsidR="00C92EC9" w:rsidRPr="00276E7F" w:rsidRDefault="00C92EC9" w:rsidP="00C92EC9">
      <w:pPr>
        <w:tabs>
          <w:tab w:val="left" w:pos="5040"/>
        </w:tabs>
        <w:ind w:firstLine="709"/>
      </w:pPr>
      <w:r w:rsidRPr="00276E7F">
        <w:t xml:space="preserve">Питание Среднеикорецкого сельского поселения осуществляется от электроподстанции 35/10 кВ «Средний Икорец», которая расположена в центре с. </w:t>
      </w:r>
      <w:r w:rsidRPr="00276E7F">
        <w:lastRenderedPageBreak/>
        <w:t xml:space="preserve">Средний Икорец, ВЛ-10кВ № 1, 2, 3, 4, 5, 6, 8. ВЛ-10 кВ, ВЛ-04 кВ и КТП-10/04 кВ находятся на балансе Лискинского РЭС. </w:t>
      </w:r>
    </w:p>
    <w:p w:rsidR="00C92EC9" w:rsidRPr="009D35B6" w:rsidRDefault="00C92EC9" w:rsidP="00C92EC9">
      <w:pPr>
        <w:tabs>
          <w:tab w:val="left" w:pos="10080"/>
          <w:tab w:val="left" w:pos="10620"/>
        </w:tabs>
        <w:spacing w:before="120"/>
        <w:ind w:right="357" w:firstLine="720"/>
        <w:rPr>
          <w:b/>
        </w:rPr>
      </w:pPr>
      <w:r w:rsidRPr="009D35B6">
        <w:rPr>
          <w:b/>
        </w:rPr>
        <w:t>Теплоснабжение.</w:t>
      </w:r>
    </w:p>
    <w:p w:rsidR="00C92EC9" w:rsidRPr="00276E7F" w:rsidRDefault="00C92EC9" w:rsidP="00C92EC9">
      <w:pPr>
        <w:tabs>
          <w:tab w:val="left" w:pos="5040"/>
        </w:tabs>
        <w:ind w:firstLine="709"/>
        <w:rPr>
          <w:lang w:eastAsia="ar-SA"/>
        </w:rPr>
      </w:pPr>
      <w:r w:rsidRPr="00276E7F">
        <w:rPr>
          <w:lang w:eastAsia="ar-SA"/>
        </w:rPr>
        <w:t>В настоящий момент источником теплоснабжения населения в Среднеикорецкого сел</w:t>
      </w:r>
      <w:r w:rsidRPr="00276E7F">
        <w:rPr>
          <w:lang w:eastAsia="ar-SA"/>
        </w:rPr>
        <w:t>ь</w:t>
      </w:r>
      <w:r w:rsidRPr="00276E7F">
        <w:rPr>
          <w:lang w:eastAsia="ar-SA"/>
        </w:rPr>
        <w:t>ском поселении служат построенные в 2008 году внутрипоселковые сети газоснабжения сре</w:t>
      </w:r>
      <w:r w:rsidRPr="00276E7F">
        <w:rPr>
          <w:lang w:eastAsia="ar-SA"/>
        </w:rPr>
        <w:t>д</w:t>
      </w:r>
      <w:r w:rsidRPr="00276E7F">
        <w:rPr>
          <w:lang w:eastAsia="ar-SA"/>
        </w:rPr>
        <w:t>него и низкого давления (</w:t>
      </w:r>
      <w:smartTag w:uri="urn:schemas-microsoft-com:office:smarttags" w:element="metricconverter">
        <w:smartTagPr>
          <w:attr w:name="ProductID" w:val="123 км"/>
        </w:smartTagPr>
        <w:r w:rsidRPr="00276E7F">
          <w:rPr>
            <w:lang w:eastAsia="ar-SA"/>
          </w:rPr>
          <w:t>123 км</w:t>
        </w:r>
      </w:smartTag>
      <w:r w:rsidRPr="00276E7F">
        <w:rPr>
          <w:lang w:eastAsia="ar-SA"/>
        </w:rPr>
        <w:t>), обеспечивающие газом поквартирные отопительные приб</w:t>
      </w:r>
      <w:r w:rsidRPr="00276E7F">
        <w:rPr>
          <w:lang w:eastAsia="ar-SA"/>
        </w:rPr>
        <w:t>о</w:t>
      </w:r>
      <w:r w:rsidRPr="00276E7F">
        <w:rPr>
          <w:lang w:eastAsia="ar-SA"/>
        </w:rPr>
        <w:t>ры.</w:t>
      </w:r>
    </w:p>
    <w:p w:rsidR="00C92EC9" w:rsidRPr="00276E7F" w:rsidRDefault="00C92EC9" w:rsidP="00C92EC9">
      <w:pPr>
        <w:ind w:firstLine="709"/>
        <w:rPr>
          <w:lang w:eastAsia="ar-SA"/>
        </w:rPr>
      </w:pPr>
      <w:r w:rsidRPr="00276E7F">
        <w:rPr>
          <w:lang w:eastAsia="ar-SA"/>
        </w:rPr>
        <w:t>В с. Средний Икорец газифицирована котельная школы, детского сада, клуба, админис</w:t>
      </w:r>
      <w:r w:rsidRPr="00276E7F">
        <w:rPr>
          <w:lang w:eastAsia="ar-SA"/>
        </w:rPr>
        <w:t>т</w:t>
      </w:r>
      <w:r w:rsidRPr="00276E7F">
        <w:rPr>
          <w:lang w:eastAsia="ar-SA"/>
        </w:rPr>
        <w:t>ративного здания.</w:t>
      </w:r>
    </w:p>
    <w:p w:rsidR="00C92EC9" w:rsidRPr="00276E7F" w:rsidRDefault="00C92EC9" w:rsidP="00C92EC9">
      <w:pPr>
        <w:ind w:firstLine="709"/>
        <w:rPr>
          <w:lang w:eastAsia="ar-SA"/>
        </w:rPr>
      </w:pPr>
      <w:r w:rsidRPr="00276E7F">
        <w:rPr>
          <w:lang w:eastAsia="ar-SA"/>
        </w:rPr>
        <w:t xml:space="preserve">Теплоснабжение жилого фонда сельского поселения осуществляется от поквартирных источников тепла на газовом топливе. </w:t>
      </w:r>
    </w:p>
    <w:p w:rsidR="00C92EC9" w:rsidRPr="00BB6D7A" w:rsidRDefault="00C92EC9" w:rsidP="00C92EC9">
      <w:pPr>
        <w:tabs>
          <w:tab w:val="left" w:pos="10080"/>
          <w:tab w:val="left" w:pos="10620"/>
        </w:tabs>
        <w:spacing w:before="120"/>
        <w:ind w:right="357" w:firstLine="720"/>
        <w:rPr>
          <w:b/>
        </w:rPr>
      </w:pPr>
      <w:r w:rsidRPr="00BB6D7A">
        <w:rPr>
          <w:b/>
        </w:rPr>
        <w:t>Связь.</w:t>
      </w:r>
    </w:p>
    <w:p w:rsidR="00C92EC9" w:rsidRPr="00276E7F" w:rsidRDefault="00C92EC9" w:rsidP="00C92EC9">
      <w:pPr>
        <w:tabs>
          <w:tab w:val="left" w:pos="5040"/>
        </w:tabs>
        <w:ind w:firstLine="709"/>
        <w:rPr>
          <w:lang w:eastAsia="ar-SA"/>
        </w:rPr>
      </w:pPr>
      <w:r w:rsidRPr="00276E7F">
        <w:rPr>
          <w:lang w:eastAsia="ar-SA"/>
        </w:rPr>
        <w:t xml:space="preserve">В Среднеикорецком сельском поселении имеются 2 АТС, расположенные по адресам: </w:t>
      </w:r>
    </w:p>
    <w:p w:rsidR="00C92EC9" w:rsidRPr="00276E7F" w:rsidRDefault="00C92EC9" w:rsidP="00C92EC9">
      <w:pPr>
        <w:tabs>
          <w:tab w:val="left" w:pos="5040"/>
        </w:tabs>
        <w:ind w:firstLine="709"/>
        <w:rPr>
          <w:lang w:eastAsia="ar-SA"/>
        </w:rPr>
      </w:pPr>
      <w:r>
        <w:rPr>
          <w:lang w:eastAsia="ar-SA"/>
        </w:rPr>
        <w:t xml:space="preserve">– </w:t>
      </w:r>
      <w:r w:rsidRPr="00276E7F">
        <w:rPr>
          <w:lang w:eastAsia="ar-SA"/>
        </w:rPr>
        <w:t>с. Средний Икорец пл. Революции д. 54а;</w:t>
      </w:r>
    </w:p>
    <w:p w:rsidR="00C92EC9" w:rsidRDefault="00C92EC9" w:rsidP="00C92EC9">
      <w:pPr>
        <w:tabs>
          <w:tab w:val="left" w:pos="5040"/>
        </w:tabs>
        <w:ind w:firstLine="709"/>
        <w:rPr>
          <w:lang w:eastAsia="ar-SA"/>
        </w:rPr>
      </w:pPr>
      <w:r>
        <w:rPr>
          <w:lang w:eastAsia="ar-SA"/>
        </w:rPr>
        <w:t xml:space="preserve">– </w:t>
      </w:r>
      <w:r w:rsidRPr="00276E7F">
        <w:rPr>
          <w:lang w:eastAsia="ar-SA"/>
        </w:rPr>
        <w:t>пос. сан. им. А. Д. Цюрупы, общей мощностью 1425 номеров.</w:t>
      </w:r>
    </w:p>
    <w:p w:rsidR="00C92EC9" w:rsidRPr="00276E7F" w:rsidRDefault="00C92EC9" w:rsidP="00C92EC9">
      <w:pPr>
        <w:tabs>
          <w:tab w:val="left" w:pos="5040"/>
        </w:tabs>
        <w:ind w:firstLine="709"/>
        <w:rPr>
          <w:lang w:eastAsia="ar-SA"/>
        </w:rPr>
      </w:pPr>
      <w:r w:rsidRPr="00276E7F">
        <w:rPr>
          <w:lang w:eastAsia="ar-SA"/>
        </w:rPr>
        <w:t xml:space="preserve"> За последние пять лет не было ни одного заявления </w:t>
      </w:r>
      <w:r>
        <w:rPr>
          <w:lang w:eastAsia="ar-SA"/>
        </w:rPr>
        <w:t xml:space="preserve">на </w:t>
      </w:r>
      <w:r w:rsidRPr="00276E7F">
        <w:rPr>
          <w:lang w:eastAsia="ar-SA"/>
        </w:rPr>
        <w:t>установку квартирного телефона</w:t>
      </w:r>
      <w:r>
        <w:rPr>
          <w:lang w:eastAsia="ar-SA"/>
        </w:rPr>
        <w:t>.</w:t>
      </w:r>
    </w:p>
    <w:p w:rsidR="00C92EC9" w:rsidRDefault="00C92EC9" w:rsidP="00C92EC9">
      <w:pPr>
        <w:tabs>
          <w:tab w:val="left" w:pos="851"/>
        </w:tabs>
        <w:jc w:val="center"/>
        <w:rPr>
          <w:b/>
          <w:szCs w:val="28"/>
        </w:rPr>
      </w:pPr>
    </w:p>
    <w:p w:rsidR="00C92EC9" w:rsidRPr="00AD6642" w:rsidRDefault="00C92EC9" w:rsidP="00C92EC9">
      <w:pPr>
        <w:tabs>
          <w:tab w:val="left" w:pos="851"/>
        </w:tabs>
        <w:jc w:val="center"/>
        <w:rPr>
          <w:b/>
          <w:szCs w:val="28"/>
        </w:rPr>
      </w:pPr>
      <w:r w:rsidRPr="00AD6642">
        <w:rPr>
          <w:b/>
          <w:szCs w:val="28"/>
        </w:rPr>
        <w:t>Отнесение к группе по гражданской обороне.</w:t>
      </w:r>
    </w:p>
    <w:p w:rsidR="00C92EC9" w:rsidRDefault="00C92EC9" w:rsidP="00C92EC9">
      <w:pPr>
        <w:tabs>
          <w:tab w:val="left" w:pos="10080"/>
          <w:tab w:val="left" w:pos="10620"/>
        </w:tabs>
        <w:ind w:right="360" w:firstLine="720"/>
      </w:pPr>
    </w:p>
    <w:p w:rsidR="00C92EC9" w:rsidRPr="00AD6642" w:rsidRDefault="00C92EC9" w:rsidP="00C92EC9">
      <w:pPr>
        <w:tabs>
          <w:tab w:val="left" w:pos="10080"/>
          <w:tab w:val="left" w:pos="10620"/>
        </w:tabs>
        <w:ind w:right="360" w:firstLine="720"/>
      </w:pPr>
      <w:r>
        <w:t>Среднеикорец</w:t>
      </w:r>
      <w:r w:rsidRPr="009E6BD4">
        <w:t>ко</w:t>
      </w:r>
      <w:r>
        <w:t>е</w:t>
      </w:r>
      <w:r w:rsidRPr="009E6BD4">
        <w:t xml:space="preserve"> сельско</w:t>
      </w:r>
      <w:r>
        <w:t>е</w:t>
      </w:r>
      <w:r w:rsidRPr="009E6BD4">
        <w:t xml:space="preserve"> поселени</w:t>
      </w:r>
      <w:r>
        <w:t>е</w:t>
      </w:r>
      <w:r w:rsidRPr="009E6BD4">
        <w:t xml:space="preserve"> </w:t>
      </w:r>
      <w:r w:rsidRPr="00916ED3">
        <w:t>не входит в состав поселений, отнесенных к группе по гражданской обороне.</w:t>
      </w:r>
      <w:r>
        <w:t xml:space="preserve">  </w:t>
      </w:r>
      <w:r w:rsidRPr="00AD6642">
        <w:t xml:space="preserve">На территории </w:t>
      </w:r>
      <w:r>
        <w:t>поселения</w:t>
      </w:r>
      <w:r w:rsidRPr="00AD6642">
        <w:t xml:space="preserve"> </w:t>
      </w:r>
      <w:r>
        <w:t xml:space="preserve">отсутствуют также организации, </w:t>
      </w:r>
      <w:r w:rsidRPr="00AD6642">
        <w:t>отнесенны</w:t>
      </w:r>
      <w:r>
        <w:t>е</w:t>
      </w:r>
      <w:r w:rsidRPr="00AD6642">
        <w:t xml:space="preserve"> к группам </w:t>
      </w:r>
      <w:r>
        <w:t>или</w:t>
      </w:r>
      <w:r w:rsidRPr="00AD6642">
        <w:t xml:space="preserve"> к ка</w:t>
      </w:r>
      <w:r>
        <w:t>тегориям по гражданской обороне.</w:t>
      </w:r>
    </w:p>
    <w:p w:rsidR="00C92EC9" w:rsidRDefault="00C92EC9" w:rsidP="00C92EC9">
      <w:pPr>
        <w:tabs>
          <w:tab w:val="left" w:pos="10080"/>
          <w:tab w:val="left" w:pos="10620"/>
        </w:tabs>
        <w:ind w:right="360" w:firstLine="720"/>
        <w:rPr>
          <w:b/>
        </w:rPr>
      </w:pPr>
    </w:p>
    <w:p w:rsidR="00C92EC9" w:rsidRPr="004B32AD" w:rsidRDefault="00C92EC9" w:rsidP="00C92EC9">
      <w:pPr>
        <w:pBdr>
          <w:bottom w:val="single" w:sz="4" w:space="1" w:color="auto"/>
        </w:pBdr>
        <w:tabs>
          <w:tab w:val="left" w:pos="10080"/>
          <w:tab w:val="left" w:pos="10620"/>
        </w:tabs>
        <w:ind w:right="360" w:firstLine="720"/>
        <w:rPr>
          <w:b/>
        </w:rPr>
      </w:pPr>
      <w:r w:rsidRPr="0058524F">
        <w:rPr>
          <w:b/>
        </w:rPr>
        <w:t>2. АНАЛИЗ ВОЗМОЖНЫХ ПОСЛЕДСТВИЙ</w:t>
      </w:r>
      <w:r>
        <w:rPr>
          <w:b/>
        </w:rPr>
        <w:t xml:space="preserve"> </w:t>
      </w:r>
      <w:r w:rsidRPr="0058524F">
        <w:rPr>
          <w:b/>
        </w:rPr>
        <w:t>ВОЗДЕЙСТВИЯ С</w:t>
      </w:r>
      <w:r w:rsidRPr="0058524F">
        <w:rPr>
          <w:b/>
        </w:rPr>
        <w:t>О</w:t>
      </w:r>
      <w:r w:rsidRPr="0058524F">
        <w:rPr>
          <w:b/>
        </w:rPr>
        <w:t>ВРЕМЕННЫХ СРЕДСТВ ПОРАЖЕНИЯ И</w:t>
      </w:r>
      <w:r>
        <w:rPr>
          <w:b/>
        </w:rPr>
        <w:t xml:space="preserve"> </w:t>
      </w:r>
      <w:r w:rsidRPr="0058524F">
        <w:rPr>
          <w:b/>
        </w:rPr>
        <w:t>ЧРЕЗВЫЧАЙНЫХ СИТУ</w:t>
      </w:r>
      <w:r w:rsidRPr="0058524F">
        <w:rPr>
          <w:b/>
        </w:rPr>
        <w:t>А</w:t>
      </w:r>
      <w:r w:rsidRPr="0058524F">
        <w:rPr>
          <w:b/>
        </w:rPr>
        <w:t xml:space="preserve">ЦИЙ ТЕХНОГЕННОГО И </w:t>
      </w:r>
      <w:r>
        <w:rPr>
          <w:b/>
        </w:rPr>
        <w:t xml:space="preserve"> </w:t>
      </w:r>
      <w:r w:rsidRPr="0058524F">
        <w:rPr>
          <w:b/>
        </w:rPr>
        <w:t>ПРИРОДНОГО ХАРАКТЕРА НА ФУНЦИО</w:t>
      </w:r>
      <w:r>
        <w:rPr>
          <w:b/>
        </w:rPr>
        <w:t>-</w:t>
      </w:r>
      <w:r w:rsidRPr="0058524F">
        <w:rPr>
          <w:b/>
        </w:rPr>
        <w:t>НИРОВ</w:t>
      </w:r>
      <w:r w:rsidRPr="0058524F">
        <w:rPr>
          <w:b/>
        </w:rPr>
        <w:t>А</w:t>
      </w:r>
      <w:r w:rsidRPr="0058524F">
        <w:rPr>
          <w:b/>
        </w:rPr>
        <w:t xml:space="preserve">НИЕ </w:t>
      </w:r>
      <w:r>
        <w:rPr>
          <w:b/>
        </w:rPr>
        <w:t xml:space="preserve"> </w:t>
      </w:r>
      <w:r w:rsidRPr="0058524F">
        <w:rPr>
          <w:b/>
          <w:caps/>
        </w:rPr>
        <w:t>поселения</w:t>
      </w:r>
    </w:p>
    <w:p w:rsidR="00C92EC9" w:rsidRDefault="00C92EC9" w:rsidP="00C92EC9">
      <w:pPr>
        <w:pStyle w:val="afe"/>
        <w:ind w:firstLine="567"/>
        <w:jc w:val="center"/>
        <w:rPr>
          <w:b/>
          <w:sz w:val="24"/>
          <w:szCs w:val="24"/>
        </w:rPr>
      </w:pPr>
    </w:p>
    <w:p w:rsidR="00C92EC9" w:rsidRPr="004B4269" w:rsidRDefault="00C92EC9" w:rsidP="00C92EC9">
      <w:pPr>
        <w:pStyle w:val="afe"/>
        <w:ind w:firstLine="567"/>
        <w:jc w:val="center"/>
        <w:rPr>
          <w:szCs w:val="28"/>
        </w:rPr>
      </w:pPr>
      <w:r>
        <w:rPr>
          <w:b/>
          <w:szCs w:val="28"/>
        </w:rPr>
        <w:t>Анализ</w:t>
      </w:r>
      <w:r w:rsidRPr="004B4269">
        <w:rPr>
          <w:b/>
          <w:szCs w:val="28"/>
        </w:rPr>
        <w:t xml:space="preserve"> возможных последствий воздействия</w:t>
      </w:r>
      <w:r>
        <w:rPr>
          <w:b/>
          <w:szCs w:val="28"/>
        </w:rPr>
        <w:t xml:space="preserve">                                          </w:t>
      </w:r>
      <w:r w:rsidRPr="004B4269">
        <w:rPr>
          <w:b/>
          <w:szCs w:val="28"/>
        </w:rPr>
        <w:t xml:space="preserve">      современных средств поражения</w:t>
      </w:r>
    </w:p>
    <w:p w:rsidR="00C92EC9" w:rsidRDefault="00C92EC9" w:rsidP="00C92EC9">
      <w:pPr>
        <w:tabs>
          <w:tab w:val="left" w:pos="10080"/>
          <w:tab w:val="left" w:pos="10620"/>
        </w:tabs>
        <w:ind w:right="360" w:firstLine="720"/>
      </w:pPr>
      <w:r w:rsidRPr="000E12E8">
        <w:t>При развязывании военных действий противоборствующие стороны будут широко использовать различные современные средства поражения, класс</w:t>
      </w:r>
      <w:r w:rsidRPr="000E12E8">
        <w:t>и</w:t>
      </w:r>
      <w:r w:rsidRPr="000E12E8">
        <w:t>фикация которых пред</w:t>
      </w:r>
      <w:r w:rsidRPr="000E12E8">
        <w:softHyphen/>
        <w:t xml:space="preserve">ставлена на рисунке </w:t>
      </w:r>
      <w:r>
        <w:t>2.1</w:t>
      </w:r>
    </w:p>
    <w:p w:rsidR="00C92EC9" w:rsidRPr="000E12E8" w:rsidRDefault="00C92EC9" w:rsidP="00C92EC9">
      <w:pPr>
        <w:tabs>
          <w:tab w:val="left" w:pos="10080"/>
          <w:tab w:val="left" w:pos="10620"/>
        </w:tabs>
        <w:ind w:right="360" w:firstLine="720"/>
      </w:pPr>
    </w:p>
    <w:p w:rsidR="00C92EC9" w:rsidRDefault="00C92EC9" w:rsidP="00C92EC9">
      <w:pPr>
        <w:pStyle w:val="afe"/>
        <w:ind w:firstLine="567"/>
        <w:jc w:val="center"/>
        <w:rPr>
          <w:b/>
          <w:sz w:val="24"/>
          <w:szCs w:val="24"/>
        </w:rPr>
      </w:pPr>
      <w:r>
        <w:rPr>
          <w:b/>
          <w:sz w:val="24"/>
          <w:szCs w:val="24"/>
        </w:rPr>
        <w:t xml:space="preserve">Рис. 2.1  </w:t>
      </w:r>
      <w:r w:rsidRPr="00011BDB">
        <w:rPr>
          <w:b/>
          <w:sz w:val="24"/>
          <w:szCs w:val="24"/>
        </w:rPr>
        <w:t>Состав современных средств поражения</w:t>
      </w:r>
    </w:p>
    <w:p w:rsidR="00C92EC9" w:rsidRPr="00011BDB" w:rsidRDefault="00C92EC9" w:rsidP="00C92EC9">
      <w:pPr>
        <w:pStyle w:val="afe"/>
        <w:ind w:firstLine="567"/>
        <w:jc w:val="center"/>
        <w:rPr>
          <w:b/>
          <w:sz w:val="24"/>
          <w:szCs w:val="24"/>
        </w:rPr>
      </w:pPr>
      <w:r>
        <w:rPr>
          <w:b/>
          <w:noProof/>
          <w:sz w:val="24"/>
          <w:szCs w:val="24"/>
        </w:rPr>
        <w:lastRenderedPageBreak/>
        <w:drawing>
          <wp:inline distT="0" distB="0" distL="0" distR="0">
            <wp:extent cx="4919345" cy="2985770"/>
            <wp:effectExtent l="0" t="57150" r="0" b="508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92EC9" w:rsidRPr="00F529BD" w:rsidRDefault="00C92EC9" w:rsidP="00C92EC9">
      <w:pPr>
        <w:tabs>
          <w:tab w:val="left" w:pos="10080"/>
          <w:tab w:val="left" w:pos="10620"/>
        </w:tabs>
        <w:ind w:right="360" w:firstLine="720"/>
        <w:jc w:val="center"/>
        <w:outlineLvl w:val="0"/>
        <w:rPr>
          <w:b/>
        </w:rPr>
      </w:pPr>
      <w:r w:rsidRPr="00F529BD">
        <w:rPr>
          <w:b/>
        </w:rPr>
        <w:t>Ядерное оружие и его поражающие факторы</w:t>
      </w:r>
    </w:p>
    <w:p w:rsidR="00C92EC9" w:rsidRDefault="00C92EC9" w:rsidP="00C92EC9">
      <w:pPr>
        <w:tabs>
          <w:tab w:val="left" w:pos="10080"/>
          <w:tab w:val="left" w:pos="10620"/>
        </w:tabs>
        <w:ind w:right="360" w:firstLine="720"/>
      </w:pPr>
    </w:p>
    <w:p w:rsidR="00C92EC9" w:rsidRPr="000E12E8" w:rsidRDefault="00C92EC9" w:rsidP="00C92EC9">
      <w:pPr>
        <w:tabs>
          <w:tab w:val="left" w:pos="10080"/>
          <w:tab w:val="left" w:pos="10620"/>
        </w:tabs>
        <w:ind w:right="360" w:firstLine="720"/>
      </w:pPr>
      <w:r w:rsidRPr="000E12E8">
        <w:t>Ядерное оружие может быть использовано для массового поражения людей, уничто</w:t>
      </w:r>
      <w:r w:rsidRPr="000E12E8">
        <w:softHyphen/>
        <w:t>жения или разрушения административных и промышленных центров, различных объектов, сооружений и те</w:t>
      </w:r>
      <w:r w:rsidRPr="000E12E8">
        <w:t>х</w:t>
      </w:r>
      <w:r w:rsidRPr="000E12E8">
        <w:t>ники.</w:t>
      </w:r>
    </w:p>
    <w:p w:rsidR="00C92EC9" w:rsidRPr="000E12E8" w:rsidRDefault="00C92EC9" w:rsidP="00C92EC9">
      <w:pPr>
        <w:tabs>
          <w:tab w:val="left" w:pos="10080"/>
          <w:tab w:val="left" w:pos="10620"/>
        </w:tabs>
        <w:ind w:right="360" w:firstLine="720"/>
      </w:pPr>
      <w:r w:rsidRPr="000E12E8">
        <w:t>Поражающими факторами ядерного взрыва (ЯВ) являются: световое излучение, про</w:t>
      </w:r>
      <w:r w:rsidRPr="000E12E8">
        <w:softHyphen/>
        <w:t>никающая радиация, ударная волна, радиоактивное заражение.</w:t>
      </w:r>
    </w:p>
    <w:p w:rsidR="00C92EC9" w:rsidRPr="00E15130" w:rsidRDefault="00C92EC9" w:rsidP="00C92EC9">
      <w:pPr>
        <w:tabs>
          <w:tab w:val="left" w:pos="10080"/>
          <w:tab w:val="left" w:pos="10620"/>
        </w:tabs>
        <w:ind w:right="360" w:firstLine="720"/>
      </w:pPr>
      <w:r w:rsidRPr="000E12E8">
        <w:t>Примерно половина всей энергии выходит в виде ударной волны, остальное - свет</w:t>
      </w:r>
      <w:r w:rsidRPr="000E12E8">
        <w:t>о</w:t>
      </w:r>
      <w:r w:rsidRPr="000E12E8">
        <w:t>вое изл</w:t>
      </w:r>
      <w:r w:rsidRPr="000E12E8">
        <w:t>у</w:t>
      </w:r>
      <w:r w:rsidRPr="000E12E8">
        <w:t>чение, на долю проникающей радиации (гамма-лучей и нейтронов) приходится не более 5%.</w:t>
      </w:r>
    </w:p>
    <w:p w:rsidR="00C92EC9" w:rsidRDefault="00C92EC9" w:rsidP="00C92EC9">
      <w:pPr>
        <w:tabs>
          <w:tab w:val="left" w:pos="10080"/>
          <w:tab w:val="left" w:pos="10620"/>
        </w:tabs>
        <w:ind w:right="360" w:firstLine="720"/>
        <w:jc w:val="center"/>
        <w:rPr>
          <w:b/>
        </w:rPr>
      </w:pPr>
      <w:r w:rsidRPr="00F529BD">
        <w:rPr>
          <w:b/>
        </w:rPr>
        <w:t>Радиусы действия поражающих факторов ядерного взрыва</w:t>
      </w:r>
    </w:p>
    <w:p w:rsidR="00C92EC9" w:rsidRPr="00E15130" w:rsidRDefault="00C92EC9" w:rsidP="00C92EC9">
      <w:pPr>
        <w:tabs>
          <w:tab w:val="left" w:pos="10080"/>
          <w:tab w:val="left" w:pos="10620"/>
        </w:tabs>
        <w:ind w:right="360" w:firstLine="720"/>
        <w:jc w:val="right"/>
        <w:rPr>
          <w:i/>
        </w:rPr>
      </w:pPr>
      <w:r w:rsidRPr="00E15130">
        <w:rPr>
          <w:i/>
        </w:rPr>
        <w:t>Таблица 2.1</w:t>
      </w:r>
    </w:p>
    <w:p w:rsidR="00C92EC9" w:rsidRPr="00F529BD" w:rsidRDefault="00C92EC9" w:rsidP="00C92EC9">
      <w:pPr>
        <w:tabs>
          <w:tab w:val="left" w:pos="10080"/>
          <w:tab w:val="left" w:pos="10620"/>
        </w:tabs>
        <w:ind w:right="360" w:firstLine="720"/>
        <w:jc w:val="center"/>
        <w:rPr>
          <w:b/>
        </w:rPr>
      </w:pPr>
    </w:p>
    <w:tbl>
      <w:tblPr>
        <w:tblW w:w="9923"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60"/>
        <w:gridCol w:w="2835"/>
        <w:gridCol w:w="2835"/>
        <w:gridCol w:w="2693"/>
      </w:tblGrid>
      <w:tr w:rsidR="00C92EC9" w:rsidRPr="000E12E8" w:rsidTr="008445BA">
        <w:tblPrEx>
          <w:tblCellMar>
            <w:top w:w="0" w:type="dxa"/>
            <w:bottom w:w="0" w:type="dxa"/>
          </w:tblCellMar>
        </w:tblPrEx>
        <w:trPr>
          <w:trHeight w:hRule="exact" w:val="738"/>
        </w:trPr>
        <w:tc>
          <w:tcPr>
            <w:tcW w:w="1560" w:type="dxa"/>
            <w:shd w:val="clear" w:color="auto" w:fill="FFFFFF"/>
            <w:vAlign w:val="center"/>
          </w:tcPr>
          <w:p w:rsidR="00C92EC9" w:rsidRPr="00F529BD" w:rsidRDefault="00C92EC9" w:rsidP="008445BA">
            <w:pPr>
              <w:tabs>
                <w:tab w:val="left" w:pos="10080"/>
                <w:tab w:val="left" w:pos="10620"/>
              </w:tabs>
              <w:ind w:right="360"/>
              <w:jc w:val="center"/>
              <w:rPr>
                <w:b/>
              </w:rPr>
            </w:pPr>
            <w:r w:rsidRPr="00F529BD">
              <w:rPr>
                <w:b/>
              </w:rPr>
              <w:t>З</w:t>
            </w:r>
            <w:r w:rsidRPr="00F529BD">
              <w:rPr>
                <w:b/>
              </w:rPr>
              <w:t>а</w:t>
            </w:r>
            <w:r w:rsidRPr="00F529BD">
              <w:rPr>
                <w:b/>
              </w:rPr>
              <w:t>ряд</w:t>
            </w:r>
          </w:p>
        </w:tc>
        <w:tc>
          <w:tcPr>
            <w:tcW w:w="2835" w:type="dxa"/>
            <w:shd w:val="clear" w:color="auto" w:fill="FFFFFF"/>
            <w:vAlign w:val="center"/>
          </w:tcPr>
          <w:p w:rsidR="00C92EC9" w:rsidRPr="00F529BD" w:rsidRDefault="00C92EC9" w:rsidP="008445BA">
            <w:pPr>
              <w:tabs>
                <w:tab w:val="left" w:pos="10080"/>
                <w:tab w:val="left" w:pos="10620"/>
              </w:tabs>
              <w:ind w:right="360"/>
              <w:jc w:val="center"/>
              <w:rPr>
                <w:b/>
              </w:rPr>
            </w:pPr>
            <w:r w:rsidRPr="00F529BD">
              <w:rPr>
                <w:b/>
              </w:rPr>
              <w:t>Световое излуч</w:t>
            </w:r>
            <w:r w:rsidRPr="00F529BD">
              <w:rPr>
                <w:b/>
              </w:rPr>
              <w:t>е</w:t>
            </w:r>
            <w:r w:rsidRPr="00F529BD">
              <w:rPr>
                <w:b/>
              </w:rPr>
              <w:t>ние, км</w:t>
            </w:r>
          </w:p>
        </w:tc>
        <w:tc>
          <w:tcPr>
            <w:tcW w:w="2835" w:type="dxa"/>
            <w:shd w:val="clear" w:color="auto" w:fill="FFFFFF"/>
            <w:vAlign w:val="center"/>
          </w:tcPr>
          <w:p w:rsidR="00C92EC9" w:rsidRPr="00F529BD" w:rsidRDefault="00C92EC9" w:rsidP="008445BA">
            <w:pPr>
              <w:tabs>
                <w:tab w:val="left" w:pos="10080"/>
                <w:tab w:val="left" w:pos="10620"/>
              </w:tabs>
              <w:ind w:right="360"/>
              <w:jc w:val="center"/>
              <w:rPr>
                <w:b/>
              </w:rPr>
            </w:pPr>
            <w:r w:rsidRPr="00F529BD">
              <w:rPr>
                <w:b/>
              </w:rPr>
              <w:t>Ударная во</w:t>
            </w:r>
            <w:r w:rsidRPr="00F529BD">
              <w:rPr>
                <w:b/>
              </w:rPr>
              <w:t>л</w:t>
            </w:r>
            <w:r w:rsidRPr="00F529BD">
              <w:rPr>
                <w:b/>
              </w:rPr>
              <w:t>на, км</w:t>
            </w:r>
          </w:p>
        </w:tc>
        <w:tc>
          <w:tcPr>
            <w:tcW w:w="2693" w:type="dxa"/>
            <w:shd w:val="clear" w:color="auto" w:fill="FFFFFF"/>
            <w:vAlign w:val="center"/>
          </w:tcPr>
          <w:p w:rsidR="00C92EC9" w:rsidRPr="00F529BD" w:rsidRDefault="00C92EC9" w:rsidP="008445BA">
            <w:pPr>
              <w:tabs>
                <w:tab w:val="left" w:pos="10080"/>
                <w:tab w:val="left" w:pos="10620"/>
              </w:tabs>
              <w:ind w:right="360"/>
              <w:jc w:val="center"/>
              <w:rPr>
                <w:b/>
              </w:rPr>
            </w:pPr>
            <w:r w:rsidRPr="00F529BD">
              <w:rPr>
                <w:b/>
              </w:rPr>
              <w:t>Проникающая</w:t>
            </w:r>
          </w:p>
          <w:p w:rsidR="00C92EC9" w:rsidRPr="00F529BD" w:rsidRDefault="00C92EC9" w:rsidP="008445BA">
            <w:pPr>
              <w:tabs>
                <w:tab w:val="left" w:pos="10080"/>
                <w:tab w:val="left" w:pos="10620"/>
              </w:tabs>
              <w:ind w:right="360"/>
              <w:jc w:val="center"/>
              <w:rPr>
                <w:b/>
              </w:rPr>
            </w:pPr>
            <w:r w:rsidRPr="00F529BD">
              <w:rPr>
                <w:b/>
              </w:rPr>
              <w:t>р</w:t>
            </w:r>
            <w:r w:rsidRPr="00F529BD">
              <w:rPr>
                <w:b/>
              </w:rPr>
              <w:t>а</w:t>
            </w:r>
            <w:r w:rsidRPr="00F529BD">
              <w:rPr>
                <w:b/>
              </w:rPr>
              <w:t>диация, км</w:t>
            </w:r>
          </w:p>
        </w:tc>
      </w:tr>
      <w:tr w:rsidR="00C92EC9" w:rsidRPr="000E12E8" w:rsidTr="008445BA">
        <w:tblPrEx>
          <w:tblCellMar>
            <w:top w:w="0" w:type="dxa"/>
            <w:bottom w:w="0" w:type="dxa"/>
          </w:tblCellMar>
        </w:tblPrEx>
        <w:trPr>
          <w:trHeight w:hRule="exact" w:val="471"/>
        </w:trPr>
        <w:tc>
          <w:tcPr>
            <w:tcW w:w="1560" w:type="dxa"/>
            <w:shd w:val="clear" w:color="auto" w:fill="FFFFFF"/>
            <w:vAlign w:val="center"/>
          </w:tcPr>
          <w:p w:rsidR="00C92EC9" w:rsidRPr="000E12E8" w:rsidRDefault="00C92EC9" w:rsidP="008445BA">
            <w:pPr>
              <w:tabs>
                <w:tab w:val="left" w:pos="10080"/>
                <w:tab w:val="left" w:pos="10620"/>
              </w:tabs>
              <w:ind w:right="360"/>
              <w:jc w:val="center"/>
            </w:pPr>
            <w:r w:rsidRPr="000E12E8">
              <w:t>1 кт</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0,7</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0,7</w:t>
            </w:r>
          </w:p>
        </w:tc>
        <w:tc>
          <w:tcPr>
            <w:tcW w:w="2693"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0,8</w:t>
            </w:r>
          </w:p>
        </w:tc>
      </w:tr>
      <w:tr w:rsidR="00C92EC9" w:rsidRPr="000E12E8" w:rsidTr="008445BA">
        <w:tblPrEx>
          <w:tblCellMar>
            <w:top w:w="0" w:type="dxa"/>
            <w:bottom w:w="0" w:type="dxa"/>
          </w:tblCellMar>
        </w:tblPrEx>
        <w:trPr>
          <w:trHeight w:hRule="exact" w:val="558"/>
        </w:trPr>
        <w:tc>
          <w:tcPr>
            <w:tcW w:w="1560" w:type="dxa"/>
            <w:shd w:val="clear" w:color="auto" w:fill="FFFFFF"/>
            <w:vAlign w:val="center"/>
          </w:tcPr>
          <w:p w:rsidR="00C92EC9" w:rsidRPr="000E12E8" w:rsidRDefault="00C92EC9" w:rsidP="008445BA">
            <w:pPr>
              <w:tabs>
                <w:tab w:val="left" w:pos="10080"/>
                <w:tab w:val="left" w:pos="10620"/>
              </w:tabs>
              <w:ind w:right="360"/>
              <w:jc w:val="center"/>
            </w:pPr>
            <w:r w:rsidRPr="000E12E8">
              <w:t>100кг</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4,4</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3,2</w:t>
            </w:r>
          </w:p>
        </w:tc>
        <w:tc>
          <w:tcPr>
            <w:tcW w:w="2693"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2</w:t>
            </w:r>
          </w:p>
        </w:tc>
      </w:tr>
      <w:tr w:rsidR="00C92EC9" w:rsidRPr="000E12E8" w:rsidTr="008445BA">
        <w:tblPrEx>
          <w:tblCellMar>
            <w:top w:w="0" w:type="dxa"/>
            <w:bottom w:w="0" w:type="dxa"/>
          </w:tblCellMar>
        </w:tblPrEx>
        <w:trPr>
          <w:trHeight w:hRule="exact" w:val="552"/>
        </w:trPr>
        <w:tc>
          <w:tcPr>
            <w:tcW w:w="1560" w:type="dxa"/>
            <w:shd w:val="clear" w:color="auto" w:fill="FFFFFF"/>
            <w:vAlign w:val="center"/>
          </w:tcPr>
          <w:p w:rsidR="00C92EC9" w:rsidRPr="000E12E8" w:rsidRDefault="00C92EC9" w:rsidP="008445BA">
            <w:pPr>
              <w:tabs>
                <w:tab w:val="left" w:pos="10080"/>
                <w:tab w:val="left" w:pos="10620"/>
              </w:tabs>
              <w:ind w:right="360"/>
              <w:jc w:val="center"/>
            </w:pPr>
            <w:r w:rsidRPr="000E12E8">
              <w:t>600 кт</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9</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5,9</w:t>
            </w:r>
          </w:p>
        </w:tc>
        <w:tc>
          <w:tcPr>
            <w:tcW w:w="2693"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2,8</w:t>
            </w:r>
          </w:p>
        </w:tc>
      </w:tr>
      <w:tr w:rsidR="00C92EC9" w:rsidRPr="000E12E8" w:rsidTr="008445BA">
        <w:tblPrEx>
          <w:tblCellMar>
            <w:top w:w="0" w:type="dxa"/>
            <w:bottom w:w="0" w:type="dxa"/>
          </w:tblCellMar>
        </w:tblPrEx>
        <w:trPr>
          <w:trHeight w:hRule="exact" w:val="574"/>
        </w:trPr>
        <w:tc>
          <w:tcPr>
            <w:tcW w:w="1560" w:type="dxa"/>
            <w:shd w:val="clear" w:color="auto" w:fill="FFFFFF"/>
            <w:vAlign w:val="center"/>
          </w:tcPr>
          <w:p w:rsidR="00C92EC9" w:rsidRPr="000E12E8" w:rsidRDefault="00C92EC9" w:rsidP="008445BA">
            <w:pPr>
              <w:tabs>
                <w:tab w:val="left" w:pos="10080"/>
                <w:tab w:val="left" w:pos="10620"/>
              </w:tabs>
              <w:ind w:right="360"/>
              <w:jc w:val="center"/>
            </w:pPr>
            <w:r w:rsidRPr="000E12E8">
              <w:t>1 Мт</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11</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7</w:t>
            </w:r>
          </w:p>
        </w:tc>
        <w:tc>
          <w:tcPr>
            <w:tcW w:w="2693"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3,2</w:t>
            </w:r>
          </w:p>
        </w:tc>
      </w:tr>
      <w:tr w:rsidR="00C92EC9" w:rsidRPr="000E12E8" w:rsidTr="008445BA">
        <w:tblPrEx>
          <w:tblCellMar>
            <w:top w:w="0" w:type="dxa"/>
            <w:bottom w:w="0" w:type="dxa"/>
          </w:tblCellMar>
        </w:tblPrEx>
        <w:trPr>
          <w:trHeight w:hRule="exact" w:val="445"/>
        </w:trPr>
        <w:tc>
          <w:tcPr>
            <w:tcW w:w="1560" w:type="dxa"/>
            <w:shd w:val="clear" w:color="auto" w:fill="FFFFFF"/>
            <w:vAlign w:val="center"/>
          </w:tcPr>
          <w:p w:rsidR="00C92EC9" w:rsidRPr="000E12E8" w:rsidRDefault="00C92EC9" w:rsidP="008445BA">
            <w:pPr>
              <w:tabs>
                <w:tab w:val="left" w:pos="10080"/>
                <w:tab w:val="left" w:pos="10620"/>
              </w:tabs>
              <w:ind w:right="360"/>
              <w:jc w:val="center"/>
            </w:pPr>
            <w:r w:rsidRPr="000E12E8">
              <w:t>50 Мт</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53</w:t>
            </w:r>
          </w:p>
        </w:tc>
        <w:tc>
          <w:tcPr>
            <w:tcW w:w="2835"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25</w:t>
            </w:r>
          </w:p>
        </w:tc>
        <w:tc>
          <w:tcPr>
            <w:tcW w:w="2693" w:type="dxa"/>
            <w:shd w:val="clear" w:color="auto" w:fill="FFFFFF"/>
            <w:vAlign w:val="center"/>
          </w:tcPr>
          <w:p w:rsidR="00C92EC9" w:rsidRPr="000E12E8" w:rsidRDefault="00C92EC9" w:rsidP="008445BA">
            <w:pPr>
              <w:tabs>
                <w:tab w:val="left" w:pos="10080"/>
                <w:tab w:val="left" w:pos="10620"/>
              </w:tabs>
              <w:ind w:right="360" w:firstLine="720"/>
              <w:jc w:val="center"/>
            </w:pPr>
            <w:r w:rsidRPr="000E12E8">
              <w:t>6,9</w:t>
            </w:r>
          </w:p>
        </w:tc>
      </w:tr>
    </w:tbl>
    <w:p w:rsidR="00C92EC9" w:rsidRDefault="00C92EC9" w:rsidP="00C92EC9">
      <w:pPr>
        <w:jc w:val="center"/>
      </w:pPr>
    </w:p>
    <w:p w:rsidR="00C92EC9" w:rsidRPr="000E12E8" w:rsidRDefault="00C92EC9" w:rsidP="00C92EC9">
      <w:pPr>
        <w:tabs>
          <w:tab w:val="left" w:pos="9781"/>
          <w:tab w:val="left" w:pos="10620"/>
        </w:tabs>
        <w:ind w:right="360" w:firstLine="720"/>
      </w:pPr>
      <w:r>
        <w:t>Радио</w:t>
      </w:r>
      <w:r w:rsidRPr="000E12E8">
        <w:t>активное заражение - результат выпадения из поднятого на большую высоту об</w:t>
      </w:r>
      <w:r w:rsidRPr="000E12E8">
        <w:softHyphen/>
        <w:t>лака взрыва огромного количества радиоактивных веществ - как ставших таковыми из-за на</w:t>
      </w:r>
      <w:r w:rsidRPr="000E12E8">
        <w:softHyphen/>
        <w:t>веденной радиоактивности, так и продуктов деления. Оседая на поверхность земли по на</w:t>
      </w:r>
      <w:r w:rsidRPr="000E12E8">
        <w:softHyphen/>
        <w:t>правлению движения ветра, они со</w:t>
      </w:r>
      <w:r w:rsidRPr="000E12E8">
        <w:t>з</w:t>
      </w:r>
      <w:r w:rsidRPr="000E12E8">
        <w:t>дают радиоактивный участок, называемый радиоактив</w:t>
      </w:r>
      <w:r w:rsidRPr="000E12E8">
        <w:softHyphen/>
        <w:t>ным следом. В зависимости от степ</w:t>
      </w:r>
      <w:r w:rsidRPr="000E12E8">
        <w:t>е</w:t>
      </w:r>
      <w:r w:rsidRPr="000E12E8">
        <w:t>ни заражения этот участок условно делится на три зоны -</w:t>
      </w:r>
      <w:r>
        <w:t xml:space="preserve"> </w:t>
      </w:r>
      <w:r w:rsidRPr="000E12E8">
        <w:t>умеренного, сильного и опасного заражения. Распад атомного ядра может пойти по 40 раз</w:t>
      </w:r>
      <w:r w:rsidRPr="000E12E8">
        <w:softHyphen/>
        <w:t>личным путям, с образ</w:t>
      </w:r>
      <w:r w:rsidRPr="000E12E8">
        <w:t>о</w:t>
      </w:r>
      <w:r w:rsidRPr="000E12E8">
        <w:t>ванием 80 различных изотопов. Часть из них не радиоактивна, часть имеет очень короткий период п</w:t>
      </w:r>
      <w:r w:rsidRPr="000E12E8">
        <w:t>о</w:t>
      </w:r>
      <w:r w:rsidRPr="000E12E8">
        <w:t xml:space="preserve">лураспада, часть - очень длинный. Наибольшую опасность </w:t>
      </w:r>
      <w:r w:rsidRPr="00706F8B">
        <w:t>представляют</w:t>
      </w:r>
      <w:r w:rsidRPr="000E12E8">
        <w:t xml:space="preserve"> изотопы с периодом </w:t>
      </w:r>
      <w:r w:rsidRPr="000E12E8">
        <w:lastRenderedPageBreak/>
        <w:t>полураспада, измеряемым годами (а не днями или тыс</w:t>
      </w:r>
      <w:r w:rsidRPr="000E12E8">
        <w:t>я</w:t>
      </w:r>
      <w:r w:rsidRPr="000E12E8">
        <w:t>чами лет) - с одной ст</w:t>
      </w:r>
      <w:r w:rsidRPr="000E12E8">
        <w:t>о</w:t>
      </w:r>
      <w:r w:rsidRPr="000E12E8">
        <w:t>роны их активность достаточно велика, а с другой - сохраняется по меркам че</w:t>
      </w:r>
      <w:r w:rsidRPr="000E12E8">
        <w:softHyphen/>
        <w:t>ловеческой жизни очень долго, такие как цезий-137, стронций-89, 90, углерод-14, еще и трансурановые эл</w:t>
      </w:r>
      <w:r w:rsidRPr="000E12E8">
        <w:t>е</w:t>
      </w:r>
      <w:r w:rsidRPr="000E12E8">
        <w:t>менты - источники альфа-частиц.</w:t>
      </w:r>
    </w:p>
    <w:p w:rsidR="00C92EC9" w:rsidRPr="000E12E8" w:rsidRDefault="00C92EC9" w:rsidP="00C92EC9">
      <w:pPr>
        <w:tabs>
          <w:tab w:val="left" w:pos="9781"/>
          <w:tab w:val="left" w:pos="10080"/>
          <w:tab w:val="left" w:pos="10620"/>
        </w:tabs>
        <w:ind w:right="360" w:firstLine="720"/>
      </w:pPr>
      <w:r w:rsidRPr="000E12E8">
        <w:t>Всего несколько кюри изотопа на км</w:t>
      </w:r>
      <w:r w:rsidRPr="004D1844">
        <w:rPr>
          <w:vertAlign w:val="superscript"/>
        </w:rPr>
        <w:t>2</w:t>
      </w:r>
      <w:r w:rsidRPr="000E12E8">
        <w:t xml:space="preserve"> делают район непригодным для проживания по совр</w:t>
      </w:r>
      <w:r w:rsidRPr="000E12E8">
        <w:t>е</w:t>
      </w:r>
      <w:r w:rsidRPr="000E12E8">
        <w:t>менным нормам радиационной безопасности. Заряд мегатонного уровня производит достаточно радиоактивных веществ, чтобы покрыть территорию около 200 000 км</w:t>
      </w:r>
      <w:r w:rsidRPr="004D1844">
        <w:rPr>
          <w:vertAlign w:val="superscript"/>
        </w:rPr>
        <w:t>2</w:t>
      </w:r>
      <w:r w:rsidRPr="000E12E8">
        <w:t xml:space="preserve"> и сд</w:t>
      </w:r>
      <w:r w:rsidRPr="000E12E8">
        <w:t>е</w:t>
      </w:r>
      <w:r w:rsidRPr="000E12E8">
        <w:t>лать ее непригодной для хозяйственной деятельности.</w:t>
      </w:r>
    </w:p>
    <w:p w:rsidR="00C92EC9" w:rsidRPr="000E12E8" w:rsidRDefault="00C92EC9" w:rsidP="00C92EC9">
      <w:pPr>
        <w:tabs>
          <w:tab w:val="left" w:pos="9781"/>
          <w:tab w:val="left" w:pos="10080"/>
          <w:tab w:val="left" w:pos="10620"/>
        </w:tabs>
        <w:ind w:right="360" w:firstLine="720"/>
      </w:pPr>
      <w:r w:rsidRPr="000E12E8">
        <w:t>При мощных взрывах (&gt; 200 кт) столб гриба взрыва достигает верхних слоев страто</w:t>
      </w:r>
      <w:r w:rsidRPr="000E12E8">
        <w:softHyphen/>
        <w:t>сферы (30-</w:t>
      </w:r>
      <w:smartTag w:uri="urn:schemas-microsoft-com:office:smarttags" w:element="metricconverter">
        <w:smartTagPr>
          <w:attr w:name="ProductID" w:val="40 км"/>
        </w:smartTagPr>
        <w:r w:rsidRPr="000E12E8">
          <w:t>40 км</w:t>
        </w:r>
      </w:smartTag>
      <w:r w:rsidRPr="000E12E8">
        <w:t>), что резко замедляет скорость выпадения осадков. Которые, при таких об</w:t>
      </w:r>
      <w:r w:rsidRPr="000E12E8">
        <w:softHyphen/>
        <w:t>стоятельствах, могут разноситься за сотни и тысячи километров от места взрыва.</w:t>
      </w:r>
    </w:p>
    <w:p w:rsidR="00C92EC9" w:rsidRPr="000E12E8" w:rsidRDefault="00C92EC9" w:rsidP="00C92EC9">
      <w:pPr>
        <w:tabs>
          <w:tab w:val="left" w:pos="9781"/>
          <w:tab w:val="left" w:pos="10080"/>
          <w:tab w:val="left" w:pos="10620"/>
        </w:tabs>
        <w:ind w:right="360" w:firstLine="720"/>
      </w:pPr>
      <w:r w:rsidRPr="000E12E8">
        <w:t>Радиоактивное заражение характеризуется относительно невысоким уровнем ради</w:t>
      </w:r>
      <w:r w:rsidRPr="000E12E8">
        <w:t>о</w:t>
      </w:r>
      <w:r w:rsidRPr="000E12E8">
        <w:t>ак</w:t>
      </w:r>
      <w:r w:rsidRPr="000E12E8">
        <w:softHyphen/>
        <w:t>тивности, но зато сохраняющимся в течение долгого периода времени и большой вероя</w:t>
      </w:r>
      <w:r w:rsidRPr="000E12E8">
        <w:t>т</w:t>
      </w:r>
      <w:r w:rsidRPr="000E12E8">
        <w:t>но</w:t>
      </w:r>
      <w:r w:rsidRPr="000E12E8">
        <w:softHyphen/>
        <w:t>стью попадания радиоактивных изотопов в организм человека. Это приводит к "отложе</w:t>
      </w:r>
      <w:r w:rsidRPr="000E12E8">
        <w:t>н</w:t>
      </w:r>
      <w:r>
        <w:t>но</w:t>
      </w:r>
      <w:r w:rsidRPr="000E12E8">
        <w:t>сти" эффекта его проявления. Низкий фон позволяет организму восстанавливать повре</w:t>
      </w:r>
      <w:r w:rsidRPr="000E12E8">
        <w:t>ж</w:t>
      </w:r>
      <w:r w:rsidRPr="000E12E8">
        <w:t>ден</w:t>
      </w:r>
      <w:r w:rsidRPr="000E12E8">
        <w:softHyphen/>
        <w:t>ные клетки, однако, всле</w:t>
      </w:r>
      <w:r w:rsidRPr="000E12E8">
        <w:t>д</w:t>
      </w:r>
      <w:r w:rsidRPr="000E12E8">
        <w:t>ствие долговременного облучения, существует вероятность "непра</w:t>
      </w:r>
      <w:r w:rsidRPr="000E12E8">
        <w:softHyphen/>
        <w:t>вильной" починки или поврежд</w:t>
      </w:r>
      <w:r w:rsidRPr="000E12E8">
        <w:t>е</w:t>
      </w:r>
      <w:r w:rsidRPr="000E12E8">
        <w:t>ния ДНК, в результате которого может развиться рак.</w:t>
      </w:r>
    </w:p>
    <w:p w:rsidR="00C92EC9" w:rsidRPr="00860E57" w:rsidRDefault="00C92EC9" w:rsidP="00C92EC9">
      <w:pPr>
        <w:tabs>
          <w:tab w:val="left" w:pos="10080"/>
          <w:tab w:val="left" w:pos="10620"/>
        </w:tabs>
        <w:ind w:right="360" w:firstLine="720"/>
        <w:jc w:val="center"/>
        <w:rPr>
          <w:b/>
        </w:rPr>
      </w:pPr>
      <w:r w:rsidRPr="00860E57">
        <w:rPr>
          <w:b/>
        </w:rPr>
        <w:t xml:space="preserve">Обычные средства поражения, их характеристики и воздействие на </w:t>
      </w:r>
      <w:r>
        <w:rPr>
          <w:b/>
        </w:rPr>
        <w:t xml:space="preserve">                        </w:t>
      </w:r>
      <w:r w:rsidRPr="00860E57">
        <w:rPr>
          <w:b/>
        </w:rPr>
        <w:t>челов</w:t>
      </w:r>
      <w:r w:rsidRPr="00860E57">
        <w:rPr>
          <w:b/>
        </w:rPr>
        <w:t>е</w:t>
      </w:r>
      <w:r w:rsidRPr="00860E57">
        <w:rPr>
          <w:b/>
        </w:rPr>
        <w:t>ка и</w:t>
      </w:r>
      <w:r>
        <w:rPr>
          <w:b/>
        </w:rPr>
        <w:t xml:space="preserve"> </w:t>
      </w:r>
      <w:r w:rsidRPr="00860E57">
        <w:rPr>
          <w:b/>
        </w:rPr>
        <w:t>объекты экономики</w:t>
      </w:r>
    </w:p>
    <w:p w:rsidR="00C92EC9" w:rsidRDefault="00C92EC9" w:rsidP="00C92EC9">
      <w:pPr>
        <w:tabs>
          <w:tab w:val="left" w:pos="10080"/>
          <w:tab w:val="left" w:pos="10620"/>
        </w:tabs>
        <w:ind w:right="360" w:firstLine="720"/>
      </w:pPr>
    </w:p>
    <w:p w:rsidR="00C92EC9" w:rsidRPr="000E12E8" w:rsidRDefault="00C92EC9" w:rsidP="00C92EC9">
      <w:pPr>
        <w:tabs>
          <w:tab w:val="left" w:pos="10080"/>
          <w:tab w:val="left" w:pos="10620"/>
        </w:tabs>
        <w:ind w:right="360" w:firstLine="720"/>
      </w:pPr>
      <w:r w:rsidRPr="000E12E8">
        <w:t>Обычное оружие составляют все огневые и ударные средства, применяющиеся а</w:t>
      </w:r>
      <w:r w:rsidRPr="000E12E8">
        <w:t>р</w:t>
      </w:r>
      <w:r w:rsidRPr="000E12E8">
        <w:t>тил</w:t>
      </w:r>
      <w:r w:rsidRPr="000E12E8">
        <w:softHyphen/>
        <w:t>лерийские, авиационные, стрелковые и инженерные боеприпасы и ракеты в обычном снаря</w:t>
      </w:r>
      <w:r w:rsidRPr="000E12E8">
        <w:softHyphen/>
        <w:t>жении, зажигательные боеприпасы и смеси.</w:t>
      </w:r>
    </w:p>
    <w:p w:rsidR="00C92EC9" w:rsidRPr="000E12E8" w:rsidRDefault="00C92EC9" w:rsidP="00C92EC9">
      <w:pPr>
        <w:tabs>
          <w:tab w:val="left" w:pos="10080"/>
          <w:tab w:val="left" w:pos="10620"/>
        </w:tabs>
        <w:ind w:right="360" w:firstLine="720"/>
      </w:pPr>
      <w:r w:rsidRPr="000E12E8">
        <w:t>Обычное оружие может применяться самостоятельно и в сочетании с ядерным ор</w:t>
      </w:r>
      <w:r w:rsidRPr="000E12E8">
        <w:t>у</w:t>
      </w:r>
      <w:r w:rsidRPr="000E12E8">
        <w:t>жи</w:t>
      </w:r>
      <w:r w:rsidRPr="000E12E8">
        <w:softHyphen/>
        <w:t>ем для поражения живой силы и техники противника, а также для разрушения и уничт</w:t>
      </w:r>
      <w:r w:rsidRPr="000E12E8">
        <w:t>о</w:t>
      </w:r>
      <w:r w:rsidRPr="000E12E8">
        <w:t>жения различных объектов (химические предприятия, атомные энергетические установки, гидро</w:t>
      </w:r>
      <w:r w:rsidRPr="000E12E8">
        <w:softHyphen/>
        <w:t>технические сооруж</w:t>
      </w:r>
      <w:r w:rsidRPr="000E12E8">
        <w:t>е</w:t>
      </w:r>
      <w:r w:rsidRPr="000E12E8">
        <w:t>ния и др.).</w:t>
      </w:r>
    </w:p>
    <w:p w:rsidR="00C92EC9" w:rsidRPr="000E12E8" w:rsidRDefault="00C92EC9" w:rsidP="00C92EC9">
      <w:pPr>
        <w:tabs>
          <w:tab w:val="left" w:pos="10080"/>
          <w:tab w:val="left" w:pos="10620"/>
        </w:tabs>
        <w:ind w:right="360" w:firstLine="720"/>
      </w:pPr>
      <w:r w:rsidRPr="00860E57">
        <w:rPr>
          <w:b/>
        </w:rPr>
        <w:t>Осколочные боеприпасы</w:t>
      </w:r>
      <w:r w:rsidRPr="000E12E8">
        <w:t xml:space="preserve"> используются главным образом для поражения людей. Наиболее эффективными боеприпасами этого типа являются шариковые бомбы. Они сбр</w:t>
      </w:r>
      <w:r w:rsidRPr="000E12E8">
        <w:t>а</w:t>
      </w:r>
      <w:r w:rsidRPr="000E12E8">
        <w:t>сы</w:t>
      </w:r>
      <w:r w:rsidRPr="000E12E8">
        <w:softHyphen/>
        <w:t>ваются с самолетов в кассетах, в которых содержится от 96 до 640 бомб. Над поверхн</w:t>
      </w:r>
      <w:r w:rsidRPr="000E12E8">
        <w:t>о</w:t>
      </w:r>
      <w:r w:rsidRPr="000E12E8">
        <w:t>стью земли кассета раскрыв</w:t>
      </w:r>
      <w:r w:rsidRPr="000E12E8">
        <w:t>а</w:t>
      </w:r>
      <w:r w:rsidRPr="000E12E8">
        <w:t xml:space="preserve">ется, а бомбы разлетаются и взрываются на площади до </w:t>
      </w:r>
      <w:smartTag w:uri="urn:schemas-microsoft-com:office:smarttags" w:element="metricconverter">
        <w:smartTagPr>
          <w:attr w:name="ProductID" w:val="250000 м2"/>
        </w:smartTagPr>
        <w:r w:rsidRPr="000E12E8">
          <w:t>250000 м</w:t>
        </w:r>
        <w:r w:rsidRPr="004F18A6">
          <w:rPr>
            <w:vertAlign w:val="superscript"/>
          </w:rPr>
          <w:t>2</w:t>
        </w:r>
      </w:smartTag>
      <w:r w:rsidRPr="000E12E8">
        <w:t>. Убойная сила поражающих элементов (металлические шарики диаметром 2-</w:t>
      </w:r>
      <w:smartTag w:uri="urn:schemas-microsoft-com:office:smarttags" w:element="metricconverter">
        <w:smartTagPr>
          <w:attr w:name="ProductID" w:val="3 мм"/>
        </w:smartTagPr>
        <w:r w:rsidRPr="000E12E8">
          <w:t>3 мм</w:t>
        </w:r>
      </w:smartTag>
      <w:r w:rsidRPr="000E12E8">
        <w:t>) ка</w:t>
      </w:r>
      <w:r w:rsidRPr="000E12E8">
        <w:t>ж</w:t>
      </w:r>
      <w:r w:rsidRPr="000E12E8">
        <w:t>дой</w:t>
      </w:r>
      <w:r>
        <w:t xml:space="preserve"> </w:t>
      </w:r>
      <w:r w:rsidRPr="000E12E8">
        <w:t>бомбы сохраняется в радиусе до 15м. От шариковых бомб можно укрываться в зд</w:t>
      </w:r>
      <w:r w:rsidRPr="000E12E8">
        <w:t>а</w:t>
      </w:r>
      <w:r w:rsidRPr="000E12E8">
        <w:t>ниях, раз</w:t>
      </w:r>
      <w:r w:rsidRPr="000E12E8">
        <w:softHyphen/>
        <w:t>личного типа укрытиях, складках местности и т.д.</w:t>
      </w:r>
    </w:p>
    <w:p w:rsidR="00C92EC9" w:rsidRPr="000E12E8" w:rsidRDefault="00C92EC9" w:rsidP="00C92EC9">
      <w:pPr>
        <w:tabs>
          <w:tab w:val="left" w:pos="10080"/>
          <w:tab w:val="left" w:pos="10620"/>
        </w:tabs>
        <w:ind w:right="360" w:firstLine="720"/>
      </w:pPr>
      <w:r w:rsidRPr="00860E57">
        <w:rPr>
          <w:b/>
        </w:rPr>
        <w:t>Фугасные боеприпасы</w:t>
      </w:r>
      <w:r w:rsidRPr="000E12E8">
        <w:t xml:space="preserve"> применяются для разрушения промышленных, жилых и ад</w:t>
      </w:r>
      <w:r w:rsidRPr="000E12E8">
        <w:softHyphen/>
        <w:t>министративных зданий, железнодорожных и автомобильных магистралей, поражения тех</w:t>
      </w:r>
      <w:r w:rsidRPr="000E12E8">
        <w:softHyphen/>
        <w:t>ники и людей. Основным поражающим фактором фугасных боеприпасов является возду</w:t>
      </w:r>
      <w:r w:rsidRPr="000E12E8">
        <w:t>ш</w:t>
      </w:r>
      <w:r w:rsidRPr="000E12E8">
        <w:t>ная ударная волна, возникающая при взрыве обычного взрывчатого вещества (ВВ), которым сна</w:t>
      </w:r>
      <w:r w:rsidRPr="000E12E8">
        <w:softHyphen/>
        <w:t>ряжаются эти боеприпасы. От ударной волны и осколков фугасных и осколочных бо</w:t>
      </w:r>
      <w:r w:rsidRPr="000E12E8">
        <w:t>е</w:t>
      </w:r>
      <w:r w:rsidRPr="000E12E8">
        <w:t>припа</w:t>
      </w:r>
      <w:r w:rsidRPr="000E12E8">
        <w:softHyphen/>
        <w:t>сов эффективно защищают уб</w:t>
      </w:r>
      <w:r w:rsidRPr="000E12E8">
        <w:t>е</w:t>
      </w:r>
      <w:r w:rsidRPr="000E12E8">
        <w:t>жища, укрытия различных типов.</w:t>
      </w:r>
    </w:p>
    <w:p w:rsidR="00C92EC9" w:rsidRPr="000E12E8" w:rsidRDefault="00C92EC9" w:rsidP="00C92EC9">
      <w:pPr>
        <w:tabs>
          <w:tab w:val="left" w:pos="10080"/>
          <w:tab w:val="left" w:pos="10620"/>
        </w:tabs>
        <w:ind w:right="360" w:firstLine="720"/>
      </w:pPr>
      <w:r w:rsidRPr="0063100E">
        <w:rPr>
          <w:b/>
        </w:rPr>
        <w:t>Кумулятивные боеприпасы</w:t>
      </w:r>
      <w:r w:rsidRPr="000E12E8">
        <w:t xml:space="preserve"> используются для поражения бронированных целей. Принцип действия их основан на прожигании преграды мошной струей продуктов детон</w:t>
      </w:r>
      <w:r w:rsidRPr="000E12E8">
        <w:t>а</w:t>
      </w:r>
      <w:r w:rsidRPr="000E12E8">
        <w:t xml:space="preserve">ции ВВ с </w:t>
      </w:r>
      <w:r>
        <w:rPr>
          <w:lang w:val="en-US"/>
        </w:rPr>
        <w:t>t</w:t>
      </w:r>
      <w:r w:rsidRPr="000E12E8">
        <w:t>° = 6000-7000 градусов и давлением 5000-6000 кгс/см</w:t>
      </w:r>
      <w:r w:rsidRPr="004F18A6">
        <w:rPr>
          <w:vertAlign w:val="superscript"/>
        </w:rPr>
        <w:t>2</w:t>
      </w:r>
      <w:r w:rsidRPr="000E12E8">
        <w:t>.</w:t>
      </w:r>
    </w:p>
    <w:p w:rsidR="00C92EC9" w:rsidRPr="000E12E8" w:rsidRDefault="00C92EC9" w:rsidP="00C92EC9">
      <w:pPr>
        <w:tabs>
          <w:tab w:val="left" w:pos="10080"/>
          <w:tab w:val="left" w:pos="10620"/>
        </w:tabs>
        <w:ind w:right="360" w:firstLine="720"/>
      </w:pPr>
      <w:r w:rsidRPr="000E12E8">
        <w:t xml:space="preserve">Образование кумулятивной струи достигается за счет кумулятивной выемки в заряде ВВ. Сфокусированные продукты детонации способны </w:t>
      </w:r>
      <w:r w:rsidRPr="000E12E8">
        <w:lastRenderedPageBreak/>
        <w:t>прожигать отверстия в броневых п</w:t>
      </w:r>
      <w:r w:rsidRPr="000E12E8">
        <w:t>е</w:t>
      </w:r>
      <w:r w:rsidRPr="000E12E8">
        <w:t>ре</w:t>
      </w:r>
      <w:r w:rsidRPr="000E12E8">
        <w:softHyphen/>
        <w:t>крытиях толщиной в несколько десятков сантиметров и вызывать пожары.</w:t>
      </w:r>
    </w:p>
    <w:p w:rsidR="00C92EC9" w:rsidRPr="000E12E8" w:rsidRDefault="00C92EC9" w:rsidP="00C92EC9">
      <w:pPr>
        <w:tabs>
          <w:tab w:val="left" w:pos="10080"/>
          <w:tab w:val="left" w:pos="10620"/>
        </w:tabs>
        <w:ind w:right="360" w:firstLine="720"/>
      </w:pPr>
      <w:r w:rsidRPr="0063100E">
        <w:rPr>
          <w:b/>
        </w:rPr>
        <w:t>Бетонобойные боеприпасы</w:t>
      </w:r>
      <w:r w:rsidRPr="000E12E8">
        <w:t xml:space="preserve"> предназначены для поражения железобетонных соор</w:t>
      </w:r>
      <w:r w:rsidRPr="000E12E8">
        <w:t>у</w:t>
      </w:r>
      <w:r w:rsidRPr="000E12E8">
        <w:t>же</w:t>
      </w:r>
      <w:r w:rsidRPr="000E12E8">
        <w:softHyphen/>
        <w:t>ний высокой прочности и для разрушения взлетно-посадочных полос аэродромов. Обы</w:t>
      </w:r>
      <w:r w:rsidRPr="000E12E8">
        <w:t>ч</w:t>
      </w:r>
      <w:r w:rsidRPr="000E12E8">
        <w:t>но в корпусе боеприпаса размещаются два заряда - кумулятивный и фугасный и два детон</w:t>
      </w:r>
      <w:r w:rsidRPr="000E12E8">
        <w:t>а</w:t>
      </w:r>
      <w:r w:rsidRPr="000E12E8">
        <w:t>тора. При встрече с преградой срабатывает детонатор мгновенного действия, который по</w:t>
      </w:r>
      <w:r w:rsidRPr="000E12E8">
        <w:t>д</w:t>
      </w:r>
      <w:r w:rsidRPr="000E12E8">
        <w:t>рывает кумулятивный заряд. С некоторой задержкой (после прохождения боеприпаса через пере</w:t>
      </w:r>
      <w:r w:rsidRPr="000E12E8">
        <w:softHyphen/>
        <w:t>крытия) срабатывает второй детонатор, подрывающий фугасный заряд, который и в</w:t>
      </w:r>
      <w:r w:rsidRPr="000E12E8">
        <w:t>ы</w:t>
      </w:r>
      <w:r w:rsidRPr="000E12E8">
        <w:t>зывает основное разрушение объекта.</w:t>
      </w:r>
    </w:p>
    <w:p w:rsidR="00C92EC9" w:rsidRPr="000E12E8" w:rsidRDefault="00C92EC9" w:rsidP="00C92EC9">
      <w:pPr>
        <w:tabs>
          <w:tab w:val="left" w:pos="10080"/>
          <w:tab w:val="left" w:pos="10620"/>
        </w:tabs>
        <w:ind w:right="360" w:firstLine="720"/>
      </w:pPr>
      <w:r w:rsidRPr="00F55158">
        <w:rPr>
          <w:b/>
        </w:rPr>
        <w:t>Зажигательные боеприпасы</w:t>
      </w:r>
      <w:r w:rsidRPr="000E12E8">
        <w:t xml:space="preserve"> используются для поражения людей, уничтожения ог</w:t>
      </w:r>
      <w:r w:rsidRPr="000E12E8">
        <w:softHyphen/>
        <w:t>нем зд</w:t>
      </w:r>
      <w:r w:rsidRPr="000E12E8">
        <w:t>а</w:t>
      </w:r>
      <w:r w:rsidRPr="000E12E8">
        <w:t>ний и сооружений промышленных объектов и населенных пунктов, подвижного со</w:t>
      </w:r>
      <w:r w:rsidRPr="000E12E8">
        <w:softHyphen/>
        <w:t>става и различных складов.</w:t>
      </w:r>
    </w:p>
    <w:p w:rsidR="00C92EC9" w:rsidRPr="000E12E8" w:rsidRDefault="00C92EC9" w:rsidP="00C92EC9">
      <w:pPr>
        <w:tabs>
          <w:tab w:val="left" w:pos="10080"/>
          <w:tab w:val="left" w:pos="10620"/>
        </w:tabs>
        <w:ind w:right="360" w:firstLine="720"/>
      </w:pPr>
      <w:r w:rsidRPr="000E12E8">
        <w:t>Основу зажигательных боеприпасов составляют зажигательные смеси и вещества: за</w:t>
      </w:r>
      <w:r w:rsidRPr="000E12E8">
        <w:softHyphen/>
        <w:t>жигательные смеси на основе нефтепродуктов (напалмы); металлизированные зажигател</w:t>
      </w:r>
      <w:r w:rsidRPr="000E12E8">
        <w:t>ь</w:t>
      </w:r>
      <w:r w:rsidRPr="000E12E8">
        <w:t>ные смеси (пирогели); термит и термитные составы; обычный или пластифицированный фосфор.</w:t>
      </w:r>
    </w:p>
    <w:p w:rsidR="00C92EC9" w:rsidRPr="000E12E8" w:rsidRDefault="00C92EC9" w:rsidP="00C92EC9">
      <w:pPr>
        <w:tabs>
          <w:tab w:val="left" w:pos="10080"/>
          <w:tab w:val="left" w:pos="10620"/>
        </w:tabs>
        <w:ind w:right="360" w:firstLine="720"/>
      </w:pPr>
      <w:r w:rsidRPr="000E12E8">
        <w:t>Наиболее эффективными боеприпасами этого типа являются авиационные зажига</w:t>
      </w:r>
      <w:r w:rsidRPr="000E12E8">
        <w:softHyphen/>
        <w:t>тельные бомбы и баки. Кроме того, возможно применение зажигательных средств ствол</w:t>
      </w:r>
      <w:r w:rsidRPr="000E12E8">
        <w:t>ь</w:t>
      </w:r>
      <w:r w:rsidRPr="000E12E8">
        <w:t>ной и реактивной артиллерией, с помощью зажигательных фугасов, гранат и пуль. Наиболее эф</w:t>
      </w:r>
      <w:r w:rsidRPr="000E12E8">
        <w:softHyphen/>
        <w:t>фективную защиту людей от зажигательного оружия обеспечивают защитные сооруж</w:t>
      </w:r>
      <w:r w:rsidRPr="000E12E8">
        <w:t>е</w:t>
      </w:r>
      <w:r w:rsidRPr="000E12E8">
        <w:t>ния.</w:t>
      </w:r>
    </w:p>
    <w:p w:rsidR="00C92EC9" w:rsidRPr="000E12E8" w:rsidRDefault="00C92EC9" w:rsidP="00C92EC9">
      <w:pPr>
        <w:tabs>
          <w:tab w:val="left" w:pos="10080"/>
          <w:tab w:val="left" w:pos="10620"/>
        </w:tabs>
        <w:ind w:right="360" w:firstLine="720"/>
      </w:pPr>
      <w:r w:rsidRPr="000E12E8">
        <w:t xml:space="preserve">Принцип действия </w:t>
      </w:r>
      <w:r w:rsidRPr="00F55158">
        <w:rPr>
          <w:b/>
        </w:rPr>
        <w:t xml:space="preserve">боеприпасов объемного взрыва </w:t>
      </w:r>
      <w:r w:rsidRPr="000E12E8">
        <w:t>(БОВ) заключается в следу</w:t>
      </w:r>
      <w:r w:rsidRPr="000E12E8">
        <w:t>ю</w:t>
      </w:r>
      <w:r w:rsidRPr="000E12E8">
        <w:t>щем: жидкое топливо (обычно сверхлетучее горючее), обладающее высокой теплотворной способ</w:t>
      </w:r>
      <w:r w:rsidRPr="000E12E8">
        <w:softHyphen/>
        <w:t>ностью (окись этилена, диборан, перекись уксусной кислоты, пропилнитрат), пом</w:t>
      </w:r>
      <w:r w:rsidRPr="000E12E8">
        <w:t>е</w:t>
      </w:r>
      <w:r w:rsidRPr="000E12E8">
        <w:t>щенные в</w:t>
      </w:r>
      <w:r w:rsidRPr="00F55158">
        <w:t xml:space="preserve"> </w:t>
      </w:r>
      <w:r w:rsidRPr="000E12E8">
        <w:t>специальную оболочку, при взрыве разбрызгивается, испаряется и перемешивае</w:t>
      </w:r>
      <w:r w:rsidRPr="000E12E8">
        <w:t>т</w:t>
      </w:r>
      <w:r w:rsidRPr="000E12E8">
        <w:t>ся с кисло</w:t>
      </w:r>
      <w:r w:rsidRPr="000E12E8">
        <w:softHyphen/>
        <w:t>родом воздуха. При этом образуется сферическое облако топливовоздушной см</w:t>
      </w:r>
      <w:r w:rsidRPr="000E12E8">
        <w:t>е</w:t>
      </w:r>
      <w:r w:rsidRPr="000E12E8">
        <w:t xml:space="preserve">си радиусом около </w:t>
      </w:r>
      <w:smartTag w:uri="urn:schemas-microsoft-com:office:smarttags" w:element="metricconverter">
        <w:smartTagPr>
          <w:attr w:name="ProductID" w:val="15 м"/>
        </w:smartTagPr>
        <w:r w:rsidRPr="000E12E8">
          <w:t>15 м</w:t>
        </w:r>
      </w:smartTag>
      <w:r w:rsidRPr="000E12E8">
        <w:t xml:space="preserve"> и толщиной слоя 2-</w:t>
      </w:r>
      <w:smartTag w:uri="urn:schemas-microsoft-com:office:smarttags" w:element="metricconverter">
        <w:smartTagPr>
          <w:attr w:name="ProductID" w:val="3 см"/>
        </w:smartTagPr>
        <w:r w:rsidRPr="000E12E8">
          <w:t>3 см</w:t>
        </w:r>
      </w:smartTag>
      <w:r w:rsidRPr="000E12E8">
        <w:t>. Образовавшаяся смесь подрывается в н</w:t>
      </w:r>
      <w:r w:rsidRPr="000E12E8">
        <w:t>е</w:t>
      </w:r>
      <w:r w:rsidRPr="000E12E8">
        <w:t>скольких местах специальными детонаторами. В зоне дет</w:t>
      </w:r>
      <w:r w:rsidRPr="000E12E8">
        <w:t>о</w:t>
      </w:r>
      <w:r w:rsidRPr="000E12E8">
        <w:t>нации за несколько микросекунд развивается тем</w:t>
      </w:r>
      <w:r w:rsidRPr="000E12E8">
        <w:softHyphen/>
        <w:t>пература до 2500-3000°С. В момент взрыва внутри оболочки из топливово</w:t>
      </w:r>
      <w:r w:rsidRPr="000E12E8">
        <w:t>з</w:t>
      </w:r>
      <w:r w:rsidRPr="000E12E8">
        <w:t>душной смеси об</w:t>
      </w:r>
      <w:r w:rsidRPr="000E12E8">
        <w:softHyphen/>
        <w:t>разуется относительная пустота. Возникает нечто похожее на взрыв об</w:t>
      </w:r>
      <w:r w:rsidRPr="000E12E8">
        <w:t>о</w:t>
      </w:r>
      <w:r w:rsidRPr="000E12E8">
        <w:t>лочки шара с отка</w:t>
      </w:r>
      <w:r w:rsidRPr="000E12E8">
        <w:softHyphen/>
        <w:t>ченным воздухом ("вакуумная бомба").</w:t>
      </w:r>
    </w:p>
    <w:p w:rsidR="00C92EC9" w:rsidRPr="000E12E8" w:rsidRDefault="00C92EC9" w:rsidP="00C92EC9">
      <w:pPr>
        <w:tabs>
          <w:tab w:val="left" w:pos="10080"/>
          <w:tab w:val="left" w:pos="10620"/>
        </w:tabs>
        <w:ind w:right="360" w:firstLine="720"/>
      </w:pPr>
      <w:r w:rsidRPr="000E12E8">
        <w:t>Основным поражающим фактором БОВ является ударная волна. Боеприпасы объем</w:t>
      </w:r>
      <w:r w:rsidRPr="000E12E8">
        <w:softHyphen/>
        <w:t xml:space="preserve">ного взрыва по своей мощности занимают промежуточное положение между ядерными и обычными (фугасными) боеприпасами. Избыточное давление во фронте ударной волны БОВ на удалении до </w:t>
      </w:r>
      <w:smartTag w:uri="urn:schemas-microsoft-com:office:smarttags" w:element="metricconverter">
        <w:smartTagPr>
          <w:attr w:name="ProductID" w:val="100 м"/>
        </w:smartTagPr>
        <w:r w:rsidRPr="000E12E8">
          <w:t>100 м</w:t>
        </w:r>
      </w:smartTag>
      <w:r w:rsidRPr="000E12E8">
        <w:t xml:space="preserve"> от центра взрыва может достигать 100 кПа (1 кгс/см</w:t>
      </w:r>
      <w:r w:rsidRPr="00F55158">
        <w:rPr>
          <w:vertAlign w:val="superscript"/>
        </w:rPr>
        <w:t>2</w:t>
      </w:r>
      <w:r w:rsidRPr="000E12E8">
        <w:t>).</w:t>
      </w:r>
    </w:p>
    <w:p w:rsidR="00C92EC9" w:rsidRPr="00C06B80" w:rsidRDefault="00C92EC9" w:rsidP="00C92EC9"/>
    <w:p w:rsidR="00C92EC9" w:rsidRPr="004B4269" w:rsidRDefault="00C92EC9" w:rsidP="00C92EC9">
      <w:pPr>
        <w:pStyle w:val="afe"/>
        <w:ind w:firstLine="567"/>
        <w:jc w:val="center"/>
        <w:rPr>
          <w:szCs w:val="28"/>
        </w:rPr>
      </w:pPr>
      <w:r w:rsidRPr="004B46DF">
        <w:rPr>
          <w:b/>
          <w:szCs w:val="28"/>
        </w:rPr>
        <w:t xml:space="preserve">Выводы </w:t>
      </w:r>
      <w:r w:rsidRPr="004B4269">
        <w:rPr>
          <w:b/>
          <w:szCs w:val="28"/>
        </w:rPr>
        <w:t>возможных последствий воздействия</w:t>
      </w:r>
      <w:r>
        <w:rPr>
          <w:b/>
          <w:szCs w:val="28"/>
        </w:rPr>
        <w:t xml:space="preserve">                                          </w:t>
      </w:r>
      <w:r w:rsidRPr="004B4269">
        <w:rPr>
          <w:b/>
          <w:szCs w:val="28"/>
        </w:rPr>
        <w:t xml:space="preserve">      современных средств поражения</w:t>
      </w:r>
    </w:p>
    <w:p w:rsidR="00C92EC9" w:rsidRDefault="00C92EC9" w:rsidP="00C92EC9">
      <w:pPr>
        <w:tabs>
          <w:tab w:val="left" w:pos="1080"/>
        </w:tabs>
        <w:ind w:firstLine="709"/>
      </w:pPr>
      <w:r>
        <w:t>Ближайшим населенным пунктом Среднеикорец</w:t>
      </w:r>
      <w:r w:rsidRPr="00912B1D">
        <w:t>ко</w:t>
      </w:r>
      <w:r>
        <w:t>го</w:t>
      </w:r>
      <w:r w:rsidRPr="00912B1D">
        <w:t xml:space="preserve"> сельско</w:t>
      </w:r>
      <w:r>
        <w:t>го</w:t>
      </w:r>
      <w:r w:rsidRPr="00912B1D">
        <w:t xml:space="preserve"> поселени</w:t>
      </w:r>
      <w:r>
        <w:t xml:space="preserve">я от границы застройки категорированного г.Лиски, является с.Средний Икорец, расположенное в 13-ти км, а дальним х.Федоровский в 20-ти км. Следовательно в </w:t>
      </w:r>
      <w:r w:rsidRPr="00912B1D">
        <w:t>соответствии со СНиП 2.01.51-90</w:t>
      </w:r>
      <w:r>
        <w:t>,</w:t>
      </w:r>
      <w:r w:rsidRPr="00912B1D">
        <w:t xml:space="preserve">  посел</w:t>
      </w:r>
      <w:r w:rsidRPr="00912B1D">
        <w:t>е</w:t>
      </w:r>
      <w:r w:rsidRPr="00912B1D">
        <w:t>ние находится за зоной возможных разрушений, в зоне возможного опасного радиоактивного заражения (загрязнения), не в</w:t>
      </w:r>
      <w:r>
        <w:t>ходит</w:t>
      </w:r>
      <w:r w:rsidRPr="00912B1D">
        <w:t xml:space="preserve"> </w:t>
      </w:r>
      <w:r>
        <w:t xml:space="preserve">в </w:t>
      </w:r>
      <w:r w:rsidRPr="00912B1D">
        <w:t>загородн</w:t>
      </w:r>
      <w:r>
        <w:t>ую</w:t>
      </w:r>
      <w:r w:rsidRPr="00912B1D">
        <w:t xml:space="preserve"> зон</w:t>
      </w:r>
      <w:r>
        <w:t>у</w:t>
      </w:r>
      <w:r w:rsidRPr="00912B1D">
        <w:t>, в зоне светомаскиро</w:t>
      </w:r>
      <w:r w:rsidRPr="00912B1D">
        <w:t>в</w:t>
      </w:r>
      <w:r w:rsidRPr="00912B1D">
        <w:t>ки</w:t>
      </w:r>
      <w:r>
        <w:t xml:space="preserve">. </w:t>
      </w:r>
    </w:p>
    <w:p w:rsidR="00C92EC9" w:rsidRDefault="00C92EC9" w:rsidP="00C92EC9">
      <w:pPr>
        <w:ind w:firstLine="709"/>
      </w:pPr>
      <w:r>
        <w:t>П</w:t>
      </w:r>
      <w:r w:rsidRPr="00912B1D">
        <w:t xml:space="preserve">рямое воздействие оружия массового поражения на </w:t>
      </w:r>
      <w:r>
        <w:t>поселение</w:t>
      </w:r>
      <w:r w:rsidRPr="00912B1D">
        <w:t xml:space="preserve"> маловероятно.  </w:t>
      </w:r>
      <w:r>
        <w:t>В р</w:t>
      </w:r>
      <w:r>
        <w:t>е</w:t>
      </w:r>
      <w:r>
        <w:t xml:space="preserve">зультате применения ядерного оружия в военное время в г.Лиски, Среднеикорецкое поселение окажется </w:t>
      </w:r>
      <w:r w:rsidRPr="00912B1D">
        <w:t>в зоне возможного опа</w:t>
      </w:r>
      <w:r w:rsidRPr="00912B1D">
        <w:t>с</w:t>
      </w:r>
      <w:r w:rsidRPr="00912B1D">
        <w:t>ного радиоактивного заражения</w:t>
      </w:r>
      <w:r>
        <w:t>.</w:t>
      </w:r>
      <w:r w:rsidRPr="009244F5">
        <w:t xml:space="preserve"> </w:t>
      </w:r>
      <w:r>
        <w:t>Основным способом защиты населения от современных средств поражения является укрытие его в защитных сооружениях.</w:t>
      </w:r>
    </w:p>
    <w:p w:rsidR="00C92EC9" w:rsidRDefault="00C92EC9" w:rsidP="00C92EC9">
      <w:pPr>
        <w:ind w:firstLine="709"/>
      </w:pPr>
      <w:r w:rsidRPr="00912B1D">
        <w:lastRenderedPageBreak/>
        <w:t>В соответствии со СНиП 2.01.51-90</w:t>
      </w:r>
      <w:r>
        <w:t>,</w:t>
      </w:r>
      <w:r w:rsidRPr="00912B1D">
        <w:t xml:space="preserve"> </w:t>
      </w:r>
      <w:r>
        <w:t>защита рабочих и служащих (наибольшей работа</w:t>
      </w:r>
      <w:r>
        <w:t>ю</w:t>
      </w:r>
      <w:r>
        <w:t>щей смены) объектов первой и второй категории по гражданской обороне и других объе</w:t>
      </w:r>
      <w:r>
        <w:t>к</w:t>
      </w:r>
      <w:r>
        <w:t>тов наро</w:t>
      </w:r>
      <w:r>
        <w:t>д</w:t>
      </w:r>
      <w:r>
        <w:t>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w:t>
      </w:r>
      <w:r>
        <w:t>н</w:t>
      </w:r>
      <w:r>
        <w:t>ных пун</w:t>
      </w:r>
      <w:r>
        <w:t>к</w:t>
      </w:r>
      <w:r>
        <w:t>тах, и населения, эвакуируемого в указанные городские и сельские поселения, должна пред</w:t>
      </w:r>
      <w:r>
        <w:t>у</w:t>
      </w:r>
      <w:r>
        <w:t>сматриваться в противорадиационных укрытиях (ПРУ).</w:t>
      </w:r>
    </w:p>
    <w:p w:rsidR="00C92EC9" w:rsidRDefault="00C92EC9" w:rsidP="00C92EC9">
      <w:pPr>
        <w:ind w:firstLine="709"/>
      </w:pPr>
      <w:r>
        <w:t>С этой целью осуществляется планомерное накопление необходимого фонда противор</w:t>
      </w:r>
      <w:r>
        <w:t>а</w:t>
      </w:r>
      <w:r>
        <w:t>диационных укрытий, которые должны использоваться для нужд народного хозяйства и обсл</w:t>
      </w:r>
      <w:r>
        <w:t>у</w:t>
      </w:r>
      <w:r>
        <w:t>живания населения.</w:t>
      </w:r>
    </w:p>
    <w:p w:rsidR="00C92EC9" w:rsidRDefault="00C92EC9" w:rsidP="00C92EC9">
      <w:pPr>
        <w:ind w:firstLine="284"/>
      </w:pPr>
    </w:p>
    <w:p w:rsidR="00C92EC9" w:rsidRPr="00631DCE" w:rsidRDefault="00C92EC9" w:rsidP="00C92EC9">
      <w:pPr>
        <w:jc w:val="center"/>
        <w:rPr>
          <w:b/>
          <w:szCs w:val="28"/>
        </w:rPr>
      </w:pPr>
      <w:r>
        <w:rPr>
          <w:b/>
          <w:szCs w:val="28"/>
        </w:rPr>
        <w:t>Анализ</w:t>
      </w:r>
      <w:r w:rsidRPr="009703F2">
        <w:rPr>
          <w:b/>
          <w:szCs w:val="28"/>
        </w:rPr>
        <w:t xml:space="preserve"> возможных последствий воздействия </w:t>
      </w:r>
      <w:r>
        <w:rPr>
          <w:b/>
          <w:szCs w:val="28"/>
        </w:rPr>
        <w:t xml:space="preserve">                                                      </w:t>
      </w:r>
      <w:r w:rsidRPr="009703F2">
        <w:rPr>
          <w:b/>
          <w:szCs w:val="28"/>
        </w:rPr>
        <w:t>чрезвычайных ситуаций техногенн</w:t>
      </w:r>
      <w:r w:rsidRPr="009703F2">
        <w:rPr>
          <w:b/>
          <w:szCs w:val="28"/>
        </w:rPr>
        <w:t>о</w:t>
      </w:r>
      <w:r w:rsidRPr="009703F2">
        <w:rPr>
          <w:b/>
          <w:szCs w:val="28"/>
        </w:rPr>
        <w:t>го характера</w:t>
      </w:r>
    </w:p>
    <w:p w:rsidR="00C92EC9" w:rsidRDefault="00C92EC9" w:rsidP="00C92EC9">
      <w:pPr>
        <w:jc w:val="center"/>
        <w:rPr>
          <w:b/>
        </w:rPr>
      </w:pPr>
    </w:p>
    <w:p w:rsidR="00C92EC9" w:rsidRPr="00631DCE" w:rsidRDefault="00C92EC9" w:rsidP="00C92EC9">
      <w:r>
        <w:t>Н</w:t>
      </w:r>
      <w:r w:rsidRPr="00631DCE">
        <w:t xml:space="preserve">аибольшую опасность в техногенной сфере </w:t>
      </w:r>
      <w:r>
        <w:t xml:space="preserve">поселения </w:t>
      </w:r>
      <w:r w:rsidRPr="00631DCE">
        <w:t>представляют  аварии</w:t>
      </w:r>
      <w:r>
        <w:t xml:space="preserve"> на желе</w:t>
      </w:r>
      <w:r>
        <w:t>з</w:t>
      </w:r>
      <w:r>
        <w:t>нодорожном и автомобильном транспорте при перевозке взрывоопасных, химически опасных веществ и межпоселковом газопроводе высокого давления</w:t>
      </w:r>
      <w:r w:rsidRPr="00D032CB">
        <w:t xml:space="preserve"> Р≤12 кг/см</w:t>
      </w:r>
      <w:r w:rsidRPr="00D032CB">
        <w:rPr>
          <w:vertAlign w:val="superscript"/>
        </w:rPr>
        <w:t>2</w:t>
      </w:r>
      <w:r w:rsidRPr="00D032CB">
        <w:t>, проходящ</w:t>
      </w:r>
      <w:r>
        <w:t>ем по терр</w:t>
      </w:r>
      <w:r w:rsidRPr="00D032CB">
        <w:t>и</w:t>
      </w:r>
      <w:r w:rsidRPr="00D032CB">
        <w:t>тории сельского посел</w:t>
      </w:r>
      <w:r w:rsidRPr="00D032CB">
        <w:t>е</w:t>
      </w:r>
      <w:r w:rsidRPr="00D032CB">
        <w:t>ния.</w:t>
      </w:r>
    </w:p>
    <w:p w:rsidR="00C92EC9" w:rsidRDefault="00C92EC9" w:rsidP="00C92EC9">
      <w:r w:rsidRPr="00631DCE">
        <w:t xml:space="preserve">На территории </w:t>
      </w:r>
      <w:r>
        <w:t>поселения стационарные потенциально опасные объекты отсутствуют. По территории поселения не провозятся легко воспламеняющиеся жидкости (ЛВЖ) и аварийно химически опасные вещества (АХОВ).</w:t>
      </w:r>
    </w:p>
    <w:p w:rsidR="00C92EC9" w:rsidRDefault="00C92EC9" w:rsidP="00C92EC9">
      <w:pPr>
        <w:tabs>
          <w:tab w:val="left" w:pos="10080"/>
          <w:tab w:val="left" w:pos="10620"/>
        </w:tabs>
        <w:ind w:right="360"/>
      </w:pPr>
      <w:r>
        <w:t>Ближайшие автомобильные дороги представляющие потенциальную опасность для населения поселения, по которым могут транспортироваться ЛВЖ и АХОВ, это</w:t>
      </w:r>
      <w:r w:rsidRPr="00FC21CD">
        <w:t xml:space="preserve"> </w:t>
      </w:r>
      <w:r>
        <w:t>федерал</w:t>
      </w:r>
      <w:r>
        <w:t>ь</w:t>
      </w:r>
      <w:r>
        <w:t xml:space="preserve">ная трасса М-4 Дон, которая проходит на севере поселения и автодорога </w:t>
      </w:r>
      <w:r w:rsidRPr="000D3292">
        <w:t>«Воронеж – Ли</w:t>
      </w:r>
      <w:r w:rsidRPr="000D3292">
        <w:t>с</w:t>
      </w:r>
      <w:r w:rsidRPr="000D3292">
        <w:t>ки»</w:t>
      </w:r>
      <w:r>
        <w:t xml:space="preserve"> проходящая в западной части.</w:t>
      </w:r>
    </w:p>
    <w:p w:rsidR="00C92EC9" w:rsidRDefault="00C92EC9" w:rsidP="00C92EC9">
      <w:pPr>
        <w:tabs>
          <w:tab w:val="left" w:pos="10080"/>
          <w:tab w:val="left" w:pos="10620"/>
        </w:tabs>
        <w:ind w:right="360"/>
      </w:pPr>
      <w:r>
        <w:t>Ближайшая железная дорога представляющая потенциальную опасность для населения поселения, по которой могут транспортироваться ЛВЖ и АХОВ, это</w:t>
      </w:r>
      <w:r w:rsidRPr="00FC21CD">
        <w:t xml:space="preserve"> </w:t>
      </w:r>
      <w:r>
        <w:t>«Лиски-Бобров», кот</w:t>
      </w:r>
      <w:r>
        <w:t>о</w:t>
      </w:r>
      <w:r>
        <w:t>рая проходит вдоль южной границы п</w:t>
      </w:r>
      <w:r>
        <w:t>о</w:t>
      </w:r>
      <w:r>
        <w:t>селения.</w:t>
      </w:r>
    </w:p>
    <w:p w:rsidR="00C92EC9" w:rsidRDefault="00C92EC9" w:rsidP="00C92EC9"/>
    <w:p w:rsidR="00C92EC9" w:rsidRPr="000B5E2A" w:rsidRDefault="00C92EC9" w:rsidP="00C92EC9">
      <w:pPr>
        <w:jc w:val="center"/>
        <w:rPr>
          <w:b/>
        </w:rPr>
      </w:pPr>
      <w:r w:rsidRPr="000B5E2A">
        <w:rPr>
          <w:b/>
        </w:rPr>
        <w:t>Авария с ЛВЖ</w:t>
      </w:r>
      <w:r>
        <w:rPr>
          <w:b/>
        </w:rPr>
        <w:t>.</w:t>
      </w:r>
    </w:p>
    <w:p w:rsidR="00C92EC9" w:rsidRPr="00801C56" w:rsidRDefault="00C92EC9" w:rsidP="00C92EC9">
      <w:pPr>
        <w:spacing w:before="120"/>
        <w:ind w:firstLine="851"/>
      </w:pPr>
      <w:r w:rsidRPr="00801C56">
        <w:t xml:space="preserve">Причиной аварийных ситуаций </w:t>
      </w:r>
      <w:r>
        <w:t xml:space="preserve">на транспорте, перевозящем </w:t>
      </w:r>
      <w:r w:rsidRPr="00801C56">
        <w:t>ЛВЖ могут быть:</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пробой корпуса цистерны при столкновении;</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разрыв трубопроводов;</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отказ запорной арматуры;</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 xml:space="preserve">разлив ЛВЖ </w:t>
      </w:r>
      <w:r>
        <w:t>в результате опрокидывания цистерны</w:t>
      </w:r>
      <w:r w:rsidRPr="00801C56">
        <w:t>.</w:t>
      </w:r>
    </w:p>
    <w:p w:rsidR="00C92EC9" w:rsidRDefault="00C92EC9" w:rsidP="00C92EC9">
      <w:pPr>
        <w:pStyle w:val="afe"/>
        <w:tabs>
          <w:tab w:val="num" w:pos="360"/>
        </w:tabs>
        <w:ind w:firstLine="540"/>
        <w:rPr>
          <w:sz w:val="24"/>
          <w:szCs w:val="24"/>
        </w:rPr>
      </w:pPr>
    </w:p>
    <w:p w:rsidR="00C92EC9" w:rsidRPr="00544446" w:rsidRDefault="00C92EC9" w:rsidP="00C92EC9">
      <w:pPr>
        <w:pStyle w:val="afe"/>
        <w:tabs>
          <w:tab w:val="num" w:pos="360"/>
        </w:tabs>
        <w:ind w:firstLine="540"/>
        <w:rPr>
          <w:sz w:val="24"/>
          <w:szCs w:val="24"/>
        </w:rPr>
      </w:pPr>
      <w:r w:rsidRPr="00544446">
        <w:rPr>
          <w:sz w:val="24"/>
          <w:szCs w:val="24"/>
        </w:rPr>
        <w:t>Исходя из анализа возможных ситуаций возникновения ЧС на транспорте предполагаем, что наиболее вероятными из них могут быть:</w:t>
      </w:r>
    </w:p>
    <w:p w:rsidR="00C92EC9" w:rsidRPr="00544446" w:rsidRDefault="00C92EC9" w:rsidP="00C92EC9">
      <w:pPr>
        <w:pStyle w:val="afe"/>
        <w:tabs>
          <w:tab w:val="num" w:pos="180"/>
          <w:tab w:val="num" w:pos="360"/>
        </w:tabs>
        <w:ind w:hanging="180"/>
        <w:rPr>
          <w:sz w:val="24"/>
          <w:szCs w:val="24"/>
        </w:rPr>
      </w:pPr>
      <w:r w:rsidRPr="00544446">
        <w:rPr>
          <w:sz w:val="24"/>
          <w:szCs w:val="24"/>
        </w:rPr>
        <w:tab/>
        <w:t>1. Разлитие жидкости  из цистерны с последующим испарением жидкости с поверхности разл</w:t>
      </w:r>
      <w:r w:rsidRPr="00544446">
        <w:rPr>
          <w:sz w:val="24"/>
          <w:szCs w:val="24"/>
        </w:rPr>
        <w:t>и</w:t>
      </w:r>
      <w:r w:rsidRPr="00544446">
        <w:rPr>
          <w:sz w:val="24"/>
          <w:szCs w:val="24"/>
        </w:rPr>
        <w:t>тия, образованием облака ТВС и взрывом его при наличии источника воспламенения.</w:t>
      </w:r>
    </w:p>
    <w:p w:rsidR="00C92EC9" w:rsidRPr="00544446" w:rsidRDefault="00C92EC9" w:rsidP="00C92EC9">
      <w:pPr>
        <w:pStyle w:val="afe"/>
        <w:tabs>
          <w:tab w:val="num" w:pos="180"/>
          <w:tab w:val="num" w:pos="360"/>
        </w:tabs>
        <w:ind w:hanging="180"/>
        <w:rPr>
          <w:sz w:val="24"/>
          <w:szCs w:val="24"/>
        </w:rPr>
      </w:pPr>
      <w:r w:rsidRPr="00544446">
        <w:rPr>
          <w:sz w:val="24"/>
          <w:szCs w:val="24"/>
        </w:rPr>
        <w:tab/>
        <w:t>2. Нагрев цистерны в результате пожара транспортного средства с последующим её разрушен</w:t>
      </w:r>
      <w:r w:rsidRPr="00544446">
        <w:rPr>
          <w:sz w:val="24"/>
          <w:szCs w:val="24"/>
        </w:rPr>
        <w:t>и</w:t>
      </w:r>
      <w:r w:rsidRPr="00544446">
        <w:rPr>
          <w:sz w:val="24"/>
          <w:szCs w:val="24"/>
        </w:rPr>
        <w:t>ем и выбросом облака в зону пожара. Мгновенное воспламенение и горение облака в режиме "о</w:t>
      </w:r>
      <w:r w:rsidRPr="00544446">
        <w:rPr>
          <w:sz w:val="24"/>
          <w:szCs w:val="24"/>
        </w:rPr>
        <w:t>г</w:t>
      </w:r>
      <w:r w:rsidRPr="00544446">
        <w:rPr>
          <w:sz w:val="24"/>
          <w:szCs w:val="24"/>
        </w:rPr>
        <w:t>ненного шара"</w:t>
      </w:r>
      <w:r w:rsidRPr="00544446">
        <w:rPr>
          <w:sz w:val="24"/>
          <w:szCs w:val="24"/>
          <w:vertAlign w:val="superscript"/>
        </w:rPr>
        <w:t xml:space="preserve"> </w:t>
      </w:r>
      <w:r w:rsidRPr="00544446">
        <w:rPr>
          <w:sz w:val="24"/>
          <w:szCs w:val="24"/>
        </w:rPr>
        <w:t>.</w:t>
      </w:r>
    </w:p>
    <w:p w:rsidR="00C92EC9" w:rsidRPr="00544446" w:rsidRDefault="00C92EC9" w:rsidP="00C92EC9">
      <w:pPr>
        <w:pStyle w:val="afe"/>
        <w:tabs>
          <w:tab w:val="num" w:pos="180"/>
          <w:tab w:val="num" w:pos="360"/>
        </w:tabs>
        <w:ind w:hanging="180"/>
        <w:rPr>
          <w:sz w:val="24"/>
          <w:szCs w:val="24"/>
        </w:rPr>
      </w:pPr>
      <w:r w:rsidRPr="00544446">
        <w:rPr>
          <w:sz w:val="24"/>
          <w:szCs w:val="24"/>
        </w:rPr>
        <w:tab/>
        <w:t>3. Разлитие жидкости  из цистерны с последующим испарением жидкости с поверхности разл</w:t>
      </w:r>
      <w:r w:rsidRPr="00544446">
        <w:rPr>
          <w:sz w:val="24"/>
          <w:szCs w:val="24"/>
        </w:rPr>
        <w:t>и</w:t>
      </w:r>
      <w:r w:rsidRPr="00544446">
        <w:rPr>
          <w:sz w:val="24"/>
          <w:szCs w:val="24"/>
        </w:rPr>
        <w:t>тия. При наличии источника воспламенения, возгорание и пожар разлития.</w:t>
      </w:r>
    </w:p>
    <w:p w:rsidR="00C92EC9" w:rsidRPr="000B5E2A" w:rsidRDefault="00C92EC9" w:rsidP="00C92EC9">
      <w:pPr>
        <w:jc w:val="center"/>
        <w:rPr>
          <w:b/>
        </w:rPr>
      </w:pPr>
      <w:r w:rsidRPr="000B5E2A">
        <w:rPr>
          <w:b/>
        </w:rPr>
        <w:t xml:space="preserve">Авария с </w:t>
      </w:r>
      <w:r>
        <w:rPr>
          <w:b/>
        </w:rPr>
        <w:t>АХОВ.</w:t>
      </w:r>
    </w:p>
    <w:p w:rsidR="00C92EC9" w:rsidRDefault="00C92EC9" w:rsidP="00C92EC9">
      <w:pPr>
        <w:ind w:firstLine="851"/>
      </w:pPr>
    </w:p>
    <w:p w:rsidR="00C92EC9" w:rsidRPr="00801C56" w:rsidRDefault="00C92EC9" w:rsidP="00C92EC9">
      <w:pPr>
        <w:ind w:firstLine="851"/>
      </w:pPr>
      <w:r w:rsidRPr="00801C56">
        <w:t xml:space="preserve">Причиной аварийных ситуаций </w:t>
      </w:r>
      <w:r>
        <w:t>на транспорте, перевозящем АХОВ</w:t>
      </w:r>
      <w:r w:rsidRPr="00801C56">
        <w:t xml:space="preserve"> могут быть:</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разрушение цистерны от взрыва, переполнения, нагрева сжиженного АХОВ;</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разрушение оболочки цистерн из-за неисправности;</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пробой корпуса цистерны при столкновении;</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lastRenderedPageBreak/>
        <w:t>нарушение герметичности из-за несовершенства конструкции и неисправности армат</w:t>
      </w:r>
      <w:r w:rsidRPr="00801C56">
        <w:t>у</w:t>
      </w:r>
      <w:r>
        <w:t xml:space="preserve">ры, </w:t>
      </w:r>
      <w:r w:rsidRPr="00801C56">
        <w:t>манометров;</w:t>
      </w:r>
    </w:p>
    <w:p w:rsidR="00C92EC9" w:rsidRPr="00801C56" w:rsidRDefault="00C92EC9" w:rsidP="00154E96">
      <w:pPr>
        <w:widowControl w:val="0"/>
        <w:numPr>
          <w:ilvl w:val="0"/>
          <w:numId w:val="8"/>
        </w:numPr>
        <w:tabs>
          <w:tab w:val="clear" w:pos="1429"/>
          <w:tab w:val="num" w:pos="426"/>
        </w:tabs>
        <w:autoSpaceDE w:val="0"/>
        <w:autoSpaceDN w:val="0"/>
        <w:adjustRightInd w:val="0"/>
        <w:ind w:left="426" w:hanging="284"/>
      </w:pPr>
      <w:r w:rsidRPr="00801C56">
        <w:t xml:space="preserve">разлив </w:t>
      </w:r>
      <w:r>
        <w:t>АХОВ в результате опрокидывания цистерны</w:t>
      </w:r>
      <w:r w:rsidRPr="00801C56">
        <w:t>.</w:t>
      </w:r>
    </w:p>
    <w:p w:rsidR="00C92EC9" w:rsidRDefault="00C92EC9" w:rsidP="00C92EC9">
      <w:pPr>
        <w:ind w:firstLine="684"/>
      </w:pPr>
    </w:p>
    <w:p w:rsidR="00C92EC9" w:rsidRPr="00801C56" w:rsidRDefault="00C92EC9" w:rsidP="00C92EC9">
      <w:pPr>
        <w:ind w:firstLine="684"/>
      </w:pPr>
      <w:r w:rsidRPr="00801C56">
        <w:t>При авариях на транспорте возможны случаи выброса в атмосферу АХОВ в газообра</w:t>
      </w:r>
      <w:r w:rsidRPr="00801C56">
        <w:t>з</w:t>
      </w:r>
      <w:r w:rsidRPr="00801C56">
        <w:t>ном, парообразном или аэрозол</w:t>
      </w:r>
      <w:r w:rsidRPr="00801C56">
        <w:t>ь</w:t>
      </w:r>
      <w:r w:rsidRPr="00801C56">
        <w:t>ном состоянии.</w:t>
      </w:r>
    </w:p>
    <w:p w:rsidR="00C92EC9" w:rsidRPr="000F028F" w:rsidRDefault="00C92EC9" w:rsidP="00C92EC9">
      <w:pPr>
        <w:ind w:firstLine="684"/>
      </w:pPr>
      <w:r w:rsidRPr="00801C56">
        <w:t>Если в результате аварии происходит пролив (истечение) АХОВ и его агрегатное состо</w:t>
      </w:r>
      <w:r w:rsidRPr="00801C56">
        <w:t>я</w:t>
      </w:r>
      <w:r w:rsidRPr="00801C56">
        <w:t>ние – сжиженный газ, то происходит практически мгновенное вскипание части продукта с о</w:t>
      </w:r>
      <w:r w:rsidRPr="00801C56">
        <w:t>б</w:t>
      </w:r>
      <w:r w:rsidRPr="00801C56">
        <w:t>разованием первичного облака. Далее происходит испарение продукта с образованием втори</w:t>
      </w:r>
      <w:r w:rsidRPr="00801C56">
        <w:t>ч</w:t>
      </w:r>
      <w:r w:rsidRPr="00801C56">
        <w:t>ного облака. Если АХОВ – сжатый газ, то происходит образование только первичного обл</w:t>
      </w:r>
      <w:r w:rsidRPr="00801C56">
        <w:t>а</w:t>
      </w:r>
      <w:r w:rsidRPr="00801C56">
        <w:t xml:space="preserve">ка. </w:t>
      </w:r>
      <w:r w:rsidRPr="000F028F">
        <w:t>Если АХОВ – жидкость, кипящая выше температуры окружающей среды, то происходит обр</w:t>
      </w:r>
      <w:r w:rsidRPr="000F028F">
        <w:t>а</w:t>
      </w:r>
      <w:r w:rsidRPr="000F028F">
        <w:t>зование только вторичного облака.</w:t>
      </w:r>
    </w:p>
    <w:p w:rsidR="00C92EC9" w:rsidRPr="000F028F" w:rsidRDefault="00C92EC9" w:rsidP="00C92EC9">
      <w:pPr>
        <w:ind w:firstLine="720"/>
      </w:pPr>
      <w:r w:rsidRPr="000F028F">
        <w:t xml:space="preserve">Опасность химического заражения для людей обусловливается способностью </w:t>
      </w:r>
      <w:r>
        <w:t>АХОВ</w:t>
      </w:r>
      <w:r w:rsidRPr="000F028F">
        <w:t xml:space="preserve"> при проникновении в </w:t>
      </w:r>
      <w:r>
        <w:t xml:space="preserve">организм человека через органы  </w:t>
      </w:r>
      <w:r w:rsidRPr="000F028F">
        <w:t>дыхания (иногда через ко</w:t>
      </w:r>
      <w:r w:rsidRPr="000F028F">
        <w:t>ж</w:t>
      </w:r>
      <w:r w:rsidRPr="000F028F">
        <w:t>ные и слизистые покровы) нарушать его нормальную деятельность, вызывать различные болезненные состояния, а при определенных условиях</w:t>
      </w:r>
      <w:r w:rsidRPr="000F028F">
        <w:rPr>
          <w:noProof/>
        </w:rPr>
        <w:t xml:space="preserve"> –</w:t>
      </w:r>
      <w:r w:rsidRPr="000F028F">
        <w:t xml:space="preserve"> л</w:t>
      </w:r>
      <w:r w:rsidRPr="000F028F">
        <w:t>е</w:t>
      </w:r>
      <w:r w:rsidRPr="000F028F">
        <w:t>тальный (смертельный) исход.</w:t>
      </w:r>
    </w:p>
    <w:p w:rsidR="00C92EC9" w:rsidRPr="000F028F" w:rsidRDefault="00C92EC9" w:rsidP="00C92EC9">
      <w:pPr>
        <w:ind w:firstLine="720"/>
      </w:pPr>
      <w:r w:rsidRPr="000F028F">
        <w:t xml:space="preserve">Возможные потери населения при авариях на транспорте перевозящих </w:t>
      </w:r>
      <w:r>
        <w:t>АХОВ</w:t>
      </w:r>
      <w:r w:rsidRPr="000F028F">
        <w:t>, зависят от плотности населения, метеорологических условий, характера местности, степени защищенн</w:t>
      </w:r>
      <w:r w:rsidRPr="000F028F">
        <w:t>о</w:t>
      </w:r>
      <w:r w:rsidRPr="000F028F">
        <w:t>сти населения и своевременности его оповещения об опасности.</w:t>
      </w:r>
    </w:p>
    <w:p w:rsidR="00C92EC9" w:rsidRPr="000F028F" w:rsidRDefault="00C92EC9" w:rsidP="00C92EC9">
      <w:pPr>
        <w:ind w:firstLine="720"/>
      </w:pPr>
      <w:r w:rsidRPr="000F028F">
        <w:t>Метеорологические условия и характер местности оказывают существенное вли</w:t>
      </w:r>
      <w:r w:rsidRPr="000F028F">
        <w:t>я</w:t>
      </w:r>
      <w:r w:rsidRPr="000F028F">
        <w:t xml:space="preserve">ние на поведение </w:t>
      </w:r>
      <w:r>
        <w:t>АХОВ</w:t>
      </w:r>
      <w:r w:rsidRPr="000F028F">
        <w:t>. Сильный ветер (свыше</w:t>
      </w:r>
      <w:r w:rsidRPr="000F028F">
        <w:rPr>
          <w:noProof/>
        </w:rPr>
        <w:t xml:space="preserve"> 6</w:t>
      </w:r>
      <w:r w:rsidRPr="000F028F">
        <w:t xml:space="preserve"> м/с) и восходящие потоки воздуха (конвекция) уменьшают возможность создания поражающих концентраций и продолжительность пор</w:t>
      </w:r>
      <w:r w:rsidRPr="000F028F">
        <w:t>а</w:t>
      </w:r>
      <w:r w:rsidRPr="000F028F">
        <w:t xml:space="preserve">жающего действия </w:t>
      </w:r>
      <w:r>
        <w:t>АХОВ</w:t>
      </w:r>
      <w:r w:rsidRPr="000F028F">
        <w:t xml:space="preserve"> на местности. Высокая температура при отсутствии восходящих п</w:t>
      </w:r>
      <w:r w:rsidRPr="000F028F">
        <w:t>о</w:t>
      </w:r>
      <w:r w:rsidRPr="000F028F">
        <w:t xml:space="preserve">токов способствует повышению концентрации </w:t>
      </w:r>
      <w:r>
        <w:t>АХОВ</w:t>
      </w:r>
      <w:r w:rsidRPr="000F028F">
        <w:t xml:space="preserve"> в воздухе в зоне заражения. Зимой ко</w:t>
      </w:r>
      <w:r w:rsidRPr="000F028F">
        <w:t>н</w:t>
      </w:r>
      <w:r w:rsidRPr="000F028F">
        <w:t xml:space="preserve">центрация </w:t>
      </w:r>
      <w:r>
        <w:t>АХОВ</w:t>
      </w:r>
      <w:r w:rsidRPr="000F028F">
        <w:t xml:space="preserve"> в во</w:t>
      </w:r>
      <w:r w:rsidRPr="000F028F">
        <w:t>з</w:t>
      </w:r>
      <w:r w:rsidRPr="000F028F">
        <w:t>духе в зоне заражения и глубина распространения зараженного воздуха значительно меньше, чем летом, но продолжительность поражающего действия на м</w:t>
      </w:r>
      <w:r w:rsidRPr="000F028F">
        <w:t>е</w:t>
      </w:r>
      <w:r w:rsidRPr="000F028F">
        <w:t>стности (стойкость) увеличивается.</w:t>
      </w:r>
    </w:p>
    <w:p w:rsidR="00C92EC9" w:rsidRPr="000F028F" w:rsidRDefault="00C92EC9" w:rsidP="00C92EC9">
      <w:pPr>
        <w:ind w:firstLine="720"/>
      </w:pPr>
      <w:r w:rsidRPr="000F028F">
        <w:t>В лесистой местности, а также в кварталах густой застройки населенных пунктов во</w:t>
      </w:r>
      <w:r w:rsidRPr="000F028F">
        <w:t>з</w:t>
      </w:r>
      <w:r w:rsidRPr="000F028F">
        <w:t xml:space="preserve">можны застои зараженного воздуха и повышение стойкости </w:t>
      </w:r>
      <w:r>
        <w:t>АХОВ</w:t>
      </w:r>
      <w:r w:rsidRPr="000F028F">
        <w:t>.</w:t>
      </w:r>
    </w:p>
    <w:p w:rsidR="00C92EC9" w:rsidRDefault="00C92EC9" w:rsidP="00C92EC9">
      <w:pPr>
        <w:tabs>
          <w:tab w:val="left" w:pos="10080"/>
          <w:tab w:val="left" w:pos="10620"/>
        </w:tabs>
        <w:ind w:right="360" w:firstLine="720"/>
      </w:pPr>
    </w:p>
    <w:p w:rsidR="00C92EC9" w:rsidRPr="000B5E2A" w:rsidRDefault="00C92EC9" w:rsidP="00C92EC9">
      <w:pPr>
        <w:jc w:val="center"/>
        <w:rPr>
          <w:b/>
        </w:rPr>
      </w:pPr>
      <w:r w:rsidRPr="000B5E2A">
        <w:rPr>
          <w:b/>
        </w:rPr>
        <w:t xml:space="preserve">Авария </w:t>
      </w:r>
      <w:r>
        <w:rPr>
          <w:b/>
        </w:rPr>
        <w:t>на газопроводе.</w:t>
      </w:r>
    </w:p>
    <w:p w:rsidR="00C92EC9" w:rsidRDefault="00C92EC9" w:rsidP="00C92EC9">
      <w:pPr>
        <w:ind w:firstLine="851"/>
      </w:pPr>
    </w:p>
    <w:p w:rsidR="00C92EC9" w:rsidRPr="000F31D8" w:rsidRDefault="00C92EC9" w:rsidP="00C92EC9">
      <w:pPr>
        <w:widowControl w:val="0"/>
        <w:ind w:firstLine="851"/>
        <w:rPr>
          <w:spacing w:val="-2"/>
        </w:rPr>
      </w:pPr>
      <w:r w:rsidRPr="000F31D8">
        <w:rPr>
          <w:spacing w:val="-2"/>
        </w:rPr>
        <w:t>Вследствие аварии на газопроводе возможно возникновение следующих поражающих факторов:</w:t>
      </w:r>
    </w:p>
    <w:p w:rsidR="00C92EC9" w:rsidRPr="00472242" w:rsidRDefault="00C92EC9" w:rsidP="00154E96">
      <w:pPr>
        <w:widowControl w:val="0"/>
        <w:numPr>
          <w:ilvl w:val="0"/>
          <w:numId w:val="8"/>
        </w:numPr>
        <w:tabs>
          <w:tab w:val="clear" w:pos="1429"/>
          <w:tab w:val="num" w:pos="426"/>
        </w:tabs>
        <w:autoSpaceDE w:val="0"/>
        <w:autoSpaceDN w:val="0"/>
        <w:adjustRightInd w:val="0"/>
        <w:ind w:left="426" w:hanging="284"/>
      </w:pPr>
      <w:r w:rsidRPr="00472242">
        <w:t>воздушная ударная волна;</w:t>
      </w:r>
    </w:p>
    <w:p w:rsidR="00C92EC9" w:rsidRPr="00472242" w:rsidRDefault="00C92EC9" w:rsidP="00154E96">
      <w:pPr>
        <w:widowControl w:val="0"/>
        <w:numPr>
          <w:ilvl w:val="0"/>
          <w:numId w:val="8"/>
        </w:numPr>
        <w:tabs>
          <w:tab w:val="clear" w:pos="1429"/>
          <w:tab w:val="num" w:pos="426"/>
        </w:tabs>
        <w:autoSpaceDE w:val="0"/>
        <w:autoSpaceDN w:val="0"/>
        <w:adjustRightInd w:val="0"/>
        <w:ind w:left="426" w:hanging="284"/>
      </w:pPr>
      <w:r w:rsidRPr="00472242">
        <w:t xml:space="preserve">разлет осколков; </w:t>
      </w:r>
    </w:p>
    <w:p w:rsidR="00C92EC9" w:rsidRPr="00472242" w:rsidRDefault="00C92EC9" w:rsidP="00154E96">
      <w:pPr>
        <w:widowControl w:val="0"/>
        <w:numPr>
          <w:ilvl w:val="0"/>
          <w:numId w:val="8"/>
        </w:numPr>
        <w:tabs>
          <w:tab w:val="clear" w:pos="1429"/>
          <w:tab w:val="num" w:pos="426"/>
        </w:tabs>
        <w:autoSpaceDE w:val="0"/>
        <w:autoSpaceDN w:val="0"/>
        <w:adjustRightInd w:val="0"/>
        <w:ind w:left="426" w:hanging="284"/>
      </w:pPr>
      <w:r w:rsidRPr="00472242">
        <w:t>термическое воздействие пожара.</w:t>
      </w:r>
    </w:p>
    <w:p w:rsidR="00C92EC9" w:rsidRPr="000F31D8" w:rsidRDefault="00C92EC9" w:rsidP="00C92EC9">
      <w:pPr>
        <w:ind w:firstLine="709"/>
      </w:pPr>
      <w:r w:rsidRPr="000F31D8">
        <w:rPr>
          <w:spacing w:val="-2"/>
        </w:rPr>
        <w:t>Анализ аварий на магистральных газопроводах показывает, что наибольшую опасность представляют пожары, возникающие после разрыва трубопроводов, к</w:t>
      </w:r>
      <w:r w:rsidRPr="000F31D8">
        <w:rPr>
          <w:spacing w:val="-2"/>
        </w:rPr>
        <w:t>о</w:t>
      </w:r>
      <w:r w:rsidRPr="000F31D8">
        <w:rPr>
          <w:spacing w:val="-2"/>
        </w:rPr>
        <w:t>торые бывают двух типов: пожар в котловане (колонного типа) и пожар струевого типа в районах торцевых участков разр</w:t>
      </w:r>
      <w:r w:rsidRPr="000F31D8">
        <w:rPr>
          <w:spacing w:val="-2"/>
        </w:rPr>
        <w:t>ы</w:t>
      </w:r>
      <w:r w:rsidRPr="000F31D8">
        <w:rPr>
          <w:spacing w:val="-2"/>
        </w:rPr>
        <w:t xml:space="preserve">ва. </w:t>
      </w:r>
      <w:r w:rsidRPr="000F31D8">
        <w:t>При разгерметизации газопровода чаще всего происходит истечение природного газа в а</w:t>
      </w:r>
      <w:r w:rsidRPr="000F31D8">
        <w:t>т</w:t>
      </w:r>
      <w:r w:rsidRPr="000F31D8">
        <w:t>мосферу с последующим его рассеянием. Может случиться аварийное истечение, как из на</w:t>
      </w:r>
      <w:r w:rsidRPr="000F31D8">
        <w:t>д</w:t>
      </w:r>
      <w:r w:rsidRPr="000F31D8">
        <w:t>земного, так и из подземного участка газопровода.</w:t>
      </w:r>
    </w:p>
    <w:p w:rsidR="00C92EC9" w:rsidRPr="000F31D8" w:rsidRDefault="00C92EC9" w:rsidP="00C92EC9">
      <w:pPr>
        <w:ind w:firstLine="709"/>
      </w:pPr>
      <w:r w:rsidRPr="000F31D8">
        <w:t>Механические повреждения подземных газопроводов, приводящие к авариям, случаются из-за невыполнения требований правил охраны газораспределительных сетей и нарушения п</w:t>
      </w:r>
      <w:r w:rsidRPr="000F31D8">
        <w:t>о</w:t>
      </w:r>
      <w:r w:rsidRPr="000F31D8">
        <w:t xml:space="preserve">рядка производства земляных работ. Эти работы часто проводят в отсутствие у строительных организаций геоподосновы с нанесенными на нее коммуникациями, в том числе газопроводами, без вызова представителей эксплуатирующих организаций на место производства </w:t>
      </w:r>
      <w:r w:rsidRPr="000F31D8">
        <w:lastRenderedPageBreak/>
        <w:t>работ. Нар</w:t>
      </w:r>
      <w:r w:rsidRPr="000F31D8">
        <w:t>у</w:t>
      </w:r>
      <w:r w:rsidRPr="000F31D8">
        <w:t>шения допускаются не только строительными организациями, но и работниками эксплуат</w:t>
      </w:r>
      <w:r w:rsidRPr="000F31D8">
        <w:t>и</w:t>
      </w:r>
      <w:r w:rsidRPr="000F31D8">
        <w:t>рующих служб, обязанными следить за сохранностью газопроводов.</w:t>
      </w:r>
    </w:p>
    <w:p w:rsidR="00C92EC9" w:rsidRPr="000F31D8" w:rsidRDefault="00C92EC9" w:rsidP="00C92EC9">
      <w:pPr>
        <w:ind w:firstLine="709"/>
      </w:pPr>
      <w:r w:rsidRPr="000F31D8">
        <w:t>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w:t>
      </w:r>
      <w:r w:rsidRPr="000F31D8">
        <w:t>а</w:t>
      </w:r>
      <w:r w:rsidRPr="000F31D8">
        <w:t>ния на источниках потребления, в том числе в жилых домах или котельных, загазованности п</w:t>
      </w:r>
      <w:r w:rsidRPr="000F31D8">
        <w:t>о</w:t>
      </w:r>
      <w:r w:rsidRPr="000F31D8">
        <w:t>мещений, а при наличии источников зажигания - воспламенению смеси газов или взрыву.</w:t>
      </w:r>
    </w:p>
    <w:p w:rsidR="00C92EC9" w:rsidRPr="000F31D8" w:rsidRDefault="00C92EC9" w:rsidP="00C92EC9">
      <w:pPr>
        <w:ind w:firstLine="709"/>
      </w:pPr>
      <w:r w:rsidRPr="000F31D8">
        <w:t>Нередки аварии вследствие повреждения подземных газопроводов из-за отсутствия или неисправности средств активной защиты от электрохимической коррозии.</w:t>
      </w:r>
    </w:p>
    <w:p w:rsidR="00C92EC9" w:rsidRPr="000F31D8" w:rsidRDefault="00C92EC9" w:rsidP="00C92EC9">
      <w:pPr>
        <w:ind w:firstLine="709"/>
      </w:pPr>
      <w:r w:rsidRPr="000F31D8">
        <w:t>Аварии и несчастные случаи происходят также в результате механических повреждений надземных газопроводов транспортными средствами. Причины таких аварий - нарушение вод</w:t>
      </w:r>
      <w:r w:rsidRPr="000F31D8">
        <w:t>и</w:t>
      </w:r>
      <w:r w:rsidRPr="000F31D8">
        <w:t>телями правил дорожного движения, а также нарушение проектными организациями нормати</w:t>
      </w:r>
      <w:r w:rsidRPr="000F31D8">
        <w:t>в</w:t>
      </w:r>
      <w:r w:rsidRPr="000F31D8">
        <w:t>ных требований по размещению надземных газопроводов.</w:t>
      </w:r>
    </w:p>
    <w:p w:rsidR="00C92EC9" w:rsidRPr="000F31D8" w:rsidRDefault="00C92EC9" w:rsidP="00C92EC9">
      <w:pPr>
        <w:ind w:firstLine="709"/>
      </w:pPr>
      <w:r w:rsidRPr="000F31D8">
        <w:t>Аварии происходят из-за применения некачественных материалов при строительстве подземных газопроводов и низкого качества строительных и ремонтных работ, особенно в сел</w:t>
      </w:r>
      <w:r w:rsidRPr="000F31D8">
        <w:t>ь</w:t>
      </w:r>
      <w:r w:rsidRPr="000F31D8">
        <w:t>ской местности. Основные причины - невысокий уровень организации работ, недостаточная материально-техническая оснащенность строительных организаций приборами контроля за к</w:t>
      </w:r>
      <w:r w:rsidRPr="000F31D8">
        <w:t>а</w:t>
      </w:r>
      <w:r w:rsidRPr="000F31D8">
        <w:t>чеством сварки и изоляции, низкая квалификация лиц технического контроля за строительс</w:t>
      </w:r>
      <w:r w:rsidRPr="000F31D8">
        <w:t>т</w:t>
      </w:r>
      <w:r w:rsidRPr="000F31D8">
        <w:t>вом.</w:t>
      </w:r>
    </w:p>
    <w:p w:rsidR="00C92EC9" w:rsidRPr="000F31D8" w:rsidRDefault="00C92EC9" w:rsidP="00C92EC9">
      <w:pPr>
        <w:ind w:firstLine="709"/>
      </w:pPr>
      <w:r w:rsidRPr="000F31D8">
        <w:t>Небольшое число аварий происходит по не зависящим от человека причинам -вследствие природных явлений.</w:t>
      </w:r>
    </w:p>
    <w:p w:rsidR="00C92EC9" w:rsidRPr="000F31D8" w:rsidRDefault="00C92EC9" w:rsidP="00C92EC9">
      <w:pPr>
        <w:ind w:firstLine="709"/>
      </w:pPr>
      <w:r w:rsidRPr="000F31D8">
        <w:t xml:space="preserve">Как уже </w:t>
      </w:r>
      <w:r>
        <w:t>отмечалось</w:t>
      </w:r>
      <w:r w:rsidRPr="000F31D8">
        <w:t>, объекты систем газораспределения взрывопожароопасны, поэтому аварии на этих объектах часто сопровождаются травмированием людей. Основные опасные факт</w:t>
      </w:r>
      <w:r w:rsidRPr="000F31D8">
        <w:t>о</w:t>
      </w:r>
      <w:r w:rsidRPr="000F31D8">
        <w:t>ры, способствующие возникновению и развитию аварий на системах газораспределения: наличие горючих газов; сложная пространственная конструкция системы надземных трубопр</w:t>
      </w:r>
      <w:r w:rsidRPr="000F31D8">
        <w:t>о</w:t>
      </w:r>
      <w:r w:rsidRPr="000F31D8">
        <w:t>водов; пересечение газопроводами водных переходов; наличие параллельных ниток газопров</w:t>
      </w:r>
      <w:r w:rsidRPr="000F31D8">
        <w:t>о</w:t>
      </w:r>
      <w:r w:rsidRPr="000F31D8">
        <w:t>дов; ф</w:t>
      </w:r>
      <w:r w:rsidRPr="000F31D8">
        <w:t>и</w:t>
      </w:r>
      <w:r w:rsidRPr="000F31D8">
        <w:t>зический износ сооружений и оборудования; несовершенство систем защиты.</w:t>
      </w:r>
    </w:p>
    <w:p w:rsidR="00C92EC9" w:rsidRDefault="00C92EC9" w:rsidP="00C92EC9">
      <w:pPr>
        <w:jc w:val="center"/>
        <w:rPr>
          <w:b/>
          <w:bCs/>
          <w:szCs w:val="28"/>
        </w:rPr>
      </w:pPr>
    </w:p>
    <w:p w:rsidR="00C92EC9" w:rsidRPr="0068692A" w:rsidRDefault="00C92EC9" w:rsidP="00C92EC9">
      <w:pPr>
        <w:jc w:val="center"/>
        <w:rPr>
          <w:b/>
          <w:bCs/>
          <w:szCs w:val="28"/>
        </w:rPr>
      </w:pPr>
      <w:r w:rsidRPr="0068692A">
        <w:rPr>
          <w:b/>
          <w:bCs/>
          <w:szCs w:val="28"/>
        </w:rPr>
        <w:t>Результаты расчетов возможных аварий на транспорте.</w:t>
      </w:r>
    </w:p>
    <w:p w:rsidR="00C92EC9" w:rsidRDefault="00C92EC9" w:rsidP="00C92EC9">
      <w:pPr>
        <w:ind w:firstLine="1134"/>
        <w:rPr>
          <w:b/>
          <w:bCs/>
        </w:rPr>
      </w:pPr>
    </w:p>
    <w:p w:rsidR="00C92EC9" w:rsidRPr="00A23E37" w:rsidRDefault="00C92EC9" w:rsidP="00C92EC9">
      <w:pPr>
        <w:jc w:val="center"/>
        <w:rPr>
          <w:b/>
          <w:bCs/>
        </w:rPr>
      </w:pPr>
      <w:r w:rsidRPr="00A23E37">
        <w:rPr>
          <w:b/>
          <w:bCs/>
        </w:rPr>
        <w:t>Авария с разгерметизацией автоцистерны</w:t>
      </w:r>
      <w:r>
        <w:rPr>
          <w:b/>
          <w:bCs/>
        </w:rPr>
        <w:t xml:space="preserve"> (ж/д цистерны)</w:t>
      </w:r>
      <w:r w:rsidRPr="00A23E37">
        <w:rPr>
          <w:b/>
          <w:bCs/>
        </w:rPr>
        <w:t xml:space="preserve"> перевозящей АХОВ.</w:t>
      </w:r>
    </w:p>
    <w:p w:rsidR="00C92EC9" w:rsidRDefault="00C92EC9" w:rsidP="00C92EC9">
      <w:pPr>
        <w:ind w:firstLine="720"/>
      </w:pPr>
    </w:p>
    <w:p w:rsidR="00C92EC9" w:rsidRDefault="00C92EC9" w:rsidP="00C92EC9">
      <w:pPr>
        <w:pStyle w:val="24"/>
        <w:spacing w:line="240" w:lineRule="auto"/>
        <w:ind w:firstLine="720"/>
        <w:rPr>
          <w:sz w:val="24"/>
          <w:szCs w:val="24"/>
        </w:rPr>
      </w:pPr>
      <w:r w:rsidRPr="009637D9">
        <w:rPr>
          <w:sz w:val="24"/>
          <w:szCs w:val="24"/>
        </w:rPr>
        <w:t xml:space="preserve">При возникновении аварии с </w:t>
      </w:r>
      <w:r>
        <w:rPr>
          <w:sz w:val="24"/>
          <w:szCs w:val="24"/>
        </w:rPr>
        <w:t>АХОВ</w:t>
      </w:r>
      <w:r w:rsidRPr="009637D9">
        <w:rPr>
          <w:sz w:val="24"/>
          <w:szCs w:val="24"/>
        </w:rPr>
        <w:t xml:space="preserve"> рассмотрен следующий сценарий развития соб</w:t>
      </w:r>
      <w:r w:rsidRPr="009637D9">
        <w:rPr>
          <w:sz w:val="24"/>
          <w:szCs w:val="24"/>
        </w:rPr>
        <w:t>ы</w:t>
      </w:r>
      <w:r>
        <w:rPr>
          <w:sz w:val="24"/>
          <w:szCs w:val="24"/>
        </w:rPr>
        <w:t>тий</w:t>
      </w:r>
      <w:r w:rsidRPr="009637D9">
        <w:rPr>
          <w:sz w:val="24"/>
          <w:szCs w:val="24"/>
        </w:rPr>
        <w:t xml:space="preserve"> - выброс опасного вещества с образованием токсичной зоны заражения. В результате чего во</w:t>
      </w:r>
      <w:r w:rsidRPr="009637D9">
        <w:rPr>
          <w:sz w:val="24"/>
          <w:szCs w:val="24"/>
        </w:rPr>
        <w:t>з</w:t>
      </w:r>
      <w:r w:rsidRPr="009637D9">
        <w:rPr>
          <w:sz w:val="24"/>
          <w:szCs w:val="24"/>
        </w:rPr>
        <w:t>никает интоксикация людей на прилегающей территории. Основным поражающим факт</w:t>
      </w:r>
      <w:r w:rsidRPr="009637D9">
        <w:rPr>
          <w:sz w:val="24"/>
          <w:szCs w:val="24"/>
        </w:rPr>
        <w:t>о</w:t>
      </w:r>
      <w:r w:rsidRPr="009637D9">
        <w:rPr>
          <w:sz w:val="24"/>
          <w:szCs w:val="24"/>
        </w:rPr>
        <w:t>ром при этом является токсическое поражение.</w:t>
      </w:r>
    </w:p>
    <w:p w:rsidR="00C92EC9" w:rsidRPr="004B4A48" w:rsidRDefault="00C92EC9" w:rsidP="00C92EC9">
      <w:pPr>
        <w:pStyle w:val="24"/>
        <w:spacing w:line="240" w:lineRule="auto"/>
        <w:ind w:firstLine="720"/>
        <w:rPr>
          <w:sz w:val="24"/>
          <w:szCs w:val="24"/>
        </w:rPr>
      </w:pPr>
      <w:r w:rsidRPr="004B4A48">
        <w:rPr>
          <w:sz w:val="24"/>
          <w:szCs w:val="24"/>
        </w:rPr>
        <w:t>Расчет выполнен в соответствии с «Методикой прогнозирования масштабов заражения сильнодействующими ядовитыми веществами при авариях (разрушениях) на химически опа</w:t>
      </w:r>
      <w:r w:rsidRPr="004B4A48">
        <w:rPr>
          <w:sz w:val="24"/>
          <w:szCs w:val="24"/>
        </w:rPr>
        <w:t>с</w:t>
      </w:r>
      <w:r w:rsidRPr="004B4A48">
        <w:rPr>
          <w:sz w:val="24"/>
          <w:szCs w:val="24"/>
        </w:rPr>
        <w:t>ных объектах и транспорте» РД 52.04.253-90 (Госгидр</w:t>
      </w:r>
      <w:r w:rsidRPr="004B4A48">
        <w:rPr>
          <w:sz w:val="24"/>
          <w:szCs w:val="24"/>
        </w:rPr>
        <w:t>о</w:t>
      </w:r>
      <w:r w:rsidRPr="004B4A48">
        <w:rPr>
          <w:sz w:val="24"/>
          <w:szCs w:val="24"/>
        </w:rPr>
        <w:t>мет СССР, 1991).</w:t>
      </w:r>
    </w:p>
    <w:p w:rsidR="00C92EC9" w:rsidRPr="00A23E37" w:rsidRDefault="00C92EC9" w:rsidP="00C92EC9">
      <w:pPr>
        <w:jc w:val="center"/>
        <w:rPr>
          <w:b/>
          <w:bCs/>
        </w:rPr>
      </w:pPr>
      <w:r w:rsidRPr="00A23E37">
        <w:rPr>
          <w:b/>
          <w:bCs/>
        </w:rPr>
        <w:t xml:space="preserve">Зоны заражения при разрушении </w:t>
      </w:r>
      <w:r>
        <w:rPr>
          <w:b/>
          <w:bCs/>
        </w:rPr>
        <w:t xml:space="preserve">ж/д </w:t>
      </w:r>
      <w:r w:rsidRPr="00A23E37">
        <w:rPr>
          <w:b/>
          <w:bCs/>
        </w:rPr>
        <w:t>цистерны с аммиаком.</w:t>
      </w:r>
    </w:p>
    <w:p w:rsidR="00C92EC9" w:rsidRDefault="00C92EC9" w:rsidP="00C92EC9">
      <w:pPr>
        <w:pStyle w:val="6"/>
        <w:ind w:firstLine="720"/>
        <w:rPr>
          <w:b/>
          <w:bCs/>
          <w:u w:val="single"/>
        </w:rPr>
      </w:pPr>
    </w:p>
    <w:p w:rsidR="00C92EC9" w:rsidRPr="00222678" w:rsidRDefault="00C92EC9" w:rsidP="00C92EC9">
      <w:pPr>
        <w:pStyle w:val="6"/>
        <w:ind w:firstLine="720"/>
        <w:rPr>
          <w:b/>
          <w:bCs/>
          <w:u w:val="single"/>
        </w:rPr>
      </w:pPr>
      <w:r w:rsidRPr="00222678">
        <w:rPr>
          <w:b/>
          <w:bCs/>
          <w:u w:val="single"/>
        </w:rPr>
        <w:t>Исходные данные:</w:t>
      </w:r>
    </w:p>
    <w:p w:rsidR="00C92EC9" w:rsidRDefault="00C92EC9" w:rsidP="00C92EC9">
      <w:pPr>
        <w:ind w:left="426"/>
      </w:pPr>
      <w:r w:rsidRPr="009637D9">
        <w:t xml:space="preserve">- самый неблагоприятный вариант с разгерметизацией максимальной по объему </w:t>
      </w:r>
      <w:r>
        <w:t xml:space="preserve">ж/д </w:t>
      </w:r>
      <w:r w:rsidRPr="009637D9">
        <w:t>ци</w:t>
      </w:r>
      <w:r w:rsidRPr="009637D9">
        <w:t>с</w:t>
      </w:r>
      <w:r w:rsidRPr="009637D9">
        <w:t>терны</w:t>
      </w:r>
      <w:r>
        <w:t xml:space="preserve"> под аммиак</w:t>
      </w:r>
      <w:r w:rsidRPr="00222678">
        <w:t xml:space="preserve"> </w:t>
      </w:r>
      <w:r w:rsidRPr="00A36567">
        <w:t>модель 15-1030</w:t>
      </w:r>
      <w:r w:rsidRPr="00222678">
        <w:t xml:space="preserve">, объем </w:t>
      </w:r>
      <w:r>
        <w:t xml:space="preserve">43 т. </w:t>
      </w:r>
      <w:r w:rsidRPr="00A36567">
        <w:t>Выпускается по ТУ  3182.030.01395963-96</w:t>
      </w:r>
      <w:r>
        <w:t>;</w:t>
      </w:r>
    </w:p>
    <w:p w:rsidR="00C92EC9" w:rsidRPr="00222678" w:rsidRDefault="00C92EC9" w:rsidP="00C92EC9">
      <w:pPr>
        <w:ind w:left="426"/>
      </w:pPr>
      <w:r>
        <w:t>- к</w:t>
      </w:r>
      <w:r w:rsidRPr="00222678">
        <w:t>оличество разлившегося АХОВ (</w:t>
      </w:r>
      <w:r w:rsidRPr="002B2FB9">
        <w:t>Q</w:t>
      </w:r>
      <w:r w:rsidRPr="000255B4">
        <w:rPr>
          <w:vertAlign w:val="subscript"/>
        </w:rPr>
        <w:t>0</w:t>
      </w:r>
      <w:r w:rsidRPr="00222678">
        <w:t xml:space="preserve">) = </w:t>
      </w:r>
      <w:r>
        <w:t>43</w:t>
      </w:r>
      <w:r w:rsidRPr="00222678">
        <w:t xml:space="preserve"> т;</w:t>
      </w:r>
    </w:p>
    <w:p w:rsidR="00C92EC9" w:rsidRPr="009637D9" w:rsidRDefault="00C92EC9" w:rsidP="00C92EC9">
      <w:pPr>
        <w:ind w:left="426"/>
      </w:pPr>
      <w:r>
        <w:t>- а</w:t>
      </w:r>
      <w:r w:rsidRPr="00222678">
        <w:t xml:space="preserve">грегатное состояние – сжиженный газ (плотность – </w:t>
      </w:r>
      <w:r w:rsidRPr="002B2FB9">
        <w:t>d</w:t>
      </w:r>
      <w:r w:rsidRPr="00222678">
        <w:t xml:space="preserve"> = 0,681 т/ м3);</w:t>
      </w:r>
    </w:p>
    <w:p w:rsidR="00C92EC9" w:rsidRPr="009637D9" w:rsidRDefault="00C92EC9" w:rsidP="00C92EC9">
      <w:pPr>
        <w:ind w:left="426"/>
      </w:pPr>
      <w:r w:rsidRPr="009637D9">
        <w:lastRenderedPageBreak/>
        <w:t>- разлив АХОВ – свободный</w:t>
      </w:r>
      <w:r>
        <w:t xml:space="preserve">, </w:t>
      </w:r>
      <w:r w:rsidRPr="009637D9">
        <w:t xml:space="preserve">толщина слоя жидкости принимается равной </w:t>
      </w:r>
      <w:smartTag w:uri="urn:schemas-microsoft-com:office:smarttags" w:element="metricconverter">
        <w:smartTagPr>
          <w:attr w:name="ProductID" w:val="0,05 м"/>
        </w:smartTagPr>
        <w:r w:rsidRPr="009637D9">
          <w:t>0,05 м</w:t>
        </w:r>
      </w:smartTag>
      <w:r w:rsidRPr="009637D9">
        <w:t>;</w:t>
      </w:r>
    </w:p>
    <w:p w:rsidR="00C92EC9" w:rsidRDefault="00C92EC9" w:rsidP="00C92EC9">
      <w:pPr>
        <w:ind w:left="426"/>
      </w:pPr>
      <w:r w:rsidRPr="009637D9">
        <w:t>- способ перевозки – под давлением;</w:t>
      </w:r>
    </w:p>
    <w:p w:rsidR="00C92EC9" w:rsidRPr="00222678" w:rsidRDefault="00C92EC9" w:rsidP="00C92EC9">
      <w:pPr>
        <w:ind w:left="426"/>
      </w:pPr>
      <w:r>
        <w:t>- т</w:t>
      </w:r>
      <w:r w:rsidRPr="00222678">
        <w:t xml:space="preserve">емпература жидкости – минус 40 </w:t>
      </w:r>
      <w:r w:rsidRPr="00A97689">
        <w:rPr>
          <w:vertAlign w:val="superscript"/>
        </w:rPr>
        <w:t>0</w:t>
      </w:r>
      <w:r w:rsidRPr="00222678">
        <w:t>С;</w:t>
      </w:r>
    </w:p>
    <w:p w:rsidR="00C92EC9" w:rsidRPr="009637D9" w:rsidRDefault="00C92EC9" w:rsidP="00C92EC9">
      <w:pPr>
        <w:ind w:left="426"/>
      </w:pPr>
      <w:r>
        <w:t>-</w:t>
      </w:r>
      <w:r w:rsidRPr="009637D9">
        <w:t xml:space="preserve"> время прошедшее после начала аварии –  N = 1 ч.</w:t>
      </w:r>
    </w:p>
    <w:p w:rsidR="00C92EC9" w:rsidRPr="009637D9" w:rsidRDefault="00C92EC9" w:rsidP="00C92EC9">
      <w:pPr>
        <w:ind w:left="426"/>
      </w:pPr>
      <w:r w:rsidRPr="009637D9">
        <w:t>- степень вертикальной устойчивости воздуха – инверсия;</w:t>
      </w:r>
    </w:p>
    <w:p w:rsidR="00C92EC9" w:rsidRPr="009637D9" w:rsidRDefault="00C92EC9" w:rsidP="00C92EC9">
      <w:pPr>
        <w:ind w:left="426"/>
      </w:pPr>
      <w:r w:rsidRPr="009637D9">
        <w:t xml:space="preserve">- температура воздуха – 20 </w:t>
      </w:r>
      <w:r w:rsidRPr="009637D9">
        <w:rPr>
          <w:vertAlign w:val="superscript"/>
        </w:rPr>
        <w:t>0</w:t>
      </w:r>
      <w:r w:rsidRPr="009637D9">
        <w:t>С;</w:t>
      </w:r>
    </w:p>
    <w:p w:rsidR="00C92EC9" w:rsidRPr="009637D9" w:rsidRDefault="00C92EC9" w:rsidP="00C92EC9">
      <w:pPr>
        <w:ind w:left="426"/>
      </w:pPr>
      <w:r w:rsidRPr="009637D9">
        <w:t>- скорость приземного ветра – 1 м/с;</w:t>
      </w:r>
    </w:p>
    <w:p w:rsidR="00C92EC9" w:rsidRPr="009637D9" w:rsidRDefault="00C92EC9" w:rsidP="00C92EC9">
      <w:pPr>
        <w:ind w:left="426"/>
      </w:pPr>
      <w:r w:rsidRPr="009637D9">
        <w:t>- направление ветра – на проектируемый объект</w:t>
      </w:r>
    </w:p>
    <w:p w:rsidR="00C92EC9" w:rsidRDefault="00C92EC9" w:rsidP="00C92EC9">
      <w:pPr>
        <w:jc w:val="center"/>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Pr="00957D0F" w:rsidRDefault="00C92EC9" w:rsidP="00C92EC9">
      <w:pPr>
        <w:tabs>
          <w:tab w:val="left" w:pos="10080"/>
          <w:tab w:val="left" w:pos="10620"/>
        </w:tabs>
        <w:ind w:right="360" w:firstLine="720"/>
        <w:jc w:val="right"/>
        <w:rPr>
          <w:i/>
        </w:rPr>
      </w:pPr>
      <w:r w:rsidRPr="00B474DA">
        <w:rPr>
          <w:i/>
        </w:rPr>
        <w:t>Таблица 2.</w:t>
      </w:r>
      <w:r>
        <w:rPr>
          <w:i/>
        </w:rPr>
        <w:t>2</w:t>
      </w:r>
    </w:p>
    <w:p w:rsidR="00C92EC9" w:rsidRDefault="00C92EC9" w:rsidP="00C92EC9">
      <w:pPr>
        <w:jc w:val="center"/>
        <w:rPr>
          <w:b/>
          <w:bCs/>
        </w:rPr>
      </w:pPr>
    </w:p>
    <w:tbl>
      <w:tblPr>
        <w:tblpPr w:leftFromText="180" w:rightFromText="180" w:vertAnchor="text" w:horzAnchor="margin" w:tblpXSpec="center" w:tblpY="91"/>
        <w:tblW w:w="928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CCFFFF"/>
        <w:tblLayout w:type="fixed"/>
        <w:tblLook w:val="0000" w:firstRow="0" w:lastRow="0" w:firstColumn="0" w:lastColumn="0" w:noHBand="0" w:noVBand="0"/>
      </w:tblPr>
      <w:tblGrid>
        <w:gridCol w:w="1428"/>
        <w:gridCol w:w="1380"/>
        <w:gridCol w:w="1097"/>
        <w:gridCol w:w="1452"/>
        <w:gridCol w:w="1439"/>
        <w:gridCol w:w="1674"/>
        <w:gridCol w:w="818"/>
      </w:tblGrid>
      <w:tr w:rsidR="00C92EC9" w:rsidTr="008445BA">
        <w:tblPrEx>
          <w:tblCellMar>
            <w:top w:w="0" w:type="dxa"/>
            <w:bottom w:w="0" w:type="dxa"/>
          </w:tblCellMar>
        </w:tblPrEx>
        <w:trPr>
          <w:trHeight w:val="522"/>
        </w:trPr>
        <w:tc>
          <w:tcPr>
            <w:tcW w:w="3905" w:type="dxa"/>
            <w:gridSpan w:val="3"/>
            <w:shd w:val="clear" w:color="auto" w:fill="CCFFFF"/>
            <w:vAlign w:val="center"/>
          </w:tcPr>
          <w:p w:rsidR="00C92EC9" w:rsidRPr="00E352DA" w:rsidRDefault="00C92EC9" w:rsidP="008445BA">
            <w:pPr>
              <w:ind w:left="180"/>
              <w:jc w:val="center"/>
              <w:rPr>
                <w:b/>
                <w:bCs/>
              </w:rPr>
            </w:pPr>
            <w:r w:rsidRPr="00E352DA">
              <w:rPr>
                <w:b/>
                <w:bCs/>
              </w:rPr>
              <w:t>Глубина зоны заражения, км</w:t>
            </w:r>
          </w:p>
        </w:tc>
        <w:tc>
          <w:tcPr>
            <w:tcW w:w="1452" w:type="dxa"/>
            <w:vMerge w:val="restart"/>
            <w:shd w:val="clear" w:color="auto" w:fill="CCFFFF"/>
            <w:vAlign w:val="center"/>
          </w:tcPr>
          <w:p w:rsidR="00C92EC9" w:rsidRPr="00E352DA" w:rsidRDefault="00C92EC9" w:rsidP="008445BA">
            <w:pPr>
              <w:ind w:right="-79"/>
              <w:jc w:val="center"/>
              <w:rPr>
                <w:b/>
                <w:bCs/>
              </w:rPr>
            </w:pPr>
            <w:r w:rsidRPr="00E352DA">
              <w:rPr>
                <w:b/>
                <w:bCs/>
              </w:rPr>
              <w:t>Предельно возможная глубина переноса воздушных масс</w:t>
            </w:r>
          </w:p>
          <w:p w:rsidR="00C92EC9" w:rsidRPr="00E352DA" w:rsidRDefault="00C92EC9" w:rsidP="008445BA">
            <w:pPr>
              <w:jc w:val="center"/>
              <w:rPr>
                <w:b/>
                <w:bCs/>
              </w:rPr>
            </w:pPr>
            <w:r w:rsidRPr="00E352DA">
              <w:rPr>
                <w:b/>
                <w:bCs/>
              </w:rPr>
              <w:t>( Гп, км )</w:t>
            </w:r>
          </w:p>
        </w:tc>
        <w:tc>
          <w:tcPr>
            <w:tcW w:w="3113" w:type="dxa"/>
            <w:gridSpan w:val="2"/>
            <w:shd w:val="clear" w:color="auto" w:fill="CCFFFF"/>
            <w:vAlign w:val="center"/>
          </w:tcPr>
          <w:p w:rsidR="00C92EC9" w:rsidRPr="00E352DA" w:rsidRDefault="00C92EC9" w:rsidP="008445BA">
            <w:pPr>
              <w:jc w:val="center"/>
              <w:rPr>
                <w:b/>
                <w:bCs/>
              </w:rPr>
            </w:pPr>
            <w:r>
              <w:rPr>
                <w:b/>
                <w:bCs/>
              </w:rPr>
              <w:t>Площадь зоны заражения</w:t>
            </w:r>
          </w:p>
          <w:p w:rsidR="00C92EC9" w:rsidRPr="00E352DA" w:rsidRDefault="00C92EC9" w:rsidP="008445BA">
            <w:pPr>
              <w:jc w:val="center"/>
              <w:rPr>
                <w:b/>
                <w:bCs/>
              </w:rPr>
            </w:pPr>
            <w:r w:rsidRPr="00E352DA">
              <w:rPr>
                <w:b/>
                <w:bCs/>
              </w:rPr>
              <w:t>км</w:t>
            </w:r>
            <w:r w:rsidRPr="00E352DA">
              <w:rPr>
                <w:b/>
                <w:bCs/>
                <w:vertAlign w:val="superscript"/>
              </w:rPr>
              <w:t>2</w:t>
            </w:r>
          </w:p>
        </w:tc>
        <w:tc>
          <w:tcPr>
            <w:tcW w:w="818" w:type="dxa"/>
            <w:vMerge w:val="restart"/>
            <w:shd w:val="clear" w:color="auto" w:fill="CCFFFF"/>
            <w:textDirection w:val="btLr"/>
          </w:tcPr>
          <w:p w:rsidR="00C92EC9" w:rsidRDefault="00C92EC9" w:rsidP="008445BA">
            <w:pPr>
              <w:ind w:left="113" w:right="113"/>
            </w:pPr>
            <w:r w:rsidRPr="00E352DA">
              <w:rPr>
                <w:b/>
                <w:bCs/>
              </w:rPr>
              <w:t xml:space="preserve">Время самоиспарения </w:t>
            </w:r>
            <w:r>
              <w:rPr>
                <w:b/>
                <w:bCs/>
              </w:rPr>
              <w:t>АХО</w:t>
            </w:r>
            <w:r w:rsidRPr="00E352DA">
              <w:rPr>
                <w:b/>
                <w:bCs/>
              </w:rPr>
              <w:t>В</w:t>
            </w:r>
            <w:r>
              <w:rPr>
                <w:b/>
                <w:bCs/>
              </w:rPr>
              <w:t xml:space="preserve">        </w:t>
            </w:r>
            <w:r w:rsidRPr="00E352DA">
              <w:rPr>
                <w:b/>
                <w:bCs/>
              </w:rPr>
              <w:t xml:space="preserve"> (</w:t>
            </w:r>
            <w:r w:rsidRPr="00E352DA">
              <w:rPr>
                <w:b/>
                <w:bCs/>
                <w:iCs/>
              </w:rPr>
              <w:t>Т</w:t>
            </w:r>
            <w:r w:rsidRPr="00E352DA">
              <w:rPr>
                <w:b/>
                <w:bCs/>
              </w:rPr>
              <w:t>, час)</w:t>
            </w:r>
          </w:p>
        </w:tc>
      </w:tr>
      <w:tr w:rsidR="00C92EC9" w:rsidTr="008445BA">
        <w:tblPrEx>
          <w:tblCellMar>
            <w:top w:w="0" w:type="dxa"/>
            <w:bottom w:w="0" w:type="dxa"/>
          </w:tblCellMar>
        </w:tblPrEx>
        <w:trPr>
          <w:trHeight w:val="2217"/>
        </w:trPr>
        <w:tc>
          <w:tcPr>
            <w:tcW w:w="1428" w:type="dxa"/>
            <w:shd w:val="clear" w:color="auto" w:fill="CCFFFF"/>
            <w:vAlign w:val="center"/>
          </w:tcPr>
          <w:p w:rsidR="00C92EC9" w:rsidRPr="00E352DA" w:rsidRDefault="00C92EC9" w:rsidP="008445BA">
            <w:pPr>
              <w:ind w:right="-108"/>
              <w:jc w:val="center"/>
              <w:rPr>
                <w:b/>
                <w:bCs/>
              </w:rPr>
            </w:pPr>
            <w:r w:rsidRPr="00E352DA">
              <w:rPr>
                <w:b/>
                <w:bCs/>
              </w:rPr>
              <w:t>Первичным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1 </w:t>
            </w:r>
            <w:r w:rsidRPr="00E352DA">
              <w:rPr>
                <w:b/>
                <w:bCs/>
              </w:rPr>
              <w:t>)</w:t>
            </w:r>
          </w:p>
        </w:tc>
        <w:tc>
          <w:tcPr>
            <w:tcW w:w="1380" w:type="dxa"/>
            <w:shd w:val="clear" w:color="auto" w:fill="CCFFFF"/>
            <w:vAlign w:val="center"/>
          </w:tcPr>
          <w:p w:rsidR="00C92EC9" w:rsidRPr="00E352DA" w:rsidRDefault="00C92EC9" w:rsidP="008445BA">
            <w:pPr>
              <w:ind w:right="-157" w:hanging="168"/>
              <w:rPr>
                <w:b/>
                <w:bCs/>
              </w:rPr>
            </w:pPr>
            <w:r>
              <w:rPr>
                <w:b/>
                <w:bCs/>
              </w:rPr>
              <w:t xml:space="preserve">  </w:t>
            </w:r>
            <w:r w:rsidRPr="00E352DA">
              <w:rPr>
                <w:b/>
                <w:bCs/>
              </w:rPr>
              <w:t>Вторичным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2 </w:t>
            </w:r>
            <w:r w:rsidRPr="00E352DA">
              <w:rPr>
                <w:b/>
                <w:bCs/>
              </w:rPr>
              <w:t>)</w:t>
            </w:r>
          </w:p>
        </w:tc>
        <w:tc>
          <w:tcPr>
            <w:tcW w:w="1097" w:type="dxa"/>
            <w:shd w:val="clear" w:color="auto" w:fill="CCFFFF"/>
            <w:vAlign w:val="center"/>
          </w:tcPr>
          <w:p w:rsidR="00C92EC9" w:rsidRPr="00E352DA" w:rsidRDefault="00C92EC9" w:rsidP="008445BA">
            <w:pPr>
              <w:jc w:val="center"/>
              <w:rPr>
                <w:b/>
                <w:bCs/>
              </w:rPr>
            </w:pPr>
            <w:r w:rsidRPr="00E352DA">
              <w:rPr>
                <w:b/>
                <w:bCs/>
              </w:rPr>
              <w:t>Полная глубина ( Г )</w:t>
            </w:r>
          </w:p>
        </w:tc>
        <w:tc>
          <w:tcPr>
            <w:tcW w:w="1452" w:type="dxa"/>
            <w:vMerge/>
            <w:shd w:val="clear" w:color="auto" w:fill="CCFFFF"/>
            <w:vAlign w:val="center"/>
          </w:tcPr>
          <w:p w:rsidR="00C92EC9" w:rsidRDefault="00C92EC9" w:rsidP="008445BA">
            <w:pPr>
              <w:jc w:val="center"/>
            </w:pPr>
          </w:p>
        </w:tc>
        <w:tc>
          <w:tcPr>
            <w:tcW w:w="1439" w:type="dxa"/>
            <w:shd w:val="clear" w:color="auto" w:fill="CCFFFF"/>
            <w:vAlign w:val="center"/>
          </w:tcPr>
          <w:p w:rsidR="00C92EC9" w:rsidRPr="00E352DA" w:rsidRDefault="00C92EC9" w:rsidP="008445BA">
            <w:pPr>
              <w:jc w:val="center"/>
              <w:rPr>
                <w:b/>
                <w:bCs/>
              </w:rPr>
            </w:pPr>
            <w:r w:rsidRPr="00E352DA">
              <w:rPr>
                <w:b/>
                <w:bCs/>
              </w:rPr>
              <w:t>Возможная</w:t>
            </w:r>
          </w:p>
          <w:p w:rsidR="00C92EC9" w:rsidRPr="00E352DA" w:rsidRDefault="00C92EC9" w:rsidP="008445BA">
            <w:pPr>
              <w:jc w:val="center"/>
              <w:rPr>
                <w:b/>
                <w:bCs/>
              </w:rPr>
            </w:pPr>
            <w:r w:rsidRPr="00E352DA">
              <w:rPr>
                <w:b/>
                <w:bCs/>
              </w:rPr>
              <w:t>(</w:t>
            </w:r>
            <w:r w:rsidRPr="00E352DA">
              <w:rPr>
                <w:b/>
                <w:bCs/>
                <w:iCs/>
              </w:rPr>
              <w:t xml:space="preserve"> Sв</w:t>
            </w:r>
            <w:r w:rsidRPr="00E352DA">
              <w:rPr>
                <w:b/>
                <w:bCs/>
                <w:i/>
              </w:rPr>
              <w:t xml:space="preserve"> </w:t>
            </w:r>
            <w:r w:rsidRPr="00E352DA">
              <w:rPr>
                <w:b/>
                <w:bCs/>
              </w:rPr>
              <w:t>)</w:t>
            </w:r>
          </w:p>
        </w:tc>
        <w:tc>
          <w:tcPr>
            <w:tcW w:w="1674" w:type="dxa"/>
            <w:shd w:val="clear" w:color="auto" w:fill="CCFFFF"/>
            <w:vAlign w:val="center"/>
          </w:tcPr>
          <w:p w:rsidR="00C92EC9" w:rsidRPr="00E352DA" w:rsidRDefault="00C92EC9" w:rsidP="008445BA">
            <w:pPr>
              <w:jc w:val="center"/>
              <w:rPr>
                <w:b/>
                <w:bCs/>
              </w:rPr>
            </w:pPr>
            <w:r w:rsidRPr="00E352DA">
              <w:rPr>
                <w:b/>
                <w:bCs/>
              </w:rPr>
              <w:t>Фактическая</w:t>
            </w:r>
          </w:p>
          <w:p w:rsidR="00C92EC9" w:rsidRPr="00E352DA" w:rsidRDefault="00C92EC9" w:rsidP="008445BA">
            <w:pPr>
              <w:jc w:val="center"/>
              <w:rPr>
                <w:b/>
                <w:bCs/>
              </w:rPr>
            </w:pPr>
            <w:r w:rsidRPr="00E352DA">
              <w:rPr>
                <w:b/>
                <w:bCs/>
              </w:rPr>
              <w:t xml:space="preserve">( </w:t>
            </w:r>
            <w:r w:rsidRPr="00E352DA">
              <w:rPr>
                <w:b/>
                <w:bCs/>
                <w:iCs/>
              </w:rPr>
              <w:t>Sф</w:t>
            </w:r>
            <w:r w:rsidRPr="00E352DA">
              <w:rPr>
                <w:b/>
                <w:bCs/>
              </w:rPr>
              <w:t xml:space="preserve"> )</w:t>
            </w:r>
          </w:p>
        </w:tc>
        <w:tc>
          <w:tcPr>
            <w:tcW w:w="818" w:type="dxa"/>
            <w:vMerge/>
            <w:shd w:val="clear" w:color="auto" w:fill="CCFFFF"/>
          </w:tcPr>
          <w:p w:rsidR="00C92EC9" w:rsidRDefault="00C92EC9" w:rsidP="008445BA"/>
        </w:tc>
      </w:tr>
      <w:tr w:rsidR="00C92EC9" w:rsidTr="008445BA">
        <w:tblPrEx>
          <w:tblCellMar>
            <w:top w:w="0" w:type="dxa"/>
            <w:bottom w:w="0" w:type="dxa"/>
          </w:tblCellMar>
        </w:tblPrEx>
        <w:trPr>
          <w:trHeight w:val="817"/>
        </w:trPr>
        <w:tc>
          <w:tcPr>
            <w:tcW w:w="1428" w:type="dxa"/>
            <w:shd w:val="clear" w:color="auto" w:fill="CCFFFF"/>
            <w:vAlign w:val="center"/>
          </w:tcPr>
          <w:p w:rsidR="00C92EC9" w:rsidRPr="008F5940" w:rsidRDefault="00C92EC9" w:rsidP="008445BA">
            <w:pPr>
              <w:jc w:val="center"/>
              <w:rPr>
                <w:b/>
                <w:bCs/>
                <w:szCs w:val="28"/>
              </w:rPr>
            </w:pPr>
            <w:r w:rsidRPr="008F5940">
              <w:rPr>
                <w:b/>
                <w:bCs/>
                <w:szCs w:val="28"/>
              </w:rPr>
              <w:t>2,</w:t>
            </w:r>
            <w:r>
              <w:rPr>
                <w:b/>
                <w:bCs/>
                <w:szCs w:val="28"/>
              </w:rPr>
              <w:t>25</w:t>
            </w:r>
          </w:p>
        </w:tc>
        <w:tc>
          <w:tcPr>
            <w:tcW w:w="1380" w:type="dxa"/>
            <w:shd w:val="clear" w:color="auto" w:fill="CCFFFF"/>
            <w:vAlign w:val="center"/>
          </w:tcPr>
          <w:p w:rsidR="00C92EC9" w:rsidRPr="008F5940" w:rsidRDefault="00C92EC9" w:rsidP="008445BA">
            <w:pPr>
              <w:jc w:val="center"/>
              <w:rPr>
                <w:b/>
                <w:bCs/>
                <w:szCs w:val="28"/>
              </w:rPr>
            </w:pPr>
            <w:r>
              <w:rPr>
                <w:b/>
                <w:bCs/>
                <w:szCs w:val="28"/>
              </w:rPr>
              <w:t>4,82</w:t>
            </w:r>
          </w:p>
        </w:tc>
        <w:tc>
          <w:tcPr>
            <w:tcW w:w="1097" w:type="dxa"/>
            <w:shd w:val="clear" w:color="auto" w:fill="CCFFFF"/>
            <w:vAlign w:val="center"/>
          </w:tcPr>
          <w:p w:rsidR="00C92EC9" w:rsidRPr="008F5940" w:rsidRDefault="00C92EC9" w:rsidP="008445BA">
            <w:pPr>
              <w:jc w:val="center"/>
              <w:rPr>
                <w:b/>
                <w:bCs/>
                <w:szCs w:val="28"/>
              </w:rPr>
            </w:pPr>
            <w:r>
              <w:rPr>
                <w:b/>
                <w:bCs/>
                <w:szCs w:val="28"/>
              </w:rPr>
              <w:t>5,95</w:t>
            </w:r>
          </w:p>
        </w:tc>
        <w:tc>
          <w:tcPr>
            <w:tcW w:w="1452" w:type="dxa"/>
            <w:shd w:val="clear" w:color="auto" w:fill="CCFFFF"/>
            <w:vAlign w:val="center"/>
          </w:tcPr>
          <w:p w:rsidR="00C92EC9" w:rsidRPr="008F5940" w:rsidRDefault="00C92EC9" w:rsidP="008445BA">
            <w:pPr>
              <w:jc w:val="center"/>
              <w:rPr>
                <w:b/>
                <w:bCs/>
                <w:szCs w:val="28"/>
              </w:rPr>
            </w:pPr>
            <w:r>
              <w:rPr>
                <w:b/>
                <w:bCs/>
                <w:szCs w:val="28"/>
              </w:rPr>
              <w:t>5,0</w:t>
            </w:r>
          </w:p>
        </w:tc>
        <w:tc>
          <w:tcPr>
            <w:tcW w:w="1439" w:type="dxa"/>
            <w:shd w:val="clear" w:color="auto" w:fill="CCFFFF"/>
            <w:vAlign w:val="center"/>
          </w:tcPr>
          <w:p w:rsidR="00C92EC9" w:rsidRPr="008F5940" w:rsidRDefault="00C92EC9" w:rsidP="008445BA">
            <w:pPr>
              <w:jc w:val="center"/>
              <w:rPr>
                <w:b/>
                <w:bCs/>
                <w:szCs w:val="28"/>
              </w:rPr>
            </w:pPr>
            <w:r>
              <w:rPr>
                <w:b/>
                <w:bCs/>
                <w:szCs w:val="28"/>
              </w:rPr>
              <w:t>39,24</w:t>
            </w:r>
          </w:p>
        </w:tc>
        <w:tc>
          <w:tcPr>
            <w:tcW w:w="1674" w:type="dxa"/>
            <w:shd w:val="clear" w:color="auto" w:fill="CCFFFF"/>
            <w:vAlign w:val="center"/>
          </w:tcPr>
          <w:p w:rsidR="00C92EC9" w:rsidRPr="008F5940" w:rsidRDefault="00C92EC9" w:rsidP="008445BA">
            <w:pPr>
              <w:jc w:val="center"/>
              <w:rPr>
                <w:b/>
                <w:bCs/>
                <w:szCs w:val="28"/>
              </w:rPr>
            </w:pPr>
            <w:r>
              <w:rPr>
                <w:b/>
                <w:bCs/>
                <w:szCs w:val="28"/>
              </w:rPr>
              <w:t>2,025</w:t>
            </w:r>
          </w:p>
        </w:tc>
        <w:tc>
          <w:tcPr>
            <w:tcW w:w="818" w:type="dxa"/>
            <w:shd w:val="clear" w:color="auto" w:fill="CCFFFF"/>
            <w:vAlign w:val="center"/>
          </w:tcPr>
          <w:p w:rsidR="00C92EC9" w:rsidRPr="008F5940" w:rsidRDefault="00C92EC9" w:rsidP="008445BA">
            <w:pPr>
              <w:jc w:val="center"/>
              <w:rPr>
                <w:b/>
                <w:bCs/>
                <w:szCs w:val="28"/>
              </w:rPr>
            </w:pPr>
            <w:r>
              <w:rPr>
                <w:b/>
                <w:bCs/>
                <w:szCs w:val="28"/>
              </w:rPr>
              <w:t>1,36</w:t>
            </w:r>
          </w:p>
        </w:tc>
      </w:tr>
    </w:tbl>
    <w:p w:rsidR="00C92EC9" w:rsidRDefault="00C92EC9" w:rsidP="00C92EC9">
      <w:pPr>
        <w:jc w:val="center"/>
        <w:rPr>
          <w:b/>
          <w:bCs/>
        </w:rPr>
      </w:pPr>
    </w:p>
    <w:p w:rsidR="00C92EC9" w:rsidRPr="00A23E37" w:rsidRDefault="00C92EC9" w:rsidP="00C92EC9">
      <w:pPr>
        <w:jc w:val="center"/>
        <w:rPr>
          <w:b/>
          <w:bCs/>
        </w:rPr>
      </w:pPr>
      <w:r w:rsidRPr="00A23E37">
        <w:rPr>
          <w:b/>
          <w:bCs/>
        </w:rPr>
        <w:t xml:space="preserve">Зоны заражения при разрушении </w:t>
      </w:r>
      <w:r>
        <w:rPr>
          <w:b/>
          <w:bCs/>
        </w:rPr>
        <w:t xml:space="preserve">ж/д </w:t>
      </w:r>
      <w:r w:rsidRPr="00A23E37">
        <w:rPr>
          <w:b/>
          <w:bCs/>
        </w:rPr>
        <w:t>цистерны с хлором.</w:t>
      </w:r>
    </w:p>
    <w:p w:rsidR="00C92EC9" w:rsidRDefault="00C92EC9" w:rsidP="00C92EC9">
      <w:pPr>
        <w:pStyle w:val="6"/>
        <w:ind w:firstLine="720"/>
        <w:rPr>
          <w:b/>
          <w:bCs/>
          <w:u w:val="single"/>
        </w:rPr>
      </w:pPr>
    </w:p>
    <w:p w:rsidR="00C92EC9" w:rsidRPr="00F305B4" w:rsidRDefault="00C92EC9" w:rsidP="00C92EC9">
      <w:pPr>
        <w:pStyle w:val="6"/>
        <w:ind w:firstLine="720"/>
        <w:rPr>
          <w:b/>
          <w:bCs/>
        </w:rPr>
      </w:pPr>
      <w:r w:rsidRPr="00F305B4">
        <w:rPr>
          <w:b/>
          <w:bCs/>
          <w:u w:val="single"/>
        </w:rPr>
        <w:t>Исходные данные</w:t>
      </w:r>
      <w:r w:rsidRPr="00F305B4">
        <w:rPr>
          <w:b/>
          <w:bCs/>
        </w:rPr>
        <w:t>.</w:t>
      </w:r>
    </w:p>
    <w:p w:rsidR="00C92EC9" w:rsidRDefault="00C92EC9" w:rsidP="00C92EC9">
      <w:pPr>
        <w:ind w:left="426"/>
      </w:pPr>
      <w:r w:rsidRPr="009637D9">
        <w:t xml:space="preserve">- самый неблагоприятный вариант с разгерметизацией максимальной по объему </w:t>
      </w:r>
      <w:r>
        <w:t xml:space="preserve">ж/д </w:t>
      </w:r>
      <w:r w:rsidRPr="009637D9">
        <w:t>ци</w:t>
      </w:r>
      <w:r w:rsidRPr="009637D9">
        <w:t>с</w:t>
      </w:r>
      <w:r w:rsidRPr="009637D9">
        <w:t>терн</w:t>
      </w:r>
      <w:r>
        <w:t>ой с хлором</w:t>
      </w:r>
      <w:r w:rsidRPr="00222678">
        <w:t xml:space="preserve"> </w:t>
      </w:r>
      <w:r w:rsidRPr="00A36567">
        <w:t xml:space="preserve">модель </w:t>
      </w:r>
      <w:r w:rsidRPr="00FA73AC">
        <w:t>15-1556</w:t>
      </w:r>
      <w:r w:rsidRPr="00222678">
        <w:t xml:space="preserve">, объем </w:t>
      </w:r>
      <w:r>
        <w:t xml:space="preserve">57,5т. </w:t>
      </w:r>
      <w:r w:rsidRPr="00A36567">
        <w:t xml:space="preserve">Выпускается по ТУ  </w:t>
      </w:r>
      <w:r w:rsidRPr="00FA73AC">
        <w:t>24.00.803-82</w:t>
      </w:r>
      <w:r>
        <w:t>;</w:t>
      </w:r>
    </w:p>
    <w:p w:rsidR="00C92EC9" w:rsidRPr="00222678" w:rsidRDefault="00C92EC9" w:rsidP="00C92EC9">
      <w:pPr>
        <w:ind w:left="426"/>
      </w:pPr>
      <w:r>
        <w:t>- к</w:t>
      </w:r>
      <w:r w:rsidRPr="00222678">
        <w:t>оличество разлившегося АХОВ (</w:t>
      </w:r>
      <w:r w:rsidRPr="002B2FB9">
        <w:t>Q</w:t>
      </w:r>
      <w:r w:rsidRPr="000255B4">
        <w:rPr>
          <w:vertAlign w:val="subscript"/>
        </w:rPr>
        <w:t>0</w:t>
      </w:r>
      <w:r w:rsidRPr="00222678">
        <w:t xml:space="preserve">) = </w:t>
      </w:r>
      <w:r>
        <w:t>57,5</w:t>
      </w:r>
      <w:r w:rsidRPr="00A23E37">
        <w:t>т;</w:t>
      </w:r>
    </w:p>
    <w:p w:rsidR="00C92EC9" w:rsidRPr="009637D9" w:rsidRDefault="00C92EC9" w:rsidP="00C92EC9">
      <w:pPr>
        <w:ind w:left="426"/>
      </w:pPr>
      <w:r>
        <w:t>- а</w:t>
      </w:r>
      <w:r w:rsidRPr="00222678">
        <w:t xml:space="preserve">грегатное состояние – сжиженный газ </w:t>
      </w:r>
      <w:r w:rsidRPr="00A23E37">
        <w:t xml:space="preserve">(плотность – </w:t>
      </w:r>
      <w:r w:rsidRPr="002B2FB9">
        <w:t>d</w:t>
      </w:r>
      <w:r w:rsidRPr="00A23E37">
        <w:t xml:space="preserve"> = 1,553 т/ м</w:t>
      </w:r>
      <w:r w:rsidRPr="00A23E37">
        <w:rPr>
          <w:vertAlign w:val="superscript"/>
        </w:rPr>
        <w:t>3</w:t>
      </w:r>
      <w:r w:rsidRPr="00A23E37">
        <w:t>);</w:t>
      </w:r>
    </w:p>
    <w:p w:rsidR="00C92EC9" w:rsidRPr="009637D9" w:rsidRDefault="00C92EC9" w:rsidP="00C92EC9">
      <w:pPr>
        <w:ind w:left="426"/>
      </w:pPr>
      <w:r w:rsidRPr="009637D9">
        <w:t>- разлив АХОВ – свободный</w:t>
      </w:r>
      <w:r>
        <w:t xml:space="preserve">, </w:t>
      </w:r>
      <w:r w:rsidRPr="009637D9">
        <w:t xml:space="preserve">толщина слоя жидкости принимается равной </w:t>
      </w:r>
      <w:smartTag w:uri="urn:schemas-microsoft-com:office:smarttags" w:element="metricconverter">
        <w:smartTagPr>
          <w:attr w:name="ProductID" w:val="0,05 м"/>
        </w:smartTagPr>
        <w:r w:rsidRPr="009637D9">
          <w:t>0,05 м</w:t>
        </w:r>
      </w:smartTag>
      <w:r w:rsidRPr="009637D9">
        <w:t>;</w:t>
      </w:r>
    </w:p>
    <w:p w:rsidR="00C92EC9" w:rsidRDefault="00C92EC9" w:rsidP="00C92EC9">
      <w:pPr>
        <w:ind w:left="426"/>
      </w:pPr>
      <w:r w:rsidRPr="009637D9">
        <w:t>- способ перевозки – под давлением;</w:t>
      </w:r>
    </w:p>
    <w:p w:rsidR="00C92EC9" w:rsidRPr="00222678" w:rsidRDefault="00C92EC9" w:rsidP="00C92EC9">
      <w:pPr>
        <w:ind w:left="426"/>
      </w:pPr>
      <w:r>
        <w:t>- т</w:t>
      </w:r>
      <w:r w:rsidRPr="00222678">
        <w:t xml:space="preserve">емпература жидкости – минус 40 </w:t>
      </w:r>
      <w:r w:rsidRPr="00A97689">
        <w:rPr>
          <w:vertAlign w:val="superscript"/>
        </w:rPr>
        <w:t>0</w:t>
      </w:r>
      <w:r w:rsidRPr="00222678">
        <w:t>С;</w:t>
      </w:r>
    </w:p>
    <w:p w:rsidR="00C92EC9" w:rsidRPr="009637D9" w:rsidRDefault="00C92EC9" w:rsidP="00C92EC9">
      <w:pPr>
        <w:ind w:left="426"/>
      </w:pPr>
      <w:r>
        <w:t>-</w:t>
      </w:r>
      <w:r w:rsidRPr="009637D9">
        <w:t xml:space="preserve"> время прошедшее после начала аварии –  N = 1 ч.</w:t>
      </w:r>
    </w:p>
    <w:p w:rsidR="00C92EC9" w:rsidRPr="009637D9" w:rsidRDefault="00C92EC9" w:rsidP="00C92EC9">
      <w:pPr>
        <w:ind w:left="426"/>
      </w:pPr>
      <w:r w:rsidRPr="009637D9">
        <w:t>- степень вертикальной устойчивости воздуха – инверсия;</w:t>
      </w:r>
    </w:p>
    <w:p w:rsidR="00C92EC9" w:rsidRPr="009637D9" w:rsidRDefault="00C92EC9" w:rsidP="00C92EC9">
      <w:pPr>
        <w:ind w:left="426"/>
      </w:pPr>
      <w:r w:rsidRPr="009637D9">
        <w:t xml:space="preserve">- температура воздуха – 20 </w:t>
      </w:r>
      <w:r w:rsidRPr="009637D9">
        <w:rPr>
          <w:vertAlign w:val="superscript"/>
        </w:rPr>
        <w:t>0</w:t>
      </w:r>
      <w:r w:rsidRPr="009637D9">
        <w:t>С;</w:t>
      </w:r>
    </w:p>
    <w:p w:rsidR="00C92EC9" w:rsidRPr="009637D9" w:rsidRDefault="00C92EC9" w:rsidP="00C92EC9">
      <w:pPr>
        <w:ind w:left="426"/>
      </w:pPr>
      <w:r w:rsidRPr="009637D9">
        <w:t>- скорость приземного ветра – 1 м/с;</w:t>
      </w:r>
    </w:p>
    <w:p w:rsidR="00C92EC9" w:rsidRPr="009637D9" w:rsidRDefault="00C92EC9" w:rsidP="00C92EC9">
      <w:pPr>
        <w:ind w:left="426"/>
      </w:pPr>
      <w:r w:rsidRPr="009637D9">
        <w:t>- направление ветра – на проектируемый объект</w:t>
      </w:r>
    </w:p>
    <w:p w:rsidR="00C92EC9" w:rsidRDefault="00C92EC9" w:rsidP="00C92EC9">
      <w:pPr>
        <w:tabs>
          <w:tab w:val="left" w:pos="10080"/>
          <w:tab w:val="left" w:pos="10620"/>
        </w:tabs>
        <w:ind w:right="360" w:firstLine="720"/>
        <w:jc w:val="right"/>
        <w:rPr>
          <w:i/>
        </w:rPr>
      </w:pPr>
    </w:p>
    <w:p w:rsidR="00C92EC9" w:rsidRPr="00B474DA" w:rsidRDefault="00C92EC9" w:rsidP="00C92EC9">
      <w:pPr>
        <w:tabs>
          <w:tab w:val="left" w:pos="10080"/>
          <w:tab w:val="left" w:pos="10620"/>
        </w:tabs>
        <w:ind w:right="360" w:firstLine="720"/>
        <w:jc w:val="right"/>
        <w:rPr>
          <w:i/>
        </w:rPr>
      </w:pPr>
      <w:r w:rsidRPr="00B474DA">
        <w:rPr>
          <w:i/>
        </w:rPr>
        <w:t>Таблица 2.</w:t>
      </w:r>
      <w:r>
        <w:rPr>
          <w:i/>
        </w:rPr>
        <w:t>3</w:t>
      </w:r>
    </w:p>
    <w:tbl>
      <w:tblPr>
        <w:tblpPr w:leftFromText="180" w:rightFromText="180" w:vertAnchor="text" w:horzAnchor="margin" w:tblpXSpec="center" w:tblpY="91"/>
        <w:tblW w:w="928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CCFFFF"/>
        <w:tblLayout w:type="fixed"/>
        <w:tblLook w:val="0000" w:firstRow="0" w:lastRow="0" w:firstColumn="0" w:lastColumn="0" w:noHBand="0" w:noVBand="0"/>
      </w:tblPr>
      <w:tblGrid>
        <w:gridCol w:w="1428"/>
        <w:gridCol w:w="1380"/>
        <w:gridCol w:w="1097"/>
        <w:gridCol w:w="1452"/>
        <w:gridCol w:w="1439"/>
        <w:gridCol w:w="1674"/>
        <w:gridCol w:w="818"/>
      </w:tblGrid>
      <w:tr w:rsidR="00C92EC9" w:rsidTr="008445BA">
        <w:tblPrEx>
          <w:tblCellMar>
            <w:top w:w="0" w:type="dxa"/>
            <w:bottom w:w="0" w:type="dxa"/>
          </w:tblCellMar>
        </w:tblPrEx>
        <w:trPr>
          <w:trHeight w:val="522"/>
        </w:trPr>
        <w:tc>
          <w:tcPr>
            <w:tcW w:w="3905" w:type="dxa"/>
            <w:gridSpan w:val="3"/>
            <w:shd w:val="clear" w:color="auto" w:fill="CCFFFF"/>
            <w:vAlign w:val="center"/>
          </w:tcPr>
          <w:p w:rsidR="00C92EC9" w:rsidRPr="00E352DA" w:rsidRDefault="00C92EC9" w:rsidP="008445BA">
            <w:pPr>
              <w:ind w:left="180"/>
              <w:jc w:val="center"/>
              <w:rPr>
                <w:b/>
                <w:bCs/>
              </w:rPr>
            </w:pPr>
            <w:r w:rsidRPr="00E352DA">
              <w:rPr>
                <w:b/>
                <w:bCs/>
              </w:rPr>
              <w:t>Глубина зоны заражения, км</w:t>
            </w:r>
          </w:p>
        </w:tc>
        <w:tc>
          <w:tcPr>
            <w:tcW w:w="1452" w:type="dxa"/>
            <w:vMerge w:val="restart"/>
            <w:shd w:val="clear" w:color="auto" w:fill="CCFFFF"/>
            <w:vAlign w:val="center"/>
          </w:tcPr>
          <w:p w:rsidR="00C92EC9" w:rsidRPr="00E352DA" w:rsidRDefault="00C92EC9" w:rsidP="008445BA">
            <w:pPr>
              <w:ind w:right="-79"/>
              <w:jc w:val="center"/>
              <w:rPr>
                <w:b/>
                <w:bCs/>
              </w:rPr>
            </w:pPr>
            <w:r w:rsidRPr="00E352DA">
              <w:rPr>
                <w:b/>
                <w:bCs/>
              </w:rPr>
              <w:t>Предельно возможная глубина переноса воздушных масс</w:t>
            </w:r>
          </w:p>
          <w:p w:rsidR="00C92EC9" w:rsidRPr="00E352DA" w:rsidRDefault="00C92EC9" w:rsidP="008445BA">
            <w:pPr>
              <w:jc w:val="center"/>
              <w:rPr>
                <w:b/>
                <w:bCs/>
              </w:rPr>
            </w:pPr>
            <w:r w:rsidRPr="00E352DA">
              <w:rPr>
                <w:b/>
                <w:bCs/>
              </w:rPr>
              <w:t>( Гп, км )</w:t>
            </w:r>
          </w:p>
        </w:tc>
        <w:tc>
          <w:tcPr>
            <w:tcW w:w="3113" w:type="dxa"/>
            <w:gridSpan w:val="2"/>
            <w:shd w:val="clear" w:color="auto" w:fill="CCFFFF"/>
            <w:vAlign w:val="center"/>
          </w:tcPr>
          <w:p w:rsidR="00C92EC9" w:rsidRPr="00E352DA" w:rsidRDefault="00C92EC9" w:rsidP="008445BA">
            <w:pPr>
              <w:jc w:val="center"/>
              <w:rPr>
                <w:b/>
                <w:bCs/>
              </w:rPr>
            </w:pPr>
            <w:r>
              <w:rPr>
                <w:b/>
                <w:bCs/>
              </w:rPr>
              <w:t>Площадь зоны заражения</w:t>
            </w:r>
          </w:p>
          <w:p w:rsidR="00C92EC9" w:rsidRPr="00E352DA" w:rsidRDefault="00C92EC9" w:rsidP="008445BA">
            <w:pPr>
              <w:jc w:val="center"/>
              <w:rPr>
                <w:b/>
                <w:bCs/>
              </w:rPr>
            </w:pPr>
            <w:r w:rsidRPr="00E352DA">
              <w:rPr>
                <w:b/>
                <w:bCs/>
              </w:rPr>
              <w:t>км</w:t>
            </w:r>
            <w:r w:rsidRPr="00E352DA">
              <w:rPr>
                <w:b/>
                <w:bCs/>
                <w:vertAlign w:val="superscript"/>
              </w:rPr>
              <w:t>2</w:t>
            </w:r>
          </w:p>
        </w:tc>
        <w:tc>
          <w:tcPr>
            <w:tcW w:w="818" w:type="dxa"/>
            <w:vMerge w:val="restart"/>
            <w:shd w:val="clear" w:color="auto" w:fill="CCFFFF"/>
            <w:textDirection w:val="btLr"/>
          </w:tcPr>
          <w:p w:rsidR="00C92EC9" w:rsidRDefault="00C92EC9" w:rsidP="008445BA">
            <w:pPr>
              <w:ind w:left="113" w:right="113"/>
            </w:pPr>
            <w:r w:rsidRPr="00E352DA">
              <w:rPr>
                <w:b/>
                <w:bCs/>
              </w:rPr>
              <w:t xml:space="preserve">Время самоиспарения </w:t>
            </w:r>
            <w:r>
              <w:rPr>
                <w:b/>
                <w:bCs/>
              </w:rPr>
              <w:t>АХО</w:t>
            </w:r>
            <w:r w:rsidRPr="00E352DA">
              <w:rPr>
                <w:b/>
                <w:bCs/>
              </w:rPr>
              <w:t>В</w:t>
            </w:r>
            <w:r>
              <w:rPr>
                <w:b/>
                <w:bCs/>
              </w:rPr>
              <w:t xml:space="preserve">        </w:t>
            </w:r>
            <w:r w:rsidRPr="00E352DA">
              <w:rPr>
                <w:b/>
                <w:bCs/>
              </w:rPr>
              <w:t xml:space="preserve"> (</w:t>
            </w:r>
            <w:r w:rsidRPr="00E352DA">
              <w:rPr>
                <w:b/>
                <w:bCs/>
                <w:iCs/>
              </w:rPr>
              <w:t>Т</w:t>
            </w:r>
            <w:r w:rsidRPr="00E352DA">
              <w:rPr>
                <w:b/>
                <w:bCs/>
              </w:rPr>
              <w:t>, час)</w:t>
            </w:r>
          </w:p>
        </w:tc>
      </w:tr>
      <w:tr w:rsidR="00C92EC9" w:rsidTr="008445BA">
        <w:tblPrEx>
          <w:tblCellMar>
            <w:top w:w="0" w:type="dxa"/>
            <w:bottom w:w="0" w:type="dxa"/>
          </w:tblCellMar>
        </w:tblPrEx>
        <w:trPr>
          <w:trHeight w:val="2034"/>
        </w:trPr>
        <w:tc>
          <w:tcPr>
            <w:tcW w:w="1428" w:type="dxa"/>
            <w:shd w:val="clear" w:color="auto" w:fill="CCFFFF"/>
            <w:vAlign w:val="center"/>
          </w:tcPr>
          <w:p w:rsidR="00C92EC9" w:rsidRPr="00E352DA" w:rsidRDefault="00C92EC9" w:rsidP="008445BA">
            <w:pPr>
              <w:ind w:right="-108"/>
              <w:jc w:val="center"/>
              <w:rPr>
                <w:b/>
                <w:bCs/>
              </w:rPr>
            </w:pPr>
            <w:r w:rsidRPr="00E352DA">
              <w:rPr>
                <w:b/>
                <w:bCs/>
              </w:rPr>
              <w:t>Первичным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1 </w:t>
            </w:r>
            <w:r w:rsidRPr="00E352DA">
              <w:rPr>
                <w:b/>
                <w:bCs/>
              </w:rPr>
              <w:t>)</w:t>
            </w:r>
          </w:p>
        </w:tc>
        <w:tc>
          <w:tcPr>
            <w:tcW w:w="1380" w:type="dxa"/>
            <w:shd w:val="clear" w:color="auto" w:fill="CCFFFF"/>
            <w:vAlign w:val="center"/>
          </w:tcPr>
          <w:p w:rsidR="00C92EC9" w:rsidRPr="00E352DA" w:rsidRDefault="00C92EC9" w:rsidP="008445BA">
            <w:pPr>
              <w:ind w:right="-157" w:hanging="168"/>
              <w:rPr>
                <w:b/>
                <w:bCs/>
              </w:rPr>
            </w:pPr>
            <w:r>
              <w:rPr>
                <w:b/>
                <w:bCs/>
              </w:rPr>
              <w:t xml:space="preserve">  </w:t>
            </w:r>
            <w:r w:rsidRPr="00E352DA">
              <w:rPr>
                <w:b/>
                <w:bCs/>
              </w:rPr>
              <w:t>Вторичным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2 </w:t>
            </w:r>
            <w:r w:rsidRPr="00E352DA">
              <w:rPr>
                <w:b/>
                <w:bCs/>
              </w:rPr>
              <w:t>)</w:t>
            </w:r>
          </w:p>
        </w:tc>
        <w:tc>
          <w:tcPr>
            <w:tcW w:w="1097" w:type="dxa"/>
            <w:shd w:val="clear" w:color="auto" w:fill="CCFFFF"/>
            <w:vAlign w:val="center"/>
          </w:tcPr>
          <w:p w:rsidR="00C92EC9" w:rsidRPr="00E352DA" w:rsidRDefault="00C92EC9" w:rsidP="008445BA">
            <w:pPr>
              <w:jc w:val="center"/>
              <w:rPr>
                <w:b/>
                <w:bCs/>
              </w:rPr>
            </w:pPr>
            <w:r w:rsidRPr="00E352DA">
              <w:rPr>
                <w:b/>
                <w:bCs/>
              </w:rPr>
              <w:t>Полная глубина ( Г )</w:t>
            </w:r>
          </w:p>
        </w:tc>
        <w:tc>
          <w:tcPr>
            <w:tcW w:w="1452" w:type="dxa"/>
            <w:vMerge/>
            <w:shd w:val="clear" w:color="auto" w:fill="CCFFFF"/>
            <w:vAlign w:val="center"/>
          </w:tcPr>
          <w:p w:rsidR="00C92EC9" w:rsidRDefault="00C92EC9" w:rsidP="008445BA">
            <w:pPr>
              <w:jc w:val="center"/>
            </w:pPr>
          </w:p>
        </w:tc>
        <w:tc>
          <w:tcPr>
            <w:tcW w:w="1439" w:type="dxa"/>
            <w:shd w:val="clear" w:color="auto" w:fill="CCFFFF"/>
            <w:vAlign w:val="center"/>
          </w:tcPr>
          <w:p w:rsidR="00C92EC9" w:rsidRPr="00E352DA" w:rsidRDefault="00C92EC9" w:rsidP="008445BA">
            <w:pPr>
              <w:jc w:val="center"/>
              <w:rPr>
                <w:b/>
                <w:bCs/>
              </w:rPr>
            </w:pPr>
            <w:r w:rsidRPr="00E352DA">
              <w:rPr>
                <w:b/>
                <w:bCs/>
              </w:rPr>
              <w:t>Возможная</w:t>
            </w:r>
          </w:p>
          <w:p w:rsidR="00C92EC9" w:rsidRPr="00E352DA" w:rsidRDefault="00C92EC9" w:rsidP="008445BA">
            <w:pPr>
              <w:jc w:val="center"/>
              <w:rPr>
                <w:b/>
                <w:bCs/>
              </w:rPr>
            </w:pPr>
            <w:r w:rsidRPr="00E352DA">
              <w:rPr>
                <w:b/>
                <w:bCs/>
              </w:rPr>
              <w:t>(</w:t>
            </w:r>
            <w:r w:rsidRPr="00E352DA">
              <w:rPr>
                <w:b/>
                <w:bCs/>
                <w:iCs/>
              </w:rPr>
              <w:t xml:space="preserve"> Sв</w:t>
            </w:r>
            <w:r w:rsidRPr="00E352DA">
              <w:rPr>
                <w:b/>
                <w:bCs/>
                <w:i/>
              </w:rPr>
              <w:t xml:space="preserve"> </w:t>
            </w:r>
            <w:r w:rsidRPr="00E352DA">
              <w:rPr>
                <w:b/>
                <w:bCs/>
              </w:rPr>
              <w:t>)</w:t>
            </w:r>
          </w:p>
        </w:tc>
        <w:tc>
          <w:tcPr>
            <w:tcW w:w="1674" w:type="dxa"/>
            <w:shd w:val="clear" w:color="auto" w:fill="CCFFFF"/>
            <w:vAlign w:val="center"/>
          </w:tcPr>
          <w:p w:rsidR="00C92EC9" w:rsidRPr="00E352DA" w:rsidRDefault="00C92EC9" w:rsidP="008445BA">
            <w:pPr>
              <w:jc w:val="center"/>
              <w:rPr>
                <w:b/>
                <w:bCs/>
              </w:rPr>
            </w:pPr>
            <w:r w:rsidRPr="00E352DA">
              <w:rPr>
                <w:b/>
                <w:bCs/>
              </w:rPr>
              <w:t>Фактическая</w:t>
            </w:r>
          </w:p>
          <w:p w:rsidR="00C92EC9" w:rsidRPr="00E352DA" w:rsidRDefault="00C92EC9" w:rsidP="008445BA">
            <w:pPr>
              <w:jc w:val="center"/>
              <w:rPr>
                <w:b/>
                <w:bCs/>
              </w:rPr>
            </w:pPr>
            <w:r w:rsidRPr="00E352DA">
              <w:rPr>
                <w:b/>
                <w:bCs/>
              </w:rPr>
              <w:t xml:space="preserve">( </w:t>
            </w:r>
            <w:r w:rsidRPr="00E352DA">
              <w:rPr>
                <w:b/>
                <w:bCs/>
                <w:iCs/>
              </w:rPr>
              <w:t>Sф</w:t>
            </w:r>
            <w:r w:rsidRPr="00E352DA">
              <w:rPr>
                <w:b/>
                <w:bCs/>
              </w:rPr>
              <w:t xml:space="preserve"> )</w:t>
            </w:r>
          </w:p>
        </w:tc>
        <w:tc>
          <w:tcPr>
            <w:tcW w:w="818" w:type="dxa"/>
            <w:vMerge/>
            <w:shd w:val="clear" w:color="auto" w:fill="CCFFFF"/>
          </w:tcPr>
          <w:p w:rsidR="00C92EC9" w:rsidRDefault="00C92EC9" w:rsidP="008445BA"/>
        </w:tc>
      </w:tr>
      <w:tr w:rsidR="00C92EC9" w:rsidTr="008445BA">
        <w:tblPrEx>
          <w:tblCellMar>
            <w:top w:w="0" w:type="dxa"/>
            <w:bottom w:w="0" w:type="dxa"/>
          </w:tblCellMar>
        </w:tblPrEx>
        <w:trPr>
          <w:trHeight w:val="817"/>
        </w:trPr>
        <w:tc>
          <w:tcPr>
            <w:tcW w:w="1428" w:type="dxa"/>
            <w:shd w:val="clear" w:color="auto" w:fill="CCFFFF"/>
            <w:vAlign w:val="center"/>
          </w:tcPr>
          <w:p w:rsidR="00C92EC9" w:rsidRPr="008F5940" w:rsidRDefault="00C92EC9" w:rsidP="008445BA">
            <w:pPr>
              <w:jc w:val="center"/>
              <w:rPr>
                <w:b/>
                <w:bCs/>
                <w:szCs w:val="28"/>
              </w:rPr>
            </w:pPr>
            <w:r>
              <w:rPr>
                <w:b/>
                <w:bCs/>
                <w:szCs w:val="28"/>
              </w:rPr>
              <w:t>19,65</w:t>
            </w:r>
          </w:p>
        </w:tc>
        <w:tc>
          <w:tcPr>
            <w:tcW w:w="1380" w:type="dxa"/>
            <w:shd w:val="clear" w:color="auto" w:fill="CCFFFF"/>
            <w:vAlign w:val="center"/>
          </w:tcPr>
          <w:p w:rsidR="00C92EC9" w:rsidRPr="008F5940" w:rsidRDefault="00C92EC9" w:rsidP="008445BA">
            <w:pPr>
              <w:jc w:val="center"/>
              <w:rPr>
                <w:b/>
                <w:bCs/>
                <w:szCs w:val="28"/>
              </w:rPr>
            </w:pPr>
            <w:r>
              <w:rPr>
                <w:b/>
                <w:bCs/>
                <w:szCs w:val="28"/>
              </w:rPr>
              <w:t>39,47</w:t>
            </w:r>
          </w:p>
        </w:tc>
        <w:tc>
          <w:tcPr>
            <w:tcW w:w="1097" w:type="dxa"/>
            <w:shd w:val="clear" w:color="auto" w:fill="CCFFFF"/>
            <w:vAlign w:val="center"/>
          </w:tcPr>
          <w:p w:rsidR="00C92EC9" w:rsidRPr="008F5940" w:rsidRDefault="00C92EC9" w:rsidP="008445BA">
            <w:pPr>
              <w:jc w:val="center"/>
              <w:rPr>
                <w:b/>
                <w:bCs/>
                <w:szCs w:val="28"/>
              </w:rPr>
            </w:pPr>
            <w:r>
              <w:rPr>
                <w:b/>
                <w:bCs/>
                <w:szCs w:val="28"/>
              </w:rPr>
              <w:t>49,3</w:t>
            </w:r>
          </w:p>
        </w:tc>
        <w:tc>
          <w:tcPr>
            <w:tcW w:w="1452" w:type="dxa"/>
            <w:shd w:val="clear" w:color="auto" w:fill="CCFFFF"/>
            <w:vAlign w:val="center"/>
          </w:tcPr>
          <w:p w:rsidR="00C92EC9" w:rsidRPr="008F5940" w:rsidRDefault="00C92EC9" w:rsidP="008445BA">
            <w:pPr>
              <w:jc w:val="center"/>
              <w:rPr>
                <w:b/>
                <w:bCs/>
                <w:szCs w:val="28"/>
              </w:rPr>
            </w:pPr>
            <w:r>
              <w:rPr>
                <w:b/>
                <w:bCs/>
                <w:szCs w:val="28"/>
              </w:rPr>
              <w:t>5,0</w:t>
            </w:r>
          </w:p>
        </w:tc>
        <w:tc>
          <w:tcPr>
            <w:tcW w:w="1439" w:type="dxa"/>
            <w:shd w:val="clear" w:color="auto" w:fill="CCFFFF"/>
            <w:vAlign w:val="center"/>
          </w:tcPr>
          <w:p w:rsidR="00C92EC9" w:rsidRPr="008F5940" w:rsidRDefault="00C92EC9" w:rsidP="008445BA">
            <w:pPr>
              <w:jc w:val="center"/>
              <w:rPr>
                <w:b/>
                <w:bCs/>
                <w:szCs w:val="28"/>
              </w:rPr>
            </w:pPr>
            <w:r>
              <w:rPr>
                <w:b/>
                <w:bCs/>
                <w:szCs w:val="28"/>
              </w:rPr>
              <w:t>39,24</w:t>
            </w:r>
          </w:p>
        </w:tc>
        <w:tc>
          <w:tcPr>
            <w:tcW w:w="1674" w:type="dxa"/>
            <w:shd w:val="clear" w:color="auto" w:fill="CCFFFF"/>
            <w:vAlign w:val="center"/>
          </w:tcPr>
          <w:p w:rsidR="00C92EC9" w:rsidRPr="008F5940" w:rsidRDefault="00C92EC9" w:rsidP="008445BA">
            <w:pPr>
              <w:jc w:val="center"/>
              <w:rPr>
                <w:b/>
                <w:bCs/>
                <w:szCs w:val="28"/>
              </w:rPr>
            </w:pPr>
            <w:r>
              <w:rPr>
                <w:b/>
                <w:bCs/>
                <w:szCs w:val="28"/>
              </w:rPr>
              <w:t>2,02</w:t>
            </w:r>
          </w:p>
        </w:tc>
        <w:tc>
          <w:tcPr>
            <w:tcW w:w="818" w:type="dxa"/>
            <w:shd w:val="clear" w:color="auto" w:fill="CCFFFF"/>
            <w:vAlign w:val="center"/>
          </w:tcPr>
          <w:p w:rsidR="00C92EC9" w:rsidRPr="008F5940" w:rsidRDefault="00C92EC9" w:rsidP="008445BA">
            <w:pPr>
              <w:jc w:val="center"/>
              <w:rPr>
                <w:b/>
                <w:bCs/>
                <w:szCs w:val="28"/>
              </w:rPr>
            </w:pPr>
            <w:r>
              <w:rPr>
                <w:b/>
                <w:bCs/>
                <w:szCs w:val="28"/>
              </w:rPr>
              <w:t>1,49</w:t>
            </w:r>
          </w:p>
        </w:tc>
      </w:tr>
    </w:tbl>
    <w:p w:rsidR="00C92EC9" w:rsidRDefault="00C92EC9" w:rsidP="00C92EC9">
      <w:pPr>
        <w:jc w:val="center"/>
        <w:rPr>
          <w:b/>
          <w:bCs/>
        </w:rPr>
      </w:pPr>
    </w:p>
    <w:p w:rsidR="00C92EC9" w:rsidRDefault="00C92EC9" w:rsidP="00C92EC9">
      <w:pPr>
        <w:jc w:val="center"/>
        <w:rPr>
          <w:b/>
          <w:bCs/>
        </w:rPr>
      </w:pPr>
    </w:p>
    <w:p w:rsidR="00C92EC9" w:rsidRDefault="00C92EC9" w:rsidP="00C92EC9">
      <w:pPr>
        <w:jc w:val="center"/>
        <w:rPr>
          <w:b/>
          <w:bCs/>
        </w:rPr>
      </w:pPr>
    </w:p>
    <w:p w:rsidR="00C92EC9" w:rsidRDefault="00C92EC9" w:rsidP="00C92EC9">
      <w:pPr>
        <w:jc w:val="center"/>
        <w:rPr>
          <w:b/>
          <w:bCs/>
        </w:rPr>
      </w:pPr>
    </w:p>
    <w:p w:rsidR="00C92EC9" w:rsidRPr="00A23E37" w:rsidRDefault="00C92EC9" w:rsidP="00C92EC9">
      <w:pPr>
        <w:jc w:val="center"/>
        <w:rPr>
          <w:b/>
          <w:bCs/>
        </w:rPr>
      </w:pPr>
      <w:r w:rsidRPr="00A23E37">
        <w:rPr>
          <w:b/>
          <w:bCs/>
        </w:rPr>
        <w:t>Зоны заражения при разрушении автоцистерны с аммиаком.</w:t>
      </w:r>
    </w:p>
    <w:p w:rsidR="00C92EC9" w:rsidRDefault="00C92EC9" w:rsidP="00C92EC9">
      <w:pPr>
        <w:pStyle w:val="6"/>
        <w:ind w:firstLine="720"/>
        <w:rPr>
          <w:b/>
          <w:bCs/>
          <w:u w:val="single"/>
        </w:rPr>
      </w:pPr>
    </w:p>
    <w:p w:rsidR="00C92EC9" w:rsidRPr="00222678" w:rsidRDefault="00C92EC9" w:rsidP="00C92EC9">
      <w:pPr>
        <w:pStyle w:val="6"/>
        <w:ind w:firstLine="720"/>
        <w:rPr>
          <w:b/>
          <w:bCs/>
          <w:u w:val="single"/>
        </w:rPr>
      </w:pPr>
      <w:r w:rsidRPr="00222678">
        <w:rPr>
          <w:b/>
          <w:bCs/>
          <w:u w:val="single"/>
        </w:rPr>
        <w:t>Исходные данные:</w:t>
      </w:r>
    </w:p>
    <w:p w:rsidR="00C92EC9" w:rsidRDefault="00C92EC9" w:rsidP="00C92EC9">
      <w:pPr>
        <w:ind w:left="720"/>
      </w:pPr>
      <w:r w:rsidRPr="009637D9">
        <w:t xml:space="preserve">- самый неблагоприятный вариант с разгерметизацией максимальной по объему </w:t>
      </w:r>
      <w:r>
        <w:t>авт</w:t>
      </w:r>
      <w:r>
        <w:t>о</w:t>
      </w:r>
      <w:r w:rsidRPr="009637D9">
        <w:t>цистерны</w:t>
      </w:r>
      <w:r>
        <w:t xml:space="preserve"> под аммиак</w:t>
      </w:r>
      <w:r w:rsidRPr="00222678">
        <w:t xml:space="preserve"> АЦА-10-53213, объем </w:t>
      </w:r>
      <w:smartTag w:uri="urn:schemas-microsoft-com:office:smarttags" w:element="metricconverter">
        <w:smartTagPr>
          <w:attr w:name="ProductID" w:val="10 м3"/>
        </w:smartTagPr>
        <w:r w:rsidRPr="00222678">
          <w:t>10 м</w:t>
        </w:r>
        <w:r w:rsidRPr="009637D9">
          <w:t>3</w:t>
        </w:r>
      </w:smartTag>
      <w:r w:rsidRPr="00222678">
        <w:t xml:space="preserve"> .  Выпускается по ТУ  10-05.591-89</w:t>
      </w:r>
      <w:r>
        <w:t>;</w:t>
      </w:r>
    </w:p>
    <w:p w:rsidR="00C92EC9" w:rsidRPr="00222678" w:rsidRDefault="00C92EC9" w:rsidP="00C92EC9">
      <w:pPr>
        <w:ind w:left="720"/>
      </w:pPr>
      <w:r>
        <w:t>- к</w:t>
      </w:r>
      <w:r w:rsidRPr="00222678">
        <w:t>оличество разлившегося АХОВ (</w:t>
      </w:r>
      <w:r w:rsidRPr="002B2FB9">
        <w:t>Q</w:t>
      </w:r>
      <w:r w:rsidRPr="000255B4">
        <w:rPr>
          <w:vertAlign w:val="subscript"/>
        </w:rPr>
        <w:t>0</w:t>
      </w:r>
      <w:r w:rsidRPr="00222678">
        <w:t>) = 6,8 т;</w:t>
      </w:r>
    </w:p>
    <w:p w:rsidR="00C92EC9" w:rsidRPr="009637D9" w:rsidRDefault="00C92EC9" w:rsidP="00C92EC9">
      <w:pPr>
        <w:ind w:left="720"/>
      </w:pPr>
      <w:r>
        <w:t>- а</w:t>
      </w:r>
      <w:r w:rsidRPr="00222678">
        <w:t xml:space="preserve">грегатное состояние – сжиженный газ (плотность – </w:t>
      </w:r>
      <w:r w:rsidRPr="002B2FB9">
        <w:t>d</w:t>
      </w:r>
      <w:r w:rsidRPr="00222678">
        <w:t xml:space="preserve"> = 0,681 т/ м3);</w:t>
      </w:r>
    </w:p>
    <w:p w:rsidR="00C92EC9" w:rsidRPr="009637D9" w:rsidRDefault="00C92EC9" w:rsidP="00C92EC9">
      <w:pPr>
        <w:ind w:left="720"/>
      </w:pPr>
      <w:r w:rsidRPr="009637D9">
        <w:t>- разлив АХОВ – свободный</w:t>
      </w:r>
      <w:r>
        <w:t xml:space="preserve">, </w:t>
      </w:r>
      <w:r w:rsidRPr="009637D9">
        <w:t xml:space="preserve">толщина слоя жидкости принимается равной </w:t>
      </w:r>
      <w:smartTag w:uri="urn:schemas-microsoft-com:office:smarttags" w:element="metricconverter">
        <w:smartTagPr>
          <w:attr w:name="ProductID" w:val="0,05 м"/>
        </w:smartTagPr>
        <w:r w:rsidRPr="009637D9">
          <w:t>0,05 м</w:t>
        </w:r>
      </w:smartTag>
      <w:r w:rsidRPr="009637D9">
        <w:t>;</w:t>
      </w:r>
    </w:p>
    <w:p w:rsidR="00C92EC9" w:rsidRDefault="00C92EC9" w:rsidP="00C92EC9">
      <w:pPr>
        <w:ind w:left="720"/>
      </w:pPr>
      <w:r w:rsidRPr="009637D9">
        <w:t>- способ перевозки – под давлением;</w:t>
      </w:r>
    </w:p>
    <w:p w:rsidR="00C92EC9" w:rsidRPr="00222678" w:rsidRDefault="00C92EC9" w:rsidP="00C92EC9">
      <w:pPr>
        <w:ind w:left="720"/>
      </w:pPr>
      <w:r>
        <w:t>- т</w:t>
      </w:r>
      <w:r w:rsidRPr="00222678">
        <w:t xml:space="preserve">емпература жидкости – минус 40 </w:t>
      </w:r>
      <w:r w:rsidRPr="00A97689">
        <w:rPr>
          <w:vertAlign w:val="superscript"/>
        </w:rPr>
        <w:t>0</w:t>
      </w:r>
      <w:r w:rsidRPr="00222678">
        <w:t>С;</w:t>
      </w:r>
    </w:p>
    <w:p w:rsidR="00C92EC9" w:rsidRPr="009637D9" w:rsidRDefault="00C92EC9" w:rsidP="00C92EC9">
      <w:pPr>
        <w:ind w:left="720"/>
      </w:pPr>
      <w:r>
        <w:t>-</w:t>
      </w:r>
      <w:r w:rsidRPr="009637D9">
        <w:t xml:space="preserve"> время прошедшее после начала аварии –  N = 1 ч.</w:t>
      </w:r>
    </w:p>
    <w:p w:rsidR="00C92EC9" w:rsidRPr="009637D9" w:rsidRDefault="00C92EC9" w:rsidP="00C92EC9">
      <w:pPr>
        <w:ind w:left="720"/>
      </w:pPr>
      <w:r w:rsidRPr="009637D9">
        <w:t>- степень вертикальной устойчивости воздуха – инверсия;</w:t>
      </w:r>
    </w:p>
    <w:p w:rsidR="00C92EC9" w:rsidRPr="009637D9" w:rsidRDefault="00C92EC9" w:rsidP="00C92EC9">
      <w:pPr>
        <w:ind w:left="720"/>
      </w:pPr>
      <w:r w:rsidRPr="009637D9">
        <w:t xml:space="preserve">- температура воздуха – 20 </w:t>
      </w:r>
      <w:r w:rsidRPr="009637D9">
        <w:rPr>
          <w:vertAlign w:val="superscript"/>
        </w:rPr>
        <w:t>0</w:t>
      </w:r>
      <w:r w:rsidRPr="009637D9">
        <w:t>С;</w:t>
      </w:r>
    </w:p>
    <w:p w:rsidR="00C92EC9" w:rsidRPr="009637D9" w:rsidRDefault="00C92EC9" w:rsidP="00C92EC9">
      <w:pPr>
        <w:ind w:left="720"/>
      </w:pPr>
      <w:r w:rsidRPr="009637D9">
        <w:t>- скорость приземного ветра – 1 м/с;</w:t>
      </w:r>
    </w:p>
    <w:p w:rsidR="00C92EC9" w:rsidRPr="009637D9" w:rsidRDefault="00C92EC9" w:rsidP="00C92EC9">
      <w:pPr>
        <w:ind w:left="720"/>
      </w:pPr>
      <w:r w:rsidRPr="009637D9">
        <w:t>- направление ветра – на проектируемый объект</w:t>
      </w:r>
    </w:p>
    <w:p w:rsidR="00C92EC9" w:rsidRDefault="00C92EC9" w:rsidP="00C92EC9">
      <w:pPr>
        <w:jc w:val="center"/>
        <w:rPr>
          <w:i/>
        </w:rPr>
      </w:pPr>
    </w:p>
    <w:p w:rsidR="00C92EC9" w:rsidRPr="00957D0F" w:rsidRDefault="00C92EC9" w:rsidP="00C92EC9">
      <w:pPr>
        <w:tabs>
          <w:tab w:val="left" w:pos="10080"/>
          <w:tab w:val="left" w:pos="10620"/>
        </w:tabs>
        <w:ind w:right="360" w:firstLine="720"/>
        <w:jc w:val="right"/>
        <w:rPr>
          <w:i/>
        </w:rPr>
      </w:pPr>
      <w:r w:rsidRPr="00B474DA">
        <w:rPr>
          <w:i/>
        </w:rPr>
        <w:t>Таблица 2.</w:t>
      </w:r>
      <w:r>
        <w:rPr>
          <w:i/>
        </w:rPr>
        <w:t>4</w:t>
      </w:r>
    </w:p>
    <w:tbl>
      <w:tblPr>
        <w:tblpPr w:leftFromText="180" w:rightFromText="180" w:vertAnchor="text" w:horzAnchor="margin" w:tblpXSpec="center" w:tblpY="91"/>
        <w:tblW w:w="928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99"/>
        <w:tblLayout w:type="fixed"/>
        <w:tblLook w:val="0000" w:firstRow="0" w:lastRow="0" w:firstColumn="0" w:lastColumn="0" w:noHBand="0" w:noVBand="0"/>
      </w:tblPr>
      <w:tblGrid>
        <w:gridCol w:w="1428"/>
        <w:gridCol w:w="1380"/>
        <w:gridCol w:w="1097"/>
        <w:gridCol w:w="1452"/>
        <w:gridCol w:w="1439"/>
        <w:gridCol w:w="1674"/>
        <w:gridCol w:w="818"/>
      </w:tblGrid>
      <w:tr w:rsidR="00C92EC9" w:rsidRPr="00A23E37" w:rsidTr="008445BA">
        <w:tblPrEx>
          <w:tblCellMar>
            <w:top w:w="0" w:type="dxa"/>
            <w:bottom w:w="0" w:type="dxa"/>
          </w:tblCellMar>
        </w:tblPrEx>
        <w:trPr>
          <w:trHeight w:val="522"/>
        </w:trPr>
        <w:tc>
          <w:tcPr>
            <w:tcW w:w="3905" w:type="dxa"/>
            <w:gridSpan w:val="3"/>
            <w:shd w:val="clear" w:color="auto" w:fill="FFFF99"/>
            <w:vAlign w:val="center"/>
          </w:tcPr>
          <w:p w:rsidR="00C92EC9" w:rsidRDefault="00C92EC9" w:rsidP="008445BA">
            <w:pPr>
              <w:ind w:left="180"/>
              <w:jc w:val="center"/>
              <w:rPr>
                <w:b/>
                <w:bCs/>
              </w:rPr>
            </w:pPr>
            <w:r w:rsidRPr="00E352DA">
              <w:rPr>
                <w:b/>
                <w:bCs/>
              </w:rPr>
              <w:t>Глубина зоны заражения,</w:t>
            </w:r>
          </w:p>
          <w:p w:rsidR="00C92EC9" w:rsidRPr="00E352DA" w:rsidRDefault="00C92EC9" w:rsidP="008445BA">
            <w:pPr>
              <w:ind w:left="180"/>
              <w:jc w:val="center"/>
              <w:rPr>
                <w:b/>
                <w:bCs/>
              </w:rPr>
            </w:pPr>
            <w:r w:rsidRPr="00E352DA">
              <w:rPr>
                <w:b/>
                <w:bCs/>
              </w:rPr>
              <w:t xml:space="preserve"> км</w:t>
            </w:r>
          </w:p>
        </w:tc>
        <w:tc>
          <w:tcPr>
            <w:tcW w:w="1452" w:type="dxa"/>
            <w:vMerge w:val="restart"/>
            <w:shd w:val="clear" w:color="auto" w:fill="FFFF99"/>
            <w:vAlign w:val="center"/>
          </w:tcPr>
          <w:p w:rsidR="00C92EC9" w:rsidRPr="00A23E37" w:rsidRDefault="00C92EC9" w:rsidP="008445BA">
            <w:pPr>
              <w:ind w:right="-79"/>
              <w:jc w:val="center"/>
              <w:rPr>
                <w:b/>
                <w:bCs/>
              </w:rPr>
            </w:pPr>
            <w:r w:rsidRPr="00A23E37">
              <w:rPr>
                <w:b/>
                <w:bCs/>
              </w:rPr>
              <w:t>Предельно возможная глубина переноса воздушных масс</w:t>
            </w:r>
          </w:p>
          <w:p w:rsidR="00C92EC9" w:rsidRPr="00E352DA" w:rsidRDefault="00C92EC9" w:rsidP="008445BA">
            <w:pPr>
              <w:jc w:val="center"/>
              <w:rPr>
                <w:b/>
                <w:bCs/>
              </w:rPr>
            </w:pPr>
            <w:r w:rsidRPr="00E352DA">
              <w:rPr>
                <w:b/>
                <w:bCs/>
              </w:rPr>
              <w:t>( Гп, км )</w:t>
            </w:r>
          </w:p>
        </w:tc>
        <w:tc>
          <w:tcPr>
            <w:tcW w:w="3113" w:type="dxa"/>
            <w:gridSpan w:val="2"/>
            <w:shd w:val="clear" w:color="auto" w:fill="FFFF99"/>
            <w:vAlign w:val="center"/>
          </w:tcPr>
          <w:p w:rsidR="00C92EC9" w:rsidRPr="00E352DA" w:rsidRDefault="00C92EC9" w:rsidP="008445BA">
            <w:pPr>
              <w:jc w:val="center"/>
              <w:rPr>
                <w:b/>
                <w:bCs/>
              </w:rPr>
            </w:pPr>
            <w:r>
              <w:rPr>
                <w:b/>
                <w:bCs/>
              </w:rPr>
              <w:t>Площадь зоны заражения</w:t>
            </w:r>
          </w:p>
          <w:p w:rsidR="00C92EC9" w:rsidRPr="00E352DA" w:rsidRDefault="00C92EC9" w:rsidP="008445BA">
            <w:pPr>
              <w:jc w:val="center"/>
              <w:rPr>
                <w:b/>
                <w:bCs/>
              </w:rPr>
            </w:pPr>
            <w:r w:rsidRPr="00E352DA">
              <w:rPr>
                <w:b/>
                <w:bCs/>
              </w:rPr>
              <w:t>км</w:t>
            </w:r>
            <w:r w:rsidRPr="00E352DA">
              <w:rPr>
                <w:b/>
                <w:bCs/>
                <w:vertAlign w:val="superscript"/>
              </w:rPr>
              <w:t>2</w:t>
            </w:r>
          </w:p>
        </w:tc>
        <w:tc>
          <w:tcPr>
            <w:tcW w:w="818" w:type="dxa"/>
            <w:vMerge w:val="restart"/>
            <w:shd w:val="clear" w:color="auto" w:fill="FFFF99"/>
            <w:textDirection w:val="btLr"/>
          </w:tcPr>
          <w:p w:rsidR="00C92EC9" w:rsidRPr="00A23E37" w:rsidRDefault="00C92EC9" w:rsidP="008445BA">
            <w:pPr>
              <w:ind w:left="113" w:right="113"/>
              <w:rPr>
                <w:sz w:val="22"/>
                <w:szCs w:val="22"/>
              </w:rPr>
            </w:pPr>
            <w:r w:rsidRPr="00A23E37">
              <w:rPr>
                <w:b/>
                <w:bCs/>
                <w:sz w:val="22"/>
                <w:szCs w:val="22"/>
              </w:rPr>
              <w:t>Время с</w:t>
            </w:r>
            <w:r w:rsidRPr="00A23E37">
              <w:rPr>
                <w:b/>
                <w:bCs/>
                <w:sz w:val="22"/>
                <w:szCs w:val="22"/>
              </w:rPr>
              <w:t>а</w:t>
            </w:r>
            <w:r w:rsidRPr="00A23E37">
              <w:rPr>
                <w:b/>
                <w:bCs/>
                <w:sz w:val="22"/>
                <w:szCs w:val="22"/>
              </w:rPr>
              <w:t>мои</w:t>
            </w:r>
            <w:r w:rsidRPr="00A23E37">
              <w:rPr>
                <w:b/>
                <w:bCs/>
                <w:sz w:val="22"/>
                <w:szCs w:val="22"/>
              </w:rPr>
              <w:t>с</w:t>
            </w:r>
            <w:r w:rsidRPr="00A23E37">
              <w:rPr>
                <w:b/>
                <w:bCs/>
                <w:sz w:val="22"/>
                <w:szCs w:val="22"/>
              </w:rPr>
              <w:t>п</w:t>
            </w:r>
            <w:r w:rsidRPr="00A23E37">
              <w:rPr>
                <w:b/>
                <w:bCs/>
                <w:sz w:val="22"/>
                <w:szCs w:val="22"/>
              </w:rPr>
              <w:t>а</w:t>
            </w:r>
            <w:r w:rsidRPr="00A23E37">
              <w:rPr>
                <w:b/>
                <w:bCs/>
                <w:sz w:val="22"/>
                <w:szCs w:val="22"/>
              </w:rPr>
              <w:t>р</w:t>
            </w:r>
            <w:r w:rsidRPr="00A23E37">
              <w:rPr>
                <w:b/>
                <w:bCs/>
                <w:sz w:val="22"/>
                <w:szCs w:val="22"/>
              </w:rPr>
              <w:t>е</w:t>
            </w:r>
            <w:r>
              <w:rPr>
                <w:b/>
                <w:bCs/>
                <w:sz w:val="22"/>
                <w:szCs w:val="22"/>
              </w:rPr>
              <w:t xml:space="preserve">ния АХОВ     </w:t>
            </w:r>
            <w:r w:rsidRPr="00A23E37">
              <w:rPr>
                <w:b/>
                <w:bCs/>
                <w:sz w:val="22"/>
                <w:szCs w:val="22"/>
              </w:rPr>
              <w:t xml:space="preserve"> (</w:t>
            </w:r>
            <w:r w:rsidRPr="00A23E37">
              <w:rPr>
                <w:b/>
                <w:bCs/>
                <w:iCs/>
                <w:sz w:val="22"/>
                <w:szCs w:val="22"/>
              </w:rPr>
              <w:t>Т</w:t>
            </w:r>
            <w:r w:rsidRPr="00A23E37">
              <w:rPr>
                <w:b/>
                <w:bCs/>
                <w:sz w:val="22"/>
                <w:szCs w:val="22"/>
              </w:rPr>
              <w:t>, час)</w:t>
            </w:r>
          </w:p>
        </w:tc>
      </w:tr>
      <w:tr w:rsidR="00C92EC9" w:rsidTr="008445BA">
        <w:tblPrEx>
          <w:tblCellMar>
            <w:top w:w="0" w:type="dxa"/>
            <w:bottom w:w="0" w:type="dxa"/>
          </w:tblCellMar>
        </w:tblPrEx>
        <w:trPr>
          <w:trHeight w:val="1737"/>
        </w:trPr>
        <w:tc>
          <w:tcPr>
            <w:tcW w:w="1428" w:type="dxa"/>
            <w:shd w:val="clear" w:color="auto" w:fill="FFFF99"/>
            <w:vAlign w:val="center"/>
          </w:tcPr>
          <w:p w:rsidR="00C92EC9" w:rsidRPr="00E352DA" w:rsidRDefault="00C92EC9" w:rsidP="008445BA">
            <w:pPr>
              <w:ind w:right="-108"/>
              <w:jc w:val="center"/>
              <w:rPr>
                <w:b/>
                <w:bCs/>
              </w:rPr>
            </w:pPr>
            <w:r w:rsidRPr="00E352DA">
              <w:rPr>
                <w:b/>
                <w:bCs/>
              </w:rPr>
              <w:t>Первичным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1 </w:t>
            </w:r>
            <w:r w:rsidRPr="00E352DA">
              <w:rPr>
                <w:b/>
                <w:bCs/>
              </w:rPr>
              <w:t>)</w:t>
            </w:r>
          </w:p>
        </w:tc>
        <w:tc>
          <w:tcPr>
            <w:tcW w:w="1380" w:type="dxa"/>
            <w:shd w:val="clear" w:color="auto" w:fill="FFFF99"/>
            <w:vAlign w:val="center"/>
          </w:tcPr>
          <w:p w:rsidR="00C92EC9" w:rsidRPr="00E352DA" w:rsidRDefault="00C92EC9" w:rsidP="008445BA">
            <w:pPr>
              <w:ind w:right="-157" w:hanging="168"/>
              <w:rPr>
                <w:b/>
                <w:bCs/>
              </w:rPr>
            </w:pPr>
            <w:r>
              <w:rPr>
                <w:b/>
                <w:bCs/>
              </w:rPr>
              <w:t xml:space="preserve">  </w:t>
            </w:r>
            <w:r w:rsidRPr="00E352DA">
              <w:rPr>
                <w:b/>
                <w:bCs/>
              </w:rPr>
              <w:t>Вторичным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2 </w:t>
            </w:r>
            <w:r w:rsidRPr="00E352DA">
              <w:rPr>
                <w:b/>
                <w:bCs/>
              </w:rPr>
              <w:t>)</w:t>
            </w:r>
          </w:p>
        </w:tc>
        <w:tc>
          <w:tcPr>
            <w:tcW w:w="1097" w:type="dxa"/>
            <w:shd w:val="clear" w:color="auto" w:fill="FFFF99"/>
            <w:vAlign w:val="center"/>
          </w:tcPr>
          <w:p w:rsidR="00C92EC9" w:rsidRPr="00E352DA" w:rsidRDefault="00C92EC9" w:rsidP="008445BA">
            <w:pPr>
              <w:jc w:val="center"/>
              <w:rPr>
                <w:b/>
                <w:bCs/>
              </w:rPr>
            </w:pPr>
            <w:r w:rsidRPr="00E352DA">
              <w:rPr>
                <w:b/>
                <w:bCs/>
              </w:rPr>
              <w:t>Полная глубина ( Г )</w:t>
            </w:r>
          </w:p>
        </w:tc>
        <w:tc>
          <w:tcPr>
            <w:tcW w:w="1452" w:type="dxa"/>
            <w:vMerge/>
            <w:shd w:val="clear" w:color="auto" w:fill="FFFF99"/>
            <w:vAlign w:val="center"/>
          </w:tcPr>
          <w:p w:rsidR="00C92EC9" w:rsidRDefault="00C92EC9" w:rsidP="008445BA">
            <w:pPr>
              <w:jc w:val="center"/>
            </w:pPr>
          </w:p>
        </w:tc>
        <w:tc>
          <w:tcPr>
            <w:tcW w:w="1439" w:type="dxa"/>
            <w:shd w:val="clear" w:color="auto" w:fill="FFFF99"/>
            <w:vAlign w:val="center"/>
          </w:tcPr>
          <w:p w:rsidR="00C92EC9" w:rsidRPr="00E352DA" w:rsidRDefault="00C92EC9" w:rsidP="008445BA">
            <w:pPr>
              <w:jc w:val="center"/>
              <w:rPr>
                <w:b/>
                <w:bCs/>
              </w:rPr>
            </w:pPr>
            <w:r w:rsidRPr="00E352DA">
              <w:rPr>
                <w:b/>
                <w:bCs/>
              </w:rPr>
              <w:t>Возможная</w:t>
            </w:r>
          </w:p>
          <w:p w:rsidR="00C92EC9" w:rsidRPr="00E352DA" w:rsidRDefault="00C92EC9" w:rsidP="008445BA">
            <w:pPr>
              <w:jc w:val="center"/>
              <w:rPr>
                <w:b/>
                <w:bCs/>
              </w:rPr>
            </w:pPr>
            <w:r w:rsidRPr="00E352DA">
              <w:rPr>
                <w:b/>
                <w:bCs/>
              </w:rPr>
              <w:t>(</w:t>
            </w:r>
            <w:r w:rsidRPr="00E352DA">
              <w:rPr>
                <w:b/>
                <w:bCs/>
                <w:iCs/>
              </w:rPr>
              <w:t xml:space="preserve"> Sв</w:t>
            </w:r>
            <w:r w:rsidRPr="00E352DA">
              <w:rPr>
                <w:b/>
                <w:bCs/>
                <w:i/>
              </w:rPr>
              <w:t xml:space="preserve"> </w:t>
            </w:r>
            <w:r w:rsidRPr="00E352DA">
              <w:rPr>
                <w:b/>
                <w:bCs/>
              </w:rPr>
              <w:t>)</w:t>
            </w:r>
          </w:p>
        </w:tc>
        <w:tc>
          <w:tcPr>
            <w:tcW w:w="1674" w:type="dxa"/>
            <w:shd w:val="clear" w:color="auto" w:fill="FFFF99"/>
            <w:vAlign w:val="center"/>
          </w:tcPr>
          <w:p w:rsidR="00C92EC9" w:rsidRPr="00E352DA" w:rsidRDefault="00C92EC9" w:rsidP="008445BA">
            <w:pPr>
              <w:jc w:val="center"/>
              <w:rPr>
                <w:b/>
                <w:bCs/>
              </w:rPr>
            </w:pPr>
            <w:r w:rsidRPr="00E352DA">
              <w:rPr>
                <w:b/>
                <w:bCs/>
              </w:rPr>
              <w:t>Фактическая</w:t>
            </w:r>
          </w:p>
          <w:p w:rsidR="00C92EC9" w:rsidRPr="00E352DA" w:rsidRDefault="00C92EC9" w:rsidP="008445BA">
            <w:pPr>
              <w:jc w:val="center"/>
              <w:rPr>
                <w:b/>
                <w:bCs/>
              </w:rPr>
            </w:pPr>
            <w:r w:rsidRPr="00E352DA">
              <w:rPr>
                <w:b/>
                <w:bCs/>
              </w:rPr>
              <w:t xml:space="preserve">( </w:t>
            </w:r>
            <w:r w:rsidRPr="00E352DA">
              <w:rPr>
                <w:b/>
                <w:bCs/>
                <w:iCs/>
              </w:rPr>
              <w:t>Sф</w:t>
            </w:r>
            <w:r w:rsidRPr="00E352DA">
              <w:rPr>
                <w:b/>
                <w:bCs/>
              </w:rPr>
              <w:t xml:space="preserve"> )</w:t>
            </w:r>
          </w:p>
        </w:tc>
        <w:tc>
          <w:tcPr>
            <w:tcW w:w="818" w:type="dxa"/>
            <w:vMerge/>
            <w:shd w:val="clear" w:color="auto" w:fill="FFFF99"/>
          </w:tcPr>
          <w:p w:rsidR="00C92EC9" w:rsidRDefault="00C92EC9" w:rsidP="008445BA"/>
        </w:tc>
      </w:tr>
      <w:tr w:rsidR="00C92EC9" w:rsidTr="008445BA">
        <w:tblPrEx>
          <w:tblCellMar>
            <w:top w:w="0" w:type="dxa"/>
            <w:bottom w:w="0" w:type="dxa"/>
          </w:tblCellMar>
        </w:tblPrEx>
        <w:trPr>
          <w:trHeight w:val="642"/>
        </w:trPr>
        <w:tc>
          <w:tcPr>
            <w:tcW w:w="1428" w:type="dxa"/>
            <w:shd w:val="clear" w:color="auto" w:fill="FFFF99"/>
            <w:vAlign w:val="center"/>
          </w:tcPr>
          <w:p w:rsidR="00C92EC9" w:rsidRPr="000C2318" w:rsidRDefault="00C92EC9" w:rsidP="008445BA">
            <w:pPr>
              <w:jc w:val="center"/>
              <w:rPr>
                <w:b/>
                <w:bCs/>
                <w:szCs w:val="28"/>
              </w:rPr>
            </w:pPr>
            <w:r w:rsidRPr="000C2318">
              <w:rPr>
                <w:b/>
                <w:bCs/>
                <w:szCs w:val="28"/>
              </w:rPr>
              <w:t>0,85</w:t>
            </w:r>
          </w:p>
        </w:tc>
        <w:tc>
          <w:tcPr>
            <w:tcW w:w="1380" w:type="dxa"/>
            <w:shd w:val="clear" w:color="auto" w:fill="FFFF99"/>
            <w:vAlign w:val="center"/>
          </w:tcPr>
          <w:p w:rsidR="00C92EC9" w:rsidRPr="000C2318" w:rsidRDefault="00C92EC9" w:rsidP="008445BA">
            <w:pPr>
              <w:jc w:val="center"/>
              <w:rPr>
                <w:b/>
                <w:bCs/>
                <w:szCs w:val="28"/>
              </w:rPr>
            </w:pPr>
            <w:r w:rsidRPr="000C2318">
              <w:rPr>
                <w:b/>
                <w:bCs/>
                <w:szCs w:val="28"/>
              </w:rPr>
              <w:t>1,57</w:t>
            </w:r>
          </w:p>
        </w:tc>
        <w:tc>
          <w:tcPr>
            <w:tcW w:w="1097" w:type="dxa"/>
            <w:shd w:val="clear" w:color="auto" w:fill="FFFF99"/>
            <w:vAlign w:val="center"/>
          </w:tcPr>
          <w:p w:rsidR="00C92EC9" w:rsidRPr="000C2318" w:rsidRDefault="00C92EC9" w:rsidP="008445BA">
            <w:pPr>
              <w:jc w:val="center"/>
              <w:rPr>
                <w:b/>
                <w:bCs/>
                <w:szCs w:val="28"/>
              </w:rPr>
            </w:pPr>
            <w:r w:rsidRPr="000C2318">
              <w:rPr>
                <w:b/>
                <w:bCs/>
                <w:szCs w:val="28"/>
              </w:rPr>
              <w:t>2,0</w:t>
            </w:r>
          </w:p>
        </w:tc>
        <w:tc>
          <w:tcPr>
            <w:tcW w:w="1452" w:type="dxa"/>
            <w:shd w:val="clear" w:color="auto" w:fill="FFFF99"/>
            <w:vAlign w:val="center"/>
          </w:tcPr>
          <w:p w:rsidR="00C92EC9" w:rsidRPr="000C2318" w:rsidRDefault="00C92EC9" w:rsidP="008445BA">
            <w:pPr>
              <w:jc w:val="center"/>
              <w:rPr>
                <w:b/>
                <w:bCs/>
                <w:szCs w:val="28"/>
              </w:rPr>
            </w:pPr>
            <w:r w:rsidRPr="000C2318">
              <w:rPr>
                <w:b/>
                <w:bCs/>
                <w:szCs w:val="28"/>
              </w:rPr>
              <w:t>5,0</w:t>
            </w:r>
          </w:p>
        </w:tc>
        <w:tc>
          <w:tcPr>
            <w:tcW w:w="1439" w:type="dxa"/>
            <w:shd w:val="clear" w:color="auto" w:fill="FFFF99"/>
            <w:vAlign w:val="center"/>
          </w:tcPr>
          <w:p w:rsidR="00C92EC9" w:rsidRPr="000C2318" w:rsidRDefault="00C92EC9" w:rsidP="008445BA">
            <w:pPr>
              <w:jc w:val="center"/>
              <w:rPr>
                <w:b/>
                <w:bCs/>
                <w:szCs w:val="28"/>
              </w:rPr>
            </w:pPr>
            <w:r w:rsidRPr="000C2318">
              <w:rPr>
                <w:b/>
                <w:bCs/>
                <w:szCs w:val="28"/>
              </w:rPr>
              <w:t>39,24</w:t>
            </w:r>
          </w:p>
        </w:tc>
        <w:tc>
          <w:tcPr>
            <w:tcW w:w="1674" w:type="dxa"/>
            <w:shd w:val="clear" w:color="auto" w:fill="FFFF99"/>
            <w:vAlign w:val="center"/>
          </w:tcPr>
          <w:p w:rsidR="00C92EC9" w:rsidRPr="000C2318" w:rsidRDefault="00C92EC9" w:rsidP="008445BA">
            <w:pPr>
              <w:jc w:val="center"/>
              <w:rPr>
                <w:b/>
                <w:bCs/>
                <w:szCs w:val="28"/>
              </w:rPr>
            </w:pPr>
            <w:r w:rsidRPr="000C2318">
              <w:rPr>
                <w:b/>
                <w:bCs/>
                <w:szCs w:val="28"/>
              </w:rPr>
              <w:t>0,32</w:t>
            </w:r>
          </w:p>
        </w:tc>
        <w:tc>
          <w:tcPr>
            <w:tcW w:w="818" w:type="dxa"/>
            <w:shd w:val="clear" w:color="auto" w:fill="FFFF99"/>
            <w:vAlign w:val="center"/>
          </w:tcPr>
          <w:p w:rsidR="00C92EC9" w:rsidRPr="000C2318" w:rsidRDefault="00C92EC9" w:rsidP="008445BA">
            <w:pPr>
              <w:jc w:val="center"/>
              <w:rPr>
                <w:b/>
                <w:bCs/>
                <w:szCs w:val="28"/>
              </w:rPr>
            </w:pPr>
            <w:r w:rsidRPr="000C2318">
              <w:rPr>
                <w:b/>
                <w:bCs/>
                <w:szCs w:val="28"/>
              </w:rPr>
              <w:t>1,36</w:t>
            </w:r>
          </w:p>
        </w:tc>
      </w:tr>
    </w:tbl>
    <w:p w:rsidR="00C92EC9" w:rsidRDefault="00C92EC9" w:rsidP="00C92EC9">
      <w:pPr>
        <w:jc w:val="center"/>
        <w:rPr>
          <w:b/>
          <w:bCs/>
        </w:rPr>
      </w:pPr>
    </w:p>
    <w:p w:rsidR="00C92EC9" w:rsidRDefault="00C92EC9" w:rsidP="00C92EC9">
      <w:pPr>
        <w:jc w:val="center"/>
        <w:rPr>
          <w:b/>
          <w:bCs/>
        </w:rPr>
      </w:pPr>
    </w:p>
    <w:p w:rsidR="00C92EC9" w:rsidRPr="00A23E37" w:rsidRDefault="00C92EC9" w:rsidP="00C92EC9">
      <w:pPr>
        <w:jc w:val="center"/>
        <w:rPr>
          <w:b/>
          <w:bCs/>
        </w:rPr>
      </w:pPr>
      <w:r w:rsidRPr="00A23E37">
        <w:rPr>
          <w:b/>
          <w:bCs/>
        </w:rPr>
        <w:t>Зоны заражения при разрушении автоцистерны с хлором.</w:t>
      </w:r>
    </w:p>
    <w:p w:rsidR="00C92EC9" w:rsidRDefault="00C92EC9" w:rsidP="00C92EC9">
      <w:pPr>
        <w:pStyle w:val="6"/>
        <w:ind w:firstLine="720"/>
        <w:rPr>
          <w:b/>
          <w:bCs/>
          <w:u w:val="single"/>
        </w:rPr>
      </w:pPr>
    </w:p>
    <w:p w:rsidR="00C92EC9" w:rsidRPr="00F305B4" w:rsidRDefault="00C92EC9" w:rsidP="00C92EC9">
      <w:pPr>
        <w:pStyle w:val="6"/>
        <w:ind w:firstLine="720"/>
        <w:rPr>
          <w:b/>
          <w:bCs/>
        </w:rPr>
      </w:pPr>
      <w:r w:rsidRPr="00F305B4">
        <w:rPr>
          <w:b/>
          <w:bCs/>
          <w:u w:val="single"/>
        </w:rPr>
        <w:t>Исходные данные</w:t>
      </w:r>
      <w:r w:rsidRPr="00F305B4">
        <w:rPr>
          <w:b/>
          <w:bCs/>
        </w:rPr>
        <w:t>.</w:t>
      </w:r>
    </w:p>
    <w:p w:rsidR="00C92EC9" w:rsidRPr="007E0D03" w:rsidRDefault="00C92EC9" w:rsidP="00C92EC9">
      <w:pPr>
        <w:ind w:left="720"/>
      </w:pPr>
      <w:r w:rsidRPr="009637D9">
        <w:t>- самый неблагоприятный вариант с разгерметизацией максимальн</w:t>
      </w:r>
      <w:r>
        <w:t>ым</w:t>
      </w:r>
      <w:r w:rsidRPr="009637D9">
        <w:t xml:space="preserve"> по объему </w:t>
      </w:r>
      <w:r>
        <w:t>конте</w:t>
      </w:r>
      <w:r>
        <w:t>й</w:t>
      </w:r>
      <w:r>
        <w:t>нером для жидкого хлора</w:t>
      </w:r>
      <w:r w:rsidRPr="00222678">
        <w:t xml:space="preserve">, объем </w:t>
      </w:r>
      <w:smartTag w:uri="urn:schemas-microsoft-com:office:smarttags" w:element="metricconverter">
        <w:smartTagPr>
          <w:attr w:name="ProductID" w:val="0,8 м3"/>
        </w:smartTagPr>
        <w:r>
          <w:t>0,8</w:t>
        </w:r>
        <w:r w:rsidRPr="00222678">
          <w:t xml:space="preserve"> м</w:t>
        </w:r>
        <w:r w:rsidRPr="007E0D03">
          <w:rPr>
            <w:vertAlign w:val="superscript"/>
          </w:rPr>
          <w:t>3</w:t>
        </w:r>
      </w:smartTag>
      <w:r w:rsidRPr="00222678">
        <w:t xml:space="preserve"> .  </w:t>
      </w:r>
      <w:r w:rsidRPr="007E0D03">
        <w:t>Вып</w:t>
      </w:r>
      <w:r>
        <w:t>.</w:t>
      </w:r>
      <w:r w:rsidRPr="007E0D03">
        <w:t xml:space="preserve"> по ТУ  3615-306-05808014-2006</w:t>
      </w:r>
    </w:p>
    <w:p w:rsidR="00C92EC9" w:rsidRPr="00222678" w:rsidRDefault="00C92EC9" w:rsidP="00C92EC9">
      <w:pPr>
        <w:ind w:left="720"/>
      </w:pPr>
      <w:r>
        <w:t>- к</w:t>
      </w:r>
      <w:r w:rsidRPr="00222678">
        <w:t>оличество разлившегося АХОВ (</w:t>
      </w:r>
      <w:r w:rsidRPr="002B2FB9">
        <w:t>Q</w:t>
      </w:r>
      <w:r w:rsidRPr="000255B4">
        <w:rPr>
          <w:vertAlign w:val="subscript"/>
        </w:rPr>
        <w:t>0</w:t>
      </w:r>
      <w:r w:rsidRPr="00222678">
        <w:t xml:space="preserve">) = </w:t>
      </w:r>
      <w:r>
        <w:t>1,24</w:t>
      </w:r>
      <w:r w:rsidRPr="00A23E37">
        <w:t xml:space="preserve"> т;</w:t>
      </w:r>
    </w:p>
    <w:p w:rsidR="00C92EC9" w:rsidRPr="009637D9" w:rsidRDefault="00C92EC9" w:rsidP="00C92EC9">
      <w:pPr>
        <w:ind w:left="720"/>
      </w:pPr>
      <w:r>
        <w:t>- а</w:t>
      </w:r>
      <w:r w:rsidRPr="00222678">
        <w:t xml:space="preserve">грегатное состояние – сжиженный газ </w:t>
      </w:r>
      <w:r w:rsidRPr="00A23E37">
        <w:t xml:space="preserve">(плотность – </w:t>
      </w:r>
      <w:r w:rsidRPr="002B2FB9">
        <w:t>d</w:t>
      </w:r>
      <w:r w:rsidRPr="00A23E37">
        <w:t xml:space="preserve"> = 1,553 т/ м</w:t>
      </w:r>
      <w:r w:rsidRPr="00A23E37">
        <w:rPr>
          <w:vertAlign w:val="superscript"/>
        </w:rPr>
        <w:t>3</w:t>
      </w:r>
      <w:r w:rsidRPr="00A23E37">
        <w:t>);</w:t>
      </w:r>
    </w:p>
    <w:p w:rsidR="00C92EC9" w:rsidRPr="009637D9" w:rsidRDefault="00C92EC9" w:rsidP="00C92EC9">
      <w:pPr>
        <w:ind w:left="720"/>
      </w:pPr>
      <w:r w:rsidRPr="009637D9">
        <w:t>- разлив АХОВ – свободный</w:t>
      </w:r>
      <w:r>
        <w:t xml:space="preserve">, </w:t>
      </w:r>
      <w:r w:rsidRPr="009637D9">
        <w:t xml:space="preserve">толщина слоя жидкости принимается равной </w:t>
      </w:r>
      <w:smartTag w:uri="urn:schemas-microsoft-com:office:smarttags" w:element="metricconverter">
        <w:smartTagPr>
          <w:attr w:name="ProductID" w:val="0,05 м"/>
        </w:smartTagPr>
        <w:r w:rsidRPr="009637D9">
          <w:t>0,05 м</w:t>
        </w:r>
      </w:smartTag>
      <w:r w:rsidRPr="009637D9">
        <w:t>;</w:t>
      </w:r>
    </w:p>
    <w:p w:rsidR="00C92EC9" w:rsidRDefault="00C92EC9" w:rsidP="00C92EC9">
      <w:pPr>
        <w:ind w:left="720"/>
      </w:pPr>
      <w:r w:rsidRPr="009637D9">
        <w:t>- способ перевозки – под давлением;</w:t>
      </w:r>
    </w:p>
    <w:p w:rsidR="00C92EC9" w:rsidRPr="00222678" w:rsidRDefault="00C92EC9" w:rsidP="00C92EC9">
      <w:pPr>
        <w:ind w:left="720"/>
      </w:pPr>
      <w:r>
        <w:t>- т</w:t>
      </w:r>
      <w:r w:rsidRPr="00222678">
        <w:t xml:space="preserve">емпература жидкости – минус 40 </w:t>
      </w:r>
      <w:r w:rsidRPr="00A97689">
        <w:rPr>
          <w:vertAlign w:val="superscript"/>
        </w:rPr>
        <w:t>0</w:t>
      </w:r>
      <w:r w:rsidRPr="00222678">
        <w:t>С;</w:t>
      </w:r>
    </w:p>
    <w:p w:rsidR="00C92EC9" w:rsidRPr="009637D9" w:rsidRDefault="00C92EC9" w:rsidP="00C92EC9">
      <w:pPr>
        <w:ind w:left="720"/>
      </w:pPr>
      <w:r>
        <w:t>-</w:t>
      </w:r>
      <w:r w:rsidRPr="009637D9">
        <w:t xml:space="preserve"> время прошедшее после начала аварии –  N = 1 ч.</w:t>
      </w:r>
    </w:p>
    <w:p w:rsidR="00C92EC9" w:rsidRPr="009637D9" w:rsidRDefault="00C92EC9" w:rsidP="00C92EC9">
      <w:pPr>
        <w:ind w:left="720"/>
      </w:pPr>
      <w:r w:rsidRPr="009637D9">
        <w:t>- степень вертикальной устойчивости воздуха – инверсия;</w:t>
      </w:r>
    </w:p>
    <w:p w:rsidR="00C92EC9" w:rsidRPr="009637D9" w:rsidRDefault="00C92EC9" w:rsidP="00C92EC9">
      <w:pPr>
        <w:ind w:left="720"/>
      </w:pPr>
      <w:r w:rsidRPr="009637D9">
        <w:t xml:space="preserve">- температура воздуха – 20 </w:t>
      </w:r>
      <w:r w:rsidRPr="009637D9">
        <w:rPr>
          <w:vertAlign w:val="superscript"/>
        </w:rPr>
        <w:t>0</w:t>
      </w:r>
      <w:r w:rsidRPr="009637D9">
        <w:t>С;</w:t>
      </w:r>
    </w:p>
    <w:p w:rsidR="00C92EC9" w:rsidRPr="009637D9" w:rsidRDefault="00C92EC9" w:rsidP="00C92EC9">
      <w:pPr>
        <w:ind w:left="720"/>
      </w:pPr>
      <w:r w:rsidRPr="009637D9">
        <w:t>- скорость приземного ветра – 1 м/с;</w:t>
      </w:r>
    </w:p>
    <w:p w:rsidR="00C92EC9" w:rsidRPr="009637D9" w:rsidRDefault="00C92EC9" w:rsidP="00C92EC9">
      <w:pPr>
        <w:ind w:left="720"/>
      </w:pPr>
      <w:r w:rsidRPr="009637D9">
        <w:t>- направление ветра – на проектируемый объект</w:t>
      </w:r>
    </w:p>
    <w:p w:rsidR="00C92EC9" w:rsidRDefault="00C92EC9" w:rsidP="00C92EC9">
      <w:pPr>
        <w:ind w:left="720"/>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p>
    <w:p w:rsidR="00C92EC9" w:rsidRPr="00B474DA" w:rsidRDefault="00C92EC9" w:rsidP="00C92EC9">
      <w:pPr>
        <w:tabs>
          <w:tab w:val="left" w:pos="10080"/>
          <w:tab w:val="left" w:pos="10620"/>
        </w:tabs>
        <w:ind w:right="360" w:firstLine="720"/>
        <w:jc w:val="right"/>
        <w:rPr>
          <w:i/>
        </w:rPr>
      </w:pPr>
      <w:r w:rsidRPr="00B474DA">
        <w:rPr>
          <w:i/>
        </w:rPr>
        <w:t>Таблица 2.</w:t>
      </w:r>
      <w:r>
        <w:rPr>
          <w:i/>
        </w:rPr>
        <w:t>5</w:t>
      </w:r>
    </w:p>
    <w:p w:rsidR="00C92EC9" w:rsidRPr="00A23E37" w:rsidRDefault="00C92EC9" w:rsidP="00C92EC9"/>
    <w:tbl>
      <w:tblPr>
        <w:tblpPr w:leftFromText="180" w:rightFromText="180" w:vertAnchor="text" w:horzAnchor="margin" w:tblpXSpec="center" w:tblpY="91"/>
        <w:tblW w:w="928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99"/>
        <w:tblLayout w:type="fixed"/>
        <w:tblLook w:val="0000" w:firstRow="0" w:lastRow="0" w:firstColumn="0" w:lastColumn="0" w:noHBand="0" w:noVBand="0"/>
      </w:tblPr>
      <w:tblGrid>
        <w:gridCol w:w="1428"/>
        <w:gridCol w:w="1380"/>
        <w:gridCol w:w="1097"/>
        <w:gridCol w:w="1452"/>
        <w:gridCol w:w="1439"/>
        <w:gridCol w:w="1674"/>
        <w:gridCol w:w="818"/>
      </w:tblGrid>
      <w:tr w:rsidR="00C92EC9" w:rsidRPr="00A23E37" w:rsidTr="008445BA">
        <w:tblPrEx>
          <w:tblCellMar>
            <w:top w:w="0" w:type="dxa"/>
            <w:bottom w:w="0" w:type="dxa"/>
          </w:tblCellMar>
        </w:tblPrEx>
        <w:trPr>
          <w:trHeight w:val="522"/>
        </w:trPr>
        <w:tc>
          <w:tcPr>
            <w:tcW w:w="3905" w:type="dxa"/>
            <w:gridSpan w:val="3"/>
            <w:shd w:val="clear" w:color="auto" w:fill="FFFF99"/>
            <w:vAlign w:val="center"/>
          </w:tcPr>
          <w:p w:rsidR="00C92EC9" w:rsidRDefault="00C92EC9" w:rsidP="008445BA">
            <w:pPr>
              <w:ind w:left="180"/>
              <w:jc w:val="center"/>
              <w:rPr>
                <w:b/>
                <w:bCs/>
              </w:rPr>
            </w:pPr>
            <w:r w:rsidRPr="00E352DA">
              <w:rPr>
                <w:b/>
                <w:bCs/>
              </w:rPr>
              <w:t>Глубина зоны заражения,</w:t>
            </w:r>
          </w:p>
          <w:p w:rsidR="00C92EC9" w:rsidRPr="00E352DA" w:rsidRDefault="00C92EC9" w:rsidP="008445BA">
            <w:pPr>
              <w:ind w:left="180"/>
              <w:jc w:val="center"/>
              <w:rPr>
                <w:b/>
                <w:bCs/>
              </w:rPr>
            </w:pPr>
            <w:r w:rsidRPr="00E352DA">
              <w:rPr>
                <w:b/>
                <w:bCs/>
              </w:rPr>
              <w:t xml:space="preserve"> км</w:t>
            </w:r>
          </w:p>
        </w:tc>
        <w:tc>
          <w:tcPr>
            <w:tcW w:w="1452" w:type="dxa"/>
            <w:vMerge w:val="restart"/>
            <w:shd w:val="clear" w:color="auto" w:fill="FFFF99"/>
            <w:vAlign w:val="center"/>
          </w:tcPr>
          <w:p w:rsidR="00C92EC9" w:rsidRPr="00A23E37" w:rsidRDefault="00C92EC9" w:rsidP="008445BA">
            <w:pPr>
              <w:ind w:right="-79"/>
              <w:jc w:val="center"/>
              <w:rPr>
                <w:b/>
                <w:bCs/>
              </w:rPr>
            </w:pPr>
            <w:r w:rsidRPr="00A23E37">
              <w:rPr>
                <w:b/>
                <w:bCs/>
              </w:rPr>
              <w:t>Предельно возможная глубина переноса воздушных масс</w:t>
            </w:r>
          </w:p>
          <w:p w:rsidR="00C92EC9" w:rsidRPr="00E352DA" w:rsidRDefault="00C92EC9" w:rsidP="008445BA">
            <w:pPr>
              <w:jc w:val="center"/>
              <w:rPr>
                <w:b/>
                <w:bCs/>
              </w:rPr>
            </w:pPr>
            <w:r w:rsidRPr="00E352DA">
              <w:rPr>
                <w:b/>
                <w:bCs/>
              </w:rPr>
              <w:t>( Гп, км )</w:t>
            </w:r>
          </w:p>
        </w:tc>
        <w:tc>
          <w:tcPr>
            <w:tcW w:w="3113" w:type="dxa"/>
            <w:gridSpan w:val="2"/>
            <w:shd w:val="clear" w:color="auto" w:fill="FFFF99"/>
            <w:vAlign w:val="center"/>
          </w:tcPr>
          <w:p w:rsidR="00C92EC9" w:rsidRPr="00E352DA" w:rsidRDefault="00C92EC9" w:rsidP="008445BA">
            <w:pPr>
              <w:jc w:val="center"/>
              <w:rPr>
                <w:b/>
                <w:bCs/>
              </w:rPr>
            </w:pPr>
            <w:r>
              <w:rPr>
                <w:b/>
                <w:bCs/>
              </w:rPr>
              <w:t>Площадь зоны заражения</w:t>
            </w:r>
          </w:p>
          <w:p w:rsidR="00C92EC9" w:rsidRPr="00E352DA" w:rsidRDefault="00C92EC9" w:rsidP="008445BA">
            <w:pPr>
              <w:jc w:val="center"/>
              <w:rPr>
                <w:b/>
                <w:bCs/>
              </w:rPr>
            </w:pPr>
            <w:r w:rsidRPr="00E352DA">
              <w:rPr>
                <w:b/>
                <w:bCs/>
              </w:rPr>
              <w:t>км</w:t>
            </w:r>
            <w:r w:rsidRPr="00E352DA">
              <w:rPr>
                <w:b/>
                <w:bCs/>
                <w:vertAlign w:val="superscript"/>
              </w:rPr>
              <w:t>2</w:t>
            </w:r>
          </w:p>
        </w:tc>
        <w:tc>
          <w:tcPr>
            <w:tcW w:w="818" w:type="dxa"/>
            <w:vMerge w:val="restart"/>
            <w:shd w:val="clear" w:color="auto" w:fill="FFFF99"/>
            <w:textDirection w:val="btLr"/>
          </w:tcPr>
          <w:p w:rsidR="00C92EC9" w:rsidRPr="00A23E37" w:rsidRDefault="00C92EC9" w:rsidP="008445BA">
            <w:pPr>
              <w:ind w:left="113" w:right="113"/>
              <w:rPr>
                <w:sz w:val="22"/>
                <w:szCs w:val="22"/>
              </w:rPr>
            </w:pPr>
            <w:r w:rsidRPr="00A23E37">
              <w:rPr>
                <w:b/>
                <w:bCs/>
                <w:sz w:val="22"/>
                <w:szCs w:val="22"/>
              </w:rPr>
              <w:t>Время с</w:t>
            </w:r>
            <w:r w:rsidRPr="00A23E37">
              <w:rPr>
                <w:b/>
                <w:bCs/>
                <w:sz w:val="22"/>
                <w:szCs w:val="22"/>
              </w:rPr>
              <w:t>а</w:t>
            </w:r>
            <w:r w:rsidRPr="00A23E37">
              <w:rPr>
                <w:b/>
                <w:bCs/>
                <w:sz w:val="22"/>
                <w:szCs w:val="22"/>
              </w:rPr>
              <w:t>мои</w:t>
            </w:r>
            <w:r w:rsidRPr="00A23E37">
              <w:rPr>
                <w:b/>
                <w:bCs/>
                <w:sz w:val="22"/>
                <w:szCs w:val="22"/>
              </w:rPr>
              <w:t>с</w:t>
            </w:r>
            <w:r w:rsidRPr="00A23E37">
              <w:rPr>
                <w:b/>
                <w:bCs/>
                <w:sz w:val="22"/>
                <w:szCs w:val="22"/>
              </w:rPr>
              <w:t>п</w:t>
            </w:r>
            <w:r w:rsidRPr="00A23E37">
              <w:rPr>
                <w:b/>
                <w:bCs/>
                <w:sz w:val="22"/>
                <w:szCs w:val="22"/>
              </w:rPr>
              <w:t>а</w:t>
            </w:r>
            <w:r w:rsidRPr="00A23E37">
              <w:rPr>
                <w:b/>
                <w:bCs/>
                <w:sz w:val="22"/>
                <w:szCs w:val="22"/>
              </w:rPr>
              <w:t>р</w:t>
            </w:r>
            <w:r w:rsidRPr="00A23E37">
              <w:rPr>
                <w:b/>
                <w:bCs/>
                <w:sz w:val="22"/>
                <w:szCs w:val="22"/>
              </w:rPr>
              <w:t>е</w:t>
            </w:r>
            <w:r w:rsidRPr="00A23E37">
              <w:rPr>
                <w:b/>
                <w:bCs/>
                <w:sz w:val="22"/>
                <w:szCs w:val="22"/>
              </w:rPr>
              <w:t>ния АХОВ        (</w:t>
            </w:r>
            <w:r w:rsidRPr="00A23E37">
              <w:rPr>
                <w:b/>
                <w:bCs/>
                <w:iCs/>
                <w:sz w:val="22"/>
                <w:szCs w:val="22"/>
              </w:rPr>
              <w:t>Т</w:t>
            </w:r>
            <w:r w:rsidRPr="00A23E37">
              <w:rPr>
                <w:b/>
                <w:bCs/>
                <w:sz w:val="22"/>
                <w:szCs w:val="22"/>
              </w:rPr>
              <w:t>, час)</w:t>
            </w:r>
          </w:p>
        </w:tc>
      </w:tr>
      <w:tr w:rsidR="00C92EC9" w:rsidTr="008445BA">
        <w:tblPrEx>
          <w:tblCellMar>
            <w:top w:w="0" w:type="dxa"/>
            <w:bottom w:w="0" w:type="dxa"/>
          </w:tblCellMar>
        </w:tblPrEx>
        <w:trPr>
          <w:trHeight w:val="1859"/>
        </w:trPr>
        <w:tc>
          <w:tcPr>
            <w:tcW w:w="1428" w:type="dxa"/>
            <w:shd w:val="clear" w:color="auto" w:fill="FFFF99"/>
            <w:vAlign w:val="center"/>
          </w:tcPr>
          <w:p w:rsidR="00C92EC9" w:rsidRPr="00E352DA" w:rsidRDefault="00C92EC9" w:rsidP="008445BA">
            <w:pPr>
              <w:ind w:right="-108"/>
              <w:jc w:val="center"/>
              <w:rPr>
                <w:b/>
                <w:bCs/>
              </w:rPr>
            </w:pPr>
            <w:r w:rsidRPr="00E352DA">
              <w:rPr>
                <w:b/>
                <w:bCs/>
              </w:rPr>
              <w:t>Первичным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1 </w:t>
            </w:r>
            <w:r w:rsidRPr="00E352DA">
              <w:rPr>
                <w:b/>
                <w:bCs/>
              </w:rPr>
              <w:t>)</w:t>
            </w:r>
          </w:p>
        </w:tc>
        <w:tc>
          <w:tcPr>
            <w:tcW w:w="1380" w:type="dxa"/>
            <w:shd w:val="clear" w:color="auto" w:fill="FFFF99"/>
            <w:vAlign w:val="center"/>
          </w:tcPr>
          <w:p w:rsidR="00C92EC9" w:rsidRPr="00E352DA" w:rsidRDefault="00C92EC9" w:rsidP="008445BA">
            <w:pPr>
              <w:ind w:right="-157" w:hanging="168"/>
              <w:rPr>
                <w:b/>
                <w:bCs/>
              </w:rPr>
            </w:pPr>
            <w:r>
              <w:rPr>
                <w:b/>
                <w:bCs/>
              </w:rPr>
              <w:t xml:space="preserve">  </w:t>
            </w:r>
            <w:r w:rsidRPr="00E352DA">
              <w:rPr>
                <w:b/>
                <w:bCs/>
              </w:rPr>
              <w:t>Вторичным облаком</w:t>
            </w:r>
          </w:p>
          <w:p w:rsidR="00C92EC9" w:rsidRPr="00E352DA" w:rsidRDefault="00C92EC9" w:rsidP="008445BA">
            <w:pPr>
              <w:jc w:val="center"/>
              <w:rPr>
                <w:b/>
                <w:bCs/>
              </w:rPr>
            </w:pPr>
            <w:r w:rsidRPr="00E352DA">
              <w:rPr>
                <w:b/>
                <w:bCs/>
              </w:rPr>
              <w:t>( Г</w:t>
            </w:r>
            <w:r w:rsidRPr="00E352DA">
              <w:rPr>
                <w:b/>
                <w:bCs/>
                <w:vertAlign w:val="subscript"/>
              </w:rPr>
              <w:t xml:space="preserve">2 </w:t>
            </w:r>
            <w:r w:rsidRPr="00E352DA">
              <w:rPr>
                <w:b/>
                <w:bCs/>
              </w:rPr>
              <w:t>)</w:t>
            </w:r>
          </w:p>
        </w:tc>
        <w:tc>
          <w:tcPr>
            <w:tcW w:w="1097" w:type="dxa"/>
            <w:shd w:val="clear" w:color="auto" w:fill="FFFF99"/>
            <w:vAlign w:val="center"/>
          </w:tcPr>
          <w:p w:rsidR="00C92EC9" w:rsidRPr="00E352DA" w:rsidRDefault="00C92EC9" w:rsidP="008445BA">
            <w:pPr>
              <w:jc w:val="center"/>
              <w:rPr>
                <w:b/>
                <w:bCs/>
              </w:rPr>
            </w:pPr>
            <w:r w:rsidRPr="00E352DA">
              <w:rPr>
                <w:b/>
                <w:bCs/>
              </w:rPr>
              <w:t>Полная глубина ( Г )</w:t>
            </w:r>
          </w:p>
        </w:tc>
        <w:tc>
          <w:tcPr>
            <w:tcW w:w="1452" w:type="dxa"/>
            <w:vMerge/>
            <w:shd w:val="clear" w:color="auto" w:fill="FFFF99"/>
            <w:vAlign w:val="center"/>
          </w:tcPr>
          <w:p w:rsidR="00C92EC9" w:rsidRDefault="00C92EC9" w:rsidP="008445BA">
            <w:pPr>
              <w:jc w:val="center"/>
            </w:pPr>
          </w:p>
        </w:tc>
        <w:tc>
          <w:tcPr>
            <w:tcW w:w="1439" w:type="dxa"/>
            <w:shd w:val="clear" w:color="auto" w:fill="FFFF99"/>
            <w:vAlign w:val="center"/>
          </w:tcPr>
          <w:p w:rsidR="00C92EC9" w:rsidRPr="00E352DA" w:rsidRDefault="00C92EC9" w:rsidP="008445BA">
            <w:pPr>
              <w:jc w:val="center"/>
              <w:rPr>
                <w:b/>
                <w:bCs/>
              </w:rPr>
            </w:pPr>
            <w:r w:rsidRPr="00E352DA">
              <w:rPr>
                <w:b/>
                <w:bCs/>
              </w:rPr>
              <w:t>Возможная</w:t>
            </w:r>
          </w:p>
          <w:p w:rsidR="00C92EC9" w:rsidRPr="00E352DA" w:rsidRDefault="00C92EC9" w:rsidP="008445BA">
            <w:pPr>
              <w:jc w:val="center"/>
              <w:rPr>
                <w:b/>
                <w:bCs/>
              </w:rPr>
            </w:pPr>
            <w:r w:rsidRPr="00E352DA">
              <w:rPr>
                <w:b/>
                <w:bCs/>
              </w:rPr>
              <w:t>(</w:t>
            </w:r>
            <w:r w:rsidRPr="00E352DA">
              <w:rPr>
                <w:b/>
                <w:bCs/>
                <w:iCs/>
              </w:rPr>
              <w:t xml:space="preserve"> Sв</w:t>
            </w:r>
            <w:r w:rsidRPr="00E352DA">
              <w:rPr>
                <w:b/>
                <w:bCs/>
                <w:i/>
              </w:rPr>
              <w:t xml:space="preserve"> </w:t>
            </w:r>
            <w:r w:rsidRPr="00E352DA">
              <w:rPr>
                <w:b/>
                <w:bCs/>
              </w:rPr>
              <w:t>)</w:t>
            </w:r>
          </w:p>
        </w:tc>
        <w:tc>
          <w:tcPr>
            <w:tcW w:w="1674" w:type="dxa"/>
            <w:shd w:val="clear" w:color="auto" w:fill="FFFF99"/>
            <w:vAlign w:val="center"/>
          </w:tcPr>
          <w:p w:rsidR="00C92EC9" w:rsidRPr="00E352DA" w:rsidRDefault="00C92EC9" w:rsidP="008445BA">
            <w:pPr>
              <w:jc w:val="center"/>
              <w:rPr>
                <w:b/>
                <w:bCs/>
              </w:rPr>
            </w:pPr>
            <w:r w:rsidRPr="00E352DA">
              <w:rPr>
                <w:b/>
                <w:bCs/>
              </w:rPr>
              <w:t>Фактическая</w:t>
            </w:r>
          </w:p>
          <w:p w:rsidR="00C92EC9" w:rsidRPr="00E352DA" w:rsidRDefault="00C92EC9" w:rsidP="008445BA">
            <w:pPr>
              <w:jc w:val="center"/>
              <w:rPr>
                <w:b/>
                <w:bCs/>
              </w:rPr>
            </w:pPr>
            <w:r w:rsidRPr="00E352DA">
              <w:rPr>
                <w:b/>
                <w:bCs/>
              </w:rPr>
              <w:t xml:space="preserve">( </w:t>
            </w:r>
            <w:r w:rsidRPr="00E352DA">
              <w:rPr>
                <w:b/>
                <w:bCs/>
                <w:iCs/>
              </w:rPr>
              <w:t>Sф</w:t>
            </w:r>
            <w:r w:rsidRPr="00E352DA">
              <w:rPr>
                <w:b/>
                <w:bCs/>
              </w:rPr>
              <w:t xml:space="preserve"> )</w:t>
            </w:r>
          </w:p>
        </w:tc>
        <w:tc>
          <w:tcPr>
            <w:tcW w:w="818" w:type="dxa"/>
            <w:vMerge/>
            <w:shd w:val="clear" w:color="auto" w:fill="FFFF99"/>
          </w:tcPr>
          <w:p w:rsidR="00C92EC9" w:rsidRDefault="00C92EC9" w:rsidP="008445BA"/>
        </w:tc>
      </w:tr>
      <w:tr w:rsidR="00C92EC9" w:rsidTr="008445BA">
        <w:tblPrEx>
          <w:tblCellMar>
            <w:top w:w="0" w:type="dxa"/>
            <w:bottom w:w="0" w:type="dxa"/>
          </w:tblCellMar>
        </w:tblPrEx>
        <w:trPr>
          <w:trHeight w:val="817"/>
        </w:trPr>
        <w:tc>
          <w:tcPr>
            <w:tcW w:w="1428" w:type="dxa"/>
            <w:shd w:val="clear" w:color="auto" w:fill="FFFF99"/>
            <w:vAlign w:val="center"/>
          </w:tcPr>
          <w:p w:rsidR="00C92EC9" w:rsidRPr="000C2318" w:rsidRDefault="00C92EC9" w:rsidP="008445BA">
            <w:pPr>
              <w:jc w:val="center"/>
              <w:rPr>
                <w:b/>
                <w:bCs/>
                <w:szCs w:val="28"/>
              </w:rPr>
            </w:pPr>
            <w:r w:rsidRPr="000C2318">
              <w:rPr>
                <w:b/>
                <w:bCs/>
                <w:szCs w:val="28"/>
              </w:rPr>
              <w:t>2,49</w:t>
            </w:r>
          </w:p>
        </w:tc>
        <w:tc>
          <w:tcPr>
            <w:tcW w:w="1380" w:type="dxa"/>
            <w:shd w:val="clear" w:color="auto" w:fill="FFFF99"/>
            <w:vAlign w:val="center"/>
          </w:tcPr>
          <w:p w:rsidR="00C92EC9" w:rsidRPr="000C2318" w:rsidRDefault="00C92EC9" w:rsidP="008445BA">
            <w:pPr>
              <w:jc w:val="center"/>
              <w:rPr>
                <w:b/>
                <w:bCs/>
                <w:szCs w:val="28"/>
              </w:rPr>
            </w:pPr>
            <w:r w:rsidRPr="000C2318">
              <w:rPr>
                <w:b/>
                <w:bCs/>
                <w:szCs w:val="28"/>
              </w:rPr>
              <w:t>4,96</w:t>
            </w:r>
          </w:p>
        </w:tc>
        <w:tc>
          <w:tcPr>
            <w:tcW w:w="1097" w:type="dxa"/>
            <w:shd w:val="clear" w:color="auto" w:fill="FFFF99"/>
            <w:vAlign w:val="center"/>
          </w:tcPr>
          <w:p w:rsidR="00C92EC9" w:rsidRPr="000C2318" w:rsidRDefault="00C92EC9" w:rsidP="008445BA">
            <w:pPr>
              <w:jc w:val="center"/>
              <w:rPr>
                <w:b/>
                <w:bCs/>
                <w:szCs w:val="28"/>
              </w:rPr>
            </w:pPr>
            <w:r w:rsidRPr="000C2318">
              <w:rPr>
                <w:b/>
                <w:bCs/>
                <w:szCs w:val="28"/>
              </w:rPr>
              <w:t>6,21</w:t>
            </w:r>
          </w:p>
        </w:tc>
        <w:tc>
          <w:tcPr>
            <w:tcW w:w="1452" w:type="dxa"/>
            <w:shd w:val="clear" w:color="auto" w:fill="FFFF99"/>
            <w:vAlign w:val="center"/>
          </w:tcPr>
          <w:p w:rsidR="00C92EC9" w:rsidRPr="000C2318" w:rsidRDefault="00C92EC9" w:rsidP="008445BA">
            <w:pPr>
              <w:jc w:val="center"/>
              <w:rPr>
                <w:b/>
                <w:bCs/>
                <w:szCs w:val="28"/>
              </w:rPr>
            </w:pPr>
            <w:r w:rsidRPr="000C2318">
              <w:rPr>
                <w:b/>
                <w:bCs/>
                <w:szCs w:val="28"/>
              </w:rPr>
              <w:t>5,0</w:t>
            </w:r>
          </w:p>
        </w:tc>
        <w:tc>
          <w:tcPr>
            <w:tcW w:w="1439" w:type="dxa"/>
            <w:shd w:val="clear" w:color="auto" w:fill="FFFF99"/>
            <w:vAlign w:val="center"/>
          </w:tcPr>
          <w:p w:rsidR="00C92EC9" w:rsidRPr="000C2318" w:rsidRDefault="00C92EC9" w:rsidP="008445BA">
            <w:pPr>
              <w:jc w:val="center"/>
              <w:rPr>
                <w:b/>
                <w:bCs/>
                <w:szCs w:val="28"/>
              </w:rPr>
            </w:pPr>
            <w:r w:rsidRPr="000C2318">
              <w:rPr>
                <w:b/>
                <w:bCs/>
                <w:szCs w:val="28"/>
              </w:rPr>
              <w:t>39,24</w:t>
            </w:r>
          </w:p>
        </w:tc>
        <w:tc>
          <w:tcPr>
            <w:tcW w:w="1674" w:type="dxa"/>
            <w:shd w:val="clear" w:color="auto" w:fill="FFFF99"/>
            <w:vAlign w:val="center"/>
          </w:tcPr>
          <w:p w:rsidR="00C92EC9" w:rsidRPr="000C2318" w:rsidRDefault="00C92EC9" w:rsidP="008445BA">
            <w:pPr>
              <w:jc w:val="center"/>
              <w:rPr>
                <w:b/>
                <w:bCs/>
                <w:szCs w:val="28"/>
              </w:rPr>
            </w:pPr>
            <w:r w:rsidRPr="000C2318">
              <w:rPr>
                <w:b/>
                <w:bCs/>
                <w:szCs w:val="28"/>
              </w:rPr>
              <w:t>2,02</w:t>
            </w:r>
          </w:p>
        </w:tc>
        <w:tc>
          <w:tcPr>
            <w:tcW w:w="818" w:type="dxa"/>
            <w:shd w:val="clear" w:color="auto" w:fill="FFFF99"/>
            <w:vAlign w:val="center"/>
          </w:tcPr>
          <w:p w:rsidR="00C92EC9" w:rsidRPr="000C2318" w:rsidRDefault="00C92EC9" w:rsidP="008445BA">
            <w:pPr>
              <w:jc w:val="center"/>
              <w:rPr>
                <w:b/>
                <w:bCs/>
                <w:szCs w:val="28"/>
              </w:rPr>
            </w:pPr>
            <w:r w:rsidRPr="000C2318">
              <w:rPr>
                <w:b/>
                <w:bCs/>
                <w:szCs w:val="28"/>
              </w:rPr>
              <w:t>1,49</w:t>
            </w:r>
          </w:p>
        </w:tc>
      </w:tr>
    </w:tbl>
    <w:p w:rsidR="00C92EC9" w:rsidRDefault="00C92EC9" w:rsidP="00C92EC9">
      <w:pPr>
        <w:jc w:val="center"/>
        <w:rPr>
          <w:b/>
          <w:bCs/>
        </w:rPr>
      </w:pPr>
    </w:p>
    <w:p w:rsidR="00C92EC9" w:rsidRDefault="00C92EC9" w:rsidP="00C92EC9">
      <w:pPr>
        <w:jc w:val="center"/>
        <w:rPr>
          <w:b/>
          <w:bCs/>
        </w:rPr>
      </w:pPr>
    </w:p>
    <w:p w:rsidR="00C92EC9" w:rsidRDefault="00C92EC9" w:rsidP="00C92EC9">
      <w:pPr>
        <w:jc w:val="center"/>
      </w:pPr>
      <w:r w:rsidRPr="004B46DF">
        <w:rPr>
          <w:b/>
          <w:szCs w:val="28"/>
        </w:rPr>
        <w:t xml:space="preserve">Выводы </w:t>
      </w:r>
      <w:r w:rsidRPr="004B4269">
        <w:rPr>
          <w:b/>
          <w:szCs w:val="28"/>
        </w:rPr>
        <w:t xml:space="preserve">возможных последствий </w:t>
      </w:r>
      <w:r>
        <w:rPr>
          <w:b/>
          <w:szCs w:val="28"/>
        </w:rPr>
        <w:t>аварии с АХОВ</w:t>
      </w:r>
    </w:p>
    <w:p w:rsidR="00C92EC9" w:rsidRDefault="00C92EC9" w:rsidP="00C92EC9">
      <w:pPr>
        <w:spacing w:before="120"/>
        <w:ind w:firstLine="720"/>
      </w:pPr>
      <w:r>
        <w:t xml:space="preserve">1) </w:t>
      </w:r>
      <w:r w:rsidRPr="000F77B4">
        <w:t>В результате утечки аммиака</w:t>
      </w:r>
      <w:r>
        <w:t xml:space="preserve"> или хлора</w:t>
      </w:r>
      <w:r w:rsidRPr="000F77B4">
        <w:t xml:space="preserve"> при разгерметизации  </w:t>
      </w:r>
      <w:r>
        <w:t xml:space="preserve">ж/д </w:t>
      </w:r>
      <w:r w:rsidRPr="000F77B4">
        <w:t xml:space="preserve">цистерны, радиус заражения прилегающей территории составит </w:t>
      </w:r>
      <w:smartTag w:uri="urn:schemas-microsoft-com:office:smarttags" w:element="metricconverter">
        <w:smartTagPr>
          <w:attr w:name="ProductID" w:val="5 км"/>
        </w:smartTagPr>
        <w:r>
          <w:t>5</w:t>
        </w:r>
        <w:r w:rsidRPr="000F77B4">
          <w:t xml:space="preserve"> км</w:t>
        </w:r>
      </w:smartTag>
      <w:r w:rsidRPr="000F77B4">
        <w:t xml:space="preserve">. </w:t>
      </w:r>
    </w:p>
    <w:p w:rsidR="00C92EC9" w:rsidRDefault="00C92EC9" w:rsidP="00C92EC9">
      <w:pPr>
        <w:ind w:firstLine="720"/>
      </w:pPr>
      <w:r>
        <w:t xml:space="preserve">Из графической части видно, что в зону заражения попадают все населенные пункты кроме х.Федоровский. В этих зонах, местное население может попасть в область заражения. </w:t>
      </w:r>
    </w:p>
    <w:p w:rsidR="00C92EC9" w:rsidRDefault="00C92EC9" w:rsidP="00C92EC9">
      <w:pPr>
        <w:ind w:firstLine="720"/>
      </w:pPr>
      <w:r>
        <w:t xml:space="preserve">2) </w:t>
      </w:r>
      <w:r w:rsidRPr="000F77B4">
        <w:t xml:space="preserve">В результате утечки аммиака при разгерметизации  автоцистерны, радиус заражения прилегающей территории составит </w:t>
      </w:r>
      <w:smartTag w:uri="urn:schemas-microsoft-com:office:smarttags" w:element="metricconverter">
        <w:smartTagPr>
          <w:attr w:name="ProductID" w:val="2 км"/>
        </w:smartTagPr>
        <w:r w:rsidRPr="000F77B4">
          <w:t>2 км</w:t>
        </w:r>
      </w:smartTag>
      <w:r w:rsidRPr="000F77B4">
        <w:t xml:space="preserve">. </w:t>
      </w:r>
      <w:r>
        <w:t>Из графической части видно, при аварии на автодороге «Воронеж-Лиски»</w:t>
      </w:r>
      <w:r w:rsidRPr="003946E0">
        <w:t xml:space="preserve"> </w:t>
      </w:r>
      <w:r>
        <w:t>что в зону заражения попадает с.Средний Икорец и х.Дубовый.</w:t>
      </w:r>
      <w:r w:rsidRPr="00E521E0">
        <w:t xml:space="preserve"> </w:t>
      </w:r>
      <w:r>
        <w:t>При аварии на автодороге М-4 Дон, в зону заражения попадает х.Федоровский, с.Песковатка и п.Подсобное хоз-во сан. им.Цюрупы.</w:t>
      </w:r>
    </w:p>
    <w:p w:rsidR="00C92EC9" w:rsidRDefault="00C92EC9" w:rsidP="00C92EC9">
      <w:pPr>
        <w:spacing w:before="120"/>
        <w:ind w:firstLine="720"/>
      </w:pPr>
      <w:r w:rsidRPr="000F77B4">
        <w:lastRenderedPageBreak/>
        <w:t xml:space="preserve">При разгерметизации автоцистерны с хлором, область заражения составит </w:t>
      </w:r>
      <w:smartTag w:uri="urn:schemas-microsoft-com:office:smarttags" w:element="metricconverter">
        <w:smartTagPr>
          <w:attr w:name="ProductID" w:val="5 км"/>
        </w:smartTagPr>
        <w:r w:rsidRPr="000F77B4">
          <w:t>5 км</w:t>
        </w:r>
      </w:smartTag>
      <w:r w:rsidRPr="000F77B4">
        <w:t>.</w:t>
      </w:r>
      <w:r>
        <w:t xml:space="preserve"> Из гр</w:t>
      </w:r>
      <w:r>
        <w:t>а</w:t>
      </w:r>
      <w:r>
        <w:t>фической части видно, что в зону заражения попадают все населенные пункты.</w:t>
      </w:r>
    </w:p>
    <w:p w:rsidR="00C92EC9" w:rsidRPr="000F77B4" w:rsidRDefault="00C92EC9" w:rsidP="00C92EC9">
      <w:pPr>
        <w:spacing w:before="120"/>
        <w:ind w:firstLine="720"/>
      </w:pPr>
      <w:r w:rsidRPr="000F77B4">
        <w:t>Эт</w:t>
      </w:r>
      <w:r>
        <w:t>и</w:t>
      </w:r>
      <w:r w:rsidRPr="000F77B4">
        <w:t xml:space="preserve"> авари</w:t>
      </w:r>
      <w:r>
        <w:t>и</w:t>
      </w:r>
      <w:r w:rsidRPr="000F77B4">
        <w:t xml:space="preserve"> по химическим последствиям характеризу</w:t>
      </w:r>
      <w:r>
        <w:t>ю</w:t>
      </w:r>
      <w:r w:rsidRPr="000F77B4">
        <w:t>тся как общ</w:t>
      </w:r>
      <w:r>
        <w:t>ие</w:t>
      </w:r>
      <w:r w:rsidRPr="000F77B4">
        <w:t xml:space="preserve"> ав</w:t>
      </w:r>
      <w:r w:rsidRPr="000F77B4">
        <w:t>а</w:t>
      </w:r>
      <w:r w:rsidRPr="000F77B4">
        <w:t>ри</w:t>
      </w:r>
      <w:r>
        <w:t>и</w:t>
      </w:r>
      <w:r w:rsidRPr="000F77B4">
        <w:t>.</w:t>
      </w:r>
    </w:p>
    <w:p w:rsidR="00C92EC9" w:rsidRPr="000F77B4" w:rsidRDefault="00C92EC9" w:rsidP="00C92EC9">
      <w:pPr>
        <w:ind w:firstLine="720"/>
      </w:pPr>
      <w:r w:rsidRPr="000F77B4">
        <w:t>Общая авария</w:t>
      </w:r>
      <w:r w:rsidRPr="000F77B4">
        <w:rPr>
          <w:noProof/>
        </w:rPr>
        <w:t xml:space="preserve"> –</w:t>
      </w:r>
      <w:r w:rsidRPr="000F77B4">
        <w:t xml:space="preserve"> авария, химические последствия которой распространяются за пределы производственной площадки предприятия и его санитарно-защитной зоны, пр</w:t>
      </w:r>
      <w:r w:rsidRPr="000F77B4">
        <w:t>и</w:t>
      </w:r>
      <w:r w:rsidRPr="000F77B4">
        <w:t>водят (создают угрозу) к заражению окружающей среды и поражению населения.</w:t>
      </w:r>
    </w:p>
    <w:p w:rsidR="00C92EC9" w:rsidRDefault="00C92EC9" w:rsidP="00C92EC9">
      <w:pPr>
        <w:ind w:firstLine="720"/>
      </w:pPr>
    </w:p>
    <w:p w:rsidR="00C92EC9" w:rsidRPr="00196048" w:rsidRDefault="00C92EC9" w:rsidP="00C92EC9">
      <w:pPr>
        <w:ind w:firstLine="720"/>
        <w:rPr>
          <w:b/>
        </w:rPr>
      </w:pPr>
      <w:r w:rsidRPr="00196048">
        <w:rPr>
          <w:b/>
        </w:rPr>
        <w:t>Основными способами защиты населения при авариях с участием химически опа</w:t>
      </w:r>
      <w:r w:rsidRPr="00196048">
        <w:rPr>
          <w:b/>
        </w:rPr>
        <w:t>с</w:t>
      </w:r>
      <w:r w:rsidRPr="00196048">
        <w:rPr>
          <w:b/>
        </w:rPr>
        <w:t>ных веществ являются:</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укрытие людей в ПРУ с применением режима полной изоляции (без забора наружного во</w:t>
      </w:r>
      <w:r w:rsidRPr="000F77B4">
        <w:t>з</w:t>
      </w:r>
      <w:r w:rsidRPr="000F77B4">
        <w:t>духа), а также в жилых и производственных зданиях, обеспечивающих герметиз</w:t>
      </w:r>
      <w:r w:rsidRPr="000F77B4">
        <w:t>а</w:t>
      </w:r>
      <w:r w:rsidRPr="000F77B4">
        <w:t>цию;</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использование средств индивидуальной защиты (гражданских и детских филь</w:t>
      </w:r>
      <w:r w:rsidRPr="000F77B4">
        <w:t>т</w:t>
      </w:r>
      <w:r w:rsidRPr="000F77B4">
        <w:t>рующих противогазов, камер защитных детских) и подручных средств (марлевых повязок, проп</w:t>
      </w:r>
      <w:r w:rsidRPr="000F77B4">
        <w:t>и</w:t>
      </w:r>
      <w:r w:rsidRPr="000F77B4">
        <w:t>танных гипосульфитом натрия, и др.);</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эвакуация (временное отселение) населения из зоны химического заражения с целью и</w:t>
      </w:r>
      <w:r w:rsidRPr="000F77B4">
        <w:t>с</w:t>
      </w:r>
      <w:r w:rsidRPr="000F77B4">
        <w:t>ключения или уменьшения степени его поражения путем самостоятельного вых</w:t>
      </w:r>
      <w:r w:rsidRPr="000F77B4">
        <w:t>о</w:t>
      </w:r>
      <w:r w:rsidRPr="000F77B4">
        <w:t>да людей в указанные места или организованного их вывоза в заблаговременно определе</w:t>
      </w:r>
      <w:r w:rsidRPr="000F77B4">
        <w:t>н</w:t>
      </w:r>
      <w:r w:rsidRPr="000F77B4">
        <w:t>ные районы.</w:t>
      </w:r>
    </w:p>
    <w:p w:rsidR="00C92EC9" w:rsidRDefault="00C92EC9" w:rsidP="00C92EC9">
      <w:pPr>
        <w:ind w:firstLine="720"/>
      </w:pPr>
    </w:p>
    <w:p w:rsidR="00C92EC9" w:rsidRPr="008834FE" w:rsidRDefault="00C92EC9" w:rsidP="00C92EC9">
      <w:pPr>
        <w:ind w:firstLine="720"/>
        <w:rPr>
          <w:b/>
        </w:rPr>
      </w:pPr>
      <w:r w:rsidRPr="008834FE">
        <w:rPr>
          <w:b/>
        </w:rPr>
        <w:t>Для снижения последствий аварии осуществляются следующие меропри</w:t>
      </w:r>
      <w:r w:rsidRPr="008834FE">
        <w:rPr>
          <w:b/>
        </w:rPr>
        <w:t>я</w:t>
      </w:r>
      <w:r w:rsidRPr="008834FE">
        <w:rPr>
          <w:b/>
        </w:rPr>
        <w:t>тия:</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прогнозирование и оценка химической обстановки;</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 xml:space="preserve">оповещение населения об угрозе поражения </w:t>
      </w:r>
      <w:r>
        <w:t>АХОВ</w:t>
      </w:r>
      <w:r w:rsidRPr="000F77B4">
        <w:t xml:space="preserve"> и предупреждение людей о принятии необходимых мер защиты;</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комплексная разведка очага поражения и прилегающих к нему районов;</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оказание первой медицинской помощи населению и эвакуация пораженных в лечебные у</w:t>
      </w:r>
      <w:r w:rsidRPr="000F77B4">
        <w:t>ч</w:t>
      </w:r>
      <w:r w:rsidRPr="000F77B4">
        <w:t>реждения;</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ликвидация последствий химического заражения;</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защита продовольствия и воды;</w:t>
      </w:r>
    </w:p>
    <w:p w:rsidR="00C92EC9" w:rsidRDefault="00C92EC9" w:rsidP="00C92EC9">
      <w:pPr>
        <w:ind w:firstLine="720"/>
      </w:pPr>
    </w:p>
    <w:p w:rsidR="00C92EC9" w:rsidRPr="000F77B4" w:rsidRDefault="00C92EC9" w:rsidP="00C92EC9">
      <w:pPr>
        <w:ind w:firstLine="720"/>
      </w:pPr>
      <w:r w:rsidRPr="000F77B4">
        <w:t>Для обеспечения населения создаются запасы гражданских и детских пр</w:t>
      </w:r>
      <w:r w:rsidRPr="000F77B4">
        <w:t>о</w:t>
      </w:r>
      <w:r w:rsidRPr="000F77B4">
        <w:t xml:space="preserve">тивогазов. </w:t>
      </w:r>
    </w:p>
    <w:p w:rsidR="00C92EC9" w:rsidRPr="000F77B4" w:rsidRDefault="00C92EC9" w:rsidP="00C92EC9">
      <w:pPr>
        <w:ind w:firstLine="720"/>
      </w:pPr>
      <w:r w:rsidRPr="000F77B4">
        <w:t>Для ликвидации последствий химического заражения в районе аварии з</w:t>
      </w:r>
      <w:r w:rsidRPr="000F77B4">
        <w:t>а</w:t>
      </w:r>
      <w:r w:rsidRPr="000F77B4">
        <w:t>благовременно создаются запасы средств, обеспечивающих дегазацию (нейтрал</w:t>
      </w:r>
      <w:r w:rsidRPr="000F77B4">
        <w:t>и</w:t>
      </w:r>
      <w:r w:rsidRPr="000F77B4">
        <w:t xml:space="preserve">зацию) разлившихся </w:t>
      </w:r>
      <w:r>
        <w:t>АХОВ</w:t>
      </w:r>
      <w:r w:rsidRPr="000F77B4">
        <w:t xml:space="preserve">. Для осуществления безжидкостного способа обеззараживания </w:t>
      </w:r>
      <w:r>
        <w:t>АХОВ</w:t>
      </w:r>
      <w:r w:rsidRPr="000F77B4">
        <w:t>, их связывания (поглощ</w:t>
      </w:r>
      <w:r w:rsidRPr="000F77B4">
        <w:t>е</w:t>
      </w:r>
      <w:r w:rsidRPr="000F77B4">
        <w:t>ния) создаются запасы дегазирующих веществ, предусматривается возможность использования адсорбционных мат</w:t>
      </w:r>
      <w:r w:rsidRPr="000F77B4">
        <w:t>е</w:t>
      </w:r>
      <w:r w:rsidRPr="000F77B4">
        <w:t>риалов (грунта, песка, шлака и т.п.).</w:t>
      </w:r>
    </w:p>
    <w:p w:rsidR="00C92EC9" w:rsidRPr="000F77B4" w:rsidRDefault="00C92EC9" w:rsidP="00C92EC9">
      <w:pPr>
        <w:ind w:firstLine="720"/>
      </w:pPr>
      <w:r w:rsidRPr="000F77B4">
        <w:t>При отсутствии у населения противогазов организуется укрытие в защитных сооруж</w:t>
      </w:r>
      <w:r w:rsidRPr="000F77B4">
        <w:t>е</w:t>
      </w:r>
      <w:r w:rsidRPr="000F77B4">
        <w:t>ниях, жилых и производственных зданиях с последующей экстре</w:t>
      </w:r>
      <w:r w:rsidRPr="000F77B4">
        <w:t>н</w:t>
      </w:r>
      <w:r w:rsidRPr="000F77B4">
        <w:t>ной эвакуацией (временным отселением) их из зон возможного заражения. При наличии у населения средств индивидуал</w:t>
      </w:r>
      <w:r w:rsidRPr="000F77B4">
        <w:t>ь</w:t>
      </w:r>
      <w:r w:rsidRPr="000F77B4">
        <w:t>ной защиты организуется использование противогазов и камер защитных детских. В посл</w:t>
      </w:r>
      <w:r w:rsidRPr="000F77B4">
        <w:t>е</w:t>
      </w:r>
      <w:r w:rsidRPr="000F77B4">
        <w:t>дующем осуществляется выход (вывоз) населения из зон зар</w:t>
      </w:r>
      <w:r w:rsidRPr="000F77B4">
        <w:t>а</w:t>
      </w:r>
      <w:r w:rsidRPr="000F77B4">
        <w:t>жения.</w:t>
      </w:r>
    </w:p>
    <w:p w:rsidR="00C92EC9" w:rsidRPr="000F77B4" w:rsidRDefault="00C92EC9" w:rsidP="00C92EC9">
      <w:pPr>
        <w:ind w:firstLine="720"/>
      </w:pPr>
      <w:r w:rsidRPr="000F77B4">
        <w:t>Люди, находящиеся на работе, в учебных заведениях, общественных местах, на тран</w:t>
      </w:r>
      <w:r w:rsidRPr="000F77B4">
        <w:t>с</w:t>
      </w:r>
      <w:r w:rsidRPr="000F77B4">
        <w:t>порте, при получении сигнала "Химическая тревога" действуют в с</w:t>
      </w:r>
      <w:r w:rsidRPr="000F77B4">
        <w:t>о</w:t>
      </w:r>
      <w:r w:rsidRPr="000F77B4">
        <w:t>ответствии с указаниями администрации. Люди, находящиеся в зоне отдыха, на полевых работах, выходят из зараженной зоны в сторону, перпендикулярную н</w:t>
      </w:r>
      <w:r w:rsidRPr="000F77B4">
        <w:t>а</w:t>
      </w:r>
      <w:r w:rsidRPr="000F77B4">
        <w:t>правлению ветра.</w:t>
      </w:r>
    </w:p>
    <w:p w:rsidR="00C92EC9" w:rsidRPr="000F77B4" w:rsidRDefault="00C92EC9" w:rsidP="00C92EC9">
      <w:pPr>
        <w:ind w:firstLine="720"/>
      </w:pPr>
      <w:r w:rsidRPr="000F77B4">
        <w:lastRenderedPageBreak/>
        <w:t>Для предотвращения массового поражения людей непосредственно в ра</w:t>
      </w:r>
      <w:r w:rsidRPr="000F77B4">
        <w:t>й</w:t>
      </w:r>
      <w:r w:rsidRPr="000F77B4">
        <w:t xml:space="preserve">оне аварии, прекращения (уменьшения) воздействия </w:t>
      </w:r>
      <w:r>
        <w:t>АХОВ</w:t>
      </w:r>
      <w:r w:rsidRPr="000F77B4">
        <w:t xml:space="preserve"> на население в прилегающих к месту аварии </w:t>
      </w:r>
      <w:r>
        <w:t>поселения</w:t>
      </w:r>
      <w:r w:rsidRPr="000F77B4">
        <w:t>х осуществляются локализация химического заражения, предотвращение распростр</w:t>
      </w:r>
      <w:r w:rsidRPr="000F77B4">
        <w:t>а</w:t>
      </w:r>
      <w:r w:rsidRPr="000F77B4">
        <w:t xml:space="preserve">нения </w:t>
      </w:r>
      <w:r>
        <w:t>АХОВ</w:t>
      </w:r>
      <w:r w:rsidRPr="000F77B4">
        <w:t>, предупреждение заражения грунта и грунтовых вод. Ограничение распростран</w:t>
      </w:r>
      <w:r w:rsidRPr="000F77B4">
        <w:t>е</w:t>
      </w:r>
      <w:r w:rsidRPr="000F77B4">
        <w:t xml:space="preserve">ния </w:t>
      </w:r>
      <w:r>
        <w:t>АХОВ</w:t>
      </w:r>
      <w:r w:rsidRPr="000F77B4">
        <w:t xml:space="preserve"> на местности с целью уменьшения площади испарения осуществляется обваловкой разлившегося вещества, созданием препятствий на пути растекания, сбором </w:t>
      </w:r>
      <w:r>
        <w:t>АХОВ</w:t>
      </w:r>
      <w:r w:rsidRPr="000F77B4">
        <w:t xml:space="preserve"> в естестве</w:t>
      </w:r>
      <w:r w:rsidRPr="000F77B4">
        <w:t>н</w:t>
      </w:r>
      <w:r w:rsidRPr="000F77B4">
        <w:t>ные углубления (ямы, канавы, кюветы), оборудованием специальных ловушек (ям, выемок и т.п.). Земляные работы выполняются с использованием бульдозеров, скреперов, экскаваторов и др</w:t>
      </w:r>
      <w:r w:rsidRPr="000F77B4">
        <w:t>у</w:t>
      </w:r>
      <w:r w:rsidRPr="000F77B4">
        <w:t>гой инженерной техники.</w:t>
      </w:r>
    </w:p>
    <w:p w:rsidR="00C92EC9" w:rsidRDefault="00C92EC9" w:rsidP="00C92EC9">
      <w:pPr>
        <w:ind w:firstLine="720"/>
        <w:rPr>
          <w:b/>
        </w:rPr>
      </w:pPr>
    </w:p>
    <w:p w:rsidR="00C92EC9" w:rsidRPr="00046558" w:rsidRDefault="00C92EC9" w:rsidP="00C92EC9">
      <w:pPr>
        <w:ind w:firstLine="720"/>
        <w:rPr>
          <w:b/>
        </w:rPr>
      </w:pPr>
      <w:r w:rsidRPr="00046558">
        <w:rPr>
          <w:b/>
        </w:rPr>
        <w:t xml:space="preserve">Для снижения скорости испарения </w:t>
      </w:r>
      <w:r>
        <w:rPr>
          <w:b/>
        </w:rPr>
        <w:t>АХОВ</w:t>
      </w:r>
      <w:r w:rsidRPr="00046558">
        <w:rPr>
          <w:b/>
        </w:rPr>
        <w:t xml:space="preserve"> и ограничения распространения его п</w:t>
      </w:r>
      <w:r w:rsidRPr="00046558">
        <w:rPr>
          <w:b/>
        </w:rPr>
        <w:t>а</w:t>
      </w:r>
      <w:r w:rsidRPr="00046558">
        <w:rPr>
          <w:b/>
        </w:rPr>
        <w:t>рогаз</w:t>
      </w:r>
      <w:r w:rsidRPr="00046558">
        <w:rPr>
          <w:b/>
        </w:rPr>
        <w:t>о</w:t>
      </w:r>
      <w:r w:rsidRPr="00046558">
        <w:rPr>
          <w:b/>
        </w:rPr>
        <w:t>вой фазы производятся:</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 xml:space="preserve">поглощение парогазовой фазы </w:t>
      </w:r>
      <w:r>
        <w:t>АХОВ</w:t>
      </w:r>
      <w:r w:rsidRPr="000F77B4">
        <w:t xml:space="preserve"> с помощью водяных завес;</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 xml:space="preserve">поглощение жидкой фазы </w:t>
      </w:r>
      <w:r>
        <w:t>АХОВ</w:t>
      </w:r>
      <w:r w:rsidRPr="000F77B4">
        <w:t xml:space="preserve"> слоем сыпучих адсорбционных материалов (гру</w:t>
      </w:r>
      <w:r w:rsidRPr="000F77B4">
        <w:t>н</w:t>
      </w:r>
      <w:r w:rsidRPr="000F77B4">
        <w:t>та, песка, шлака, керамзита);</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 xml:space="preserve">изоляция жидкой фазы </w:t>
      </w:r>
      <w:r>
        <w:t>АХОВ</w:t>
      </w:r>
      <w:r w:rsidRPr="000F77B4">
        <w:t xml:space="preserve"> пенами;</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 xml:space="preserve">разбавление жидкой фазы </w:t>
      </w:r>
      <w:r>
        <w:t>АХОВ</w:t>
      </w:r>
      <w:r w:rsidRPr="000F77B4">
        <w:t xml:space="preserve"> водой или растворами нейтральных в</w:t>
      </w:r>
      <w:r w:rsidRPr="000F77B4">
        <w:t>е</w:t>
      </w:r>
      <w:r w:rsidRPr="000F77B4">
        <w:t>ществ;</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 xml:space="preserve">дегазация (нейтрализация) </w:t>
      </w:r>
      <w:r>
        <w:t>АХОВ</w:t>
      </w:r>
      <w:r w:rsidRPr="000F77B4">
        <w:t xml:space="preserve"> растворами химически активных реаге</w:t>
      </w:r>
      <w:r w:rsidRPr="000F77B4">
        <w:t>н</w:t>
      </w:r>
      <w:r w:rsidRPr="000F77B4">
        <w:t>тов.</w:t>
      </w:r>
    </w:p>
    <w:p w:rsidR="00C92EC9" w:rsidRPr="000F77B4" w:rsidRDefault="00C92EC9" w:rsidP="00154E96">
      <w:pPr>
        <w:widowControl w:val="0"/>
        <w:numPr>
          <w:ilvl w:val="0"/>
          <w:numId w:val="8"/>
        </w:numPr>
        <w:tabs>
          <w:tab w:val="clear" w:pos="1429"/>
          <w:tab w:val="num" w:pos="426"/>
        </w:tabs>
        <w:autoSpaceDE w:val="0"/>
        <w:autoSpaceDN w:val="0"/>
        <w:adjustRightInd w:val="0"/>
        <w:ind w:left="426" w:hanging="284"/>
      </w:pPr>
      <w:r w:rsidRPr="000F77B4">
        <w:t>Выполнение этих работ осуществляется с использованием авторазл</w:t>
      </w:r>
      <w:r>
        <w:t>и</w:t>
      </w:r>
      <w:r w:rsidRPr="000F77B4">
        <w:t>вочных станций, п</w:t>
      </w:r>
      <w:r w:rsidRPr="000F77B4">
        <w:t>о</w:t>
      </w:r>
      <w:r w:rsidRPr="000F77B4">
        <w:t>жарных машин и мотопомп.</w:t>
      </w:r>
    </w:p>
    <w:p w:rsidR="00C92EC9" w:rsidRDefault="00C92EC9" w:rsidP="00C92EC9">
      <w:pPr>
        <w:jc w:val="center"/>
        <w:rPr>
          <w:b/>
          <w:bCs/>
        </w:rPr>
      </w:pPr>
    </w:p>
    <w:p w:rsidR="00C92EC9" w:rsidRPr="00F305B4" w:rsidRDefault="00C92EC9" w:rsidP="00C92EC9">
      <w:pPr>
        <w:jc w:val="center"/>
        <w:rPr>
          <w:b/>
          <w:bCs/>
        </w:rPr>
      </w:pPr>
      <w:r w:rsidRPr="00F305B4">
        <w:rPr>
          <w:b/>
          <w:bCs/>
        </w:rPr>
        <w:t xml:space="preserve">Авария с </w:t>
      </w:r>
      <w:r>
        <w:rPr>
          <w:b/>
          <w:bCs/>
        </w:rPr>
        <w:t xml:space="preserve">автомобильной </w:t>
      </w:r>
      <w:r w:rsidRPr="00F305B4">
        <w:rPr>
          <w:b/>
          <w:bCs/>
        </w:rPr>
        <w:t>цистерн</w:t>
      </w:r>
      <w:r>
        <w:rPr>
          <w:b/>
          <w:bCs/>
        </w:rPr>
        <w:t>ой (ж/д цистерной)</w:t>
      </w:r>
      <w:r w:rsidRPr="00F305B4">
        <w:rPr>
          <w:b/>
          <w:bCs/>
        </w:rPr>
        <w:t xml:space="preserve"> перевозящей </w:t>
      </w:r>
      <w:r>
        <w:rPr>
          <w:b/>
          <w:bCs/>
        </w:rPr>
        <w:t>ЛВЖ и СУГ</w:t>
      </w:r>
      <w:r w:rsidRPr="00F305B4">
        <w:rPr>
          <w:b/>
          <w:bCs/>
        </w:rPr>
        <w:t>.</w:t>
      </w:r>
    </w:p>
    <w:p w:rsidR="00C92EC9" w:rsidRDefault="00C92EC9" w:rsidP="00C92EC9">
      <w:pPr>
        <w:pStyle w:val="afe"/>
        <w:tabs>
          <w:tab w:val="num" w:pos="0"/>
        </w:tabs>
        <w:ind w:firstLine="360"/>
        <w:rPr>
          <w:b/>
          <w:sz w:val="24"/>
          <w:szCs w:val="24"/>
        </w:rPr>
      </w:pPr>
    </w:p>
    <w:p w:rsidR="00C92EC9" w:rsidRPr="00490322" w:rsidRDefault="00C92EC9" w:rsidP="00C92EC9">
      <w:pPr>
        <w:pStyle w:val="afe"/>
        <w:tabs>
          <w:tab w:val="num" w:pos="0"/>
        </w:tabs>
        <w:ind w:firstLine="360"/>
        <w:rPr>
          <w:sz w:val="24"/>
          <w:szCs w:val="24"/>
        </w:rPr>
      </w:pPr>
      <w:r w:rsidRPr="00490322">
        <w:rPr>
          <w:sz w:val="24"/>
          <w:szCs w:val="24"/>
        </w:rPr>
        <w:t>В качестве поражающих факторов в разделе ИТМ рассматриваются:</w:t>
      </w:r>
    </w:p>
    <w:p w:rsidR="00C92EC9" w:rsidRPr="00A23E37" w:rsidRDefault="00C92EC9" w:rsidP="00C92EC9">
      <w:pPr>
        <w:pStyle w:val="afe"/>
        <w:tabs>
          <w:tab w:val="num" w:pos="720"/>
        </w:tabs>
        <w:rPr>
          <w:sz w:val="24"/>
          <w:szCs w:val="24"/>
        </w:rPr>
      </w:pPr>
      <w:r w:rsidRPr="00A23E37">
        <w:rPr>
          <w:sz w:val="24"/>
          <w:szCs w:val="24"/>
        </w:rPr>
        <w:t>1.  Воздушная ударная волна, образующаяся в результате взрывных превращений топливо-воздушной смеси (ТВС) при разливе топлива в открытом пространстве;</w:t>
      </w:r>
    </w:p>
    <w:p w:rsidR="00C92EC9" w:rsidRPr="00AD5859" w:rsidRDefault="00C92EC9" w:rsidP="00C92EC9">
      <w:pPr>
        <w:pStyle w:val="afe"/>
        <w:tabs>
          <w:tab w:val="num" w:pos="720"/>
        </w:tabs>
        <w:rPr>
          <w:sz w:val="24"/>
          <w:szCs w:val="24"/>
        </w:rPr>
      </w:pPr>
      <w:r>
        <w:rPr>
          <w:sz w:val="24"/>
          <w:szCs w:val="24"/>
        </w:rPr>
        <w:t>2.  Т</w:t>
      </w:r>
      <w:r w:rsidRPr="00AD5859">
        <w:rPr>
          <w:sz w:val="24"/>
          <w:szCs w:val="24"/>
        </w:rPr>
        <w:t>епловое излучение огненных шаров и горящих проливов ЛВЖ и СУГ;</w:t>
      </w:r>
    </w:p>
    <w:p w:rsidR="00C92EC9" w:rsidRPr="00AD5859" w:rsidRDefault="00C92EC9" w:rsidP="00C92EC9">
      <w:pPr>
        <w:pStyle w:val="afe"/>
        <w:tabs>
          <w:tab w:val="num" w:pos="720"/>
        </w:tabs>
        <w:rPr>
          <w:sz w:val="24"/>
          <w:szCs w:val="24"/>
        </w:rPr>
      </w:pPr>
      <w:r>
        <w:rPr>
          <w:sz w:val="24"/>
          <w:szCs w:val="24"/>
        </w:rPr>
        <w:t>3.  Н</w:t>
      </w:r>
      <w:r w:rsidRPr="00AD5859">
        <w:rPr>
          <w:sz w:val="24"/>
          <w:szCs w:val="24"/>
        </w:rPr>
        <w:t>епосредственное воздействие огня.</w:t>
      </w:r>
    </w:p>
    <w:p w:rsidR="00C92EC9" w:rsidRPr="00490322" w:rsidRDefault="00C92EC9" w:rsidP="00C92EC9">
      <w:pPr>
        <w:pStyle w:val="afe"/>
        <w:ind w:firstLine="426"/>
        <w:rPr>
          <w:sz w:val="24"/>
          <w:szCs w:val="24"/>
        </w:rPr>
      </w:pPr>
      <w:r w:rsidRPr="00490322">
        <w:rPr>
          <w:sz w:val="24"/>
          <w:szCs w:val="24"/>
        </w:rPr>
        <w:t>В качестве показателей последствий взрывных явлений и пожара приняты:</w:t>
      </w:r>
    </w:p>
    <w:p w:rsidR="00C92EC9" w:rsidRPr="00544446" w:rsidRDefault="00C92EC9" w:rsidP="00C92EC9">
      <w:r w:rsidRPr="00544446">
        <w:t>1. Степень  поражения  людей  (  смертельное  поражение,  тяжелые , средние,  легкие   травмы,  нижний порог  поражения )</w:t>
      </w:r>
    </w:p>
    <w:p w:rsidR="00C92EC9" w:rsidRPr="00544446" w:rsidRDefault="00C92EC9" w:rsidP="00C92EC9">
      <w:r w:rsidRPr="00544446">
        <w:t>2. Степень  разрушения  окружающей  застройки  (полное,  50%  разрушение,  среднее, умере</w:t>
      </w:r>
      <w:r w:rsidRPr="00544446">
        <w:t>н</w:t>
      </w:r>
      <w:r w:rsidRPr="00544446">
        <w:t>ное  повреждение зданий ,  малые  повреждения ).</w:t>
      </w:r>
    </w:p>
    <w:p w:rsidR="00C92EC9" w:rsidRDefault="00C92EC9" w:rsidP="00C92EC9">
      <w:r w:rsidRPr="00544446">
        <w:t>3. Воздействие  тепловых  потоков  на  здания  и  сооружения  (оценивается  возможностью  воспламенения  горючих  материалов).</w:t>
      </w:r>
    </w:p>
    <w:p w:rsidR="00C92EC9" w:rsidRDefault="00C92EC9" w:rsidP="00C92EC9">
      <w:pPr>
        <w:pStyle w:val="24"/>
        <w:spacing w:before="120" w:line="240" w:lineRule="auto"/>
        <w:ind w:firstLine="539"/>
        <w:rPr>
          <w:sz w:val="24"/>
          <w:szCs w:val="24"/>
        </w:rPr>
      </w:pPr>
      <w:r w:rsidRPr="00810EFC">
        <w:rPr>
          <w:sz w:val="24"/>
          <w:szCs w:val="24"/>
        </w:rPr>
        <w:t>Прогноз границ зон разрушений и возгорания здания и поражения людей проведен в соо</w:t>
      </w:r>
      <w:r w:rsidRPr="00810EFC">
        <w:rPr>
          <w:sz w:val="24"/>
          <w:szCs w:val="24"/>
        </w:rPr>
        <w:t>т</w:t>
      </w:r>
      <w:r w:rsidRPr="00810EFC">
        <w:rPr>
          <w:sz w:val="24"/>
          <w:szCs w:val="24"/>
        </w:rPr>
        <w:t xml:space="preserve">ветствии с «Методикой оценки последствий аварий на пожаро-, взрывоопасных объектах» (Сборник методик по прогнозированию возможных аварий, катастроф, стихийных бедствий в РСЧС (книги 1 и 2), М., МЧС России, </w:t>
      </w:r>
      <w:smartTag w:uri="urn:schemas-microsoft-com:office:smarttags" w:element="metricconverter">
        <w:smartTagPr>
          <w:attr w:name="ProductID" w:val="1994 г"/>
        </w:smartTagPr>
        <w:r w:rsidRPr="00810EFC">
          <w:rPr>
            <w:sz w:val="24"/>
            <w:szCs w:val="24"/>
          </w:rPr>
          <w:t>1994 г</w:t>
        </w:r>
      </w:smartTag>
      <w:r w:rsidRPr="00810EFC">
        <w:rPr>
          <w:sz w:val="24"/>
          <w:szCs w:val="24"/>
        </w:rPr>
        <w:t>.).</w:t>
      </w:r>
    </w:p>
    <w:p w:rsidR="00C92EC9" w:rsidRPr="00810EFC" w:rsidRDefault="00C92EC9" w:rsidP="00C92EC9">
      <w:pPr>
        <w:pStyle w:val="24"/>
        <w:spacing w:line="240" w:lineRule="auto"/>
        <w:ind w:firstLine="540"/>
        <w:rPr>
          <w:sz w:val="24"/>
          <w:szCs w:val="24"/>
        </w:rPr>
      </w:pPr>
      <w:r>
        <w:rPr>
          <w:sz w:val="24"/>
          <w:szCs w:val="24"/>
        </w:rPr>
        <w:t xml:space="preserve">Расчет при пожаре проливов ЛВЖ (СУГ) и огненном шаре, </w:t>
      </w:r>
      <w:r w:rsidRPr="00544446">
        <w:rPr>
          <w:sz w:val="24"/>
          <w:szCs w:val="24"/>
        </w:rPr>
        <w:t>выполняется по методике пр</w:t>
      </w:r>
      <w:r w:rsidRPr="00544446">
        <w:rPr>
          <w:sz w:val="24"/>
          <w:szCs w:val="24"/>
        </w:rPr>
        <w:t>и</w:t>
      </w:r>
      <w:r w:rsidRPr="00544446">
        <w:rPr>
          <w:sz w:val="24"/>
          <w:szCs w:val="24"/>
        </w:rPr>
        <w:t>веденной в ГОСТ Р 12.3.047-98.</w:t>
      </w:r>
    </w:p>
    <w:p w:rsidR="00C92EC9" w:rsidRDefault="00C92EC9" w:rsidP="00C92EC9">
      <w:pPr>
        <w:jc w:val="center"/>
        <w:rPr>
          <w:b/>
          <w:bCs/>
        </w:rPr>
      </w:pPr>
    </w:p>
    <w:p w:rsidR="00C92EC9" w:rsidRDefault="00C92EC9" w:rsidP="00C92EC9">
      <w:pPr>
        <w:jc w:val="center"/>
        <w:rPr>
          <w:b/>
          <w:bCs/>
        </w:rPr>
      </w:pPr>
      <w:r w:rsidRPr="00CF0257">
        <w:rPr>
          <w:b/>
          <w:bCs/>
        </w:rPr>
        <w:t xml:space="preserve">Зоны действия поражающих факторов </w:t>
      </w:r>
      <w:r>
        <w:rPr>
          <w:b/>
          <w:bCs/>
        </w:rPr>
        <w:t xml:space="preserve">при </w:t>
      </w:r>
      <w:r w:rsidRPr="00F305B4">
        <w:rPr>
          <w:b/>
          <w:bCs/>
        </w:rPr>
        <w:t>разгерметизаци</w:t>
      </w:r>
      <w:r>
        <w:rPr>
          <w:b/>
          <w:bCs/>
        </w:rPr>
        <w:t>и</w:t>
      </w:r>
      <w:r w:rsidRPr="00F305B4">
        <w:rPr>
          <w:b/>
          <w:bCs/>
        </w:rPr>
        <w:t xml:space="preserve"> </w:t>
      </w:r>
      <w:r>
        <w:rPr>
          <w:b/>
          <w:bCs/>
        </w:rPr>
        <w:t xml:space="preserve">ж/д </w:t>
      </w:r>
      <w:r w:rsidRPr="00F305B4">
        <w:rPr>
          <w:b/>
          <w:bCs/>
        </w:rPr>
        <w:t xml:space="preserve">цистерны перевозящей </w:t>
      </w:r>
      <w:r>
        <w:rPr>
          <w:b/>
          <w:bCs/>
        </w:rPr>
        <w:t>ЛВЖ</w:t>
      </w:r>
      <w:r w:rsidRPr="00F305B4">
        <w:rPr>
          <w:b/>
          <w:bCs/>
        </w:rPr>
        <w:t>.</w:t>
      </w:r>
      <w:r>
        <w:rPr>
          <w:b/>
          <w:bCs/>
        </w:rPr>
        <w:t xml:space="preserve">  </w:t>
      </w:r>
    </w:p>
    <w:p w:rsidR="00C92EC9" w:rsidRPr="00544446" w:rsidRDefault="00C92EC9" w:rsidP="00C92EC9"/>
    <w:p w:rsidR="00C92EC9" w:rsidRDefault="00C92EC9" w:rsidP="00C92EC9">
      <w:pPr>
        <w:rPr>
          <w:u w:val="single"/>
        </w:rPr>
      </w:pPr>
      <w:r w:rsidRPr="00A01D9A">
        <w:rPr>
          <w:u w:val="single"/>
        </w:rPr>
        <w:t>Исходные данные:</w:t>
      </w:r>
    </w:p>
    <w:p w:rsidR="00C92EC9" w:rsidRDefault="00C92EC9" w:rsidP="00C92EC9">
      <w:r>
        <w:t xml:space="preserve">Железнодорожная цистерна для бензина, </w:t>
      </w:r>
      <w:r w:rsidRPr="00A36567">
        <w:t xml:space="preserve">модель </w:t>
      </w:r>
      <w:r w:rsidRPr="00FA73AC">
        <w:t>15-1543</w:t>
      </w:r>
      <w:r>
        <w:t>.</w:t>
      </w:r>
      <w:r w:rsidRPr="00222678">
        <w:t xml:space="preserve"> </w:t>
      </w:r>
      <w:r w:rsidRPr="00A36567">
        <w:t>Грузоподъем</w:t>
      </w:r>
      <w:r>
        <w:t>н</w:t>
      </w:r>
      <w:r w:rsidRPr="00A36567">
        <w:t xml:space="preserve">ость, </w:t>
      </w:r>
      <w:r>
        <w:t>60</w:t>
      </w:r>
      <w:r w:rsidRPr="00A36567">
        <w:t xml:space="preserve"> т</w:t>
      </w:r>
      <w:r>
        <w:t xml:space="preserve">.                         </w:t>
      </w:r>
    </w:p>
    <w:p w:rsidR="00C92EC9" w:rsidRDefault="00C92EC9" w:rsidP="00C92EC9">
      <w:r>
        <w:t>Выпускае</w:t>
      </w:r>
      <w:r>
        <w:t>т</w:t>
      </w:r>
      <w:r>
        <w:t xml:space="preserve">ся по </w:t>
      </w:r>
      <w:r w:rsidRPr="00A36567">
        <w:t xml:space="preserve">ТУ  </w:t>
      </w:r>
      <w:r w:rsidRPr="00FA73AC">
        <w:t>24.00.129-82</w:t>
      </w:r>
    </w:p>
    <w:p w:rsidR="00C92EC9" w:rsidRPr="00657048" w:rsidRDefault="00C92EC9" w:rsidP="00C92EC9">
      <w:r>
        <w:t>ЛВЖ</w:t>
      </w:r>
      <w:r w:rsidRPr="00657048">
        <w:t xml:space="preserve"> – бе</w:t>
      </w:r>
      <w:r w:rsidRPr="00657048">
        <w:t>н</w:t>
      </w:r>
      <w:r w:rsidRPr="00657048">
        <w:t>зин;</w:t>
      </w:r>
    </w:p>
    <w:p w:rsidR="00C92EC9" w:rsidRPr="00657048" w:rsidRDefault="00C92EC9" w:rsidP="00C92EC9">
      <w:r w:rsidRPr="00657048">
        <w:lastRenderedPageBreak/>
        <w:t>Ма</w:t>
      </w:r>
      <w:r>
        <w:t>сса взрывоопасного вещества – 60</w:t>
      </w:r>
      <w:r w:rsidRPr="00657048">
        <w:t xml:space="preserve"> т;</w:t>
      </w:r>
    </w:p>
    <w:p w:rsidR="00C92EC9" w:rsidRPr="00657048" w:rsidRDefault="00C92EC9" w:rsidP="00C92EC9">
      <w:r w:rsidRPr="00657048">
        <w:t>Классификация ВОВ (в соответствии с табл. 3) – 3 класс;</w:t>
      </w:r>
    </w:p>
    <w:p w:rsidR="00C92EC9" w:rsidRPr="00544446" w:rsidRDefault="00C92EC9" w:rsidP="00C92EC9">
      <w:r w:rsidRPr="00544446">
        <w:t>Класс окружающего пространства</w:t>
      </w:r>
      <w:r>
        <w:t xml:space="preserve"> </w:t>
      </w:r>
      <w:r w:rsidRPr="00544446">
        <w:t>– 4 (слабозагроможденное);</w:t>
      </w:r>
    </w:p>
    <w:p w:rsidR="00C92EC9" w:rsidRPr="00544446" w:rsidRDefault="00C92EC9" w:rsidP="00C92EC9">
      <w:r w:rsidRPr="00544446">
        <w:t>Время испарения – 3 600 с;</w:t>
      </w:r>
    </w:p>
    <w:p w:rsidR="00C92EC9" w:rsidRPr="00544446" w:rsidRDefault="00C92EC9" w:rsidP="00C92EC9">
      <w:r w:rsidRPr="00544446">
        <w:t>Разлив ЛВЖ – свободный;</w:t>
      </w:r>
    </w:p>
    <w:p w:rsidR="00C92EC9" w:rsidRPr="00544446" w:rsidRDefault="00C92EC9" w:rsidP="00C92EC9">
      <w:r w:rsidRPr="00544446">
        <w:t>Направление ветра – на проектируемый объект;</w:t>
      </w:r>
    </w:p>
    <w:p w:rsidR="00C92EC9" w:rsidRDefault="00C92EC9" w:rsidP="00C92EC9">
      <w:r w:rsidRPr="00544446">
        <w:t>При разрушении цистерны, объем вытекшей жидкости принимается - 80%;</w:t>
      </w:r>
    </w:p>
    <w:p w:rsidR="00C92EC9" w:rsidRPr="00810EFC" w:rsidRDefault="00C92EC9" w:rsidP="00C92EC9"/>
    <w:p w:rsidR="00C92EC9" w:rsidRDefault="00C92EC9" w:rsidP="00C92EC9">
      <w:pPr>
        <w:tabs>
          <w:tab w:val="left" w:pos="10080"/>
          <w:tab w:val="left" w:pos="10620"/>
        </w:tabs>
        <w:ind w:right="360" w:firstLine="720"/>
        <w:jc w:val="right"/>
        <w:rPr>
          <w:i/>
        </w:rPr>
      </w:pPr>
      <w:r w:rsidRPr="00B474DA">
        <w:rPr>
          <w:i/>
        </w:rPr>
        <w:t>Таблица 2.</w:t>
      </w:r>
      <w:r>
        <w:rPr>
          <w:i/>
        </w:rPr>
        <w:t>6</w:t>
      </w:r>
    </w:p>
    <w:p w:rsidR="00C92EC9" w:rsidRPr="00B474DA" w:rsidRDefault="00C92EC9" w:rsidP="00C92EC9">
      <w:pPr>
        <w:tabs>
          <w:tab w:val="left" w:pos="10080"/>
          <w:tab w:val="left" w:pos="10620"/>
        </w:tabs>
        <w:ind w:right="360" w:firstLine="720"/>
        <w:jc w:val="right"/>
        <w:rPr>
          <w:i/>
        </w:rPr>
      </w:pPr>
    </w:p>
    <w:tbl>
      <w:tblPr>
        <w:tblW w:w="9803"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CCFFFF"/>
        <w:tblLayout w:type="fixed"/>
        <w:tblLook w:val="0000" w:firstRow="0" w:lastRow="0" w:firstColumn="0" w:lastColumn="0" w:noHBand="0" w:noVBand="0"/>
      </w:tblPr>
      <w:tblGrid>
        <w:gridCol w:w="1560"/>
        <w:gridCol w:w="7371"/>
        <w:gridCol w:w="872"/>
      </w:tblGrid>
      <w:tr w:rsidR="00C92EC9" w:rsidTr="008445BA">
        <w:tblPrEx>
          <w:tblCellMar>
            <w:top w:w="0" w:type="dxa"/>
            <w:bottom w:w="0" w:type="dxa"/>
          </w:tblCellMar>
        </w:tblPrEx>
        <w:trPr>
          <w:cantSplit/>
          <w:trHeight w:val="1070"/>
        </w:trPr>
        <w:tc>
          <w:tcPr>
            <w:tcW w:w="1560" w:type="dxa"/>
            <w:shd w:val="clear" w:color="auto" w:fill="CCFFFF"/>
            <w:vAlign w:val="center"/>
          </w:tcPr>
          <w:p w:rsidR="00C92EC9" w:rsidRPr="00B65FF7" w:rsidRDefault="00C92EC9" w:rsidP="008445BA">
            <w:pPr>
              <w:jc w:val="center"/>
              <w:rPr>
                <w:b/>
                <w:bCs/>
                <w:sz w:val="22"/>
                <w:szCs w:val="22"/>
              </w:rPr>
            </w:pPr>
            <w:r>
              <w:rPr>
                <w:b/>
                <w:bCs/>
                <w:sz w:val="22"/>
                <w:szCs w:val="22"/>
              </w:rPr>
              <w:t>Приведенная масса газ</w:t>
            </w:r>
            <w:r>
              <w:rPr>
                <w:b/>
                <w:bCs/>
                <w:sz w:val="22"/>
                <w:szCs w:val="22"/>
              </w:rPr>
              <w:t>о</w:t>
            </w:r>
            <w:r>
              <w:rPr>
                <w:b/>
                <w:bCs/>
                <w:sz w:val="22"/>
                <w:szCs w:val="22"/>
              </w:rPr>
              <w:t>воздуш-ной смеси</w:t>
            </w:r>
            <w:r w:rsidRPr="00B65FF7">
              <w:rPr>
                <w:b/>
                <w:bCs/>
                <w:sz w:val="22"/>
                <w:szCs w:val="22"/>
              </w:rPr>
              <w:t>, кг</w:t>
            </w:r>
          </w:p>
        </w:tc>
        <w:tc>
          <w:tcPr>
            <w:tcW w:w="7371" w:type="dxa"/>
            <w:shd w:val="clear" w:color="auto" w:fill="CCFFFF"/>
            <w:vAlign w:val="center"/>
          </w:tcPr>
          <w:p w:rsidR="00C92EC9" w:rsidRPr="00B65FF7" w:rsidRDefault="00C92EC9" w:rsidP="008445BA">
            <w:pPr>
              <w:jc w:val="center"/>
              <w:rPr>
                <w:b/>
                <w:bCs/>
              </w:rPr>
            </w:pPr>
          </w:p>
          <w:p w:rsidR="00C92EC9" w:rsidRPr="00362CB5" w:rsidRDefault="00C92EC9" w:rsidP="008445BA">
            <w:pPr>
              <w:jc w:val="center"/>
              <w:rPr>
                <w:b/>
                <w:bCs/>
                <w:szCs w:val="28"/>
              </w:rPr>
            </w:pPr>
            <w:r w:rsidRPr="00362CB5">
              <w:rPr>
                <w:b/>
                <w:bCs/>
                <w:szCs w:val="28"/>
              </w:rPr>
              <w:t>Параметры</w:t>
            </w:r>
          </w:p>
        </w:tc>
        <w:tc>
          <w:tcPr>
            <w:tcW w:w="872" w:type="dxa"/>
            <w:shd w:val="clear" w:color="auto" w:fill="CCFFFF"/>
            <w:vAlign w:val="center"/>
          </w:tcPr>
          <w:p w:rsidR="00C92EC9" w:rsidRDefault="00C92EC9" w:rsidP="008445BA">
            <w:pPr>
              <w:ind w:left="-39" w:right="-205"/>
              <w:rPr>
                <w:b/>
                <w:bCs/>
                <w:sz w:val="22"/>
                <w:szCs w:val="22"/>
              </w:rPr>
            </w:pPr>
            <w:r w:rsidRPr="008C3B58">
              <w:rPr>
                <w:b/>
                <w:bCs/>
                <w:sz w:val="22"/>
                <w:szCs w:val="22"/>
              </w:rPr>
              <w:t>Ра</w:t>
            </w:r>
            <w:r w:rsidRPr="008C3B58">
              <w:rPr>
                <w:b/>
                <w:bCs/>
                <w:sz w:val="22"/>
                <w:szCs w:val="22"/>
              </w:rPr>
              <w:t>с</w:t>
            </w:r>
            <w:r w:rsidRPr="008C3B58">
              <w:rPr>
                <w:b/>
                <w:bCs/>
                <w:sz w:val="22"/>
                <w:szCs w:val="22"/>
              </w:rPr>
              <w:t>ст</w:t>
            </w:r>
            <w:r>
              <w:rPr>
                <w:b/>
                <w:bCs/>
                <w:sz w:val="22"/>
                <w:szCs w:val="22"/>
              </w:rPr>
              <w:t>о</w:t>
            </w:r>
          </w:p>
          <w:p w:rsidR="00C92EC9" w:rsidRPr="008C3B58" w:rsidRDefault="00C92EC9" w:rsidP="008445BA">
            <w:pPr>
              <w:ind w:right="-205"/>
              <w:rPr>
                <w:b/>
                <w:bCs/>
                <w:sz w:val="22"/>
                <w:szCs w:val="22"/>
              </w:rPr>
            </w:pPr>
            <w:r w:rsidRPr="008C3B58">
              <w:rPr>
                <w:b/>
                <w:bCs/>
                <w:sz w:val="22"/>
                <w:szCs w:val="22"/>
              </w:rPr>
              <w:t>яние,</w:t>
            </w:r>
          </w:p>
          <w:p w:rsidR="00C92EC9" w:rsidRPr="00362CB5" w:rsidRDefault="00C92EC9" w:rsidP="008445BA">
            <w:pPr>
              <w:jc w:val="center"/>
              <w:rPr>
                <w:b/>
                <w:bCs/>
              </w:rPr>
            </w:pPr>
            <w:r w:rsidRPr="008C3B58">
              <w:rPr>
                <w:b/>
                <w:bCs/>
                <w:sz w:val="22"/>
                <w:szCs w:val="22"/>
              </w:rPr>
              <w:t>м</w:t>
            </w:r>
          </w:p>
        </w:tc>
      </w:tr>
      <w:tr w:rsidR="00C92EC9" w:rsidTr="008445BA">
        <w:tblPrEx>
          <w:tblCellMar>
            <w:top w:w="0" w:type="dxa"/>
            <w:bottom w:w="0" w:type="dxa"/>
          </w:tblCellMar>
        </w:tblPrEx>
        <w:trPr>
          <w:trHeight w:val="397"/>
        </w:trPr>
        <w:tc>
          <w:tcPr>
            <w:tcW w:w="9803" w:type="dxa"/>
            <w:gridSpan w:val="3"/>
            <w:shd w:val="clear" w:color="auto" w:fill="CCFFFF"/>
            <w:vAlign w:val="center"/>
          </w:tcPr>
          <w:p w:rsidR="00C92EC9" w:rsidRPr="00362CB5" w:rsidRDefault="00C92EC9" w:rsidP="008445BA">
            <w:pPr>
              <w:jc w:val="center"/>
              <w:rPr>
                <w:b/>
                <w:bCs/>
              </w:rPr>
            </w:pPr>
            <w:r w:rsidRPr="00362CB5">
              <w:rPr>
                <w:b/>
                <w:bCs/>
              </w:rPr>
              <w:t>Взрыв ТВС</w:t>
            </w:r>
          </w:p>
        </w:tc>
      </w:tr>
      <w:tr w:rsidR="00C92EC9" w:rsidTr="008445BA">
        <w:tblPrEx>
          <w:tblCellMar>
            <w:top w:w="0" w:type="dxa"/>
            <w:bottom w:w="0" w:type="dxa"/>
          </w:tblCellMar>
        </w:tblPrEx>
        <w:trPr>
          <w:trHeight w:val="397"/>
        </w:trPr>
        <w:tc>
          <w:tcPr>
            <w:tcW w:w="1560" w:type="dxa"/>
            <w:vMerge w:val="restart"/>
            <w:shd w:val="clear" w:color="auto" w:fill="CCFFFF"/>
            <w:vAlign w:val="center"/>
          </w:tcPr>
          <w:p w:rsidR="00C92EC9" w:rsidRPr="00B630F0" w:rsidRDefault="00C92EC9" w:rsidP="008445BA">
            <w:pPr>
              <w:jc w:val="center"/>
            </w:pPr>
            <w:r>
              <w:t>45 664</w:t>
            </w:r>
          </w:p>
        </w:tc>
        <w:tc>
          <w:tcPr>
            <w:tcW w:w="7371" w:type="dxa"/>
            <w:shd w:val="clear" w:color="auto" w:fill="CCFFFF"/>
            <w:vAlign w:val="center"/>
          </w:tcPr>
          <w:p w:rsidR="00C92EC9" w:rsidRPr="00B65FF7" w:rsidRDefault="00C92EC9" w:rsidP="008445BA">
            <w:pPr>
              <w:jc w:val="center"/>
            </w:pPr>
            <w:r w:rsidRPr="00B65FF7">
              <w:t>полное разрушение зданий (∆Р = 100 кПа)</w:t>
            </w:r>
          </w:p>
        </w:tc>
        <w:tc>
          <w:tcPr>
            <w:tcW w:w="872" w:type="dxa"/>
            <w:shd w:val="clear" w:color="auto" w:fill="CCFFFF"/>
            <w:vAlign w:val="center"/>
          </w:tcPr>
          <w:p w:rsidR="00C92EC9" w:rsidRPr="00B630F0" w:rsidRDefault="00C92EC9" w:rsidP="008445BA">
            <w:pPr>
              <w:jc w:val="center"/>
            </w:pPr>
            <w:r>
              <w:t>95,1</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50 %-ное разрушение зданий(∆Р = 53 кПа)</w:t>
            </w:r>
          </w:p>
        </w:tc>
        <w:tc>
          <w:tcPr>
            <w:tcW w:w="872" w:type="dxa"/>
            <w:shd w:val="clear" w:color="auto" w:fill="CCFFFF"/>
            <w:vAlign w:val="center"/>
          </w:tcPr>
          <w:p w:rsidR="00C92EC9" w:rsidRPr="00B630F0" w:rsidRDefault="00C92EC9" w:rsidP="008445BA">
            <w:pPr>
              <w:jc w:val="center"/>
            </w:pPr>
            <w:r>
              <w:t>133,6</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средние повреждения зданий(∆Р = 28 кПа)</w:t>
            </w:r>
          </w:p>
        </w:tc>
        <w:tc>
          <w:tcPr>
            <w:tcW w:w="872" w:type="dxa"/>
            <w:shd w:val="clear" w:color="auto" w:fill="CCFFFF"/>
            <w:vAlign w:val="center"/>
          </w:tcPr>
          <w:p w:rsidR="00C92EC9" w:rsidRPr="00B630F0" w:rsidRDefault="00C92EC9" w:rsidP="008445BA">
            <w:pPr>
              <w:jc w:val="center"/>
            </w:pPr>
            <w:r>
              <w:t>195,4</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900F40" w:rsidRDefault="00C92EC9" w:rsidP="008445BA">
            <w:pPr>
              <w:jc w:val="center"/>
            </w:pPr>
            <w:r w:rsidRPr="00B65FF7">
              <w:t xml:space="preserve">умеренные повреждения зданий </w:t>
            </w:r>
            <w:r w:rsidRPr="00900F40">
              <w:t>(∆Р = 12 кПа)</w:t>
            </w:r>
          </w:p>
        </w:tc>
        <w:tc>
          <w:tcPr>
            <w:tcW w:w="872" w:type="dxa"/>
            <w:shd w:val="clear" w:color="auto" w:fill="CCFFFF"/>
            <w:vAlign w:val="center"/>
          </w:tcPr>
          <w:p w:rsidR="00C92EC9" w:rsidRPr="00B630F0" w:rsidRDefault="00C92EC9" w:rsidP="008445BA">
            <w:pPr>
              <w:jc w:val="center"/>
            </w:pPr>
            <w:r>
              <w:t>348,9</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t xml:space="preserve">малые повреждения  </w:t>
            </w:r>
            <w:r w:rsidRPr="00B65FF7">
              <w:t>(разбита часть остекления) (∆Р = 3 кПа)</w:t>
            </w:r>
          </w:p>
        </w:tc>
        <w:tc>
          <w:tcPr>
            <w:tcW w:w="872" w:type="dxa"/>
            <w:shd w:val="clear" w:color="auto" w:fill="CCFFFF"/>
            <w:vAlign w:val="center"/>
          </w:tcPr>
          <w:p w:rsidR="00C92EC9" w:rsidRPr="00B630F0" w:rsidRDefault="00C92EC9" w:rsidP="008445BA">
            <w:pPr>
              <w:ind w:right="-25"/>
            </w:pPr>
            <w:r>
              <w:t>1087,8</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крайне тяжелые (смертельные) травмы(∆Р = 100 кПа)</w:t>
            </w:r>
          </w:p>
        </w:tc>
        <w:tc>
          <w:tcPr>
            <w:tcW w:w="872" w:type="dxa"/>
            <w:shd w:val="clear" w:color="auto" w:fill="CCFFFF"/>
            <w:vAlign w:val="center"/>
          </w:tcPr>
          <w:p w:rsidR="00C92EC9" w:rsidRPr="007863D4" w:rsidRDefault="00C92EC9" w:rsidP="008445BA">
            <w:pPr>
              <w:jc w:val="center"/>
            </w:pPr>
            <w:r>
              <w:t>95,1</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2C0715" w:rsidRDefault="00C92EC9" w:rsidP="008445BA">
            <w:pPr>
              <w:jc w:val="center"/>
            </w:pPr>
            <w:r w:rsidRPr="002C0715">
              <w:t>тяжелые травмы(∆Р = 60 кПа)</w:t>
            </w:r>
          </w:p>
        </w:tc>
        <w:tc>
          <w:tcPr>
            <w:tcW w:w="872" w:type="dxa"/>
            <w:shd w:val="clear" w:color="auto" w:fill="CCFFFF"/>
            <w:vAlign w:val="center"/>
          </w:tcPr>
          <w:p w:rsidR="00C92EC9" w:rsidRPr="007863D4" w:rsidRDefault="00C92EC9" w:rsidP="008445BA">
            <w:pPr>
              <w:jc w:val="center"/>
            </w:pPr>
            <w:r>
              <w:t>124,6</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2C0715" w:rsidRDefault="00C92EC9" w:rsidP="008445BA">
            <w:pPr>
              <w:jc w:val="center"/>
            </w:pPr>
            <w:r w:rsidRPr="002C0715">
              <w:t>средние травмы(∆Р = 40 кПа)</w:t>
            </w:r>
          </w:p>
        </w:tc>
        <w:tc>
          <w:tcPr>
            <w:tcW w:w="872" w:type="dxa"/>
            <w:shd w:val="clear" w:color="auto" w:fill="CCFFFF"/>
            <w:vAlign w:val="center"/>
          </w:tcPr>
          <w:p w:rsidR="00C92EC9" w:rsidRPr="007863D4" w:rsidRDefault="00C92EC9" w:rsidP="008445BA">
            <w:pPr>
              <w:jc w:val="center"/>
            </w:pPr>
            <w:r>
              <w:t>157,1</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2C0715" w:rsidRDefault="00C92EC9" w:rsidP="008445BA">
            <w:pPr>
              <w:jc w:val="center"/>
            </w:pPr>
            <w:r w:rsidRPr="002C0715">
              <w:t>легкие травмы(∆Р = 20 кПа)</w:t>
            </w:r>
          </w:p>
        </w:tc>
        <w:tc>
          <w:tcPr>
            <w:tcW w:w="872" w:type="dxa"/>
            <w:shd w:val="clear" w:color="auto" w:fill="CCFFFF"/>
            <w:vAlign w:val="center"/>
          </w:tcPr>
          <w:p w:rsidR="00C92EC9" w:rsidRPr="007863D4" w:rsidRDefault="00C92EC9" w:rsidP="008445BA">
            <w:pPr>
              <w:jc w:val="center"/>
            </w:pPr>
            <w:r>
              <w:t>243,4</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нижний порог повреждения человека волной давления(∆Р = 5 кПа)</w:t>
            </w:r>
          </w:p>
        </w:tc>
        <w:tc>
          <w:tcPr>
            <w:tcW w:w="872" w:type="dxa"/>
            <w:shd w:val="clear" w:color="auto" w:fill="CCFFFF"/>
            <w:vAlign w:val="center"/>
          </w:tcPr>
          <w:p w:rsidR="00C92EC9" w:rsidRPr="007863D4" w:rsidRDefault="00C92EC9" w:rsidP="008445BA">
            <w:pPr>
              <w:jc w:val="center"/>
            </w:pPr>
            <w:r>
              <w:t>698,0</w:t>
            </w:r>
          </w:p>
        </w:tc>
      </w:tr>
      <w:tr w:rsidR="00C92EC9" w:rsidTr="008445BA">
        <w:tblPrEx>
          <w:tblCellMar>
            <w:top w:w="0" w:type="dxa"/>
            <w:bottom w:w="0" w:type="dxa"/>
          </w:tblCellMar>
        </w:tblPrEx>
        <w:trPr>
          <w:trHeight w:val="397"/>
        </w:trPr>
        <w:tc>
          <w:tcPr>
            <w:tcW w:w="9803" w:type="dxa"/>
            <w:gridSpan w:val="3"/>
            <w:shd w:val="clear" w:color="auto" w:fill="CCFFFF"/>
            <w:vAlign w:val="center"/>
          </w:tcPr>
          <w:p w:rsidR="00C92EC9" w:rsidRPr="00362CB5" w:rsidRDefault="00C92EC9" w:rsidP="008445BA">
            <w:pPr>
              <w:jc w:val="center"/>
              <w:rPr>
                <w:b/>
                <w:bCs/>
              </w:rPr>
            </w:pPr>
            <w:r w:rsidRPr="00362CB5">
              <w:rPr>
                <w:b/>
                <w:bCs/>
              </w:rPr>
              <w:t>Пожар проливов ЛВЖ</w:t>
            </w:r>
          </w:p>
        </w:tc>
      </w:tr>
      <w:tr w:rsidR="00C92EC9" w:rsidTr="008445BA">
        <w:tblPrEx>
          <w:tblCellMar>
            <w:top w:w="0" w:type="dxa"/>
            <w:bottom w:w="0" w:type="dxa"/>
          </w:tblCellMar>
        </w:tblPrEx>
        <w:trPr>
          <w:trHeight w:val="397"/>
        </w:trPr>
        <w:tc>
          <w:tcPr>
            <w:tcW w:w="1560" w:type="dxa"/>
            <w:vMerge w:val="restart"/>
            <w:shd w:val="clear" w:color="auto" w:fill="CCFFFF"/>
            <w:vAlign w:val="center"/>
          </w:tcPr>
          <w:p w:rsidR="00C92EC9" w:rsidRPr="00B630F0" w:rsidRDefault="00C92EC9" w:rsidP="008445BA">
            <w:pPr>
              <w:jc w:val="center"/>
            </w:pPr>
            <w:r>
              <w:t>60 000</w:t>
            </w:r>
          </w:p>
        </w:tc>
        <w:tc>
          <w:tcPr>
            <w:tcW w:w="7371" w:type="dxa"/>
            <w:shd w:val="clear" w:color="auto" w:fill="CCFFFF"/>
            <w:vAlign w:val="center"/>
          </w:tcPr>
          <w:p w:rsidR="00C92EC9" w:rsidRPr="002C0715" w:rsidRDefault="00C92EC9" w:rsidP="008445BA">
            <w:pPr>
              <w:jc w:val="center"/>
            </w:pPr>
            <w:r w:rsidRPr="000977BC">
              <w:t>Высота пламени,  ( Н )</w:t>
            </w:r>
          </w:p>
        </w:tc>
        <w:tc>
          <w:tcPr>
            <w:tcW w:w="872" w:type="dxa"/>
            <w:shd w:val="clear" w:color="auto" w:fill="CCFFFF"/>
            <w:vAlign w:val="center"/>
          </w:tcPr>
          <w:p w:rsidR="00C92EC9" w:rsidRPr="000977BC" w:rsidRDefault="00C92EC9" w:rsidP="008445BA">
            <w:pPr>
              <w:jc w:val="center"/>
            </w:pPr>
            <w:r>
              <w:t>44,3</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C8756D" w:rsidRDefault="00C92EC9" w:rsidP="008445BA">
            <w:pPr>
              <w:jc w:val="center"/>
            </w:pPr>
            <w:r>
              <w:t>Диаметр факела ( d )</w:t>
            </w:r>
          </w:p>
        </w:tc>
        <w:tc>
          <w:tcPr>
            <w:tcW w:w="872" w:type="dxa"/>
            <w:shd w:val="clear" w:color="auto" w:fill="CCFFFF"/>
            <w:vAlign w:val="center"/>
          </w:tcPr>
          <w:p w:rsidR="00C92EC9" w:rsidRPr="000977BC" w:rsidRDefault="00C92EC9" w:rsidP="008445BA">
            <w:pPr>
              <w:jc w:val="center"/>
            </w:pPr>
            <w:r>
              <w:t>40,8</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t>Воспламенение древесины</w:t>
            </w:r>
            <w:r w:rsidRPr="00B65FF7">
              <w:t xml:space="preserve"> </w:t>
            </w:r>
            <w:r>
              <w:t>и</w:t>
            </w:r>
            <w:r w:rsidRPr="00B65FF7">
              <w:t xml:space="preserve"> фанеры ( 17,0 кВт/м2)</w:t>
            </w:r>
          </w:p>
        </w:tc>
        <w:tc>
          <w:tcPr>
            <w:tcW w:w="872" w:type="dxa"/>
            <w:shd w:val="clear" w:color="auto" w:fill="CCFFFF"/>
            <w:vAlign w:val="center"/>
          </w:tcPr>
          <w:p w:rsidR="00C92EC9" w:rsidRPr="000A3063" w:rsidRDefault="00C92EC9" w:rsidP="008445BA">
            <w:pPr>
              <w:jc w:val="center"/>
            </w:pPr>
            <w:r>
              <w:t>24,0</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Непереносимая боль через 3 - 5 с. Ожог 1-й степени через 6 - 8 с. Ожог 2-й степени через 16 - 12 с. ( 10,5 кВт/м2)</w:t>
            </w:r>
          </w:p>
        </w:tc>
        <w:tc>
          <w:tcPr>
            <w:tcW w:w="872" w:type="dxa"/>
            <w:shd w:val="clear" w:color="auto" w:fill="CCFFFF"/>
            <w:vAlign w:val="center"/>
          </w:tcPr>
          <w:p w:rsidR="00C92EC9" w:rsidRPr="000A3063" w:rsidRDefault="00C92EC9" w:rsidP="008445BA">
            <w:pPr>
              <w:jc w:val="center"/>
            </w:pPr>
            <w:r>
              <w:t>30,0</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Безопасно для человека в брезентовой одежде ( 4,2 кВт/м2)</w:t>
            </w:r>
          </w:p>
        </w:tc>
        <w:tc>
          <w:tcPr>
            <w:tcW w:w="872" w:type="dxa"/>
            <w:shd w:val="clear" w:color="auto" w:fill="CCFFFF"/>
            <w:vAlign w:val="center"/>
          </w:tcPr>
          <w:p w:rsidR="00C92EC9" w:rsidRPr="000A3063" w:rsidRDefault="00C92EC9" w:rsidP="008445BA">
            <w:pPr>
              <w:jc w:val="center"/>
            </w:pPr>
            <w:r>
              <w:t>46,0</w:t>
            </w:r>
          </w:p>
        </w:tc>
      </w:tr>
      <w:tr w:rsidR="00C92EC9" w:rsidRPr="007876FE"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Без негативных последствий в течение длит</w:t>
            </w:r>
            <w:r>
              <w:t xml:space="preserve">. </w:t>
            </w:r>
            <w:r w:rsidRPr="00B65FF7">
              <w:t>вр</w:t>
            </w:r>
            <w:r w:rsidRPr="00B65FF7">
              <w:t>е</w:t>
            </w:r>
            <w:r w:rsidRPr="00B65FF7">
              <w:t>мени ( 1,4 кВт/м2)</w:t>
            </w:r>
          </w:p>
        </w:tc>
        <w:tc>
          <w:tcPr>
            <w:tcW w:w="872" w:type="dxa"/>
            <w:shd w:val="clear" w:color="auto" w:fill="CCFFFF"/>
            <w:vAlign w:val="center"/>
          </w:tcPr>
          <w:p w:rsidR="00C92EC9" w:rsidRPr="007876FE" w:rsidRDefault="00C92EC9" w:rsidP="008445BA">
            <w:pPr>
              <w:jc w:val="center"/>
            </w:pPr>
            <w:r>
              <w:t>72,0</w:t>
            </w:r>
          </w:p>
        </w:tc>
      </w:tr>
      <w:tr w:rsidR="00C92EC9" w:rsidRPr="007876FE" w:rsidTr="008445BA">
        <w:tblPrEx>
          <w:tblCellMar>
            <w:top w:w="0" w:type="dxa"/>
            <w:bottom w:w="0" w:type="dxa"/>
          </w:tblCellMar>
        </w:tblPrEx>
        <w:trPr>
          <w:trHeight w:val="397"/>
        </w:trPr>
        <w:tc>
          <w:tcPr>
            <w:tcW w:w="9803" w:type="dxa"/>
            <w:gridSpan w:val="3"/>
            <w:shd w:val="clear" w:color="auto" w:fill="CCFFFF"/>
            <w:vAlign w:val="center"/>
          </w:tcPr>
          <w:p w:rsidR="00C92EC9" w:rsidRPr="007876FE" w:rsidRDefault="00C92EC9" w:rsidP="008445BA">
            <w:pPr>
              <w:jc w:val="center"/>
              <w:rPr>
                <w:b/>
                <w:bCs/>
              </w:rPr>
            </w:pPr>
            <w:r w:rsidRPr="007876FE">
              <w:rPr>
                <w:b/>
                <w:bCs/>
              </w:rPr>
              <w:t>"Огненный шар"</w:t>
            </w:r>
          </w:p>
        </w:tc>
      </w:tr>
      <w:tr w:rsidR="00C92EC9" w:rsidRPr="007876FE" w:rsidTr="008445BA">
        <w:tblPrEx>
          <w:tblCellMar>
            <w:top w:w="0" w:type="dxa"/>
            <w:bottom w:w="0" w:type="dxa"/>
          </w:tblCellMar>
        </w:tblPrEx>
        <w:trPr>
          <w:trHeight w:val="397"/>
        </w:trPr>
        <w:tc>
          <w:tcPr>
            <w:tcW w:w="1560" w:type="dxa"/>
            <w:vMerge w:val="restart"/>
            <w:shd w:val="clear" w:color="auto" w:fill="CCFFFF"/>
            <w:vAlign w:val="center"/>
          </w:tcPr>
          <w:p w:rsidR="00C92EC9" w:rsidRPr="007876FE" w:rsidRDefault="00C92EC9" w:rsidP="008445BA">
            <w:pPr>
              <w:jc w:val="center"/>
            </w:pPr>
            <w:r>
              <w:lastRenderedPageBreak/>
              <w:t>273 982</w:t>
            </w:r>
          </w:p>
        </w:tc>
        <w:tc>
          <w:tcPr>
            <w:tcW w:w="7371" w:type="dxa"/>
            <w:shd w:val="clear" w:color="auto" w:fill="CCFFFF"/>
            <w:vAlign w:val="center"/>
          </w:tcPr>
          <w:p w:rsidR="00C92EC9" w:rsidRPr="00B65FF7" w:rsidRDefault="00C92EC9" w:rsidP="008445BA">
            <w:pPr>
              <w:jc w:val="center"/>
            </w:pPr>
            <w:r w:rsidRPr="00B65FF7">
              <w:t>Время существования "огненного шара"  (</w:t>
            </w:r>
            <w:r w:rsidRPr="002C0715">
              <w:t>t</w:t>
            </w:r>
            <w:r w:rsidRPr="00B65FF7">
              <w:t>, сек)</w:t>
            </w:r>
          </w:p>
        </w:tc>
        <w:tc>
          <w:tcPr>
            <w:tcW w:w="872" w:type="dxa"/>
            <w:shd w:val="clear" w:color="auto" w:fill="CCFFFF"/>
            <w:vAlign w:val="center"/>
          </w:tcPr>
          <w:p w:rsidR="00C92EC9" w:rsidRPr="007876FE" w:rsidRDefault="00C92EC9" w:rsidP="008445BA">
            <w:pPr>
              <w:jc w:val="center"/>
            </w:pPr>
            <w:r>
              <w:t>24,1</w:t>
            </w:r>
            <w:r w:rsidRPr="007876FE">
              <w:t xml:space="preserve"> с</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7876FE" w:rsidRDefault="00C92EC9" w:rsidP="008445BA">
            <w:pPr>
              <w:jc w:val="center"/>
            </w:pPr>
          </w:p>
        </w:tc>
        <w:tc>
          <w:tcPr>
            <w:tcW w:w="7371" w:type="dxa"/>
            <w:shd w:val="clear" w:color="auto" w:fill="CCFFFF"/>
            <w:vAlign w:val="center"/>
          </w:tcPr>
          <w:p w:rsidR="00C92EC9" w:rsidRPr="00B65FF7" w:rsidRDefault="00C92EC9" w:rsidP="008445BA">
            <w:pPr>
              <w:tabs>
                <w:tab w:val="left" w:pos="6237"/>
              </w:tabs>
              <w:ind w:firstLine="720"/>
              <w:jc w:val="center"/>
            </w:pPr>
            <w:r w:rsidRPr="00B65FF7">
              <w:t>Эффективный диаметр “огненного шара” (</w:t>
            </w:r>
            <w:r w:rsidRPr="00362CB5">
              <w:t>Ds</w:t>
            </w:r>
            <w:r w:rsidRPr="00B65FF7">
              <w:t>)</w:t>
            </w:r>
          </w:p>
        </w:tc>
        <w:tc>
          <w:tcPr>
            <w:tcW w:w="872" w:type="dxa"/>
            <w:shd w:val="clear" w:color="auto" w:fill="CCFFFF"/>
            <w:vAlign w:val="center"/>
          </w:tcPr>
          <w:p w:rsidR="00C92EC9" w:rsidRPr="000977BC" w:rsidRDefault="00C92EC9" w:rsidP="008445BA">
            <w:pPr>
              <w:jc w:val="center"/>
            </w:pPr>
            <w:r>
              <w:t>180,9</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Высота центра “огненного шара”  (Н)</w:t>
            </w:r>
          </w:p>
        </w:tc>
        <w:tc>
          <w:tcPr>
            <w:tcW w:w="872" w:type="dxa"/>
            <w:shd w:val="clear" w:color="auto" w:fill="CCFFFF"/>
            <w:vAlign w:val="center"/>
          </w:tcPr>
          <w:p w:rsidR="00C92EC9" w:rsidRPr="00F75C0E" w:rsidRDefault="00C92EC9" w:rsidP="008445BA">
            <w:pPr>
              <w:jc w:val="center"/>
            </w:pPr>
            <w:r>
              <w:t>90,5</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B37FAB" w:rsidRDefault="00C92EC9" w:rsidP="008445BA">
            <w:pPr>
              <w:jc w:val="center"/>
            </w:pPr>
            <w:r w:rsidRPr="00B65FF7">
              <w:t xml:space="preserve">Доза теплового излучения, 320 Дж/м2. </w:t>
            </w:r>
            <w:r w:rsidRPr="00B37FAB">
              <w:t>Ожог 3-й степени</w:t>
            </w:r>
          </w:p>
        </w:tc>
        <w:tc>
          <w:tcPr>
            <w:tcW w:w="872" w:type="dxa"/>
            <w:shd w:val="clear" w:color="auto" w:fill="CCFFFF"/>
            <w:vAlign w:val="center"/>
          </w:tcPr>
          <w:p w:rsidR="00C92EC9" w:rsidRPr="000977BC" w:rsidRDefault="00C92EC9" w:rsidP="008445BA">
            <w:pPr>
              <w:jc w:val="center"/>
            </w:pPr>
            <w:r>
              <w:t>299,8</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915281" w:rsidRDefault="00C92EC9" w:rsidP="008445BA">
            <w:pPr>
              <w:jc w:val="center"/>
            </w:pPr>
            <w:r w:rsidRPr="00B65FF7">
              <w:t xml:space="preserve">Доза теплового излучения, 220 Дж/м2. </w:t>
            </w:r>
            <w:r w:rsidRPr="00B37FAB">
              <w:t xml:space="preserve">Ожог </w:t>
            </w:r>
            <w:r>
              <w:t>2</w:t>
            </w:r>
            <w:r w:rsidRPr="00B37FAB">
              <w:t>-й степени</w:t>
            </w:r>
          </w:p>
        </w:tc>
        <w:tc>
          <w:tcPr>
            <w:tcW w:w="872" w:type="dxa"/>
            <w:shd w:val="clear" w:color="auto" w:fill="CCFFFF"/>
            <w:vAlign w:val="center"/>
          </w:tcPr>
          <w:p w:rsidR="00C92EC9" w:rsidRPr="000977BC" w:rsidRDefault="00C92EC9" w:rsidP="008445BA">
            <w:pPr>
              <w:jc w:val="center"/>
            </w:pPr>
            <w:r>
              <w:t>348,3</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B37FAB" w:rsidRDefault="00C92EC9" w:rsidP="008445BA">
            <w:pPr>
              <w:jc w:val="center"/>
            </w:pPr>
            <w:r w:rsidRPr="00B65FF7">
              <w:t xml:space="preserve">Доза теплового излучения, 120 Дж/м2. </w:t>
            </w:r>
            <w:r w:rsidRPr="00B37FAB">
              <w:t xml:space="preserve">Ожог </w:t>
            </w:r>
            <w:r>
              <w:t>1</w:t>
            </w:r>
            <w:r w:rsidRPr="00B37FAB">
              <w:t>-й степени</w:t>
            </w:r>
          </w:p>
        </w:tc>
        <w:tc>
          <w:tcPr>
            <w:tcW w:w="872" w:type="dxa"/>
            <w:shd w:val="clear" w:color="auto" w:fill="CCFFFF"/>
            <w:vAlign w:val="center"/>
          </w:tcPr>
          <w:p w:rsidR="00C92EC9" w:rsidRPr="000977BC" w:rsidRDefault="00C92EC9" w:rsidP="008445BA">
            <w:pPr>
              <w:jc w:val="center"/>
            </w:pPr>
            <w:r>
              <w:t>434,9</w:t>
            </w:r>
          </w:p>
        </w:tc>
      </w:tr>
    </w:tbl>
    <w:p w:rsidR="00C92EC9" w:rsidRDefault="00C92EC9" w:rsidP="00C92EC9">
      <w:pPr>
        <w:jc w:val="center"/>
        <w:rPr>
          <w:b/>
          <w:color w:val="FF0000"/>
          <w:szCs w:val="28"/>
        </w:rPr>
      </w:pPr>
    </w:p>
    <w:p w:rsidR="00C92EC9" w:rsidRPr="00F41077" w:rsidRDefault="00C92EC9" w:rsidP="00C92EC9">
      <w:pPr>
        <w:jc w:val="center"/>
      </w:pPr>
      <w:r w:rsidRPr="00F41077">
        <w:rPr>
          <w:b/>
        </w:rPr>
        <w:t>Выводы возможных последствий авари</w:t>
      </w:r>
      <w:r>
        <w:rPr>
          <w:b/>
        </w:rPr>
        <w:t>й</w:t>
      </w:r>
      <w:r w:rsidRPr="00F41077">
        <w:rPr>
          <w:b/>
        </w:rPr>
        <w:t xml:space="preserve"> с ЛВЖ</w:t>
      </w:r>
    </w:p>
    <w:p w:rsidR="00C92EC9" w:rsidRDefault="00C92EC9" w:rsidP="00C92EC9"/>
    <w:p w:rsidR="00C92EC9" w:rsidRDefault="00C92EC9" w:rsidP="00C92EC9">
      <w:pPr>
        <w:ind w:firstLine="426"/>
      </w:pPr>
      <w:r w:rsidRPr="00C50939">
        <w:t>По классификации чрезвычайных ситуаций техногенного характера , эта авария относи</w:t>
      </w:r>
      <w:r w:rsidRPr="00C50939">
        <w:t>т</w:t>
      </w:r>
      <w:r w:rsidRPr="00C50939">
        <w:t>ся к л</w:t>
      </w:r>
      <w:r w:rsidRPr="00C50939">
        <w:t>о</w:t>
      </w:r>
      <w:r w:rsidRPr="00C50939">
        <w:t xml:space="preserve">кальной. </w:t>
      </w:r>
      <w:r>
        <w:t>Анализируя полученные результаты можно сделать вывод:</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rsidRPr="00C50939">
        <w:t xml:space="preserve">при взрыве </w:t>
      </w:r>
      <w:r>
        <w:t xml:space="preserve">ж/д </w:t>
      </w:r>
      <w:r w:rsidRPr="00C50939">
        <w:t>цистерны с бензином</w:t>
      </w:r>
      <w:r>
        <w:t xml:space="preserve"> здания могут полностью разрушиться, а люди пол</w:t>
      </w:r>
      <w:r>
        <w:t>у</w:t>
      </w:r>
      <w:r>
        <w:t>чат смертельные травмы в радиусе</w:t>
      </w:r>
      <w:r w:rsidRPr="00C50939">
        <w:t xml:space="preserve"> </w:t>
      </w:r>
      <w:smartTag w:uri="urn:schemas-microsoft-com:office:smarttags" w:element="metricconverter">
        <w:smartTagPr>
          <w:attr w:name="ProductID" w:val="95 метров"/>
        </w:smartTagPr>
        <w:r>
          <w:t>95</w:t>
        </w:r>
        <w:r w:rsidRPr="00C50939">
          <w:t xml:space="preserve"> метров</w:t>
        </w:r>
      </w:smartTag>
      <w:r>
        <w:t>;</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при проливе ЛВЖ и дальнейшем его возгорании, диаметр факела будет 40м, а его в</w:t>
      </w:r>
      <w:r>
        <w:t>ы</w:t>
      </w:r>
      <w:r>
        <w:t xml:space="preserve">сота              </w:t>
      </w:r>
      <w:smartTag w:uri="urn:schemas-microsoft-com:office:smarttags" w:element="metricconverter">
        <w:smartTagPr>
          <w:attr w:name="ProductID" w:val="44 м"/>
        </w:smartTagPr>
        <w:r>
          <w:t>44 м</w:t>
        </w:r>
      </w:smartTag>
      <w:r>
        <w:t>. При этом безопасное расстояние для людей будет за 72 метровой зоной;</w:t>
      </w:r>
    </w:p>
    <w:p w:rsidR="00C92EC9" w:rsidRPr="00C50939" w:rsidRDefault="00C92EC9" w:rsidP="00154E96">
      <w:pPr>
        <w:widowControl w:val="0"/>
        <w:numPr>
          <w:ilvl w:val="0"/>
          <w:numId w:val="8"/>
        </w:numPr>
        <w:tabs>
          <w:tab w:val="clear" w:pos="1429"/>
          <w:tab w:val="num" w:pos="426"/>
        </w:tabs>
        <w:autoSpaceDE w:val="0"/>
        <w:autoSpaceDN w:val="0"/>
        <w:adjustRightInd w:val="0"/>
        <w:ind w:left="426" w:hanging="284"/>
      </w:pPr>
      <w:r>
        <w:t xml:space="preserve">при возникновении огненного шара, его диаметр составит </w:t>
      </w:r>
      <w:smartTag w:uri="urn:schemas-microsoft-com:office:smarttags" w:element="metricconverter">
        <w:smartTagPr>
          <w:attr w:name="ProductID" w:val="180 м"/>
        </w:smartTagPr>
        <w:r>
          <w:t>180 м</w:t>
        </w:r>
      </w:smartTag>
      <w:r>
        <w:t xml:space="preserve">, а высота </w:t>
      </w:r>
      <w:smartTag w:uri="urn:schemas-microsoft-com:office:smarttags" w:element="metricconverter">
        <w:smartTagPr>
          <w:attr w:name="ProductID" w:val="90 м"/>
        </w:smartTagPr>
        <w:r>
          <w:t>90 м</w:t>
        </w:r>
      </w:smartTag>
      <w:r>
        <w:t>. Опасная зона при этой аварии, в которой люди могут получить ожоги различной степени тяжести будет в р</w:t>
      </w:r>
      <w:r>
        <w:t>а</w:t>
      </w:r>
      <w:r>
        <w:t xml:space="preserve">диусе </w:t>
      </w:r>
      <w:smartTag w:uri="urn:schemas-microsoft-com:office:smarttags" w:element="metricconverter">
        <w:smartTagPr>
          <w:attr w:name="ProductID" w:val="435 м"/>
        </w:smartTagPr>
        <w:r>
          <w:t>435 м</w:t>
        </w:r>
      </w:smartTag>
      <w:r>
        <w:t>.</w:t>
      </w:r>
    </w:p>
    <w:p w:rsidR="00C92EC9" w:rsidRDefault="00C92EC9" w:rsidP="00C92EC9">
      <w:pPr>
        <w:ind w:firstLine="426"/>
      </w:pPr>
    </w:p>
    <w:p w:rsidR="00C92EC9" w:rsidRDefault="00C92EC9" w:rsidP="00C92EC9">
      <w:pPr>
        <w:ind w:firstLine="426"/>
      </w:pPr>
      <w:r>
        <w:t>Из графической части видно, что в зону поражения попадают следующие населенные пун</w:t>
      </w:r>
      <w:r>
        <w:t>к</w:t>
      </w:r>
      <w:r>
        <w:t>ты: южная часть с.Средний Икорец, южная часть с.Песковатка и п.Среднеикорецкой больницы.</w:t>
      </w:r>
    </w:p>
    <w:p w:rsidR="00C92EC9" w:rsidRDefault="00C92EC9" w:rsidP="00C92EC9">
      <w:pPr>
        <w:spacing w:before="120"/>
        <w:ind w:firstLine="425"/>
      </w:pPr>
      <w:r>
        <w:t xml:space="preserve">Специальных мероприятий по предотвращению возникновения ЧС при перевозке ЛВЖ на автомобильном транспорте не предусматривается. </w:t>
      </w:r>
    </w:p>
    <w:p w:rsidR="00C92EC9" w:rsidRDefault="00C92EC9" w:rsidP="00C92EC9">
      <w:pPr>
        <w:ind w:firstLine="426"/>
      </w:pPr>
      <w:r>
        <w:t>Результаты полученных расчетов следует учитывать п</w:t>
      </w:r>
      <w:r w:rsidRPr="00C50939">
        <w:t>ри планировании новой застрой</w:t>
      </w:r>
      <w:r>
        <w:t>ки.</w:t>
      </w:r>
    </w:p>
    <w:p w:rsidR="00C92EC9" w:rsidRDefault="00C92EC9" w:rsidP="00C92EC9">
      <w:pPr>
        <w:jc w:val="center"/>
        <w:rPr>
          <w:b/>
          <w:bCs/>
        </w:rPr>
      </w:pPr>
    </w:p>
    <w:p w:rsidR="00C92EC9" w:rsidRDefault="00C92EC9" w:rsidP="00C92EC9">
      <w:pPr>
        <w:jc w:val="center"/>
        <w:rPr>
          <w:b/>
          <w:bCs/>
        </w:rPr>
      </w:pPr>
      <w:r w:rsidRPr="00CF0257">
        <w:rPr>
          <w:b/>
          <w:bCs/>
        </w:rPr>
        <w:t xml:space="preserve">Зоны действия поражающих факторов </w:t>
      </w:r>
      <w:r>
        <w:rPr>
          <w:b/>
          <w:bCs/>
        </w:rPr>
        <w:t xml:space="preserve">при </w:t>
      </w:r>
      <w:r w:rsidRPr="00F305B4">
        <w:rPr>
          <w:b/>
          <w:bCs/>
        </w:rPr>
        <w:t>разгерметизаци</w:t>
      </w:r>
      <w:r>
        <w:rPr>
          <w:b/>
          <w:bCs/>
        </w:rPr>
        <w:t>и</w:t>
      </w:r>
      <w:r w:rsidRPr="00F305B4">
        <w:rPr>
          <w:b/>
          <w:bCs/>
        </w:rPr>
        <w:t xml:space="preserve"> </w:t>
      </w:r>
      <w:r>
        <w:rPr>
          <w:b/>
          <w:bCs/>
        </w:rPr>
        <w:t xml:space="preserve">ж/д </w:t>
      </w:r>
      <w:r w:rsidRPr="00F305B4">
        <w:rPr>
          <w:b/>
          <w:bCs/>
        </w:rPr>
        <w:t xml:space="preserve">цистерны перевозящей </w:t>
      </w:r>
      <w:r>
        <w:rPr>
          <w:b/>
          <w:bCs/>
        </w:rPr>
        <w:t>СУГ</w:t>
      </w:r>
      <w:r w:rsidRPr="00F305B4">
        <w:rPr>
          <w:b/>
          <w:bCs/>
        </w:rPr>
        <w:t>.</w:t>
      </w:r>
      <w:r>
        <w:rPr>
          <w:b/>
          <w:bCs/>
        </w:rPr>
        <w:t xml:space="preserve">  </w:t>
      </w:r>
    </w:p>
    <w:p w:rsidR="00C92EC9" w:rsidRPr="00544446" w:rsidRDefault="00C92EC9" w:rsidP="00C92EC9"/>
    <w:p w:rsidR="00C92EC9" w:rsidRDefault="00C92EC9" w:rsidP="00C92EC9">
      <w:pPr>
        <w:rPr>
          <w:u w:val="single"/>
        </w:rPr>
      </w:pPr>
      <w:r w:rsidRPr="00A01D9A">
        <w:rPr>
          <w:u w:val="single"/>
        </w:rPr>
        <w:t>Исходные данные:</w:t>
      </w:r>
    </w:p>
    <w:p w:rsidR="00C92EC9" w:rsidRDefault="00C92EC9" w:rsidP="00C92EC9">
      <w:r>
        <w:t xml:space="preserve">Железнодорожная цистерна для СУГ, </w:t>
      </w:r>
      <w:r w:rsidRPr="00A36567">
        <w:t xml:space="preserve">модель </w:t>
      </w:r>
      <w:r w:rsidRPr="00FA73AC">
        <w:t>15-1519</w:t>
      </w:r>
      <w:r>
        <w:t>.</w:t>
      </w:r>
      <w:r w:rsidRPr="00222678">
        <w:t xml:space="preserve"> </w:t>
      </w:r>
      <w:r w:rsidRPr="00A36567">
        <w:t>Грузоподъем</w:t>
      </w:r>
      <w:r>
        <w:t>н</w:t>
      </w:r>
      <w:r w:rsidRPr="00A36567">
        <w:t xml:space="preserve">ость, </w:t>
      </w:r>
      <w:r>
        <w:t>43</w:t>
      </w:r>
      <w:r w:rsidRPr="00A36567">
        <w:t xml:space="preserve"> т</w:t>
      </w:r>
      <w:r>
        <w:t>;</w:t>
      </w:r>
    </w:p>
    <w:p w:rsidR="00C92EC9" w:rsidRDefault="00C92EC9" w:rsidP="00C92EC9">
      <w:r>
        <w:t>Выпускае</w:t>
      </w:r>
      <w:r>
        <w:t>т</w:t>
      </w:r>
      <w:r>
        <w:t xml:space="preserve">ся по </w:t>
      </w:r>
      <w:r w:rsidRPr="00FA73AC">
        <w:t>ТУ 24 00.1285-93</w:t>
      </w:r>
      <w:r>
        <w:t>;</w:t>
      </w:r>
    </w:p>
    <w:p w:rsidR="00C92EC9" w:rsidRPr="00657048" w:rsidRDefault="00C92EC9" w:rsidP="00C92EC9">
      <w:r>
        <w:t>СУГ</w:t>
      </w:r>
      <w:r w:rsidRPr="00657048">
        <w:t xml:space="preserve"> – </w:t>
      </w:r>
      <w:r>
        <w:t>пропан</w:t>
      </w:r>
      <w:r w:rsidRPr="00657048">
        <w:t>;</w:t>
      </w:r>
    </w:p>
    <w:p w:rsidR="00C92EC9" w:rsidRPr="00657048" w:rsidRDefault="00C92EC9" w:rsidP="00C92EC9">
      <w:r w:rsidRPr="00657048">
        <w:t>Ма</w:t>
      </w:r>
      <w:r>
        <w:t>сса взрывоопасного вещества – 43</w:t>
      </w:r>
      <w:r w:rsidRPr="00657048">
        <w:t xml:space="preserve"> т;</w:t>
      </w:r>
    </w:p>
    <w:p w:rsidR="00C92EC9" w:rsidRPr="00657048" w:rsidRDefault="00C92EC9" w:rsidP="00C92EC9">
      <w:r w:rsidRPr="00657048">
        <w:t xml:space="preserve">Классификация ВОВ  (в соответствии с табл. 3) – </w:t>
      </w:r>
      <w:r>
        <w:t>2</w:t>
      </w:r>
      <w:r w:rsidRPr="00657048">
        <w:t xml:space="preserve"> класс;</w:t>
      </w:r>
    </w:p>
    <w:p w:rsidR="00C92EC9" w:rsidRPr="00544446" w:rsidRDefault="00C92EC9" w:rsidP="00C92EC9">
      <w:r w:rsidRPr="00544446">
        <w:t>Класс окружающего пространства</w:t>
      </w:r>
      <w:r>
        <w:t xml:space="preserve"> </w:t>
      </w:r>
      <w:r w:rsidRPr="00544446">
        <w:t>– 4 (слабозагроможденное);</w:t>
      </w:r>
    </w:p>
    <w:p w:rsidR="00C92EC9" w:rsidRPr="00544446" w:rsidRDefault="00C92EC9" w:rsidP="00C92EC9">
      <w:r w:rsidRPr="00544446">
        <w:t>Время испарения – 3 600 с;</w:t>
      </w:r>
    </w:p>
    <w:p w:rsidR="00C92EC9" w:rsidRPr="00544446" w:rsidRDefault="00C92EC9" w:rsidP="00C92EC9">
      <w:r w:rsidRPr="00544446">
        <w:t xml:space="preserve">Разлив </w:t>
      </w:r>
      <w:r>
        <w:t>СУГ</w:t>
      </w:r>
      <w:r w:rsidRPr="00544446">
        <w:t xml:space="preserve"> – свободный;</w:t>
      </w:r>
    </w:p>
    <w:p w:rsidR="00C92EC9" w:rsidRPr="00544446" w:rsidRDefault="00C92EC9" w:rsidP="00C92EC9">
      <w:r w:rsidRPr="00544446">
        <w:t>Направление ветра – на проектируемый объект;</w:t>
      </w:r>
    </w:p>
    <w:p w:rsidR="00C92EC9" w:rsidRDefault="00C92EC9" w:rsidP="00C92EC9">
      <w:r w:rsidRPr="00544446">
        <w:t>При разрушении цистерны, объем вытекшей жидкости принимается - 80%;</w:t>
      </w:r>
    </w:p>
    <w:p w:rsidR="00C92EC9" w:rsidRPr="00810EFC" w:rsidRDefault="00C92EC9" w:rsidP="00C92EC9"/>
    <w:p w:rsidR="00C92EC9" w:rsidRPr="00B474DA" w:rsidRDefault="00C92EC9" w:rsidP="00C92EC9">
      <w:pPr>
        <w:tabs>
          <w:tab w:val="left" w:pos="10080"/>
          <w:tab w:val="left" w:pos="10620"/>
        </w:tabs>
        <w:ind w:right="360" w:firstLine="720"/>
        <w:jc w:val="right"/>
        <w:rPr>
          <w:i/>
        </w:rPr>
      </w:pPr>
      <w:r w:rsidRPr="00B474DA">
        <w:rPr>
          <w:i/>
        </w:rPr>
        <w:t>Таблица 2.</w:t>
      </w:r>
      <w:r>
        <w:rPr>
          <w:i/>
        </w:rPr>
        <w:t>7</w:t>
      </w:r>
    </w:p>
    <w:p w:rsidR="00C92EC9" w:rsidRDefault="00C92EC9" w:rsidP="00C92EC9">
      <w:pPr>
        <w:jc w:val="center"/>
        <w:rPr>
          <w:b/>
          <w:bCs/>
        </w:rPr>
      </w:pPr>
    </w:p>
    <w:tbl>
      <w:tblPr>
        <w:tblW w:w="9803"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CCFFFF"/>
        <w:tblLayout w:type="fixed"/>
        <w:tblLook w:val="0000" w:firstRow="0" w:lastRow="0" w:firstColumn="0" w:lastColumn="0" w:noHBand="0" w:noVBand="0"/>
      </w:tblPr>
      <w:tblGrid>
        <w:gridCol w:w="1560"/>
        <w:gridCol w:w="7371"/>
        <w:gridCol w:w="872"/>
      </w:tblGrid>
      <w:tr w:rsidR="00C92EC9" w:rsidTr="008445BA">
        <w:tblPrEx>
          <w:tblCellMar>
            <w:top w:w="0" w:type="dxa"/>
            <w:bottom w:w="0" w:type="dxa"/>
          </w:tblCellMar>
        </w:tblPrEx>
        <w:trPr>
          <w:cantSplit/>
          <w:trHeight w:val="911"/>
        </w:trPr>
        <w:tc>
          <w:tcPr>
            <w:tcW w:w="1560" w:type="dxa"/>
            <w:shd w:val="clear" w:color="auto" w:fill="CCFFFF"/>
            <w:vAlign w:val="center"/>
          </w:tcPr>
          <w:p w:rsidR="00C92EC9" w:rsidRPr="00B65FF7" w:rsidRDefault="00C92EC9" w:rsidP="008445BA">
            <w:pPr>
              <w:jc w:val="center"/>
              <w:rPr>
                <w:b/>
                <w:bCs/>
                <w:sz w:val="22"/>
                <w:szCs w:val="22"/>
              </w:rPr>
            </w:pPr>
            <w:r>
              <w:rPr>
                <w:b/>
                <w:bCs/>
                <w:sz w:val="22"/>
                <w:szCs w:val="22"/>
              </w:rPr>
              <w:lastRenderedPageBreak/>
              <w:t>Приведенная масса газ</w:t>
            </w:r>
            <w:r>
              <w:rPr>
                <w:b/>
                <w:bCs/>
                <w:sz w:val="22"/>
                <w:szCs w:val="22"/>
              </w:rPr>
              <w:t>о</w:t>
            </w:r>
            <w:r>
              <w:rPr>
                <w:b/>
                <w:bCs/>
                <w:sz w:val="22"/>
                <w:szCs w:val="22"/>
              </w:rPr>
              <w:t>воздуш-ной смеси</w:t>
            </w:r>
            <w:r w:rsidRPr="00B65FF7">
              <w:rPr>
                <w:b/>
                <w:bCs/>
                <w:sz w:val="22"/>
                <w:szCs w:val="22"/>
              </w:rPr>
              <w:t>, кг</w:t>
            </w:r>
          </w:p>
        </w:tc>
        <w:tc>
          <w:tcPr>
            <w:tcW w:w="7371" w:type="dxa"/>
            <w:shd w:val="clear" w:color="auto" w:fill="CCFFFF"/>
            <w:vAlign w:val="center"/>
          </w:tcPr>
          <w:p w:rsidR="00C92EC9" w:rsidRPr="00B65FF7" w:rsidRDefault="00C92EC9" w:rsidP="008445BA">
            <w:pPr>
              <w:jc w:val="center"/>
              <w:rPr>
                <w:b/>
                <w:bCs/>
              </w:rPr>
            </w:pPr>
          </w:p>
          <w:p w:rsidR="00C92EC9" w:rsidRPr="00362CB5" w:rsidRDefault="00C92EC9" w:rsidP="008445BA">
            <w:pPr>
              <w:jc w:val="center"/>
              <w:rPr>
                <w:b/>
                <w:bCs/>
                <w:szCs w:val="28"/>
              </w:rPr>
            </w:pPr>
            <w:r w:rsidRPr="00362CB5">
              <w:rPr>
                <w:b/>
                <w:bCs/>
                <w:szCs w:val="28"/>
              </w:rPr>
              <w:t>Параметры</w:t>
            </w:r>
          </w:p>
        </w:tc>
        <w:tc>
          <w:tcPr>
            <w:tcW w:w="872" w:type="dxa"/>
            <w:shd w:val="clear" w:color="auto" w:fill="CCFFFF"/>
            <w:vAlign w:val="center"/>
          </w:tcPr>
          <w:p w:rsidR="00C92EC9" w:rsidRDefault="00C92EC9" w:rsidP="008445BA">
            <w:pPr>
              <w:ind w:left="-39" w:right="-205"/>
              <w:rPr>
                <w:b/>
                <w:bCs/>
                <w:sz w:val="22"/>
                <w:szCs w:val="22"/>
              </w:rPr>
            </w:pPr>
            <w:r w:rsidRPr="008C3B58">
              <w:rPr>
                <w:b/>
                <w:bCs/>
                <w:sz w:val="22"/>
                <w:szCs w:val="22"/>
              </w:rPr>
              <w:t>Ра</w:t>
            </w:r>
            <w:r w:rsidRPr="008C3B58">
              <w:rPr>
                <w:b/>
                <w:bCs/>
                <w:sz w:val="22"/>
                <w:szCs w:val="22"/>
              </w:rPr>
              <w:t>с</w:t>
            </w:r>
            <w:r w:rsidRPr="008C3B58">
              <w:rPr>
                <w:b/>
                <w:bCs/>
                <w:sz w:val="22"/>
                <w:szCs w:val="22"/>
              </w:rPr>
              <w:t>ст</w:t>
            </w:r>
            <w:r>
              <w:rPr>
                <w:b/>
                <w:bCs/>
                <w:sz w:val="22"/>
                <w:szCs w:val="22"/>
              </w:rPr>
              <w:t>о</w:t>
            </w:r>
          </w:p>
          <w:p w:rsidR="00C92EC9" w:rsidRPr="008C3B58" w:rsidRDefault="00C92EC9" w:rsidP="008445BA">
            <w:pPr>
              <w:ind w:right="-205"/>
              <w:rPr>
                <w:b/>
                <w:bCs/>
                <w:sz w:val="22"/>
                <w:szCs w:val="22"/>
              </w:rPr>
            </w:pPr>
            <w:r w:rsidRPr="008C3B58">
              <w:rPr>
                <w:b/>
                <w:bCs/>
                <w:sz w:val="22"/>
                <w:szCs w:val="22"/>
              </w:rPr>
              <w:t>яние,</w:t>
            </w:r>
          </w:p>
          <w:p w:rsidR="00C92EC9" w:rsidRPr="00362CB5" w:rsidRDefault="00C92EC9" w:rsidP="008445BA">
            <w:pPr>
              <w:jc w:val="center"/>
              <w:rPr>
                <w:b/>
                <w:bCs/>
              </w:rPr>
            </w:pPr>
            <w:r w:rsidRPr="008C3B58">
              <w:rPr>
                <w:b/>
                <w:bCs/>
                <w:sz w:val="22"/>
                <w:szCs w:val="22"/>
              </w:rPr>
              <w:t>м</w:t>
            </w:r>
          </w:p>
        </w:tc>
      </w:tr>
      <w:tr w:rsidR="00C92EC9" w:rsidTr="008445BA">
        <w:tblPrEx>
          <w:tblCellMar>
            <w:top w:w="0" w:type="dxa"/>
            <w:bottom w:w="0" w:type="dxa"/>
          </w:tblCellMar>
        </w:tblPrEx>
        <w:trPr>
          <w:trHeight w:val="397"/>
        </w:trPr>
        <w:tc>
          <w:tcPr>
            <w:tcW w:w="9803" w:type="dxa"/>
            <w:gridSpan w:val="3"/>
            <w:shd w:val="clear" w:color="auto" w:fill="CCFFFF"/>
            <w:vAlign w:val="center"/>
          </w:tcPr>
          <w:p w:rsidR="00C92EC9" w:rsidRPr="00362CB5" w:rsidRDefault="00C92EC9" w:rsidP="008445BA">
            <w:pPr>
              <w:jc w:val="center"/>
              <w:rPr>
                <w:b/>
                <w:bCs/>
              </w:rPr>
            </w:pPr>
            <w:r w:rsidRPr="00362CB5">
              <w:rPr>
                <w:b/>
                <w:bCs/>
              </w:rPr>
              <w:t>Взрыв ТВС</w:t>
            </w:r>
          </w:p>
        </w:tc>
      </w:tr>
      <w:tr w:rsidR="00C92EC9" w:rsidTr="008445BA">
        <w:tblPrEx>
          <w:tblCellMar>
            <w:top w:w="0" w:type="dxa"/>
            <w:bottom w:w="0" w:type="dxa"/>
          </w:tblCellMar>
        </w:tblPrEx>
        <w:trPr>
          <w:trHeight w:val="397"/>
        </w:trPr>
        <w:tc>
          <w:tcPr>
            <w:tcW w:w="1560" w:type="dxa"/>
            <w:vMerge w:val="restart"/>
            <w:shd w:val="clear" w:color="auto" w:fill="CCFFFF"/>
            <w:vAlign w:val="center"/>
          </w:tcPr>
          <w:p w:rsidR="00C92EC9" w:rsidRPr="00A972C7" w:rsidRDefault="00C92EC9" w:rsidP="008445BA">
            <w:pPr>
              <w:jc w:val="center"/>
            </w:pPr>
            <w:r>
              <w:t>36 180</w:t>
            </w:r>
          </w:p>
        </w:tc>
        <w:tc>
          <w:tcPr>
            <w:tcW w:w="7371" w:type="dxa"/>
            <w:shd w:val="clear" w:color="auto" w:fill="CCFFFF"/>
            <w:vAlign w:val="center"/>
          </w:tcPr>
          <w:p w:rsidR="00C92EC9" w:rsidRPr="00B65FF7" w:rsidRDefault="00C92EC9" w:rsidP="008445BA">
            <w:pPr>
              <w:jc w:val="center"/>
            </w:pPr>
            <w:r w:rsidRPr="00B65FF7">
              <w:t>полное разрушение зданий (∆Р = 100 кПа)</w:t>
            </w:r>
          </w:p>
        </w:tc>
        <w:tc>
          <w:tcPr>
            <w:tcW w:w="872" w:type="dxa"/>
            <w:shd w:val="clear" w:color="auto" w:fill="CCFFFF"/>
            <w:vAlign w:val="center"/>
          </w:tcPr>
          <w:p w:rsidR="00C92EC9" w:rsidRPr="00042135" w:rsidRDefault="00C92EC9" w:rsidP="008445BA">
            <w:pPr>
              <w:jc w:val="center"/>
            </w:pPr>
            <w:r>
              <w:t>88,0</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50 %-ное разрушение зданий(∆Р = 53 кПа)</w:t>
            </w:r>
          </w:p>
        </w:tc>
        <w:tc>
          <w:tcPr>
            <w:tcW w:w="872" w:type="dxa"/>
            <w:shd w:val="clear" w:color="auto" w:fill="CCFFFF"/>
            <w:vAlign w:val="center"/>
          </w:tcPr>
          <w:p w:rsidR="00C92EC9" w:rsidRPr="00042135" w:rsidRDefault="00C92EC9" w:rsidP="008445BA">
            <w:pPr>
              <w:jc w:val="center"/>
            </w:pPr>
            <w:r>
              <w:t>123,6</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средние повреждения зданий(∆Р = 28 кПа)</w:t>
            </w:r>
          </w:p>
        </w:tc>
        <w:tc>
          <w:tcPr>
            <w:tcW w:w="872" w:type="dxa"/>
            <w:shd w:val="clear" w:color="auto" w:fill="CCFFFF"/>
            <w:vAlign w:val="center"/>
          </w:tcPr>
          <w:p w:rsidR="00C92EC9" w:rsidRPr="00042135" w:rsidRDefault="00C92EC9" w:rsidP="008445BA">
            <w:pPr>
              <w:jc w:val="center"/>
            </w:pPr>
            <w:r>
              <w:t>180,8</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7740BB" w:rsidRDefault="00C92EC9" w:rsidP="008445BA">
            <w:pPr>
              <w:jc w:val="center"/>
            </w:pPr>
            <w:r w:rsidRPr="00B65FF7">
              <w:t xml:space="preserve">умеренные повреждения зданий </w:t>
            </w:r>
            <w:r w:rsidRPr="007740BB">
              <w:t>(∆Р = 12 кПа)</w:t>
            </w:r>
          </w:p>
        </w:tc>
        <w:tc>
          <w:tcPr>
            <w:tcW w:w="872" w:type="dxa"/>
            <w:shd w:val="clear" w:color="auto" w:fill="CCFFFF"/>
            <w:vAlign w:val="center"/>
          </w:tcPr>
          <w:p w:rsidR="00C92EC9" w:rsidRPr="00042135" w:rsidRDefault="00C92EC9" w:rsidP="008445BA">
            <w:pPr>
              <w:jc w:val="center"/>
            </w:pPr>
            <w:r>
              <w:t>322,9</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малые повреждения    (разбита часть остекления) (∆Р = 3 кПа)</w:t>
            </w:r>
          </w:p>
        </w:tc>
        <w:tc>
          <w:tcPr>
            <w:tcW w:w="872" w:type="dxa"/>
            <w:shd w:val="clear" w:color="auto" w:fill="CCFFFF"/>
            <w:vAlign w:val="center"/>
          </w:tcPr>
          <w:p w:rsidR="00C92EC9" w:rsidRPr="00042135" w:rsidRDefault="00C92EC9" w:rsidP="008445BA">
            <w:pPr>
              <w:ind w:right="-25"/>
            </w:pPr>
            <w:r>
              <w:t>1006,6</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крайне тяжелые (смертельные) травмы(∆Р = 100 кПа)</w:t>
            </w:r>
          </w:p>
        </w:tc>
        <w:tc>
          <w:tcPr>
            <w:tcW w:w="872" w:type="dxa"/>
            <w:shd w:val="clear" w:color="auto" w:fill="CCFFFF"/>
            <w:vAlign w:val="center"/>
          </w:tcPr>
          <w:p w:rsidR="00C92EC9" w:rsidRPr="00B31DF4" w:rsidRDefault="00C92EC9" w:rsidP="008445BA">
            <w:pPr>
              <w:jc w:val="center"/>
            </w:pPr>
            <w:r>
              <w:t>88,0</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2C0715" w:rsidRDefault="00C92EC9" w:rsidP="008445BA">
            <w:pPr>
              <w:jc w:val="center"/>
            </w:pPr>
            <w:r w:rsidRPr="002C0715">
              <w:t>тяжелые травмы(∆Р = 60 кПа)</w:t>
            </w:r>
          </w:p>
        </w:tc>
        <w:tc>
          <w:tcPr>
            <w:tcW w:w="872" w:type="dxa"/>
            <w:shd w:val="clear" w:color="auto" w:fill="CCFFFF"/>
            <w:vAlign w:val="center"/>
          </w:tcPr>
          <w:p w:rsidR="00C92EC9" w:rsidRPr="00B31DF4" w:rsidRDefault="00C92EC9" w:rsidP="008445BA">
            <w:pPr>
              <w:jc w:val="center"/>
            </w:pPr>
            <w:r>
              <w:t>115,3</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2C0715" w:rsidRDefault="00C92EC9" w:rsidP="008445BA">
            <w:pPr>
              <w:jc w:val="center"/>
            </w:pPr>
            <w:r w:rsidRPr="002C0715">
              <w:t>средние травмы(∆Р = 40 кПа)</w:t>
            </w:r>
          </w:p>
        </w:tc>
        <w:tc>
          <w:tcPr>
            <w:tcW w:w="872" w:type="dxa"/>
            <w:shd w:val="clear" w:color="auto" w:fill="CCFFFF"/>
            <w:vAlign w:val="center"/>
          </w:tcPr>
          <w:p w:rsidR="00C92EC9" w:rsidRPr="00B31DF4" w:rsidRDefault="00C92EC9" w:rsidP="008445BA">
            <w:pPr>
              <w:jc w:val="center"/>
            </w:pPr>
            <w:r>
              <w:t>145,4</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2C0715" w:rsidRDefault="00C92EC9" w:rsidP="008445BA">
            <w:pPr>
              <w:jc w:val="center"/>
            </w:pPr>
            <w:r w:rsidRPr="002C0715">
              <w:t>легкие травмы(∆Р = 20 кПа)</w:t>
            </w:r>
          </w:p>
        </w:tc>
        <w:tc>
          <w:tcPr>
            <w:tcW w:w="872" w:type="dxa"/>
            <w:shd w:val="clear" w:color="auto" w:fill="CCFFFF"/>
            <w:vAlign w:val="center"/>
          </w:tcPr>
          <w:p w:rsidR="00C92EC9" w:rsidRPr="00B31DF4" w:rsidRDefault="00C92EC9" w:rsidP="008445BA">
            <w:pPr>
              <w:jc w:val="center"/>
            </w:pPr>
            <w:r>
              <w:t>225,2</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нижний порог повреждения человека волной давления(∆Р = 5 кПа)</w:t>
            </w:r>
          </w:p>
        </w:tc>
        <w:tc>
          <w:tcPr>
            <w:tcW w:w="872" w:type="dxa"/>
            <w:shd w:val="clear" w:color="auto" w:fill="CCFFFF"/>
            <w:vAlign w:val="center"/>
          </w:tcPr>
          <w:p w:rsidR="00C92EC9" w:rsidRPr="00B31DF4" w:rsidRDefault="00C92EC9" w:rsidP="008445BA">
            <w:pPr>
              <w:jc w:val="center"/>
            </w:pPr>
            <w:r>
              <w:t>645,9</w:t>
            </w:r>
          </w:p>
        </w:tc>
      </w:tr>
      <w:tr w:rsidR="00C92EC9" w:rsidTr="008445BA">
        <w:tblPrEx>
          <w:tblCellMar>
            <w:top w:w="0" w:type="dxa"/>
            <w:bottom w:w="0" w:type="dxa"/>
          </w:tblCellMar>
        </w:tblPrEx>
        <w:trPr>
          <w:trHeight w:val="397"/>
        </w:trPr>
        <w:tc>
          <w:tcPr>
            <w:tcW w:w="9803" w:type="dxa"/>
            <w:gridSpan w:val="3"/>
            <w:shd w:val="clear" w:color="auto" w:fill="CCFFFF"/>
            <w:vAlign w:val="center"/>
          </w:tcPr>
          <w:p w:rsidR="00C92EC9" w:rsidRPr="00A36518" w:rsidRDefault="00C92EC9" w:rsidP="008445BA">
            <w:pPr>
              <w:jc w:val="center"/>
              <w:rPr>
                <w:b/>
                <w:bCs/>
              </w:rPr>
            </w:pPr>
            <w:r w:rsidRPr="00362CB5">
              <w:rPr>
                <w:b/>
                <w:bCs/>
              </w:rPr>
              <w:t xml:space="preserve">Пожар проливов </w:t>
            </w:r>
            <w:r>
              <w:rPr>
                <w:b/>
                <w:bCs/>
              </w:rPr>
              <w:t>СУГ</w:t>
            </w:r>
          </w:p>
        </w:tc>
      </w:tr>
      <w:tr w:rsidR="00C92EC9" w:rsidTr="008445BA">
        <w:tblPrEx>
          <w:tblCellMar>
            <w:top w:w="0" w:type="dxa"/>
            <w:bottom w:w="0" w:type="dxa"/>
          </w:tblCellMar>
        </w:tblPrEx>
        <w:trPr>
          <w:trHeight w:val="397"/>
        </w:trPr>
        <w:tc>
          <w:tcPr>
            <w:tcW w:w="1560" w:type="dxa"/>
            <w:vMerge w:val="restart"/>
            <w:shd w:val="clear" w:color="auto" w:fill="CCFFFF"/>
            <w:vAlign w:val="center"/>
          </w:tcPr>
          <w:p w:rsidR="00C92EC9" w:rsidRPr="00A972C7" w:rsidRDefault="00C92EC9" w:rsidP="008445BA">
            <w:pPr>
              <w:jc w:val="center"/>
            </w:pPr>
            <w:r>
              <w:t>43 000</w:t>
            </w:r>
          </w:p>
        </w:tc>
        <w:tc>
          <w:tcPr>
            <w:tcW w:w="7371" w:type="dxa"/>
            <w:shd w:val="clear" w:color="auto" w:fill="CCFFFF"/>
            <w:vAlign w:val="center"/>
          </w:tcPr>
          <w:p w:rsidR="00C92EC9" w:rsidRPr="002C0715" w:rsidRDefault="00C92EC9" w:rsidP="008445BA">
            <w:pPr>
              <w:jc w:val="center"/>
            </w:pPr>
            <w:r w:rsidRPr="002C0715">
              <w:t>Высота пламени,  ( Н )</w:t>
            </w:r>
          </w:p>
        </w:tc>
        <w:tc>
          <w:tcPr>
            <w:tcW w:w="872" w:type="dxa"/>
            <w:shd w:val="clear" w:color="auto" w:fill="CCFFFF"/>
            <w:vAlign w:val="center"/>
          </w:tcPr>
          <w:p w:rsidR="00C92EC9" w:rsidRPr="00AD3348" w:rsidRDefault="00C92EC9" w:rsidP="008445BA">
            <w:pPr>
              <w:jc w:val="center"/>
            </w:pPr>
            <w:r>
              <w:t>63,2</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C8756D" w:rsidRDefault="00C92EC9" w:rsidP="008445BA">
            <w:pPr>
              <w:jc w:val="center"/>
            </w:pPr>
            <w:r>
              <w:t>Диаметр факела ( d )</w:t>
            </w:r>
          </w:p>
        </w:tc>
        <w:tc>
          <w:tcPr>
            <w:tcW w:w="872" w:type="dxa"/>
            <w:shd w:val="clear" w:color="auto" w:fill="CCFFFF"/>
            <w:vAlign w:val="center"/>
          </w:tcPr>
          <w:p w:rsidR="00C92EC9" w:rsidRPr="009F77A8" w:rsidRDefault="00C92EC9" w:rsidP="008445BA">
            <w:pPr>
              <w:jc w:val="center"/>
            </w:pPr>
            <w:r>
              <w:t>43,5</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Воспламенение древесины</w:t>
            </w:r>
            <w:r>
              <w:t xml:space="preserve"> и</w:t>
            </w:r>
            <w:r w:rsidRPr="00B65FF7">
              <w:t xml:space="preserve"> фанеры ( 17,0 кВт/м2)</w:t>
            </w:r>
          </w:p>
        </w:tc>
        <w:tc>
          <w:tcPr>
            <w:tcW w:w="872" w:type="dxa"/>
            <w:shd w:val="clear" w:color="auto" w:fill="CCFFFF"/>
            <w:vAlign w:val="center"/>
          </w:tcPr>
          <w:p w:rsidR="00C92EC9" w:rsidRPr="008802C4" w:rsidRDefault="00C92EC9" w:rsidP="008445BA">
            <w:pPr>
              <w:jc w:val="center"/>
            </w:pPr>
            <w:r>
              <w:t>26,8</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Непереносимая боль через 3 - 5 с. Ожог 1-й степени через 6 - 8 с. Ожог 2-й степени через 16 - 12 с. ( 10,5 кВт/м2)</w:t>
            </w:r>
          </w:p>
        </w:tc>
        <w:tc>
          <w:tcPr>
            <w:tcW w:w="872" w:type="dxa"/>
            <w:shd w:val="clear" w:color="auto" w:fill="CCFFFF"/>
            <w:vAlign w:val="center"/>
          </w:tcPr>
          <w:p w:rsidR="00C92EC9" w:rsidRPr="008802C4" w:rsidRDefault="00C92EC9" w:rsidP="008445BA">
            <w:pPr>
              <w:jc w:val="center"/>
            </w:pPr>
            <w:r>
              <w:t>34,7</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Безопасно для человека в брезентовой одежде ( 4,2 кВт/м2)</w:t>
            </w:r>
          </w:p>
        </w:tc>
        <w:tc>
          <w:tcPr>
            <w:tcW w:w="872" w:type="dxa"/>
            <w:shd w:val="clear" w:color="auto" w:fill="CCFFFF"/>
            <w:vAlign w:val="center"/>
          </w:tcPr>
          <w:p w:rsidR="00C92EC9" w:rsidRPr="008802C4" w:rsidRDefault="00C92EC9" w:rsidP="008445BA">
            <w:pPr>
              <w:jc w:val="center"/>
            </w:pPr>
            <w:r>
              <w:t>55,5</w:t>
            </w:r>
          </w:p>
        </w:tc>
      </w:tr>
      <w:tr w:rsidR="00C92EC9" w:rsidRPr="007876FE" w:rsidTr="008445BA">
        <w:tblPrEx>
          <w:tblCellMar>
            <w:top w:w="0" w:type="dxa"/>
            <w:bottom w:w="0" w:type="dxa"/>
          </w:tblCellMar>
        </w:tblPrEx>
        <w:trPr>
          <w:trHeight w:val="397"/>
        </w:trPr>
        <w:tc>
          <w:tcPr>
            <w:tcW w:w="1560" w:type="dxa"/>
            <w:vMerge/>
            <w:shd w:val="clear" w:color="auto" w:fill="CCFFFF"/>
            <w:vAlign w:val="center"/>
          </w:tcPr>
          <w:p w:rsidR="00C92EC9" w:rsidRPr="002C0715"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Без негативных последствий в течение длит</w:t>
            </w:r>
            <w:r>
              <w:t>.</w:t>
            </w:r>
            <w:r w:rsidRPr="00B65FF7">
              <w:t xml:space="preserve"> вр</w:t>
            </w:r>
            <w:r w:rsidRPr="00B65FF7">
              <w:t>е</w:t>
            </w:r>
            <w:r w:rsidRPr="00B65FF7">
              <w:t>мени ( 1,4 кВт/м</w:t>
            </w:r>
            <w:r w:rsidRPr="007876FE">
              <w:rPr>
                <w:vertAlign w:val="superscript"/>
              </w:rPr>
              <w:t>2</w:t>
            </w:r>
            <w:r w:rsidRPr="00B65FF7">
              <w:t>)</w:t>
            </w:r>
          </w:p>
        </w:tc>
        <w:tc>
          <w:tcPr>
            <w:tcW w:w="872" w:type="dxa"/>
            <w:shd w:val="clear" w:color="auto" w:fill="CCFFFF"/>
            <w:vAlign w:val="center"/>
          </w:tcPr>
          <w:p w:rsidR="00C92EC9" w:rsidRPr="008802C4" w:rsidRDefault="00C92EC9" w:rsidP="008445BA">
            <w:pPr>
              <w:jc w:val="center"/>
            </w:pPr>
            <w:r>
              <w:t>88,0</w:t>
            </w:r>
          </w:p>
        </w:tc>
      </w:tr>
      <w:tr w:rsidR="00C92EC9" w:rsidRPr="007876FE" w:rsidTr="008445BA">
        <w:tblPrEx>
          <w:tblCellMar>
            <w:top w:w="0" w:type="dxa"/>
            <w:bottom w:w="0" w:type="dxa"/>
          </w:tblCellMar>
        </w:tblPrEx>
        <w:trPr>
          <w:trHeight w:val="397"/>
        </w:trPr>
        <w:tc>
          <w:tcPr>
            <w:tcW w:w="9803" w:type="dxa"/>
            <w:gridSpan w:val="3"/>
            <w:shd w:val="clear" w:color="auto" w:fill="CCFFFF"/>
            <w:vAlign w:val="center"/>
          </w:tcPr>
          <w:p w:rsidR="00C92EC9" w:rsidRPr="007876FE" w:rsidRDefault="00C92EC9" w:rsidP="008445BA">
            <w:pPr>
              <w:jc w:val="center"/>
              <w:rPr>
                <w:b/>
                <w:bCs/>
              </w:rPr>
            </w:pPr>
            <w:r w:rsidRPr="007876FE">
              <w:rPr>
                <w:b/>
                <w:bCs/>
              </w:rPr>
              <w:t>"Огненный шар"</w:t>
            </w:r>
          </w:p>
        </w:tc>
      </w:tr>
      <w:tr w:rsidR="00C92EC9" w:rsidRPr="007876FE" w:rsidTr="008445BA">
        <w:tblPrEx>
          <w:tblCellMar>
            <w:top w:w="0" w:type="dxa"/>
            <w:bottom w:w="0" w:type="dxa"/>
          </w:tblCellMar>
        </w:tblPrEx>
        <w:trPr>
          <w:trHeight w:val="397"/>
        </w:trPr>
        <w:tc>
          <w:tcPr>
            <w:tcW w:w="1560" w:type="dxa"/>
            <w:vMerge w:val="restart"/>
            <w:shd w:val="clear" w:color="auto" w:fill="CCFFFF"/>
            <w:vAlign w:val="center"/>
          </w:tcPr>
          <w:p w:rsidR="00C92EC9" w:rsidRPr="007876FE" w:rsidRDefault="00C92EC9" w:rsidP="008445BA">
            <w:pPr>
              <w:jc w:val="center"/>
            </w:pPr>
            <w:r>
              <w:t>217 085</w:t>
            </w:r>
          </w:p>
        </w:tc>
        <w:tc>
          <w:tcPr>
            <w:tcW w:w="7371" w:type="dxa"/>
            <w:shd w:val="clear" w:color="auto" w:fill="CCFFFF"/>
            <w:vAlign w:val="center"/>
          </w:tcPr>
          <w:p w:rsidR="00C92EC9" w:rsidRPr="00B65FF7" w:rsidRDefault="00C92EC9" w:rsidP="008445BA">
            <w:pPr>
              <w:jc w:val="center"/>
            </w:pPr>
            <w:r w:rsidRPr="00B65FF7">
              <w:t>Время существования "огненного шара"  (</w:t>
            </w:r>
            <w:r w:rsidRPr="002C0715">
              <w:t>t</w:t>
            </w:r>
            <w:r w:rsidRPr="00B65FF7">
              <w:t>, сек)</w:t>
            </w:r>
          </w:p>
        </w:tc>
        <w:tc>
          <w:tcPr>
            <w:tcW w:w="872" w:type="dxa"/>
            <w:shd w:val="clear" w:color="auto" w:fill="CCFFFF"/>
            <w:vAlign w:val="center"/>
          </w:tcPr>
          <w:p w:rsidR="00C92EC9" w:rsidRPr="007876FE" w:rsidRDefault="00C92EC9" w:rsidP="008445BA">
            <w:pPr>
              <w:jc w:val="center"/>
            </w:pPr>
            <w:r>
              <w:t xml:space="preserve">24,8 </w:t>
            </w:r>
            <w:r w:rsidRPr="007876FE">
              <w:t>с</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Pr="007876FE" w:rsidRDefault="00C92EC9" w:rsidP="008445BA">
            <w:pPr>
              <w:jc w:val="center"/>
            </w:pPr>
          </w:p>
        </w:tc>
        <w:tc>
          <w:tcPr>
            <w:tcW w:w="7371" w:type="dxa"/>
            <w:shd w:val="clear" w:color="auto" w:fill="CCFFFF"/>
            <w:vAlign w:val="center"/>
          </w:tcPr>
          <w:p w:rsidR="00C92EC9" w:rsidRPr="00B65FF7" w:rsidRDefault="00C92EC9" w:rsidP="008445BA">
            <w:pPr>
              <w:tabs>
                <w:tab w:val="left" w:pos="6237"/>
              </w:tabs>
              <w:ind w:firstLine="720"/>
              <w:jc w:val="center"/>
            </w:pPr>
            <w:r w:rsidRPr="00B65FF7">
              <w:t>Эффективный диаметр “огненного шара” (</w:t>
            </w:r>
            <w:r w:rsidRPr="00362CB5">
              <w:t>Ds</w:t>
            </w:r>
            <w:r w:rsidRPr="00B65FF7">
              <w:t>)</w:t>
            </w:r>
          </w:p>
        </w:tc>
        <w:tc>
          <w:tcPr>
            <w:tcW w:w="872" w:type="dxa"/>
            <w:shd w:val="clear" w:color="auto" w:fill="CCFFFF"/>
            <w:vAlign w:val="center"/>
          </w:tcPr>
          <w:p w:rsidR="00C92EC9" w:rsidRPr="006637B2" w:rsidRDefault="00C92EC9" w:rsidP="008445BA">
            <w:pPr>
              <w:jc w:val="center"/>
            </w:pPr>
            <w:r>
              <w:t>162,2</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B65FF7" w:rsidRDefault="00C92EC9" w:rsidP="008445BA">
            <w:pPr>
              <w:jc w:val="center"/>
            </w:pPr>
            <w:r w:rsidRPr="00B65FF7">
              <w:t>Высота центра “огненного шара”  (Н)</w:t>
            </w:r>
          </w:p>
        </w:tc>
        <w:tc>
          <w:tcPr>
            <w:tcW w:w="872" w:type="dxa"/>
            <w:shd w:val="clear" w:color="auto" w:fill="CCFFFF"/>
            <w:vAlign w:val="center"/>
          </w:tcPr>
          <w:p w:rsidR="00C92EC9" w:rsidRPr="00161DB4" w:rsidRDefault="00C92EC9" w:rsidP="008445BA">
            <w:pPr>
              <w:jc w:val="center"/>
            </w:pPr>
            <w:r>
              <w:t>81,1</w:t>
            </w:r>
          </w:p>
        </w:tc>
      </w:tr>
      <w:tr w:rsidR="00C92EC9" w:rsidTr="008445BA">
        <w:tblPrEx>
          <w:tblCellMar>
            <w:top w:w="0" w:type="dxa"/>
            <w:bottom w:w="0" w:type="dxa"/>
          </w:tblCellMar>
        </w:tblPrEx>
        <w:trPr>
          <w:trHeight w:val="397"/>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B37FAB" w:rsidRDefault="00C92EC9" w:rsidP="008445BA">
            <w:pPr>
              <w:jc w:val="center"/>
            </w:pPr>
            <w:r w:rsidRPr="00B65FF7">
              <w:t xml:space="preserve">Доза теплового излучения, 320 Дж/м2. </w:t>
            </w:r>
            <w:r w:rsidRPr="00B37FAB">
              <w:t>Ожог 3-й степени</w:t>
            </w:r>
          </w:p>
        </w:tc>
        <w:tc>
          <w:tcPr>
            <w:tcW w:w="872" w:type="dxa"/>
            <w:shd w:val="clear" w:color="auto" w:fill="CCFFFF"/>
            <w:vAlign w:val="center"/>
          </w:tcPr>
          <w:p w:rsidR="00C92EC9" w:rsidRPr="00161DB4" w:rsidRDefault="00C92EC9" w:rsidP="008445BA">
            <w:pPr>
              <w:jc w:val="center"/>
            </w:pPr>
            <w:r>
              <w:t>259,4</w:t>
            </w:r>
          </w:p>
        </w:tc>
      </w:tr>
      <w:tr w:rsidR="00C92EC9" w:rsidTr="008445BA">
        <w:tblPrEx>
          <w:tblCellMar>
            <w:top w:w="0" w:type="dxa"/>
            <w:bottom w:w="0" w:type="dxa"/>
          </w:tblCellMar>
        </w:tblPrEx>
        <w:trPr>
          <w:trHeight w:val="425"/>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915281" w:rsidRDefault="00C92EC9" w:rsidP="008445BA">
            <w:pPr>
              <w:jc w:val="center"/>
            </w:pPr>
            <w:r w:rsidRPr="00B65FF7">
              <w:t xml:space="preserve">Доза теплового излучения, 220 Дж/м2. </w:t>
            </w:r>
            <w:r w:rsidRPr="00B37FAB">
              <w:t xml:space="preserve">Ожог </w:t>
            </w:r>
            <w:r>
              <w:t>2</w:t>
            </w:r>
            <w:r w:rsidRPr="00B37FAB">
              <w:t>-й степени</w:t>
            </w:r>
          </w:p>
        </w:tc>
        <w:tc>
          <w:tcPr>
            <w:tcW w:w="872" w:type="dxa"/>
            <w:shd w:val="clear" w:color="auto" w:fill="CCFFFF"/>
            <w:vAlign w:val="center"/>
          </w:tcPr>
          <w:p w:rsidR="00C92EC9" w:rsidRPr="00161DB4" w:rsidRDefault="00C92EC9" w:rsidP="008445BA">
            <w:pPr>
              <w:jc w:val="center"/>
            </w:pPr>
            <w:r>
              <w:t>302,6</w:t>
            </w:r>
          </w:p>
        </w:tc>
      </w:tr>
      <w:tr w:rsidR="00C92EC9" w:rsidTr="008445BA">
        <w:tblPrEx>
          <w:tblCellMar>
            <w:top w:w="0" w:type="dxa"/>
            <w:bottom w:w="0" w:type="dxa"/>
          </w:tblCellMar>
        </w:tblPrEx>
        <w:trPr>
          <w:trHeight w:val="425"/>
        </w:trPr>
        <w:tc>
          <w:tcPr>
            <w:tcW w:w="1560" w:type="dxa"/>
            <w:vMerge/>
            <w:shd w:val="clear" w:color="auto" w:fill="CCFFFF"/>
            <w:vAlign w:val="center"/>
          </w:tcPr>
          <w:p w:rsidR="00C92EC9" w:rsidRDefault="00C92EC9" w:rsidP="008445BA">
            <w:pPr>
              <w:jc w:val="center"/>
            </w:pPr>
          </w:p>
        </w:tc>
        <w:tc>
          <w:tcPr>
            <w:tcW w:w="7371" w:type="dxa"/>
            <w:shd w:val="clear" w:color="auto" w:fill="CCFFFF"/>
            <w:vAlign w:val="center"/>
          </w:tcPr>
          <w:p w:rsidR="00C92EC9" w:rsidRPr="00B37FAB" w:rsidRDefault="00C92EC9" w:rsidP="008445BA">
            <w:pPr>
              <w:jc w:val="center"/>
            </w:pPr>
            <w:r w:rsidRPr="00B65FF7">
              <w:t xml:space="preserve">Доза теплового излучения, 120 Дж/м2. </w:t>
            </w:r>
            <w:r w:rsidRPr="00B37FAB">
              <w:t xml:space="preserve">Ожог </w:t>
            </w:r>
            <w:r>
              <w:t>1</w:t>
            </w:r>
            <w:r w:rsidRPr="00B37FAB">
              <w:t>-й степени</w:t>
            </w:r>
          </w:p>
        </w:tc>
        <w:tc>
          <w:tcPr>
            <w:tcW w:w="872" w:type="dxa"/>
            <w:shd w:val="clear" w:color="auto" w:fill="CCFFFF"/>
            <w:vAlign w:val="center"/>
          </w:tcPr>
          <w:p w:rsidR="00C92EC9" w:rsidRPr="00161DB4" w:rsidRDefault="00C92EC9" w:rsidP="008445BA">
            <w:pPr>
              <w:jc w:val="center"/>
            </w:pPr>
            <w:r>
              <w:t>379,7</w:t>
            </w:r>
          </w:p>
        </w:tc>
      </w:tr>
    </w:tbl>
    <w:p w:rsidR="00C92EC9" w:rsidRDefault="00C92EC9" w:rsidP="00C92EC9">
      <w:pPr>
        <w:jc w:val="center"/>
        <w:rPr>
          <w:b/>
          <w:bCs/>
        </w:rPr>
      </w:pPr>
    </w:p>
    <w:p w:rsidR="00C92EC9" w:rsidRPr="00F41077" w:rsidRDefault="00C92EC9" w:rsidP="00C92EC9">
      <w:pPr>
        <w:jc w:val="center"/>
      </w:pPr>
      <w:r w:rsidRPr="00F41077">
        <w:rPr>
          <w:b/>
        </w:rPr>
        <w:t>Выводы возможных последствий авари</w:t>
      </w:r>
      <w:r>
        <w:rPr>
          <w:b/>
        </w:rPr>
        <w:t>й</w:t>
      </w:r>
      <w:r w:rsidRPr="00F41077">
        <w:rPr>
          <w:b/>
        </w:rPr>
        <w:t xml:space="preserve"> с </w:t>
      </w:r>
      <w:r>
        <w:rPr>
          <w:b/>
        </w:rPr>
        <w:t>СУГ</w:t>
      </w:r>
    </w:p>
    <w:p w:rsidR="00C92EC9" w:rsidRDefault="00C92EC9" w:rsidP="00C92EC9"/>
    <w:p w:rsidR="00C92EC9" w:rsidRDefault="00C92EC9" w:rsidP="00C92EC9">
      <w:pPr>
        <w:ind w:firstLine="426"/>
      </w:pPr>
      <w:r w:rsidRPr="00C50939">
        <w:t>По классификации чрезвычайных ситуаций техногенного характера , эта авария относи</w:t>
      </w:r>
      <w:r w:rsidRPr="00C50939">
        <w:t>т</w:t>
      </w:r>
      <w:r w:rsidRPr="00C50939">
        <w:t>ся к л</w:t>
      </w:r>
      <w:r w:rsidRPr="00C50939">
        <w:t>о</w:t>
      </w:r>
      <w:r w:rsidRPr="00C50939">
        <w:t xml:space="preserve">кальной. </w:t>
      </w:r>
      <w:r>
        <w:t>Анализируя полученные результаты можно сделать вывод:</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rsidRPr="00C50939">
        <w:t xml:space="preserve">при взрыве </w:t>
      </w:r>
      <w:r>
        <w:t xml:space="preserve">ж/д </w:t>
      </w:r>
      <w:r w:rsidRPr="00C50939">
        <w:t xml:space="preserve">цистерны с </w:t>
      </w:r>
      <w:r>
        <w:t>СУГ, здания могут полностью разрушиться, а люди получат сме</w:t>
      </w:r>
      <w:r>
        <w:t>р</w:t>
      </w:r>
      <w:r>
        <w:t>тельные травмы в радиусе</w:t>
      </w:r>
      <w:r w:rsidRPr="00C50939">
        <w:t xml:space="preserve"> </w:t>
      </w:r>
      <w:smartTag w:uri="urn:schemas-microsoft-com:office:smarttags" w:element="metricconverter">
        <w:smartTagPr>
          <w:attr w:name="ProductID" w:val="88 метров"/>
        </w:smartTagPr>
        <w:r>
          <w:t>88</w:t>
        </w:r>
        <w:r w:rsidRPr="00C50939">
          <w:t xml:space="preserve"> метров</w:t>
        </w:r>
      </w:smartTag>
      <w:r>
        <w:t>;</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при проливе ЛВЖ и дальнейшем его возгорании, диаметр факела будет 43м, а его в</w:t>
      </w:r>
      <w:r>
        <w:t>ы</w:t>
      </w:r>
      <w:r>
        <w:t xml:space="preserve">сота              </w:t>
      </w:r>
      <w:smartTag w:uri="urn:schemas-microsoft-com:office:smarttags" w:element="metricconverter">
        <w:smartTagPr>
          <w:attr w:name="ProductID" w:val="63 м"/>
        </w:smartTagPr>
        <w:r>
          <w:t>63 м</w:t>
        </w:r>
      </w:smartTag>
      <w:r>
        <w:t>. При этом безопасное расстояние для людей будет за 88 метровой зоной;</w:t>
      </w:r>
    </w:p>
    <w:p w:rsidR="00C92EC9" w:rsidRPr="00C50939" w:rsidRDefault="00C92EC9" w:rsidP="00154E96">
      <w:pPr>
        <w:widowControl w:val="0"/>
        <w:numPr>
          <w:ilvl w:val="0"/>
          <w:numId w:val="8"/>
        </w:numPr>
        <w:tabs>
          <w:tab w:val="clear" w:pos="1429"/>
          <w:tab w:val="num" w:pos="426"/>
        </w:tabs>
        <w:autoSpaceDE w:val="0"/>
        <w:autoSpaceDN w:val="0"/>
        <w:adjustRightInd w:val="0"/>
        <w:ind w:left="426" w:hanging="284"/>
      </w:pPr>
      <w:r>
        <w:t xml:space="preserve">при возникновении огненного шара, его диаметр составит </w:t>
      </w:r>
      <w:smartTag w:uri="urn:schemas-microsoft-com:office:smarttags" w:element="metricconverter">
        <w:smartTagPr>
          <w:attr w:name="ProductID" w:val="162 м"/>
        </w:smartTagPr>
        <w:r>
          <w:t>162 м</w:t>
        </w:r>
      </w:smartTag>
      <w:r>
        <w:t xml:space="preserve">, а высота </w:t>
      </w:r>
      <w:smartTag w:uri="urn:schemas-microsoft-com:office:smarttags" w:element="metricconverter">
        <w:smartTagPr>
          <w:attr w:name="ProductID" w:val="81 м"/>
        </w:smartTagPr>
        <w:r>
          <w:t>81 м</w:t>
        </w:r>
      </w:smartTag>
      <w:r>
        <w:t>. Опасная зона при этой аварии, в которой люди могут получить ожоги различной степени тяжести будет в р</w:t>
      </w:r>
      <w:r>
        <w:t>а</w:t>
      </w:r>
      <w:r>
        <w:t xml:space="preserve">диусе </w:t>
      </w:r>
      <w:smartTag w:uri="urn:schemas-microsoft-com:office:smarttags" w:element="metricconverter">
        <w:smartTagPr>
          <w:attr w:name="ProductID" w:val="380 м"/>
        </w:smartTagPr>
        <w:r>
          <w:t>380 м</w:t>
        </w:r>
      </w:smartTag>
      <w:r>
        <w:t>.</w:t>
      </w:r>
    </w:p>
    <w:p w:rsidR="00C92EC9" w:rsidRDefault="00C92EC9" w:rsidP="00C92EC9">
      <w:pPr>
        <w:spacing w:before="120"/>
        <w:ind w:firstLine="425"/>
      </w:pPr>
      <w:r>
        <w:t>Из графической части видно, что в зону поражения попадают следующие населенные пун</w:t>
      </w:r>
      <w:r>
        <w:t>к</w:t>
      </w:r>
      <w:r>
        <w:t>ты: южная часть с.Средний Икорец, южная часть с.Песковатка и п.Среднеикорецкой больницы.</w:t>
      </w:r>
    </w:p>
    <w:p w:rsidR="00C92EC9" w:rsidRDefault="00C92EC9" w:rsidP="00C92EC9">
      <w:pPr>
        <w:spacing w:before="120"/>
        <w:ind w:firstLine="425"/>
      </w:pPr>
      <w:r>
        <w:t xml:space="preserve">Специальных мероприятий по предотвращению возникновения ЧС при перевозке ЛВЖ на автомобильном транспорте не предусматривается. </w:t>
      </w:r>
    </w:p>
    <w:p w:rsidR="00C92EC9" w:rsidRDefault="00C92EC9" w:rsidP="00C92EC9">
      <w:pPr>
        <w:ind w:firstLine="426"/>
      </w:pPr>
      <w:r>
        <w:t>Результаты полученных расчетов следует учитывать п</w:t>
      </w:r>
      <w:r w:rsidRPr="00C50939">
        <w:t>ри планировании новой застрой</w:t>
      </w:r>
      <w:r>
        <w:t>ки.</w:t>
      </w:r>
    </w:p>
    <w:p w:rsidR="00C92EC9" w:rsidRDefault="00C92EC9" w:rsidP="00C92EC9">
      <w:pPr>
        <w:jc w:val="center"/>
        <w:rPr>
          <w:b/>
          <w:bCs/>
        </w:rPr>
      </w:pPr>
    </w:p>
    <w:p w:rsidR="00C92EC9" w:rsidRDefault="00C92EC9" w:rsidP="00C92EC9">
      <w:pPr>
        <w:jc w:val="center"/>
        <w:rPr>
          <w:b/>
          <w:bCs/>
        </w:rPr>
      </w:pPr>
      <w:r w:rsidRPr="00CF0257">
        <w:rPr>
          <w:b/>
          <w:bCs/>
        </w:rPr>
        <w:t xml:space="preserve">Зоны действия поражающих факторов </w:t>
      </w:r>
      <w:r>
        <w:rPr>
          <w:b/>
          <w:bCs/>
        </w:rPr>
        <w:t xml:space="preserve">при </w:t>
      </w:r>
      <w:r w:rsidRPr="00F305B4">
        <w:rPr>
          <w:b/>
          <w:bCs/>
        </w:rPr>
        <w:t>разгерметизаци</w:t>
      </w:r>
      <w:r>
        <w:rPr>
          <w:b/>
          <w:bCs/>
        </w:rPr>
        <w:t>и</w:t>
      </w:r>
      <w:r w:rsidRPr="00F305B4">
        <w:rPr>
          <w:b/>
          <w:bCs/>
        </w:rPr>
        <w:t xml:space="preserve"> </w:t>
      </w:r>
      <w:r>
        <w:rPr>
          <w:b/>
          <w:bCs/>
        </w:rPr>
        <w:t xml:space="preserve">автомобильной </w:t>
      </w:r>
      <w:r w:rsidRPr="00F305B4">
        <w:rPr>
          <w:b/>
          <w:bCs/>
        </w:rPr>
        <w:t xml:space="preserve">цистерны перевозящей </w:t>
      </w:r>
      <w:r>
        <w:rPr>
          <w:b/>
          <w:bCs/>
        </w:rPr>
        <w:t>ЛВЖ</w:t>
      </w:r>
      <w:r w:rsidRPr="00F305B4">
        <w:rPr>
          <w:b/>
          <w:bCs/>
        </w:rPr>
        <w:t>.</w:t>
      </w:r>
      <w:r>
        <w:rPr>
          <w:b/>
          <w:bCs/>
        </w:rPr>
        <w:t xml:space="preserve">  </w:t>
      </w:r>
    </w:p>
    <w:p w:rsidR="00C92EC9" w:rsidRPr="00544446" w:rsidRDefault="00C92EC9" w:rsidP="00C92EC9"/>
    <w:p w:rsidR="00C92EC9" w:rsidRDefault="00C92EC9" w:rsidP="00C92EC9">
      <w:pPr>
        <w:rPr>
          <w:u w:val="single"/>
        </w:rPr>
      </w:pPr>
      <w:r w:rsidRPr="00A01D9A">
        <w:rPr>
          <w:u w:val="single"/>
        </w:rPr>
        <w:t>Исходные данные:</w:t>
      </w:r>
    </w:p>
    <w:p w:rsidR="00C92EC9" w:rsidRPr="005C78CE" w:rsidRDefault="00C92EC9" w:rsidP="00C92EC9">
      <w:pPr>
        <w:rPr>
          <w:u w:val="single"/>
        </w:rPr>
      </w:pPr>
      <w:r>
        <w:t xml:space="preserve">Бензовоз </w:t>
      </w:r>
      <w:r w:rsidRPr="00B56E8D">
        <w:t>АЦ-9-5337</w:t>
      </w:r>
      <w:r>
        <w:t>,</w:t>
      </w:r>
      <w:r w:rsidRPr="00B56E8D">
        <w:t xml:space="preserve"> </w:t>
      </w:r>
      <w:r>
        <w:t>о</w:t>
      </w:r>
      <w:r w:rsidRPr="00B56E8D">
        <w:t xml:space="preserve">бъем </w:t>
      </w:r>
      <w:smartTag w:uri="urn:schemas-microsoft-com:office:smarttags" w:element="metricconverter">
        <w:smartTagPr>
          <w:attr w:name="ProductID" w:val="9 м3"/>
        </w:smartTagPr>
        <w:r w:rsidRPr="00B56E8D">
          <w:t>9 м</w:t>
        </w:r>
        <w:r w:rsidRPr="00B56E8D">
          <w:rPr>
            <w:vertAlign w:val="superscript"/>
          </w:rPr>
          <w:t>3</w:t>
        </w:r>
      </w:smartTag>
      <w:r w:rsidRPr="00B56E8D">
        <w:rPr>
          <w:vertAlign w:val="superscript"/>
        </w:rPr>
        <w:t xml:space="preserve"> </w:t>
      </w:r>
      <w:r>
        <w:t>.</w:t>
      </w:r>
      <w:r w:rsidRPr="00B56E8D">
        <w:rPr>
          <w:vertAlign w:val="superscript"/>
        </w:rPr>
        <w:t xml:space="preserve">  </w:t>
      </w:r>
      <w:r>
        <w:t>Выпускается по</w:t>
      </w:r>
      <w:r w:rsidRPr="00B56E8D">
        <w:t xml:space="preserve"> ТУ  22-1.058-220-86</w:t>
      </w:r>
    </w:p>
    <w:p w:rsidR="00C92EC9" w:rsidRPr="00657048" w:rsidRDefault="00C92EC9" w:rsidP="00C92EC9">
      <w:r>
        <w:t>ЛВЖ</w:t>
      </w:r>
      <w:r w:rsidRPr="00657048">
        <w:t xml:space="preserve"> – бензин;</w:t>
      </w:r>
    </w:p>
    <w:p w:rsidR="00C92EC9" w:rsidRPr="00657048" w:rsidRDefault="00C92EC9" w:rsidP="00C92EC9">
      <w:r w:rsidRPr="00657048">
        <w:t>Ма</w:t>
      </w:r>
      <w:r>
        <w:t>сса взрывоопасного вещества – 6,7</w:t>
      </w:r>
      <w:r w:rsidRPr="00657048">
        <w:t xml:space="preserve"> т;</w:t>
      </w:r>
    </w:p>
    <w:p w:rsidR="00C92EC9" w:rsidRPr="00657048" w:rsidRDefault="00C92EC9" w:rsidP="00C92EC9">
      <w:r w:rsidRPr="00657048">
        <w:t>Классификация ВОВ (в соответствии с табл. 3) – 3 класс;</w:t>
      </w:r>
    </w:p>
    <w:p w:rsidR="00C92EC9" w:rsidRPr="00544446" w:rsidRDefault="00C92EC9" w:rsidP="00C92EC9">
      <w:r w:rsidRPr="00544446">
        <w:t>Класс окружающего пространства</w:t>
      </w:r>
      <w:r>
        <w:t xml:space="preserve"> </w:t>
      </w:r>
      <w:r w:rsidRPr="00544446">
        <w:t>– 4 (слабозагроможденное);</w:t>
      </w:r>
    </w:p>
    <w:p w:rsidR="00C92EC9" w:rsidRPr="00544446" w:rsidRDefault="00C92EC9" w:rsidP="00C92EC9">
      <w:r w:rsidRPr="00544446">
        <w:t>Время испарения – 3 600 с;</w:t>
      </w:r>
    </w:p>
    <w:p w:rsidR="00C92EC9" w:rsidRPr="00544446" w:rsidRDefault="00C92EC9" w:rsidP="00C92EC9">
      <w:r w:rsidRPr="00544446">
        <w:t>Разлив ЛВЖ – свободный;</w:t>
      </w:r>
    </w:p>
    <w:p w:rsidR="00C92EC9" w:rsidRPr="00544446" w:rsidRDefault="00C92EC9" w:rsidP="00C92EC9">
      <w:r w:rsidRPr="00544446">
        <w:t>Направление ветра – на проектируемый объект;</w:t>
      </w:r>
    </w:p>
    <w:p w:rsidR="00C92EC9" w:rsidRDefault="00C92EC9" w:rsidP="00C92EC9">
      <w:r w:rsidRPr="00544446">
        <w:t>При разрушении цистерны, объем вытекшей жидкости принимается - 80%;</w:t>
      </w:r>
    </w:p>
    <w:p w:rsidR="00C92EC9" w:rsidRPr="00810EFC" w:rsidRDefault="00C92EC9" w:rsidP="00C92EC9"/>
    <w:p w:rsidR="00C92EC9" w:rsidRPr="00B474DA" w:rsidRDefault="00C92EC9" w:rsidP="00C92EC9">
      <w:pPr>
        <w:tabs>
          <w:tab w:val="left" w:pos="10080"/>
          <w:tab w:val="left" w:pos="10620"/>
        </w:tabs>
        <w:ind w:right="360" w:firstLine="720"/>
        <w:jc w:val="right"/>
        <w:rPr>
          <w:i/>
        </w:rPr>
      </w:pPr>
      <w:r w:rsidRPr="00B474DA">
        <w:rPr>
          <w:i/>
        </w:rPr>
        <w:t>Таблица 2.</w:t>
      </w:r>
      <w:r>
        <w:rPr>
          <w:i/>
        </w:rPr>
        <w:t>8</w:t>
      </w:r>
    </w:p>
    <w:p w:rsidR="00C92EC9" w:rsidRDefault="00C92EC9" w:rsidP="00C92EC9">
      <w:pPr>
        <w:jc w:val="center"/>
        <w:rPr>
          <w:b/>
          <w:bCs/>
        </w:rPr>
      </w:pPr>
    </w:p>
    <w:tbl>
      <w:tblPr>
        <w:tblW w:w="9803"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FFFF99"/>
        <w:tblLayout w:type="fixed"/>
        <w:tblLook w:val="0000" w:firstRow="0" w:lastRow="0" w:firstColumn="0" w:lastColumn="0" w:noHBand="0" w:noVBand="0"/>
      </w:tblPr>
      <w:tblGrid>
        <w:gridCol w:w="1560"/>
        <w:gridCol w:w="7371"/>
        <w:gridCol w:w="872"/>
      </w:tblGrid>
      <w:tr w:rsidR="00C92EC9" w:rsidTr="008445BA">
        <w:tblPrEx>
          <w:tblCellMar>
            <w:top w:w="0" w:type="dxa"/>
            <w:bottom w:w="0" w:type="dxa"/>
          </w:tblCellMar>
        </w:tblPrEx>
        <w:trPr>
          <w:cantSplit/>
          <w:trHeight w:val="1070"/>
        </w:trPr>
        <w:tc>
          <w:tcPr>
            <w:tcW w:w="1560" w:type="dxa"/>
            <w:shd w:val="clear" w:color="auto" w:fill="FFFF99"/>
            <w:vAlign w:val="center"/>
          </w:tcPr>
          <w:p w:rsidR="00C92EC9" w:rsidRPr="00B65FF7" w:rsidRDefault="00C92EC9" w:rsidP="008445BA">
            <w:pPr>
              <w:jc w:val="center"/>
              <w:rPr>
                <w:b/>
                <w:bCs/>
                <w:sz w:val="22"/>
                <w:szCs w:val="22"/>
              </w:rPr>
            </w:pPr>
            <w:r>
              <w:rPr>
                <w:b/>
                <w:bCs/>
                <w:sz w:val="22"/>
                <w:szCs w:val="22"/>
              </w:rPr>
              <w:t>Приведенная масса газ</w:t>
            </w:r>
            <w:r>
              <w:rPr>
                <w:b/>
                <w:bCs/>
                <w:sz w:val="22"/>
                <w:szCs w:val="22"/>
              </w:rPr>
              <w:t>о</w:t>
            </w:r>
            <w:r>
              <w:rPr>
                <w:b/>
                <w:bCs/>
                <w:sz w:val="22"/>
                <w:szCs w:val="22"/>
              </w:rPr>
              <w:t>воздуш-ной смеси</w:t>
            </w:r>
            <w:r w:rsidRPr="00B65FF7">
              <w:rPr>
                <w:b/>
                <w:bCs/>
                <w:sz w:val="22"/>
                <w:szCs w:val="22"/>
              </w:rPr>
              <w:t>, кг</w:t>
            </w:r>
          </w:p>
        </w:tc>
        <w:tc>
          <w:tcPr>
            <w:tcW w:w="7371" w:type="dxa"/>
            <w:shd w:val="clear" w:color="auto" w:fill="FFFF99"/>
            <w:vAlign w:val="center"/>
          </w:tcPr>
          <w:p w:rsidR="00C92EC9" w:rsidRPr="00B65FF7" w:rsidRDefault="00C92EC9" w:rsidP="008445BA">
            <w:pPr>
              <w:jc w:val="center"/>
              <w:rPr>
                <w:b/>
                <w:bCs/>
              </w:rPr>
            </w:pPr>
          </w:p>
          <w:p w:rsidR="00C92EC9" w:rsidRPr="00362CB5" w:rsidRDefault="00C92EC9" w:rsidP="008445BA">
            <w:pPr>
              <w:jc w:val="center"/>
              <w:rPr>
                <w:b/>
                <w:bCs/>
                <w:szCs w:val="28"/>
              </w:rPr>
            </w:pPr>
            <w:r w:rsidRPr="00362CB5">
              <w:rPr>
                <w:b/>
                <w:bCs/>
                <w:szCs w:val="28"/>
              </w:rPr>
              <w:t>Параметры</w:t>
            </w:r>
          </w:p>
        </w:tc>
        <w:tc>
          <w:tcPr>
            <w:tcW w:w="872" w:type="dxa"/>
            <w:shd w:val="clear" w:color="auto" w:fill="FFFF99"/>
            <w:vAlign w:val="center"/>
          </w:tcPr>
          <w:p w:rsidR="00C92EC9" w:rsidRDefault="00C92EC9" w:rsidP="008445BA">
            <w:pPr>
              <w:ind w:left="-39" w:right="-205"/>
              <w:rPr>
                <w:b/>
                <w:bCs/>
                <w:sz w:val="22"/>
                <w:szCs w:val="22"/>
              </w:rPr>
            </w:pPr>
            <w:r w:rsidRPr="008C3B58">
              <w:rPr>
                <w:b/>
                <w:bCs/>
                <w:sz w:val="22"/>
                <w:szCs w:val="22"/>
              </w:rPr>
              <w:t>Ра</w:t>
            </w:r>
            <w:r w:rsidRPr="008C3B58">
              <w:rPr>
                <w:b/>
                <w:bCs/>
                <w:sz w:val="22"/>
                <w:szCs w:val="22"/>
              </w:rPr>
              <w:t>с</w:t>
            </w:r>
            <w:r w:rsidRPr="008C3B58">
              <w:rPr>
                <w:b/>
                <w:bCs/>
                <w:sz w:val="22"/>
                <w:szCs w:val="22"/>
              </w:rPr>
              <w:t>ст</w:t>
            </w:r>
            <w:r>
              <w:rPr>
                <w:b/>
                <w:bCs/>
                <w:sz w:val="22"/>
                <w:szCs w:val="22"/>
              </w:rPr>
              <w:t>о</w:t>
            </w:r>
          </w:p>
          <w:p w:rsidR="00C92EC9" w:rsidRPr="008C3B58" w:rsidRDefault="00C92EC9" w:rsidP="008445BA">
            <w:pPr>
              <w:ind w:right="-205"/>
              <w:rPr>
                <w:b/>
                <w:bCs/>
                <w:sz w:val="22"/>
                <w:szCs w:val="22"/>
              </w:rPr>
            </w:pPr>
            <w:r w:rsidRPr="008C3B58">
              <w:rPr>
                <w:b/>
                <w:bCs/>
                <w:sz w:val="22"/>
                <w:szCs w:val="22"/>
              </w:rPr>
              <w:t>яние,</w:t>
            </w:r>
          </w:p>
          <w:p w:rsidR="00C92EC9" w:rsidRPr="00362CB5" w:rsidRDefault="00C92EC9" w:rsidP="008445BA">
            <w:pPr>
              <w:jc w:val="center"/>
              <w:rPr>
                <w:b/>
                <w:bCs/>
              </w:rPr>
            </w:pPr>
            <w:r w:rsidRPr="008C3B58">
              <w:rPr>
                <w:b/>
                <w:bCs/>
                <w:sz w:val="22"/>
                <w:szCs w:val="22"/>
              </w:rPr>
              <w:t>м</w:t>
            </w:r>
          </w:p>
        </w:tc>
      </w:tr>
      <w:tr w:rsidR="00C92EC9" w:rsidTr="008445BA">
        <w:tblPrEx>
          <w:tblCellMar>
            <w:top w:w="0" w:type="dxa"/>
            <w:bottom w:w="0" w:type="dxa"/>
          </w:tblCellMar>
        </w:tblPrEx>
        <w:trPr>
          <w:trHeight w:val="397"/>
        </w:trPr>
        <w:tc>
          <w:tcPr>
            <w:tcW w:w="9803" w:type="dxa"/>
            <w:gridSpan w:val="3"/>
            <w:shd w:val="clear" w:color="auto" w:fill="FFFF99"/>
            <w:vAlign w:val="center"/>
          </w:tcPr>
          <w:p w:rsidR="00C92EC9" w:rsidRPr="00362CB5" w:rsidRDefault="00C92EC9" w:rsidP="008445BA">
            <w:pPr>
              <w:jc w:val="center"/>
              <w:rPr>
                <w:b/>
                <w:bCs/>
              </w:rPr>
            </w:pPr>
            <w:r w:rsidRPr="00362CB5">
              <w:rPr>
                <w:b/>
                <w:bCs/>
              </w:rPr>
              <w:t>Взрыв ТВС</w:t>
            </w:r>
          </w:p>
        </w:tc>
      </w:tr>
      <w:tr w:rsidR="00C92EC9" w:rsidTr="008445BA">
        <w:tblPrEx>
          <w:tblCellMar>
            <w:top w:w="0" w:type="dxa"/>
            <w:bottom w:w="0" w:type="dxa"/>
          </w:tblCellMar>
        </w:tblPrEx>
        <w:trPr>
          <w:trHeight w:val="397"/>
        </w:trPr>
        <w:tc>
          <w:tcPr>
            <w:tcW w:w="1560" w:type="dxa"/>
            <w:vMerge w:val="restart"/>
            <w:shd w:val="clear" w:color="auto" w:fill="FFFF99"/>
            <w:vAlign w:val="center"/>
          </w:tcPr>
          <w:p w:rsidR="00C92EC9" w:rsidRPr="003132BE" w:rsidRDefault="00C92EC9" w:rsidP="008445BA">
            <w:pPr>
              <w:jc w:val="center"/>
            </w:pPr>
            <w:r>
              <w:t>5 099</w:t>
            </w:r>
          </w:p>
        </w:tc>
        <w:tc>
          <w:tcPr>
            <w:tcW w:w="7371" w:type="dxa"/>
            <w:shd w:val="clear" w:color="auto" w:fill="FFFF99"/>
            <w:vAlign w:val="center"/>
          </w:tcPr>
          <w:p w:rsidR="00C92EC9" w:rsidRPr="00B65FF7" w:rsidRDefault="00C92EC9" w:rsidP="008445BA">
            <w:pPr>
              <w:jc w:val="center"/>
            </w:pPr>
            <w:r w:rsidRPr="00B65FF7">
              <w:t>полное разрушение зданий (∆Р = 100 кПа)</w:t>
            </w:r>
          </w:p>
        </w:tc>
        <w:tc>
          <w:tcPr>
            <w:tcW w:w="872" w:type="dxa"/>
            <w:shd w:val="clear" w:color="auto" w:fill="FFFF99"/>
            <w:vAlign w:val="center"/>
          </w:tcPr>
          <w:p w:rsidR="00C92EC9" w:rsidRPr="00B55FA3" w:rsidRDefault="00C92EC9" w:rsidP="008445BA">
            <w:pPr>
              <w:jc w:val="center"/>
            </w:pPr>
            <w:r>
              <w:t>45,8</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50 %-ное разрушение зданий(∆Р = 53 кПа)</w:t>
            </w:r>
          </w:p>
        </w:tc>
        <w:tc>
          <w:tcPr>
            <w:tcW w:w="872" w:type="dxa"/>
            <w:shd w:val="clear" w:color="auto" w:fill="FFFF99"/>
            <w:vAlign w:val="center"/>
          </w:tcPr>
          <w:p w:rsidR="00C92EC9" w:rsidRPr="00B55FA3" w:rsidRDefault="00C92EC9" w:rsidP="008445BA">
            <w:pPr>
              <w:jc w:val="center"/>
            </w:pPr>
            <w:r>
              <w:t>64,3</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средние повреждения зданий(∆Р = 28 кПа)</w:t>
            </w:r>
          </w:p>
        </w:tc>
        <w:tc>
          <w:tcPr>
            <w:tcW w:w="872" w:type="dxa"/>
            <w:shd w:val="clear" w:color="auto" w:fill="FFFF99"/>
            <w:vAlign w:val="center"/>
          </w:tcPr>
          <w:p w:rsidR="00C92EC9" w:rsidRPr="00B55FA3" w:rsidRDefault="00C92EC9" w:rsidP="008445BA">
            <w:pPr>
              <w:jc w:val="center"/>
            </w:pPr>
            <w:r>
              <w:t>94,1</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592F3F" w:rsidRDefault="00C92EC9" w:rsidP="008445BA">
            <w:pPr>
              <w:jc w:val="center"/>
            </w:pPr>
            <w:r w:rsidRPr="00B65FF7">
              <w:t xml:space="preserve">умеренные повреждения зданий </w:t>
            </w:r>
            <w:r w:rsidRPr="00592F3F">
              <w:t>(∆Р = 12 кПа)</w:t>
            </w:r>
          </w:p>
        </w:tc>
        <w:tc>
          <w:tcPr>
            <w:tcW w:w="872" w:type="dxa"/>
            <w:shd w:val="clear" w:color="auto" w:fill="FFFF99"/>
            <w:vAlign w:val="center"/>
          </w:tcPr>
          <w:p w:rsidR="00C92EC9" w:rsidRPr="00B55FA3" w:rsidRDefault="00C92EC9" w:rsidP="008445BA">
            <w:pPr>
              <w:jc w:val="center"/>
            </w:pPr>
            <w:r>
              <w:t>168,0</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малые повреждения (разбита часть остекления) (∆Р = 3 кПа)</w:t>
            </w:r>
          </w:p>
        </w:tc>
        <w:tc>
          <w:tcPr>
            <w:tcW w:w="872" w:type="dxa"/>
            <w:shd w:val="clear" w:color="auto" w:fill="FFFF99"/>
            <w:vAlign w:val="center"/>
          </w:tcPr>
          <w:p w:rsidR="00C92EC9" w:rsidRPr="00B55FA3" w:rsidRDefault="00C92EC9" w:rsidP="008445BA">
            <w:pPr>
              <w:jc w:val="center"/>
            </w:pPr>
            <w:r>
              <w:t>523,8</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крайне тяжелые (смертельные) травмы(∆Р = 100 кПа)</w:t>
            </w:r>
          </w:p>
        </w:tc>
        <w:tc>
          <w:tcPr>
            <w:tcW w:w="872" w:type="dxa"/>
            <w:shd w:val="clear" w:color="auto" w:fill="FFFF99"/>
            <w:vAlign w:val="center"/>
          </w:tcPr>
          <w:p w:rsidR="00C92EC9" w:rsidRPr="00B55FA3" w:rsidRDefault="00C92EC9" w:rsidP="008445BA">
            <w:pPr>
              <w:jc w:val="center"/>
            </w:pPr>
            <w:r>
              <w:t>45,8</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2C0715" w:rsidRDefault="00C92EC9" w:rsidP="008445BA">
            <w:pPr>
              <w:jc w:val="center"/>
            </w:pPr>
            <w:r w:rsidRPr="002C0715">
              <w:t>тяжелые травмы(∆Р = 60 кПа)</w:t>
            </w:r>
          </w:p>
        </w:tc>
        <w:tc>
          <w:tcPr>
            <w:tcW w:w="872" w:type="dxa"/>
            <w:shd w:val="clear" w:color="auto" w:fill="FFFF99"/>
            <w:vAlign w:val="center"/>
          </w:tcPr>
          <w:p w:rsidR="00C92EC9" w:rsidRPr="00B55FA3" w:rsidRDefault="00C92EC9" w:rsidP="008445BA">
            <w:pPr>
              <w:jc w:val="center"/>
            </w:pPr>
            <w:r>
              <w:t>60,0</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2C0715" w:rsidRDefault="00C92EC9" w:rsidP="008445BA">
            <w:pPr>
              <w:jc w:val="center"/>
            </w:pPr>
            <w:r w:rsidRPr="002C0715">
              <w:t>средние травмы(∆Р = 40 кПа)</w:t>
            </w:r>
          </w:p>
        </w:tc>
        <w:tc>
          <w:tcPr>
            <w:tcW w:w="872" w:type="dxa"/>
            <w:shd w:val="clear" w:color="auto" w:fill="FFFF99"/>
            <w:vAlign w:val="center"/>
          </w:tcPr>
          <w:p w:rsidR="00C92EC9" w:rsidRPr="00B55FA3" w:rsidRDefault="00C92EC9" w:rsidP="008445BA">
            <w:pPr>
              <w:jc w:val="center"/>
            </w:pPr>
            <w:r>
              <w:t>75,7</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2C0715" w:rsidRDefault="00C92EC9" w:rsidP="008445BA">
            <w:pPr>
              <w:jc w:val="center"/>
            </w:pPr>
            <w:r w:rsidRPr="002C0715">
              <w:t>легкие травмы(∆Р = 20 кПа)</w:t>
            </w:r>
          </w:p>
        </w:tc>
        <w:tc>
          <w:tcPr>
            <w:tcW w:w="872" w:type="dxa"/>
            <w:shd w:val="clear" w:color="auto" w:fill="FFFF99"/>
            <w:vAlign w:val="center"/>
          </w:tcPr>
          <w:p w:rsidR="00C92EC9" w:rsidRPr="00B55FA3" w:rsidRDefault="00C92EC9" w:rsidP="008445BA">
            <w:pPr>
              <w:jc w:val="center"/>
            </w:pPr>
            <w:r>
              <w:t>117,2</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нижний порог повреждения человека волной давления(∆Р = 5 кПа)</w:t>
            </w:r>
          </w:p>
        </w:tc>
        <w:tc>
          <w:tcPr>
            <w:tcW w:w="872" w:type="dxa"/>
            <w:shd w:val="clear" w:color="auto" w:fill="FFFF99"/>
            <w:vAlign w:val="center"/>
          </w:tcPr>
          <w:p w:rsidR="00C92EC9" w:rsidRPr="00B55FA3" w:rsidRDefault="00C92EC9" w:rsidP="008445BA">
            <w:pPr>
              <w:jc w:val="center"/>
            </w:pPr>
            <w:r>
              <w:t>336,1</w:t>
            </w:r>
          </w:p>
        </w:tc>
      </w:tr>
      <w:tr w:rsidR="00C92EC9" w:rsidTr="008445BA">
        <w:tblPrEx>
          <w:tblCellMar>
            <w:top w:w="0" w:type="dxa"/>
            <w:bottom w:w="0" w:type="dxa"/>
          </w:tblCellMar>
        </w:tblPrEx>
        <w:trPr>
          <w:trHeight w:val="397"/>
        </w:trPr>
        <w:tc>
          <w:tcPr>
            <w:tcW w:w="9803" w:type="dxa"/>
            <w:gridSpan w:val="3"/>
            <w:shd w:val="clear" w:color="auto" w:fill="FFFF99"/>
            <w:vAlign w:val="center"/>
          </w:tcPr>
          <w:p w:rsidR="00C92EC9" w:rsidRPr="00362CB5" w:rsidRDefault="00C92EC9" w:rsidP="008445BA">
            <w:pPr>
              <w:jc w:val="center"/>
              <w:rPr>
                <w:b/>
                <w:bCs/>
              </w:rPr>
            </w:pPr>
            <w:r w:rsidRPr="00362CB5">
              <w:rPr>
                <w:b/>
                <w:bCs/>
              </w:rPr>
              <w:t>Пожар проливов ЛВЖ</w:t>
            </w:r>
          </w:p>
        </w:tc>
      </w:tr>
      <w:tr w:rsidR="00C92EC9" w:rsidTr="008445BA">
        <w:tblPrEx>
          <w:tblCellMar>
            <w:top w:w="0" w:type="dxa"/>
            <w:bottom w:w="0" w:type="dxa"/>
          </w:tblCellMar>
        </w:tblPrEx>
        <w:trPr>
          <w:trHeight w:val="397"/>
        </w:trPr>
        <w:tc>
          <w:tcPr>
            <w:tcW w:w="1560" w:type="dxa"/>
            <w:vMerge w:val="restart"/>
            <w:shd w:val="clear" w:color="auto" w:fill="FFFF99"/>
            <w:vAlign w:val="center"/>
          </w:tcPr>
          <w:p w:rsidR="00C92EC9" w:rsidRPr="00BF44A0" w:rsidRDefault="00C92EC9" w:rsidP="008445BA">
            <w:pPr>
              <w:jc w:val="center"/>
            </w:pPr>
            <w:r>
              <w:t>6 700</w:t>
            </w:r>
          </w:p>
        </w:tc>
        <w:tc>
          <w:tcPr>
            <w:tcW w:w="7371" w:type="dxa"/>
            <w:shd w:val="clear" w:color="auto" w:fill="FFFF99"/>
            <w:vAlign w:val="center"/>
          </w:tcPr>
          <w:p w:rsidR="00C92EC9" w:rsidRPr="002C0715" w:rsidRDefault="00C92EC9" w:rsidP="008445BA">
            <w:pPr>
              <w:jc w:val="center"/>
            </w:pPr>
            <w:r w:rsidRPr="002C0715">
              <w:t>Высота пламени,  ( Н )</w:t>
            </w:r>
          </w:p>
        </w:tc>
        <w:tc>
          <w:tcPr>
            <w:tcW w:w="872" w:type="dxa"/>
            <w:shd w:val="clear" w:color="auto" w:fill="FFFF99"/>
            <w:vAlign w:val="center"/>
          </w:tcPr>
          <w:p w:rsidR="00C92EC9" w:rsidRPr="007B1ECE" w:rsidRDefault="00C92EC9" w:rsidP="008445BA">
            <w:pPr>
              <w:jc w:val="center"/>
            </w:pPr>
            <w:r>
              <w:t>22,2</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C8756D" w:rsidRDefault="00C92EC9" w:rsidP="008445BA">
            <w:pPr>
              <w:jc w:val="center"/>
            </w:pPr>
            <w:r>
              <w:t>Диаметр факела ( d )</w:t>
            </w:r>
          </w:p>
        </w:tc>
        <w:tc>
          <w:tcPr>
            <w:tcW w:w="872" w:type="dxa"/>
            <w:shd w:val="clear" w:color="auto" w:fill="FFFF99"/>
            <w:vAlign w:val="center"/>
          </w:tcPr>
          <w:p w:rsidR="00C92EC9" w:rsidRPr="00AD3348" w:rsidRDefault="00C92EC9" w:rsidP="008445BA">
            <w:pPr>
              <w:jc w:val="center"/>
            </w:pPr>
            <w:r>
              <w:t>15,1</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Воспламенение древесины</w:t>
            </w:r>
            <w:r>
              <w:t xml:space="preserve"> и</w:t>
            </w:r>
            <w:r w:rsidRPr="00B65FF7">
              <w:t xml:space="preserve"> фанеры ( 17,0 кВт/м2)</w:t>
            </w:r>
          </w:p>
        </w:tc>
        <w:tc>
          <w:tcPr>
            <w:tcW w:w="872" w:type="dxa"/>
            <w:shd w:val="clear" w:color="auto" w:fill="FFFF99"/>
            <w:vAlign w:val="center"/>
          </w:tcPr>
          <w:p w:rsidR="00C92EC9" w:rsidRPr="007972BC" w:rsidRDefault="00C92EC9" w:rsidP="008445BA">
            <w:pPr>
              <w:jc w:val="center"/>
            </w:pPr>
            <w:r>
              <w:t>10,4</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Непереносимая боль через 3 - 5 с. Ожог 1-й степени через 6 - 8 с. Ожог 2-й степени через 16 - 12 с. ( 10,5 кВт/м2)</w:t>
            </w:r>
          </w:p>
        </w:tc>
        <w:tc>
          <w:tcPr>
            <w:tcW w:w="872" w:type="dxa"/>
            <w:shd w:val="clear" w:color="auto" w:fill="FFFF99"/>
            <w:vAlign w:val="center"/>
          </w:tcPr>
          <w:p w:rsidR="00C92EC9" w:rsidRPr="007972BC" w:rsidRDefault="00C92EC9" w:rsidP="008445BA">
            <w:pPr>
              <w:jc w:val="center"/>
            </w:pPr>
            <w:r>
              <w:t>14,0</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Безопасно для человека в брезентовой одежде ( 4,2 кВт/м2)</w:t>
            </w:r>
          </w:p>
        </w:tc>
        <w:tc>
          <w:tcPr>
            <w:tcW w:w="872" w:type="dxa"/>
            <w:shd w:val="clear" w:color="auto" w:fill="FFFF99"/>
            <w:vAlign w:val="center"/>
          </w:tcPr>
          <w:p w:rsidR="00C92EC9" w:rsidRPr="007972BC" w:rsidRDefault="00C92EC9" w:rsidP="008445BA">
            <w:pPr>
              <w:jc w:val="center"/>
            </w:pPr>
            <w:r>
              <w:t>21,5</w:t>
            </w:r>
          </w:p>
        </w:tc>
      </w:tr>
      <w:tr w:rsidR="00C92EC9" w:rsidRPr="007876FE"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Без негативных последствий в течение длит</w:t>
            </w:r>
            <w:r>
              <w:t xml:space="preserve">. </w:t>
            </w:r>
            <w:r w:rsidRPr="00B65FF7">
              <w:t>вр</w:t>
            </w:r>
            <w:r w:rsidRPr="00B65FF7">
              <w:t>е</w:t>
            </w:r>
            <w:r w:rsidRPr="00B65FF7">
              <w:t>мени ( 1,4 кВт/м2)</w:t>
            </w:r>
          </w:p>
        </w:tc>
        <w:tc>
          <w:tcPr>
            <w:tcW w:w="872" w:type="dxa"/>
            <w:shd w:val="clear" w:color="auto" w:fill="FFFF99"/>
            <w:vAlign w:val="center"/>
          </w:tcPr>
          <w:p w:rsidR="00C92EC9" w:rsidRPr="007876FE" w:rsidRDefault="00C92EC9" w:rsidP="008445BA">
            <w:pPr>
              <w:jc w:val="center"/>
            </w:pPr>
            <w:r>
              <w:t>34,5</w:t>
            </w:r>
          </w:p>
        </w:tc>
      </w:tr>
      <w:tr w:rsidR="00C92EC9" w:rsidRPr="007876FE" w:rsidTr="008445BA">
        <w:tblPrEx>
          <w:tblCellMar>
            <w:top w:w="0" w:type="dxa"/>
            <w:bottom w:w="0" w:type="dxa"/>
          </w:tblCellMar>
        </w:tblPrEx>
        <w:trPr>
          <w:trHeight w:val="397"/>
        </w:trPr>
        <w:tc>
          <w:tcPr>
            <w:tcW w:w="9803" w:type="dxa"/>
            <w:gridSpan w:val="3"/>
            <w:shd w:val="clear" w:color="auto" w:fill="FFFF99"/>
            <w:vAlign w:val="center"/>
          </w:tcPr>
          <w:p w:rsidR="00C92EC9" w:rsidRPr="007876FE" w:rsidRDefault="00C92EC9" w:rsidP="008445BA">
            <w:pPr>
              <w:jc w:val="center"/>
              <w:rPr>
                <w:b/>
                <w:bCs/>
              </w:rPr>
            </w:pPr>
            <w:r w:rsidRPr="007876FE">
              <w:rPr>
                <w:b/>
                <w:bCs/>
              </w:rPr>
              <w:t>"Огненный шар"</w:t>
            </w:r>
          </w:p>
        </w:tc>
      </w:tr>
      <w:tr w:rsidR="00C92EC9" w:rsidRPr="007876FE" w:rsidTr="008445BA">
        <w:tblPrEx>
          <w:tblCellMar>
            <w:top w:w="0" w:type="dxa"/>
            <w:bottom w:w="0" w:type="dxa"/>
          </w:tblCellMar>
        </w:tblPrEx>
        <w:trPr>
          <w:trHeight w:val="397"/>
        </w:trPr>
        <w:tc>
          <w:tcPr>
            <w:tcW w:w="1560" w:type="dxa"/>
            <w:vMerge w:val="restart"/>
            <w:shd w:val="clear" w:color="auto" w:fill="FFFF99"/>
            <w:vAlign w:val="center"/>
          </w:tcPr>
          <w:p w:rsidR="00C92EC9" w:rsidRPr="007876FE" w:rsidRDefault="00C92EC9" w:rsidP="008445BA">
            <w:pPr>
              <w:jc w:val="center"/>
            </w:pPr>
            <w:r>
              <w:t>30 594</w:t>
            </w:r>
          </w:p>
        </w:tc>
        <w:tc>
          <w:tcPr>
            <w:tcW w:w="7371" w:type="dxa"/>
            <w:shd w:val="clear" w:color="auto" w:fill="FFFF99"/>
            <w:vAlign w:val="center"/>
          </w:tcPr>
          <w:p w:rsidR="00C92EC9" w:rsidRPr="00B65FF7" w:rsidRDefault="00C92EC9" w:rsidP="008445BA">
            <w:pPr>
              <w:jc w:val="center"/>
            </w:pPr>
            <w:r w:rsidRPr="00B65FF7">
              <w:t>Время существования "огненного шара"  (</w:t>
            </w:r>
            <w:r w:rsidRPr="002C0715">
              <w:t>t</w:t>
            </w:r>
            <w:r w:rsidRPr="00B65FF7">
              <w:t>, сек)</w:t>
            </w:r>
          </w:p>
        </w:tc>
        <w:tc>
          <w:tcPr>
            <w:tcW w:w="872" w:type="dxa"/>
            <w:shd w:val="clear" w:color="auto" w:fill="FFFF99"/>
            <w:vAlign w:val="center"/>
          </w:tcPr>
          <w:p w:rsidR="00C92EC9" w:rsidRPr="007876FE" w:rsidRDefault="00C92EC9" w:rsidP="008445BA">
            <w:pPr>
              <w:jc w:val="center"/>
            </w:pPr>
            <w:r>
              <w:t>12,4</w:t>
            </w:r>
            <w:r w:rsidRPr="007876FE">
              <w:t xml:space="preserve"> с</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7876FE" w:rsidRDefault="00C92EC9" w:rsidP="008445BA">
            <w:pPr>
              <w:jc w:val="center"/>
            </w:pPr>
          </w:p>
        </w:tc>
        <w:tc>
          <w:tcPr>
            <w:tcW w:w="7371" w:type="dxa"/>
            <w:shd w:val="clear" w:color="auto" w:fill="FFFF99"/>
            <w:vAlign w:val="center"/>
          </w:tcPr>
          <w:p w:rsidR="00C92EC9" w:rsidRPr="00B65FF7" w:rsidRDefault="00C92EC9" w:rsidP="008445BA">
            <w:pPr>
              <w:tabs>
                <w:tab w:val="left" w:pos="6237"/>
              </w:tabs>
              <w:ind w:firstLine="720"/>
              <w:jc w:val="center"/>
            </w:pPr>
            <w:r w:rsidRPr="00B65FF7">
              <w:t>Эффективный диаметр “огненного шара” (</w:t>
            </w:r>
            <w:r w:rsidRPr="00362CB5">
              <w:t>Ds</w:t>
            </w:r>
            <w:r w:rsidRPr="00B65FF7">
              <w:t>)</w:t>
            </w:r>
          </w:p>
        </w:tc>
        <w:tc>
          <w:tcPr>
            <w:tcW w:w="872" w:type="dxa"/>
            <w:shd w:val="clear" w:color="auto" w:fill="FFFF99"/>
            <w:vAlign w:val="center"/>
          </w:tcPr>
          <w:p w:rsidR="00C92EC9" w:rsidRPr="00FA55C5" w:rsidRDefault="00C92EC9" w:rsidP="008445BA">
            <w:pPr>
              <w:jc w:val="center"/>
            </w:pPr>
            <w:r>
              <w:t>88,3</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Высота центра “огненного шара”  (Н)</w:t>
            </w:r>
          </w:p>
        </w:tc>
        <w:tc>
          <w:tcPr>
            <w:tcW w:w="872" w:type="dxa"/>
            <w:shd w:val="clear" w:color="auto" w:fill="FFFF99"/>
            <w:vAlign w:val="center"/>
          </w:tcPr>
          <w:p w:rsidR="00C92EC9" w:rsidRPr="00FA55C5" w:rsidRDefault="00C92EC9" w:rsidP="008445BA">
            <w:pPr>
              <w:jc w:val="center"/>
            </w:pPr>
            <w:r>
              <w:t>44,2</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B37FAB" w:rsidRDefault="00C92EC9" w:rsidP="008445BA">
            <w:pPr>
              <w:jc w:val="center"/>
            </w:pPr>
            <w:r w:rsidRPr="00B65FF7">
              <w:t xml:space="preserve">Доза теплового излучения, 320 Дж/м2. </w:t>
            </w:r>
            <w:r w:rsidRPr="00B37FAB">
              <w:t>Ожог 3-й степени</w:t>
            </w:r>
          </w:p>
        </w:tc>
        <w:tc>
          <w:tcPr>
            <w:tcW w:w="872" w:type="dxa"/>
            <w:shd w:val="clear" w:color="auto" w:fill="FFFF99"/>
            <w:vAlign w:val="center"/>
          </w:tcPr>
          <w:p w:rsidR="00C92EC9" w:rsidRPr="00FA55C5" w:rsidRDefault="00C92EC9" w:rsidP="008445BA">
            <w:pPr>
              <w:jc w:val="center"/>
            </w:pPr>
            <w:r>
              <w:t>110,9</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915281" w:rsidRDefault="00C92EC9" w:rsidP="008445BA">
            <w:pPr>
              <w:jc w:val="center"/>
            </w:pPr>
            <w:r w:rsidRPr="00B65FF7">
              <w:t xml:space="preserve">Доза теплового излучения, 220 Дж/м2. </w:t>
            </w:r>
            <w:r w:rsidRPr="00B37FAB">
              <w:t xml:space="preserve">Ожог </w:t>
            </w:r>
            <w:r>
              <w:t>2</w:t>
            </w:r>
            <w:r w:rsidRPr="00B37FAB">
              <w:t>-й степени</w:t>
            </w:r>
          </w:p>
        </w:tc>
        <w:tc>
          <w:tcPr>
            <w:tcW w:w="872" w:type="dxa"/>
            <w:shd w:val="clear" w:color="auto" w:fill="FFFF99"/>
            <w:vAlign w:val="center"/>
          </w:tcPr>
          <w:p w:rsidR="00C92EC9" w:rsidRPr="00FA55C5" w:rsidRDefault="00C92EC9" w:rsidP="008445BA">
            <w:pPr>
              <w:jc w:val="center"/>
            </w:pPr>
            <w:r>
              <w:t>133,3</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B37FAB" w:rsidRDefault="00C92EC9" w:rsidP="008445BA">
            <w:pPr>
              <w:jc w:val="center"/>
            </w:pPr>
            <w:r w:rsidRPr="00B65FF7">
              <w:t xml:space="preserve">Доза теплового излучения, 120 Дж/м2. </w:t>
            </w:r>
            <w:r w:rsidRPr="00B37FAB">
              <w:t xml:space="preserve">Ожог </w:t>
            </w:r>
            <w:r>
              <w:t>1</w:t>
            </w:r>
            <w:r w:rsidRPr="00B37FAB">
              <w:t>-й степени</w:t>
            </w:r>
          </w:p>
        </w:tc>
        <w:tc>
          <w:tcPr>
            <w:tcW w:w="872" w:type="dxa"/>
            <w:shd w:val="clear" w:color="auto" w:fill="FFFF99"/>
            <w:vAlign w:val="center"/>
          </w:tcPr>
          <w:p w:rsidR="00C92EC9" w:rsidRPr="00FA55C5" w:rsidRDefault="00C92EC9" w:rsidP="008445BA">
            <w:pPr>
              <w:jc w:val="center"/>
            </w:pPr>
            <w:r>
              <w:t>172,7</w:t>
            </w:r>
          </w:p>
        </w:tc>
      </w:tr>
    </w:tbl>
    <w:p w:rsidR="00C92EC9" w:rsidRDefault="00C92EC9" w:rsidP="00C92EC9">
      <w:pPr>
        <w:jc w:val="center"/>
        <w:rPr>
          <w:b/>
        </w:rPr>
      </w:pPr>
    </w:p>
    <w:p w:rsidR="00C92EC9" w:rsidRPr="002355E0" w:rsidRDefault="00C92EC9" w:rsidP="00C92EC9">
      <w:pPr>
        <w:jc w:val="center"/>
      </w:pPr>
      <w:r w:rsidRPr="002355E0">
        <w:rPr>
          <w:b/>
        </w:rPr>
        <w:t>Выводы возможных последствий аварии с ЛВЖ</w:t>
      </w:r>
    </w:p>
    <w:p w:rsidR="00C92EC9" w:rsidRDefault="00C92EC9" w:rsidP="00C92EC9"/>
    <w:p w:rsidR="00C92EC9" w:rsidRDefault="00C92EC9" w:rsidP="00C92EC9">
      <w:pPr>
        <w:ind w:firstLine="426"/>
      </w:pPr>
      <w:r w:rsidRPr="00C50939">
        <w:t>По классификации чрезвычайных ситуаций техногенного характера , эта авария относи</w:t>
      </w:r>
      <w:r w:rsidRPr="00C50939">
        <w:t>т</w:t>
      </w:r>
      <w:r w:rsidRPr="00C50939">
        <w:t>ся к л</w:t>
      </w:r>
      <w:r w:rsidRPr="00C50939">
        <w:t>о</w:t>
      </w:r>
      <w:r w:rsidRPr="00C50939">
        <w:t xml:space="preserve">кальной. </w:t>
      </w:r>
      <w:r>
        <w:t>Анализируя полученные результаты можно сделать вывод:</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rsidRPr="00C50939">
        <w:t>при взрыве автоцистерны с бензином</w:t>
      </w:r>
      <w:r>
        <w:t xml:space="preserve"> здания могут полностью разрушиться, а люди пол</w:t>
      </w:r>
      <w:r>
        <w:t>у</w:t>
      </w:r>
      <w:r>
        <w:t>чат смертельные травмы в радиусе</w:t>
      </w:r>
      <w:r w:rsidRPr="00C50939">
        <w:t xml:space="preserve"> </w:t>
      </w:r>
      <w:smartTag w:uri="urn:schemas-microsoft-com:office:smarttags" w:element="metricconverter">
        <w:smartTagPr>
          <w:attr w:name="ProductID" w:val="45,8 метров"/>
        </w:smartTagPr>
        <w:r w:rsidRPr="00C50939">
          <w:t>45,8 метров</w:t>
        </w:r>
      </w:smartTag>
      <w:r>
        <w:t>;</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при проливе ЛВЖ и дальнейшем его возгорании, диаметр факела будет 15м, а в</w:t>
      </w:r>
      <w:r>
        <w:t>ы</w:t>
      </w:r>
      <w:r>
        <w:t xml:space="preserve">сота              </w:t>
      </w:r>
      <w:smartTag w:uri="urn:schemas-microsoft-com:office:smarttags" w:element="metricconverter">
        <w:smartTagPr>
          <w:attr w:name="ProductID" w:val="22,2 м"/>
        </w:smartTagPr>
        <w:r>
          <w:t>22,2 м</w:t>
        </w:r>
      </w:smartTag>
      <w:r>
        <w:t>. При этом безопасное расстояние для людей будет за 34 метровой зоной;</w:t>
      </w:r>
    </w:p>
    <w:p w:rsidR="00C92EC9" w:rsidRPr="00C50939" w:rsidRDefault="00C92EC9" w:rsidP="00154E96">
      <w:pPr>
        <w:widowControl w:val="0"/>
        <w:numPr>
          <w:ilvl w:val="0"/>
          <w:numId w:val="8"/>
        </w:numPr>
        <w:tabs>
          <w:tab w:val="clear" w:pos="1429"/>
          <w:tab w:val="num" w:pos="426"/>
        </w:tabs>
        <w:autoSpaceDE w:val="0"/>
        <w:autoSpaceDN w:val="0"/>
        <w:adjustRightInd w:val="0"/>
        <w:ind w:left="426" w:hanging="284"/>
      </w:pPr>
      <w:r>
        <w:t xml:space="preserve">при возникновении огненного шара, его диаметр составит </w:t>
      </w:r>
      <w:smartTag w:uri="urn:schemas-microsoft-com:office:smarttags" w:element="metricconverter">
        <w:smartTagPr>
          <w:attr w:name="ProductID" w:val="88 м"/>
        </w:smartTagPr>
        <w:r>
          <w:t>88 м</w:t>
        </w:r>
      </w:smartTag>
      <w:r>
        <w:t xml:space="preserve">, а высота </w:t>
      </w:r>
      <w:smartTag w:uri="urn:schemas-microsoft-com:office:smarttags" w:element="metricconverter">
        <w:smartTagPr>
          <w:attr w:name="ProductID" w:val="44 м"/>
        </w:smartTagPr>
        <w:r>
          <w:t>44 м</w:t>
        </w:r>
      </w:smartTag>
      <w:r>
        <w:t xml:space="preserve">. </w:t>
      </w:r>
      <w:r>
        <w:lastRenderedPageBreak/>
        <w:t>Опасная зона при этой аварии, в которой люди могут получить ожоги различной степени тяжести будет в р</w:t>
      </w:r>
      <w:r>
        <w:t>а</w:t>
      </w:r>
      <w:r>
        <w:t xml:space="preserve">диусе </w:t>
      </w:r>
      <w:smartTag w:uri="urn:schemas-microsoft-com:office:smarttags" w:element="metricconverter">
        <w:smartTagPr>
          <w:attr w:name="ProductID" w:val="172 м"/>
        </w:smartTagPr>
        <w:r>
          <w:t>172 м</w:t>
        </w:r>
      </w:smartTag>
      <w:r>
        <w:t>.</w:t>
      </w:r>
    </w:p>
    <w:p w:rsidR="00C92EC9" w:rsidRDefault="00C92EC9" w:rsidP="00C92EC9">
      <w:pPr>
        <w:spacing w:before="120"/>
        <w:ind w:firstLine="425"/>
      </w:pPr>
      <w:r>
        <w:t>Из графической части видно, что при аварии на автодороге «Воронеж-Лиски» в зону пор</w:t>
      </w:r>
      <w:r>
        <w:t>а</w:t>
      </w:r>
      <w:r>
        <w:t>жения попадает восточная часть с.Средний Икорец.</w:t>
      </w:r>
      <w:r w:rsidRPr="009575E7">
        <w:t xml:space="preserve"> </w:t>
      </w:r>
      <w:r>
        <w:t>При аварии на автодороге «М-4 Дон» в з</w:t>
      </w:r>
      <w:r>
        <w:t>о</w:t>
      </w:r>
      <w:r>
        <w:t>ну поражения попадает п.Подсобное хоз-во сан. им.Цюрупы и северная часть с.Средний Ик</w:t>
      </w:r>
      <w:r>
        <w:t>о</w:t>
      </w:r>
      <w:r>
        <w:t>рец.</w:t>
      </w:r>
    </w:p>
    <w:p w:rsidR="00C92EC9" w:rsidRDefault="00C92EC9" w:rsidP="00C92EC9">
      <w:pPr>
        <w:spacing w:before="120"/>
        <w:ind w:firstLine="425"/>
      </w:pPr>
      <w:r>
        <w:t xml:space="preserve"> Специальных мероприятий по предотвращению возникн</w:t>
      </w:r>
      <w:r>
        <w:t>о</w:t>
      </w:r>
      <w:r>
        <w:t xml:space="preserve">вения ЧС при перевозке ЛВЖ на автомобильном транспорте не предусматривается. </w:t>
      </w:r>
    </w:p>
    <w:p w:rsidR="00C92EC9" w:rsidRDefault="00C92EC9" w:rsidP="00C92EC9">
      <w:pPr>
        <w:ind w:firstLine="426"/>
      </w:pPr>
      <w:r>
        <w:t>Результаты полученных расчетов следует учитывать п</w:t>
      </w:r>
      <w:r w:rsidRPr="00C50939">
        <w:t>ри планировании новой застрой</w:t>
      </w:r>
      <w:r>
        <w:t>ки.</w:t>
      </w:r>
    </w:p>
    <w:p w:rsidR="00C92EC9" w:rsidRDefault="00C92EC9" w:rsidP="00C92EC9">
      <w:pPr>
        <w:ind w:firstLine="720"/>
        <w:rPr>
          <w:b/>
          <w:szCs w:val="28"/>
        </w:rPr>
      </w:pPr>
    </w:p>
    <w:p w:rsidR="00C92EC9" w:rsidRDefault="00C92EC9" w:rsidP="00C92EC9">
      <w:pPr>
        <w:jc w:val="center"/>
        <w:rPr>
          <w:b/>
          <w:bCs/>
        </w:rPr>
      </w:pPr>
      <w:r w:rsidRPr="00CF0257">
        <w:rPr>
          <w:b/>
          <w:bCs/>
        </w:rPr>
        <w:t xml:space="preserve">Зоны действия поражающих факторов </w:t>
      </w:r>
      <w:r>
        <w:rPr>
          <w:b/>
          <w:bCs/>
        </w:rPr>
        <w:t xml:space="preserve">при </w:t>
      </w:r>
      <w:r w:rsidRPr="00F305B4">
        <w:rPr>
          <w:b/>
          <w:bCs/>
        </w:rPr>
        <w:t>разгерметизаци</w:t>
      </w:r>
      <w:r>
        <w:rPr>
          <w:b/>
          <w:bCs/>
        </w:rPr>
        <w:t>и</w:t>
      </w:r>
      <w:r w:rsidRPr="00F305B4">
        <w:rPr>
          <w:b/>
          <w:bCs/>
        </w:rPr>
        <w:t xml:space="preserve"> </w:t>
      </w:r>
      <w:r>
        <w:rPr>
          <w:b/>
          <w:bCs/>
        </w:rPr>
        <w:t xml:space="preserve">автомобильной </w:t>
      </w:r>
      <w:r w:rsidRPr="00F305B4">
        <w:rPr>
          <w:b/>
          <w:bCs/>
        </w:rPr>
        <w:t xml:space="preserve">цистерны перевозящей </w:t>
      </w:r>
      <w:r>
        <w:rPr>
          <w:b/>
          <w:bCs/>
        </w:rPr>
        <w:t>СУГ</w:t>
      </w:r>
      <w:r w:rsidRPr="00F305B4">
        <w:rPr>
          <w:b/>
          <w:bCs/>
        </w:rPr>
        <w:t>.</w:t>
      </w:r>
      <w:r>
        <w:rPr>
          <w:b/>
          <w:bCs/>
        </w:rPr>
        <w:t xml:space="preserve">  </w:t>
      </w:r>
    </w:p>
    <w:p w:rsidR="00C92EC9" w:rsidRPr="00544446" w:rsidRDefault="00C92EC9" w:rsidP="00C92EC9"/>
    <w:p w:rsidR="00C92EC9" w:rsidRDefault="00C92EC9" w:rsidP="00C92EC9">
      <w:pPr>
        <w:rPr>
          <w:u w:val="single"/>
        </w:rPr>
      </w:pPr>
      <w:r w:rsidRPr="00A01D9A">
        <w:rPr>
          <w:u w:val="single"/>
        </w:rPr>
        <w:t>Исходные данные:</w:t>
      </w:r>
    </w:p>
    <w:p w:rsidR="00C92EC9" w:rsidRPr="005C78CE" w:rsidRDefault="00C92EC9" w:rsidP="00C92EC9">
      <w:pPr>
        <w:rPr>
          <w:u w:val="single"/>
        </w:rPr>
      </w:pPr>
      <w:r>
        <w:t xml:space="preserve">АЦ для СУГ марки </w:t>
      </w:r>
      <w:r w:rsidRPr="00B56E8D">
        <w:t>АЦ</w:t>
      </w:r>
      <w:r>
        <w:t>Т</w:t>
      </w:r>
      <w:r w:rsidRPr="00B56E8D">
        <w:t>-</w:t>
      </w:r>
      <w:r>
        <w:t>8МУ,</w:t>
      </w:r>
      <w:r w:rsidRPr="00B56E8D">
        <w:t xml:space="preserve"> </w:t>
      </w:r>
      <w:r>
        <w:t>о</w:t>
      </w:r>
      <w:r w:rsidRPr="00B56E8D">
        <w:t xml:space="preserve">бъем </w:t>
      </w:r>
      <w:smartTag w:uri="urn:schemas-microsoft-com:office:smarttags" w:element="metricconverter">
        <w:smartTagPr>
          <w:attr w:name="ProductID" w:val="7,25 м3"/>
        </w:smartTagPr>
        <w:r>
          <w:t>7,25</w:t>
        </w:r>
        <w:r w:rsidRPr="00B56E8D">
          <w:t xml:space="preserve"> м</w:t>
        </w:r>
        <w:r w:rsidRPr="00B56E8D">
          <w:rPr>
            <w:vertAlign w:val="superscript"/>
          </w:rPr>
          <w:t>3</w:t>
        </w:r>
      </w:smartTag>
      <w:r w:rsidRPr="00B56E8D">
        <w:rPr>
          <w:vertAlign w:val="superscript"/>
        </w:rPr>
        <w:t xml:space="preserve"> </w:t>
      </w:r>
      <w:r>
        <w:t>.</w:t>
      </w:r>
      <w:r w:rsidRPr="00B56E8D">
        <w:rPr>
          <w:vertAlign w:val="superscript"/>
        </w:rPr>
        <w:t xml:space="preserve">  </w:t>
      </w:r>
      <w:r>
        <w:t>Выпускается по</w:t>
      </w:r>
      <w:r w:rsidRPr="00B56E8D">
        <w:t xml:space="preserve"> ТУ  </w:t>
      </w:r>
      <w:r>
        <w:t>15</w:t>
      </w:r>
      <w:r w:rsidRPr="00B56E8D">
        <w:t>-1.</w:t>
      </w:r>
      <w:r>
        <w:t>15</w:t>
      </w:r>
      <w:r w:rsidRPr="00B56E8D">
        <w:t>-</w:t>
      </w:r>
      <w:r>
        <w:t>110</w:t>
      </w:r>
      <w:r w:rsidRPr="00B56E8D">
        <w:t>-8</w:t>
      </w:r>
      <w:r>
        <w:t>9</w:t>
      </w:r>
    </w:p>
    <w:p w:rsidR="00C92EC9" w:rsidRPr="00657048" w:rsidRDefault="00C92EC9" w:rsidP="00C92EC9">
      <w:r>
        <w:t>СУГ</w:t>
      </w:r>
      <w:r w:rsidRPr="00657048">
        <w:t xml:space="preserve"> – </w:t>
      </w:r>
      <w:r>
        <w:t>пропан</w:t>
      </w:r>
      <w:r w:rsidRPr="00657048">
        <w:t>;</w:t>
      </w:r>
    </w:p>
    <w:p w:rsidR="00C92EC9" w:rsidRPr="00657048" w:rsidRDefault="00C92EC9" w:rsidP="00C92EC9">
      <w:r w:rsidRPr="00657048">
        <w:t>Ма</w:t>
      </w:r>
      <w:r>
        <w:t>сса взрывоопасного вещества – 4,2</w:t>
      </w:r>
      <w:r w:rsidRPr="00657048">
        <w:t xml:space="preserve"> т;</w:t>
      </w:r>
    </w:p>
    <w:p w:rsidR="00C92EC9" w:rsidRPr="00657048" w:rsidRDefault="00C92EC9" w:rsidP="00C92EC9">
      <w:r w:rsidRPr="00657048">
        <w:t xml:space="preserve">Классификация ВОВ  (в соответствии с табл. 3) – </w:t>
      </w:r>
      <w:r>
        <w:t>2</w:t>
      </w:r>
      <w:r w:rsidRPr="00657048">
        <w:t xml:space="preserve"> класс;</w:t>
      </w:r>
    </w:p>
    <w:p w:rsidR="00C92EC9" w:rsidRPr="00544446" w:rsidRDefault="00C92EC9" w:rsidP="00C92EC9">
      <w:r w:rsidRPr="00544446">
        <w:t>Класс окружающего пространства</w:t>
      </w:r>
      <w:r>
        <w:t xml:space="preserve"> </w:t>
      </w:r>
      <w:r w:rsidRPr="00544446">
        <w:t>– 4 (слабозагроможденное);</w:t>
      </w:r>
    </w:p>
    <w:p w:rsidR="00C92EC9" w:rsidRPr="00544446" w:rsidRDefault="00C92EC9" w:rsidP="00C92EC9">
      <w:r w:rsidRPr="00544446">
        <w:t>Время испарения – 3 600 с;</w:t>
      </w:r>
    </w:p>
    <w:p w:rsidR="00C92EC9" w:rsidRPr="00544446" w:rsidRDefault="00C92EC9" w:rsidP="00C92EC9">
      <w:r w:rsidRPr="00544446">
        <w:t xml:space="preserve">Разлив </w:t>
      </w:r>
      <w:r>
        <w:t>СУГ</w:t>
      </w:r>
      <w:r w:rsidRPr="00544446">
        <w:t xml:space="preserve"> – свободный;</w:t>
      </w:r>
    </w:p>
    <w:p w:rsidR="00C92EC9" w:rsidRPr="00544446" w:rsidRDefault="00C92EC9" w:rsidP="00C92EC9">
      <w:r w:rsidRPr="00544446">
        <w:t>Направление ветра – на проектируемый объект;</w:t>
      </w:r>
    </w:p>
    <w:p w:rsidR="00C92EC9" w:rsidRDefault="00C92EC9" w:rsidP="00C92EC9">
      <w:r w:rsidRPr="00544446">
        <w:t>При разрушении цистерны, объем вытекшей жидкости принимается - 80%;</w:t>
      </w:r>
    </w:p>
    <w:p w:rsidR="00C92EC9" w:rsidRPr="00810EFC" w:rsidRDefault="00C92EC9" w:rsidP="00C92EC9"/>
    <w:p w:rsidR="00C92EC9" w:rsidRDefault="00C92EC9" w:rsidP="00C92EC9">
      <w:pPr>
        <w:tabs>
          <w:tab w:val="left" w:pos="10080"/>
          <w:tab w:val="left" w:pos="10620"/>
        </w:tabs>
        <w:ind w:right="360" w:firstLine="720"/>
        <w:jc w:val="right"/>
        <w:rPr>
          <w:i/>
        </w:rPr>
      </w:pPr>
      <w:r w:rsidRPr="00B474DA">
        <w:rPr>
          <w:i/>
        </w:rPr>
        <w:t>Таблица 2.</w:t>
      </w:r>
      <w:r>
        <w:rPr>
          <w:i/>
        </w:rPr>
        <w:t>9</w:t>
      </w:r>
    </w:p>
    <w:p w:rsidR="00C92EC9" w:rsidRPr="00B474DA" w:rsidRDefault="00C92EC9" w:rsidP="00C92EC9">
      <w:pPr>
        <w:tabs>
          <w:tab w:val="left" w:pos="10080"/>
          <w:tab w:val="left" w:pos="10620"/>
        </w:tabs>
        <w:ind w:right="360" w:firstLine="720"/>
        <w:jc w:val="right"/>
        <w:rPr>
          <w:i/>
        </w:rPr>
      </w:pPr>
    </w:p>
    <w:tbl>
      <w:tblPr>
        <w:tblW w:w="9803"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FFFF99"/>
        <w:tblLayout w:type="fixed"/>
        <w:tblLook w:val="0000" w:firstRow="0" w:lastRow="0" w:firstColumn="0" w:lastColumn="0" w:noHBand="0" w:noVBand="0"/>
      </w:tblPr>
      <w:tblGrid>
        <w:gridCol w:w="1560"/>
        <w:gridCol w:w="7371"/>
        <w:gridCol w:w="872"/>
      </w:tblGrid>
      <w:tr w:rsidR="00C92EC9" w:rsidTr="008445BA">
        <w:tblPrEx>
          <w:tblCellMar>
            <w:top w:w="0" w:type="dxa"/>
            <w:bottom w:w="0" w:type="dxa"/>
          </w:tblCellMar>
        </w:tblPrEx>
        <w:trPr>
          <w:cantSplit/>
          <w:trHeight w:val="1020"/>
        </w:trPr>
        <w:tc>
          <w:tcPr>
            <w:tcW w:w="1560" w:type="dxa"/>
            <w:shd w:val="clear" w:color="auto" w:fill="FFFF99"/>
            <w:vAlign w:val="center"/>
          </w:tcPr>
          <w:p w:rsidR="00C92EC9" w:rsidRPr="00B65FF7" w:rsidRDefault="00C92EC9" w:rsidP="008445BA">
            <w:pPr>
              <w:jc w:val="center"/>
              <w:rPr>
                <w:b/>
                <w:bCs/>
                <w:sz w:val="22"/>
                <w:szCs w:val="22"/>
              </w:rPr>
            </w:pPr>
            <w:r>
              <w:rPr>
                <w:b/>
                <w:bCs/>
                <w:sz w:val="22"/>
                <w:szCs w:val="22"/>
              </w:rPr>
              <w:t>Приведенная масса газ</w:t>
            </w:r>
            <w:r>
              <w:rPr>
                <w:b/>
                <w:bCs/>
                <w:sz w:val="22"/>
                <w:szCs w:val="22"/>
              </w:rPr>
              <w:t>о</w:t>
            </w:r>
            <w:r>
              <w:rPr>
                <w:b/>
                <w:bCs/>
                <w:sz w:val="22"/>
                <w:szCs w:val="22"/>
              </w:rPr>
              <w:t>воздуш-ной смеси</w:t>
            </w:r>
            <w:r w:rsidRPr="00B65FF7">
              <w:rPr>
                <w:b/>
                <w:bCs/>
                <w:sz w:val="22"/>
                <w:szCs w:val="22"/>
              </w:rPr>
              <w:t>, кг</w:t>
            </w:r>
          </w:p>
        </w:tc>
        <w:tc>
          <w:tcPr>
            <w:tcW w:w="7371" w:type="dxa"/>
            <w:shd w:val="clear" w:color="auto" w:fill="FFFF99"/>
            <w:vAlign w:val="center"/>
          </w:tcPr>
          <w:p w:rsidR="00C92EC9" w:rsidRPr="00B65FF7" w:rsidRDefault="00C92EC9" w:rsidP="008445BA">
            <w:pPr>
              <w:jc w:val="center"/>
              <w:rPr>
                <w:b/>
                <w:bCs/>
              </w:rPr>
            </w:pPr>
          </w:p>
          <w:p w:rsidR="00C92EC9" w:rsidRPr="00362CB5" w:rsidRDefault="00C92EC9" w:rsidP="008445BA">
            <w:pPr>
              <w:jc w:val="center"/>
              <w:rPr>
                <w:b/>
                <w:bCs/>
                <w:szCs w:val="28"/>
              </w:rPr>
            </w:pPr>
            <w:r w:rsidRPr="00362CB5">
              <w:rPr>
                <w:b/>
                <w:bCs/>
                <w:szCs w:val="28"/>
              </w:rPr>
              <w:t>Параметры</w:t>
            </w:r>
          </w:p>
        </w:tc>
        <w:tc>
          <w:tcPr>
            <w:tcW w:w="872" w:type="dxa"/>
            <w:shd w:val="clear" w:color="auto" w:fill="FFFF99"/>
            <w:vAlign w:val="center"/>
          </w:tcPr>
          <w:p w:rsidR="00C92EC9" w:rsidRDefault="00C92EC9" w:rsidP="008445BA">
            <w:pPr>
              <w:ind w:left="-39" w:right="-205"/>
              <w:rPr>
                <w:b/>
                <w:bCs/>
                <w:sz w:val="22"/>
                <w:szCs w:val="22"/>
              </w:rPr>
            </w:pPr>
            <w:r w:rsidRPr="008C3B58">
              <w:rPr>
                <w:b/>
                <w:bCs/>
                <w:sz w:val="22"/>
                <w:szCs w:val="22"/>
              </w:rPr>
              <w:t>Ра</w:t>
            </w:r>
            <w:r w:rsidRPr="008C3B58">
              <w:rPr>
                <w:b/>
                <w:bCs/>
                <w:sz w:val="22"/>
                <w:szCs w:val="22"/>
              </w:rPr>
              <w:t>с</w:t>
            </w:r>
            <w:r w:rsidRPr="008C3B58">
              <w:rPr>
                <w:b/>
                <w:bCs/>
                <w:sz w:val="22"/>
                <w:szCs w:val="22"/>
              </w:rPr>
              <w:t>ст</w:t>
            </w:r>
            <w:r>
              <w:rPr>
                <w:b/>
                <w:bCs/>
                <w:sz w:val="22"/>
                <w:szCs w:val="22"/>
              </w:rPr>
              <w:t>о</w:t>
            </w:r>
          </w:p>
          <w:p w:rsidR="00C92EC9" w:rsidRPr="008C3B58" w:rsidRDefault="00C92EC9" w:rsidP="008445BA">
            <w:pPr>
              <w:ind w:right="-205"/>
              <w:rPr>
                <w:b/>
                <w:bCs/>
                <w:sz w:val="22"/>
                <w:szCs w:val="22"/>
              </w:rPr>
            </w:pPr>
            <w:r w:rsidRPr="008C3B58">
              <w:rPr>
                <w:b/>
                <w:bCs/>
                <w:sz w:val="22"/>
                <w:szCs w:val="22"/>
              </w:rPr>
              <w:t>яние,</w:t>
            </w:r>
          </w:p>
          <w:p w:rsidR="00C92EC9" w:rsidRPr="00362CB5" w:rsidRDefault="00C92EC9" w:rsidP="008445BA">
            <w:pPr>
              <w:jc w:val="center"/>
              <w:rPr>
                <w:b/>
                <w:bCs/>
              </w:rPr>
            </w:pPr>
            <w:r w:rsidRPr="008C3B58">
              <w:rPr>
                <w:b/>
                <w:bCs/>
                <w:sz w:val="22"/>
                <w:szCs w:val="22"/>
              </w:rPr>
              <w:t>м</w:t>
            </w:r>
          </w:p>
        </w:tc>
      </w:tr>
      <w:tr w:rsidR="00C92EC9" w:rsidTr="008445BA">
        <w:tblPrEx>
          <w:tblCellMar>
            <w:top w:w="0" w:type="dxa"/>
            <w:bottom w:w="0" w:type="dxa"/>
          </w:tblCellMar>
        </w:tblPrEx>
        <w:trPr>
          <w:trHeight w:val="397"/>
        </w:trPr>
        <w:tc>
          <w:tcPr>
            <w:tcW w:w="9803" w:type="dxa"/>
            <w:gridSpan w:val="3"/>
            <w:shd w:val="clear" w:color="auto" w:fill="FFFF99"/>
            <w:vAlign w:val="center"/>
          </w:tcPr>
          <w:p w:rsidR="00C92EC9" w:rsidRPr="00362CB5" w:rsidRDefault="00C92EC9" w:rsidP="008445BA">
            <w:pPr>
              <w:jc w:val="center"/>
              <w:rPr>
                <w:b/>
                <w:bCs/>
              </w:rPr>
            </w:pPr>
            <w:r w:rsidRPr="00362CB5">
              <w:rPr>
                <w:b/>
                <w:bCs/>
              </w:rPr>
              <w:t>Взрыв ТВС</w:t>
            </w:r>
          </w:p>
        </w:tc>
      </w:tr>
      <w:tr w:rsidR="00C92EC9" w:rsidTr="008445BA">
        <w:tblPrEx>
          <w:tblCellMar>
            <w:top w:w="0" w:type="dxa"/>
            <w:bottom w:w="0" w:type="dxa"/>
          </w:tblCellMar>
        </w:tblPrEx>
        <w:trPr>
          <w:trHeight w:val="397"/>
        </w:trPr>
        <w:tc>
          <w:tcPr>
            <w:tcW w:w="1560" w:type="dxa"/>
            <w:vMerge w:val="restart"/>
            <w:shd w:val="clear" w:color="auto" w:fill="FFFF99"/>
            <w:vAlign w:val="center"/>
          </w:tcPr>
          <w:p w:rsidR="00C92EC9" w:rsidRPr="003132BE" w:rsidRDefault="00C92EC9" w:rsidP="008445BA">
            <w:pPr>
              <w:jc w:val="center"/>
            </w:pPr>
            <w:r>
              <w:t>3 533</w:t>
            </w:r>
          </w:p>
        </w:tc>
        <w:tc>
          <w:tcPr>
            <w:tcW w:w="7371" w:type="dxa"/>
            <w:shd w:val="clear" w:color="auto" w:fill="FFFF99"/>
            <w:vAlign w:val="center"/>
          </w:tcPr>
          <w:p w:rsidR="00C92EC9" w:rsidRPr="00B65FF7" w:rsidRDefault="00C92EC9" w:rsidP="008445BA">
            <w:pPr>
              <w:jc w:val="center"/>
            </w:pPr>
            <w:r w:rsidRPr="00B65FF7">
              <w:t>полное разрушение зданий (∆Р = 100 кПа)</w:t>
            </w:r>
          </w:p>
        </w:tc>
        <w:tc>
          <w:tcPr>
            <w:tcW w:w="872" w:type="dxa"/>
            <w:shd w:val="clear" w:color="auto" w:fill="FFFF99"/>
            <w:vAlign w:val="center"/>
          </w:tcPr>
          <w:p w:rsidR="00C92EC9" w:rsidRPr="00042135" w:rsidRDefault="00C92EC9" w:rsidP="008445BA">
            <w:pPr>
              <w:jc w:val="center"/>
            </w:pPr>
            <w:r>
              <w:t>40,5</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50 %-ное разрушение зданий(∆Р = 53 кПа)</w:t>
            </w:r>
          </w:p>
        </w:tc>
        <w:tc>
          <w:tcPr>
            <w:tcW w:w="872" w:type="dxa"/>
            <w:shd w:val="clear" w:color="auto" w:fill="FFFF99"/>
            <w:vAlign w:val="center"/>
          </w:tcPr>
          <w:p w:rsidR="00C92EC9" w:rsidRPr="00042135" w:rsidRDefault="00C92EC9" w:rsidP="008445BA">
            <w:pPr>
              <w:jc w:val="center"/>
            </w:pPr>
            <w:r>
              <w:t>56,9</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средние повреждения зданий(∆Р = 28 кПа)</w:t>
            </w:r>
          </w:p>
        </w:tc>
        <w:tc>
          <w:tcPr>
            <w:tcW w:w="872" w:type="dxa"/>
            <w:shd w:val="clear" w:color="auto" w:fill="FFFF99"/>
            <w:vAlign w:val="center"/>
          </w:tcPr>
          <w:p w:rsidR="00C92EC9" w:rsidRPr="00042135" w:rsidRDefault="00C92EC9" w:rsidP="008445BA">
            <w:pPr>
              <w:jc w:val="center"/>
            </w:pPr>
            <w:r>
              <w:t>83,3</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A12978" w:rsidRDefault="00C92EC9" w:rsidP="008445BA">
            <w:pPr>
              <w:jc w:val="center"/>
            </w:pPr>
            <w:r w:rsidRPr="00B65FF7">
              <w:t xml:space="preserve">умеренные повреждения зданий </w:t>
            </w:r>
            <w:r w:rsidRPr="00A12978">
              <w:t>(∆Р = 12 кПа)</w:t>
            </w:r>
          </w:p>
        </w:tc>
        <w:tc>
          <w:tcPr>
            <w:tcW w:w="872" w:type="dxa"/>
            <w:shd w:val="clear" w:color="auto" w:fill="FFFF99"/>
            <w:vAlign w:val="center"/>
          </w:tcPr>
          <w:p w:rsidR="00C92EC9" w:rsidRPr="00042135" w:rsidRDefault="00C92EC9" w:rsidP="008445BA">
            <w:pPr>
              <w:jc w:val="center"/>
            </w:pPr>
            <w:r>
              <w:t>148,7</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малые повреждения  (разбита часть остекления) (∆Р = 3 кПа)</w:t>
            </w:r>
          </w:p>
        </w:tc>
        <w:tc>
          <w:tcPr>
            <w:tcW w:w="872" w:type="dxa"/>
            <w:shd w:val="clear" w:color="auto" w:fill="FFFF99"/>
            <w:vAlign w:val="center"/>
          </w:tcPr>
          <w:p w:rsidR="00C92EC9" w:rsidRPr="00042135" w:rsidRDefault="00C92EC9" w:rsidP="008445BA">
            <w:pPr>
              <w:jc w:val="center"/>
            </w:pPr>
            <w:r>
              <w:t>463,6</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крайне тяжелые (смертельные) травмы(∆Р = 100 кПа)</w:t>
            </w:r>
          </w:p>
        </w:tc>
        <w:tc>
          <w:tcPr>
            <w:tcW w:w="872" w:type="dxa"/>
            <w:shd w:val="clear" w:color="auto" w:fill="FFFF99"/>
            <w:vAlign w:val="center"/>
          </w:tcPr>
          <w:p w:rsidR="00C92EC9" w:rsidRPr="00B31DF4" w:rsidRDefault="00C92EC9" w:rsidP="008445BA">
            <w:pPr>
              <w:jc w:val="center"/>
            </w:pPr>
            <w:r>
              <w:t>40,5</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2C0715" w:rsidRDefault="00C92EC9" w:rsidP="008445BA">
            <w:pPr>
              <w:jc w:val="center"/>
            </w:pPr>
            <w:r w:rsidRPr="002C0715">
              <w:t>тяжелые травмы(∆Р = 60 кПа)</w:t>
            </w:r>
          </w:p>
        </w:tc>
        <w:tc>
          <w:tcPr>
            <w:tcW w:w="872" w:type="dxa"/>
            <w:shd w:val="clear" w:color="auto" w:fill="FFFF99"/>
            <w:vAlign w:val="center"/>
          </w:tcPr>
          <w:p w:rsidR="00C92EC9" w:rsidRPr="00B31DF4" w:rsidRDefault="00C92EC9" w:rsidP="008445BA">
            <w:pPr>
              <w:jc w:val="center"/>
            </w:pPr>
            <w:r>
              <w:t>53,1</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2C0715" w:rsidRDefault="00C92EC9" w:rsidP="008445BA">
            <w:pPr>
              <w:jc w:val="center"/>
            </w:pPr>
            <w:r w:rsidRPr="002C0715">
              <w:t>средние травмы(∆Р = 40 кПа)</w:t>
            </w:r>
          </w:p>
        </w:tc>
        <w:tc>
          <w:tcPr>
            <w:tcW w:w="872" w:type="dxa"/>
            <w:shd w:val="clear" w:color="auto" w:fill="FFFF99"/>
            <w:vAlign w:val="center"/>
          </w:tcPr>
          <w:p w:rsidR="00C92EC9" w:rsidRPr="00B31DF4" w:rsidRDefault="00C92EC9" w:rsidP="008445BA">
            <w:pPr>
              <w:jc w:val="center"/>
            </w:pPr>
            <w:r>
              <w:t>66,9</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2C0715" w:rsidRDefault="00C92EC9" w:rsidP="008445BA">
            <w:pPr>
              <w:jc w:val="center"/>
            </w:pPr>
            <w:r w:rsidRPr="002C0715">
              <w:t>легкие травмы(∆Р = 20 кПа)</w:t>
            </w:r>
          </w:p>
        </w:tc>
        <w:tc>
          <w:tcPr>
            <w:tcW w:w="872" w:type="dxa"/>
            <w:shd w:val="clear" w:color="auto" w:fill="FFFF99"/>
            <w:vAlign w:val="center"/>
          </w:tcPr>
          <w:p w:rsidR="00C92EC9" w:rsidRPr="00B31DF4" w:rsidRDefault="00C92EC9" w:rsidP="008445BA">
            <w:pPr>
              <w:jc w:val="center"/>
            </w:pPr>
            <w:r>
              <w:t>103,7</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нижний порог повреждения человека волной давления(∆Р = 5 кПа)</w:t>
            </w:r>
          </w:p>
        </w:tc>
        <w:tc>
          <w:tcPr>
            <w:tcW w:w="872" w:type="dxa"/>
            <w:shd w:val="clear" w:color="auto" w:fill="FFFF99"/>
            <w:vAlign w:val="center"/>
          </w:tcPr>
          <w:p w:rsidR="00C92EC9" w:rsidRPr="00B31DF4" w:rsidRDefault="00C92EC9" w:rsidP="008445BA">
            <w:pPr>
              <w:jc w:val="center"/>
            </w:pPr>
            <w:r>
              <w:t>297,4</w:t>
            </w:r>
          </w:p>
        </w:tc>
      </w:tr>
      <w:tr w:rsidR="00C92EC9" w:rsidTr="008445BA">
        <w:tblPrEx>
          <w:tblCellMar>
            <w:top w:w="0" w:type="dxa"/>
            <w:bottom w:w="0" w:type="dxa"/>
          </w:tblCellMar>
        </w:tblPrEx>
        <w:trPr>
          <w:trHeight w:val="397"/>
        </w:trPr>
        <w:tc>
          <w:tcPr>
            <w:tcW w:w="9803" w:type="dxa"/>
            <w:gridSpan w:val="3"/>
            <w:shd w:val="clear" w:color="auto" w:fill="FFFF99"/>
            <w:vAlign w:val="center"/>
          </w:tcPr>
          <w:p w:rsidR="00C92EC9" w:rsidRPr="00A36518" w:rsidRDefault="00C92EC9" w:rsidP="008445BA">
            <w:pPr>
              <w:jc w:val="center"/>
              <w:rPr>
                <w:b/>
                <w:bCs/>
              </w:rPr>
            </w:pPr>
            <w:r w:rsidRPr="00362CB5">
              <w:rPr>
                <w:b/>
                <w:bCs/>
              </w:rPr>
              <w:t xml:space="preserve">Пожар проливов </w:t>
            </w:r>
            <w:r>
              <w:rPr>
                <w:b/>
                <w:bCs/>
              </w:rPr>
              <w:t>СУГ</w:t>
            </w:r>
          </w:p>
        </w:tc>
      </w:tr>
      <w:tr w:rsidR="00C92EC9" w:rsidTr="008445BA">
        <w:tblPrEx>
          <w:tblCellMar>
            <w:top w:w="0" w:type="dxa"/>
            <w:bottom w:w="0" w:type="dxa"/>
          </w:tblCellMar>
        </w:tblPrEx>
        <w:trPr>
          <w:trHeight w:val="397"/>
        </w:trPr>
        <w:tc>
          <w:tcPr>
            <w:tcW w:w="1560" w:type="dxa"/>
            <w:vMerge w:val="restart"/>
            <w:shd w:val="clear" w:color="auto" w:fill="FFFF99"/>
            <w:vAlign w:val="center"/>
          </w:tcPr>
          <w:p w:rsidR="00C92EC9" w:rsidRPr="00BF44A0" w:rsidRDefault="00C92EC9" w:rsidP="008445BA">
            <w:pPr>
              <w:jc w:val="center"/>
            </w:pPr>
            <w:r>
              <w:t>4 200</w:t>
            </w:r>
          </w:p>
        </w:tc>
        <w:tc>
          <w:tcPr>
            <w:tcW w:w="7371" w:type="dxa"/>
            <w:shd w:val="clear" w:color="auto" w:fill="FFFF99"/>
            <w:vAlign w:val="center"/>
          </w:tcPr>
          <w:p w:rsidR="00C92EC9" w:rsidRPr="002C0715" w:rsidRDefault="00C92EC9" w:rsidP="008445BA">
            <w:pPr>
              <w:jc w:val="center"/>
            </w:pPr>
            <w:r w:rsidRPr="002C0715">
              <w:t>Высота пламени,  ( Н )</w:t>
            </w:r>
          </w:p>
        </w:tc>
        <w:tc>
          <w:tcPr>
            <w:tcW w:w="872" w:type="dxa"/>
            <w:shd w:val="clear" w:color="auto" w:fill="FFFF99"/>
            <w:vAlign w:val="center"/>
          </w:tcPr>
          <w:p w:rsidR="00C92EC9" w:rsidRPr="00AD3348" w:rsidRDefault="00C92EC9" w:rsidP="008445BA">
            <w:pPr>
              <w:jc w:val="center"/>
            </w:pPr>
            <w:r>
              <w:t>28,2</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C8756D" w:rsidRDefault="00C92EC9" w:rsidP="008445BA">
            <w:pPr>
              <w:jc w:val="center"/>
            </w:pPr>
            <w:r>
              <w:t>Диаметр факела ( d )</w:t>
            </w:r>
          </w:p>
        </w:tc>
        <w:tc>
          <w:tcPr>
            <w:tcW w:w="872" w:type="dxa"/>
            <w:shd w:val="clear" w:color="auto" w:fill="FFFF99"/>
            <w:vAlign w:val="center"/>
          </w:tcPr>
          <w:p w:rsidR="00C92EC9" w:rsidRPr="00AD3348" w:rsidRDefault="00C92EC9" w:rsidP="008445BA">
            <w:pPr>
              <w:jc w:val="center"/>
            </w:pPr>
            <w:r>
              <w:t>13,6</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Воспламенение древесины</w:t>
            </w:r>
            <w:r>
              <w:t xml:space="preserve"> и</w:t>
            </w:r>
            <w:r w:rsidRPr="00B65FF7">
              <w:t xml:space="preserve"> фанеры ( 17,0 кВт/м2)</w:t>
            </w:r>
          </w:p>
        </w:tc>
        <w:tc>
          <w:tcPr>
            <w:tcW w:w="872" w:type="dxa"/>
            <w:shd w:val="clear" w:color="auto" w:fill="FFFF99"/>
            <w:vAlign w:val="center"/>
          </w:tcPr>
          <w:p w:rsidR="00C92EC9" w:rsidRPr="008802C4" w:rsidRDefault="00C92EC9" w:rsidP="008445BA">
            <w:pPr>
              <w:jc w:val="center"/>
            </w:pPr>
            <w:r>
              <w:t>12,5</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Непереносимая боль через 3 - 5 с. Ожог 1-й степени через 6 - 8 с. Ожог 2-й степени через 16 - 12 с. ( 10,5 кВт/м2)</w:t>
            </w:r>
          </w:p>
        </w:tc>
        <w:tc>
          <w:tcPr>
            <w:tcW w:w="872" w:type="dxa"/>
            <w:shd w:val="clear" w:color="auto" w:fill="FFFF99"/>
            <w:vAlign w:val="center"/>
          </w:tcPr>
          <w:p w:rsidR="00C92EC9" w:rsidRPr="008802C4" w:rsidRDefault="00C92EC9" w:rsidP="008445BA">
            <w:pPr>
              <w:jc w:val="center"/>
            </w:pPr>
            <w:r>
              <w:t>16,8</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Безопасно для человека в брезентовой одежде ( 4,2 кВт/м2)</w:t>
            </w:r>
          </w:p>
        </w:tc>
        <w:tc>
          <w:tcPr>
            <w:tcW w:w="872" w:type="dxa"/>
            <w:shd w:val="clear" w:color="auto" w:fill="FFFF99"/>
            <w:vAlign w:val="center"/>
          </w:tcPr>
          <w:p w:rsidR="00C92EC9" w:rsidRPr="008802C4" w:rsidRDefault="00C92EC9" w:rsidP="008445BA">
            <w:pPr>
              <w:jc w:val="center"/>
            </w:pPr>
            <w:r>
              <w:t>26,5</w:t>
            </w:r>
          </w:p>
        </w:tc>
      </w:tr>
      <w:tr w:rsidR="00C92EC9" w:rsidRPr="007876FE" w:rsidTr="008445BA">
        <w:tblPrEx>
          <w:tblCellMar>
            <w:top w:w="0" w:type="dxa"/>
            <w:bottom w:w="0" w:type="dxa"/>
          </w:tblCellMar>
        </w:tblPrEx>
        <w:trPr>
          <w:trHeight w:val="397"/>
        </w:trPr>
        <w:tc>
          <w:tcPr>
            <w:tcW w:w="1560" w:type="dxa"/>
            <w:vMerge/>
            <w:shd w:val="clear" w:color="auto" w:fill="FFFF99"/>
            <w:vAlign w:val="center"/>
          </w:tcPr>
          <w:p w:rsidR="00C92EC9" w:rsidRPr="002C0715"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Без негативных последствий в течение длит</w:t>
            </w:r>
            <w:r>
              <w:t>.</w:t>
            </w:r>
            <w:r w:rsidRPr="00B65FF7">
              <w:t xml:space="preserve"> вр</w:t>
            </w:r>
            <w:r w:rsidRPr="00B65FF7">
              <w:t>е</w:t>
            </w:r>
            <w:r w:rsidRPr="00B65FF7">
              <w:t>мени ( 1,4 кВт/м</w:t>
            </w:r>
            <w:r w:rsidRPr="007876FE">
              <w:rPr>
                <w:vertAlign w:val="superscript"/>
              </w:rPr>
              <w:t>2</w:t>
            </w:r>
            <w:r w:rsidRPr="00B65FF7">
              <w:t>)</w:t>
            </w:r>
          </w:p>
        </w:tc>
        <w:tc>
          <w:tcPr>
            <w:tcW w:w="872" w:type="dxa"/>
            <w:shd w:val="clear" w:color="auto" w:fill="FFFF99"/>
            <w:vAlign w:val="center"/>
          </w:tcPr>
          <w:p w:rsidR="00C92EC9" w:rsidRPr="008802C4" w:rsidRDefault="00C92EC9" w:rsidP="008445BA">
            <w:pPr>
              <w:jc w:val="center"/>
            </w:pPr>
            <w:r>
              <w:t>42,0</w:t>
            </w:r>
          </w:p>
        </w:tc>
      </w:tr>
      <w:tr w:rsidR="00C92EC9" w:rsidRPr="007876FE" w:rsidTr="008445BA">
        <w:tblPrEx>
          <w:tblCellMar>
            <w:top w:w="0" w:type="dxa"/>
            <w:bottom w:w="0" w:type="dxa"/>
          </w:tblCellMar>
        </w:tblPrEx>
        <w:trPr>
          <w:trHeight w:val="397"/>
        </w:trPr>
        <w:tc>
          <w:tcPr>
            <w:tcW w:w="9803" w:type="dxa"/>
            <w:gridSpan w:val="3"/>
            <w:shd w:val="clear" w:color="auto" w:fill="FFFF99"/>
            <w:vAlign w:val="center"/>
          </w:tcPr>
          <w:p w:rsidR="00C92EC9" w:rsidRPr="007876FE" w:rsidRDefault="00C92EC9" w:rsidP="008445BA">
            <w:pPr>
              <w:jc w:val="center"/>
              <w:rPr>
                <w:b/>
                <w:bCs/>
              </w:rPr>
            </w:pPr>
            <w:r w:rsidRPr="007876FE">
              <w:rPr>
                <w:b/>
                <w:bCs/>
              </w:rPr>
              <w:t>"Огненный шар"</w:t>
            </w:r>
          </w:p>
        </w:tc>
      </w:tr>
      <w:tr w:rsidR="00C92EC9" w:rsidRPr="007876FE" w:rsidTr="008445BA">
        <w:tblPrEx>
          <w:tblCellMar>
            <w:top w:w="0" w:type="dxa"/>
            <w:bottom w:w="0" w:type="dxa"/>
          </w:tblCellMar>
        </w:tblPrEx>
        <w:trPr>
          <w:trHeight w:val="397"/>
        </w:trPr>
        <w:tc>
          <w:tcPr>
            <w:tcW w:w="1560" w:type="dxa"/>
            <w:vMerge w:val="restart"/>
            <w:shd w:val="clear" w:color="auto" w:fill="FFFF99"/>
            <w:vAlign w:val="center"/>
          </w:tcPr>
          <w:p w:rsidR="00C92EC9" w:rsidRPr="007876FE" w:rsidRDefault="00C92EC9" w:rsidP="008445BA">
            <w:pPr>
              <w:jc w:val="center"/>
            </w:pPr>
            <w:r>
              <w:t>21 203</w:t>
            </w:r>
          </w:p>
        </w:tc>
        <w:tc>
          <w:tcPr>
            <w:tcW w:w="7371" w:type="dxa"/>
            <w:shd w:val="clear" w:color="auto" w:fill="FFFF99"/>
            <w:vAlign w:val="center"/>
          </w:tcPr>
          <w:p w:rsidR="00C92EC9" w:rsidRPr="00B65FF7" w:rsidRDefault="00C92EC9" w:rsidP="008445BA">
            <w:pPr>
              <w:jc w:val="center"/>
            </w:pPr>
            <w:r w:rsidRPr="00B65FF7">
              <w:t>Время существования "огненного шара"  (</w:t>
            </w:r>
            <w:r w:rsidRPr="002C0715">
              <w:t>t</w:t>
            </w:r>
            <w:r w:rsidRPr="00B65FF7">
              <w:t>, сек)</w:t>
            </w:r>
          </w:p>
        </w:tc>
        <w:tc>
          <w:tcPr>
            <w:tcW w:w="872" w:type="dxa"/>
            <w:shd w:val="clear" w:color="auto" w:fill="FFFF99"/>
            <w:vAlign w:val="center"/>
          </w:tcPr>
          <w:p w:rsidR="00C92EC9" w:rsidRPr="007876FE" w:rsidRDefault="00C92EC9" w:rsidP="008445BA">
            <w:pPr>
              <w:jc w:val="center"/>
            </w:pPr>
            <w:r>
              <w:t>10,8</w:t>
            </w:r>
            <w:r w:rsidRPr="007876FE">
              <w:t xml:space="preserve"> с</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Pr="007876FE" w:rsidRDefault="00C92EC9" w:rsidP="008445BA">
            <w:pPr>
              <w:jc w:val="center"/>
            </w:pPr>
          </w:p>
        </w:tc>
        <w:tc>
          <w:tcPr>
            <w:tcW w:w="7371" w:type="dxa"/>
            <w:shd w:val="clear" w:color="auto" w:fill="FFFF99"/>
            <w:vAlign w:val="center"/>
          </w:tcPr>
          <w:p w:rsidR="00C92EC9" w:rsidRPr="00B65FF7" w:rsidRDefault="00C92EC9" w:rsidP="008445BA">
            <w:pPr>
              <w:tabs>
                <w:tab w:val="left" w:pos="6237"/>
              </w:tabs>
              <w:ind w:firstLine="720"/>
              <w:jc w:val="center"/>
            </w:pPr>
            <w:r w:rsidRPr="00B65FF7">
              <w:t>Эффективный диаметр “огненного шара” (</w:t>
            </w:r>
            <w:r w:rsidRPr="00362CB5">
              <w:t>Ds</w:t>
            </w:r>
            <w:r w:rsidRPr="00B65FF7">
              <w:t>)</w:t>
            </w:r>
          </w:p>
        </w:tc>
        <w:tc>
          <w:tcPr>
            <w:tcW w:w="872" w:type="dxa"/>
            <w:shd w:val="clear" w:color="auto" w:fill="FFFF99"/>
            <w:vAlign w:val="center"/>
          </w:tcPr>
          <w:p w:rsidR="00C92EC9" w:rsidRPr="00F878A1" w:rsidRDefault="00C92EC9" w:rsidP="008445BA">
            <w:pPr>
              <w:jc w:val="center"/>
            </w:pPr>
            <w:r>
              <w:t>75,8</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B65FF7" w:rsidRDefault="00C92EC9" w:rsidP="008445BA">
            <w:pPr>
              <w:jc w:val="center"/>
            </w:pPr>
            <w:r w:rsidRPr="00B65FF7">
              <w:t>Высота центра “огненного шара”  (Н)</w:t>
            </w:r>
          </w:p>
        </w:tc>
        <w:tc>
          <w:tcPr>
            <w:tcW w:w="872" w:type="dxa"/>
            <w:shd w:val="clear" w:color="auto" w:fill="FFFF99"/>
            <w:vAlign w:val="center"/>
          </w:tcPr>
          <w:p w:rsidR="00C92EC9" w:rsidRPr="00F878A1" w:rsidRDefault="00C92EC9" w:rsidP="008445BA">
            <w:pPr>
              <w:jc w:val="center"/>
            </w:pPr>
            <w:r>
              <w:t>37,9</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B37FAB" w:rsidRDefault="00C92EC9" w:rsidP="008445BA">
            <w:pPr>
              <w:jc w:val="center"/>
            </w:pPr>
            <w:r w:rsidRPr="00B65FF7">
              <w:t xml:space="preserve">Доза теплового излучения, 320 Дж/м2. </w:t>
            </w:r>
            <w:r w:rsidRPr="00B37FAB">
              <w:t>Ожог 3-й степени</w:t>
            </w:r>
          </w:p>
        </w:tc>
        <w:tc>
          <w:tcPr>
            <w:tcW w:w="872" w:type="dxa"/>
            <w:shd w:val="clear" w:color="auto" w:fill="FFFF99"/>
            <w:vAlign w:val="center"/>
          </w:tcPr>
          <w:p w:rsidR="00C92EC9" w:rsidRPr="00F878A1" w:rsidRDefault="00C92EC9" w:rsidP="008445BA">
            <w:pPr>
              <w:jc w:val="center"/>
            </w:pPr>
            <w:r>
              <w:t>88,6</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915281" w:rsidRDefault="00C92EC9" w:rsidP="008445BA">
            <w:pPr>
              <w:jc w:val="center"/>
            </w:pPr>
            <w:r w:rsidRPr="00B65FF7">
              <w:t xml:space="preserve">Доза теплового излучения, 220 Дж/м2. </w:t>
            </w:r>
            <w:r w:rsidRPr="00B37FAB">
              <w:t xml:space="preserve">Ожог </w:t>
            </w:r>
            <w:r>
              <w:t>2</w:t>
            </w:r>
            <w:r w:rsidRPr="00B37FAB">
              <w:t>-й степени</w:t>
            </w:r>
          </w:p>
        </w:tc>
        <w:tc>
          <w:tcPr>
            <w:tcW w:w="872" w:type="dxa"/>
            <w:shd w:val="clear" w:color="auto" w:fill="FFFF99"/>
            <w:vAlign w:val="center"/>
          </w:tcPr>
          <w:p w:rsidR="00C92EC9" w:rsidRPr="00F878A1" w:rsidRDefault="00C92EC9" w:rsidP="008445BA">
            <w:pPr>
              <w:jc w:val="center"/>
            </w:pPr>
            <w:r>
              <w:t>107,5</w:t>
            </w:r>
          </w:p>
        </w:tc>
      </w:tr>
      <w:tr w:rsidR="00C92EC9" w:rsidTr="008445BA">
        <w:tblPrEx>
          <w:tblCellMar>
            <w:top w:w="0" w:type="dxa"/>
            <w:bottom w:w="0" w:type="dxa"/>
          </w:tblCellMar>
        </w:tblPrEx>
        <w:trPr>
          <w:trHeight w:val="397"/>
        </w:trPr>
        <w:tc>
          <w:tcPr>
            <w:tcW w:w="1560" w:type="dxa"/>
            <w:vMerge/>
            <w:shd w:val="clear" w:color="auto" w:fill="FFFF99"/>
            <w:vAlign w:val="center"/>
          </w:tcPr>
          <w:p w:rsidR="00C92EC9" w:rsidRDefault="00C92EC9" w:rsidP="008445BA">
            <w:pPr>
              <w:jc w:val="center"/>
            </w:pPr>
          </w:p>
        </w:tc>
        <w:tc>
          <w:tcPr>
            <w:tcW w:w="7371" w:type="dxa"/>
            <w:shd w:val="clear" w:color="auto" w:fill="FFFF99"/>
            <w:vAlign w:val="center"/>
          </w:tcPr>
          <w:p w:rsidR="00C92EC9" w:rsidRPr="00B37FAB" w:rsidRDefault="00C92EC9" w:rsidP="008445BA">
            <w:pPr>
              <w:jc w:val="center"/>
            </w:pPr>
            <w:r w:rsidRPr="00B65FF7">
              <w:t xml:space="preserve">Доза теплового излучения, 120 Дж/м2. </w:t>
            </w:r>
            <w:r w:rsidRPr="00B37FAB">
              <w:t xml:space="preserve">Ожог </w:t>
            </w:r>
            <w:r>
              <w:t>1</w:t>
            </w:r>
            <w:r w:rsidRPr="00B37FAB">
              <w:t>-й степени</w:t>
            </w:r>
          </w:p>
        </w:tc>
        <w:tc>
          <w:tcPr>
            <w:tcW w:w="872" w:type="dxa"/>
            <w:shd w:val="clear" w:color="auto" w:fill="FFFF99"/>
            <w:vAlign w:val="center"/>
          </w:tcPr>
          <w:p w:rsidR="00C92EC9" w:rsidRPr="00F878A1" w:rsidRDefault="00C92EC9" w:rsidP="008445BA">
            <w:pPr>
              <w:jc w:val="center"/>
            </w:pPr>
            <w:r>
              <w:t>140,7</w:t>
            </w:r>
          </w:p>
        </w:tc>
      </w:tr>
    </w:tbl>
    <w:p w:rsidR="00C92EC9" w:rsidRDefault="00C92EC9" w:rsidP="00C92EC9">
      <w:pPr>
        <w:jc w:val="center"/>
        <w:rPr>
          <w:b/>
          <w:szCs w:val="28"/>
        </w:rPr>
      </w:pPr>
    </w:p>
    <w:p w:rsidR="00C92EC9" w:rsidRPr="002355E0" w:rsidRDefault="00C92EC9" w:rsidP="00C92EC9">
      <w:pPr>
        <w:jc w:val="center"/>
      </w:pPr>
      <w:r w:rsidRPr="002355E0">
        <w:rPr>
          <w:b/>
        </w:rPr>
        <w:t xml:space="preserve">Выводы возможных последствий аварии с </w:t>
      </w:r>
      <w:r>
        <w:rPr>
          <w:b/>
        </w:rPr>
        <w:t>СУГ</w:t>
      </w:r>
    </w:p>
    <w:p w:rsidR="00C92EC9" w:rsidRDefault="00C92EC9" w:rsidP="00C92EC9"/>
    <w:p w:rsidR="00C92EC9" w:rsidRDefault="00C92EC9" w:rsidP="00C92EC9">
      <w:pPr>
        <w:ind w:firstLine="426"/>
      </w:pPr>
      <w:r w:rsidRPr="00C50939">
        <w:t>По классификации чрезвычайных ситуаций техногенного характера , эта авария относи</w:t>
      </w:r>
      <w:r w:rsidRPr="00C50939">
        <w:t>т</w:t>
      </w:r>
      <w:r w:rsidRPr="00C50939">
        <w:t>ся к л</w:t>
      </w:r>
      <w:r w:rsidRPr="00C50939">
        <w:t>о</w:t>
      </w:r>
      <w:r w:rsidRPr="00C50939">
        <w:t xml:space="preserve">кальной. </w:t>
      </w:r>
      <w:r>
        <w:t>Анализируя полученные результаты можно сделать вывод:</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rsidRPr="00C50939">
        <w:t xml:space="preserve">при взрыве автоцистерны с </w:t>
      </w:r>
      <w:r>
        <w:t>СУГ здания могут полностью разрушиться, а люди получат сме</w:t>
      </w:r>
      <w:r>
        <w:t>р</w:t>
      </w:r>
      <w:r>
        <w:t>тельные травмы в радиусе</w:t>
      </w:r>
      <w:r w:rsidRPr="00C50939">
        <w:t xml:space="preserve"> </w:t>
      </w:r>
      <w:smartTag w:uri="urn:schemas-microsoft-com:office:smarttags" w:element="metricconverter">
        <w:smartTagPr>
          <w:attr w:name="ProductID" w:val="40 метров"/>
        </w:smartTagPr>
        <w:r>
          <w:t>40</w:t>
        </w:r>
        <w:r w:rsidRPr="00C50939">
          <w:t xml:space="preserve"> метров</w:t>
        </w:r>
      </w:smartTag>
      <w:r>
        <w:t>;</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 xml:space="preserve">при проливе СУГ и дальнейшем его возгорании, диаметр факела будет </w:t>
      </w:r>
      <w:smartTag w:uri="urn:schemas-microsoft-com:office:smarttags" w:element="metricconverter">
        <w:smartTagPr>
          <w:attr w:name="ProductID" w:val="13,6 м"/>
        </w:smartTagPr>
        <w:r>
          <w:t>13,6 м</w:t>
        </w:r>
      </w:smartTag>
      <w:r>
        <w:t xml:space="preserve">, а высота              </w:t>
      </w:r>
      <w:smartTag w:uri="urn:schemas-microsoft-com:office:smarttags" w:element="metricconverter">
        <w:smartTagPr>
          <w:attr w:name="ProductID" w:val="28,2 м"/>
        </w:smartTagPr>
        <w:r>
          <w:t>28,2 м</w:t>
        </w:r>
      </w:smartTag>
      <w:r>
        <w:t>. При этом безопасное расстояние для людей будет за 42 метровой зоной;</w:t>
      </w:r>
    </w:p>
    <w:p w:rsidR="00C92EC9" w:rsidRPr="00C50939" w:rsidRDefault="00C92EC9" w:rsidP="00154E96">
      <w:pPr>
        <w:widowControl w:val="0"/>
        <w:numPr>
          <w:ilvl w:val="0"/>
          <w:numId w:val="8"/>
        </w:numPr>
        <w:tabs>
          <w:tab w:val="clear" w:pos="1429"/>
          <w:tab w:val="num" w:pos="426"/>
        </w:tabs>
        <w:autoSpaceDE w:val="0"/>
        <w:autoSpaceDN w:val="0"/>
        <w:adjustRightInd w:val="0"/>
        <w:ind w:left="426" w:hanging="284"/>
      </w:pPr>
      <w:r>
        <w:t xml:space="preserve">при возникновении огненного шара, его диаметр составит </w:t>
      </w:r>
      <w:smartTag w:uri="urn:schemas-microsoft-com:office:smarttags" w:element="metricconverter">
        <w:smartTagPr>
          <w:attr w:name="ProductID" w:val="75,8 м"/>
        </w:smartTagPr>
        <w:r>
          <w:t>75,8 м</w:t>
        </w:r>
      </w:smartTag>
      <w:r>
        <w:t xml:space="preserve">, а высота </w:t>
      </w:r>
      <w:smartTag w:uri="urn:schemas-microsoft-com:office:smarttags" w:element="metricconverter">
        <w:smartTagPr>
          <w:attr w:name="ProductID" w:val="38 м"/>
        </w:smartTagPr>
        <w:r>
          <w:t>38 м</w:t>
        </w:r>
      </w:smartTag>
      <w:r>
        <w:t>. Опасная зона при этой аварии, в которой люди могут получить ожоги различной степени тяжести будет в р</w:t>
      </w:r>
      <w:r>
        <w:t>а</w:t>
      </w:r>
      <w:r>
        <w:t xml:space="preserve">диусе </w:t>
      </w:r>
      <w:smartTag w:uri="urn:schemas-microsoft-com:office:smarttags" w:element="metricconverter">
        <w:smartTagPr>
          <w:attr w:name="ProductID" w:val="140 м"/>
        </w:smartTagPr>
        <w:r>
          <w:t>140 м</w:t>
        </w:r>
      </w:smartTag>
      <w:r>
        <w:t>.</w:t>
      </w:r>
    </w:p>
    <w:p w:rsidR="00C92EC9" w:rsidRDefault="00C92EC9" w:rsidP="00C92EC9">
      <w:pPr>
        <w:spacing w:before="120"/>
        <w:ind w:firstLine="425"/>
      </w:pPr>
      <w:r>
        <w:t>Из графической части видно, что при аварии на автодороге «Воронеж-Лиски» в зону пор</w:t>
      </w:r>
      <w:r>
        <w:t>а</w:t>
      </w:r>
      <w:r>
        <w:t>жения попадает восточная часть с.Средний Икорец.</w:t>
      </w:r>
      <w:r w:rsidRPr="009575E7">
        <w:t xml:space="preserve"> </w:t>
      </w:r>
      <w:r>
        <w:t>При аварии на автодороге «М-4 Дон» в з</w:t>
      </w:r>
      <w:r>
        <w:t>о</w:t>
      </w:r>
      <w:r>
        <w:t>ну поражения попадает п.Подсобное хоз-во сан. им.Цюрупы и северная часть с.Средний Ик</w:t>
      </w:r>
      <w:r>
        <w:t>о</w:t>
      </w:r>
      <w:r>
        <w:t>рец.</w:t>
      </w:r>
    </w:p>
    <w:p w:rsidR="00C92EC9" w:rsidRDefault="00C92EC9" w:rsidP="00C92EC9">
      <w:pPr>
        <w:ind w:firstLine="426"/>
      </w:pPr>
      <w:r>
        <w:t xml:space="preserve">Специальных мероприятий по предотвращению возникновения ЧС при перевозке СУГ на автомобильном транспорте не предусматривается. </w:t>
      </w:r>
    </w:p>
    <w:p w:rsidR="00C92EC9" w:rsidRDefault="00C92EC9" w:rsidP="00C92EC9">
      <w:pPr>
        <w:ind w:firstLine="426"/>
      </w:pPr>
      <w:r>
        <w:t>Результаты полученных расчетов следует учитывать п</w:t>
      </w:r>
      <w:r w:rsidRPr="00C50939">
        <w:t>ри планировании новой застрой</w:t>
      </w:r>
      <w:r>
        <w:t>ки.</w:t>
      </w:r>
    </w:p>
    <w:p w:rsidR="00C92EC9" w:rsidRDefault="00C92EC9" w:rsidP="00C92EC9">
      <w:pPr>
        <w:jc w:val="center"/>
        <w:rPr>
          <w:b/>
          <w:bCs/>
          <w:szCs w:val="28"/>
        </w:rPr>
      </w:pPr>
    </w:p>
    <w:p w:rsidR="00C92EC9" w:rsidRPr="0068692A" w:rsidRDefault="00C92EC9" w:rsidP="00C92EC9">
      <w:pPr>
        <w:jc w:val="center"/>
        <w:rPr>
          <w:b/>
          <w:bCs/>
          <w:szCs w:val="28"/>
        </w:rPr>
      </w:pPr>
      <w:r w:rsidRPr="0068692A">
        <w:rPr>
          <w:b/>
          <w:bCs/>
          <w:szCs w:val="28"/>
        </w:rPr>
        <w:t xml:space="preserve">Результаты расчетов возможных аварий на </w:t>
      </w:r>
      <w:r>
        <w:rPr>
          <w:b/>
          <w:bCs/>
          <w:szCs w:val="28"/>
        </w:rPr>
        <w:t>газопроводе.</w:t>
      </w:r>
    </w:p>
    <w:p w:rsidR="00C92EC9" w:rsidRPr="00C50939" w:rsidRDefault="00C92EC9" w:rsidP="00C92EC9"/>
    <w:p w:rsidR="00C92EC9" w:rsidRPr="008E38EF" w:rsidRDefault="00C92EC9" w:rsidP="00C92EC9">
      <w:pPr>
        <w:ind w:firstLine="709"/>
      </w:pPr>
      <w:r w:rsidRPr="008E38EF">
        <w:t>В настоящей работе для оценки воз</w:t>
      </w:r>
      <w:r>
        <w:t>действия поражающих факторов расс</w:t>
      </w:r>
      <w:r w:rsidRPr="008E38EF">
        <w:t>мотрены сл</w:t>
      </w:r>
      <w:r w:rsidRPr="008E38EF">
        <w:t>е</w:t>
      </w:r>
      <w:r w:rsidRPr="008E38EF">
        <w:t>дующие аварийные сценарии:</w:t>
      </w:r>
    </w:p>
    <w:p w:rsidR="00C92EC9" w:rsidRDefault="00C92EC9" w:rsidP="00C92EC9">
      <w:pPr>
        <w:ind w:firstLine="709"/>
      </w:pPr>
      <w:r w:rsidRPr="008E38EF">
        <w:t xml:space="preserve">Нарушение   целостности   надземного   участка   газопровода   </w:t>
      </w:r>
      <w:r>
        <w:t>→</w:t>
      </w:r>
      <w:r w:rsidRPr="008E38EF">
        <w:t xml:space="preserve">   истечение   газа   </w:t>
      </w:r>
      <w:r>
        <w:t>→</w:t>
      </w:r>
      <w:r w:rsidRPr="008E38EF">
        <w:br/>
      </w:r>
      <w:r>
        <w:t>образование взрывоопасного облака</w:t>
      </w:r>
      <w:r w:rsidRPr="008E38EF">
        <w:t xml:space="preserve"> </w:t>
      </w:r>
      <w:r>
        <w:t>→ наличие источника зажигания → взрыв газообразного облака →</w:t>
      </w:r>
      <w:r w:rsidRPr="008E38EF">
        <w:t xml:space="preserve"> воздействие поражающих факторов на объекты поражения.</w:t>
      </w:r>
    </w:p>
    <w:p w:rsidR="00C92EC9" w:rsidRPr="008E38EF" w:rsidRDefault="00C92EC9" w:rsidP="00C92EC9">
      <w:pPr>
        <w:ind w:firstLine="709"/>
      </w:pPr>
      <w:r w:rsidRPr="008E38EF">
        <w:t xml:space="preserve">Нарушение   целостности   надземного   участка   газопровода   </w:t>
      </w:r>
      <w:r>
        <w:t>→</w:t>
      </w:r>
      <w:r w:rsidRPr="008E38EF">
        <w:t xml:space="preserve">   истечение   газа </w:t>
      </w:r>
      <w:r>
        <w:t>→</w:t>
      </w:r>
      <w:r w:rsidRPr="008E38EF">
        <w:t xml:space="preserve">  </w:t>
      </w:r>
      <w:r>
        <w:t>наличие источника зажигания → образование огненного шара</w:t>
      </w:r>
      <w:r w:rsidRPr="008E38EF">
        <w:t xml:space="preserve"> </w:t>
      </w:r>
      <w:r>
        <w:t xml:space="preserve">→ </w:t>
      </w:r>
      <w:r w:rsidRPr="008E38EF">
        <w:t>воздействие поражающих факторов на об</w:t>
      </w:r>
      <w:r w:rsidRPr="008E38EF">
        <w:t>ъ</w:t>
      </w:r>
      <w:r w:rsidRPr="008E38EF">
        <w:t>екты поражения.</w:t>
      </w:r>
    </w:p>
    <w:p w:rsidR="00C92EC9" w:rsidRDefault="00C92EC9" w:rsidP="00C92EC9">
      <w:pPr>
        <w:pStyle w:val="affa"/>
        <w:rPr>
          <w:b/>
        </w:rPr>
      </w:pPr>
      <w:r>
        <w:rPr>
          <w:b/>
        </w:rPr>
        <w:tab/>
      </w:r>
    </w:p>
    <w:p w:rsidR="00C92EC9" w:rsidRPr="000B340A" w:rsidRDefault="00C92EC9" w:rsidP="00C92EC9">
      <w:pPr>
        <w:pStyle w:val="affa"/>
        <w:ind w:left="567"/>
        <w:rPr>
          <w:u w:val="single"/>
        </w:rPr>
      </w:pPr>
      <w:r w:rsidRPr="000B340A">
        <w:rPr>
          <w:u w:val="single"/>
        </w:rPr>
        <w:t>В  качестве показателей последствий взрывных явлений на газопроводе приняты:</w:t>
      </w:r>
    </w:p>
    <w:p w:rsidR="00C92EC9" w:rsidRDefault="00C92EC9" w:rsidP="00C92EC9">
      <w:pPr>
        <w:pStyle w:val="affa"/>
        <w:ind w:left="567"/>
      </w:pPr>
      <w:r>
        <w:t>1. Степень поражения людей (смертельное поражение, тяжелые, средние, легкие травмы,  порог поражения);</w:t>
      </w:r>
    </w:p>
    <w:p w:rsidR="00C92EC9" w:rsidRDefault="00C92EC9" w:rsidP="00C92EC9">
      <w:pPr>
        <w:pStyle w:val="affa"/>
        <w:ind w:firstLine="567"/>
      </w:pPr>
      <w:r>
        <w:t>2. Степень разрушения окружающей застройки (полное,  50% разрушение, среднее, ум</w:t>
      </w:r>
      <w:r>
        <w:t>е</w:t>
      </w:r>
      <w:r>
        <w:t>ренное разрушение, малые повреждения).</w:t>
      </w:r>
    </w:p>
    <w:p w:rsidR="00C92EC9" w:rsidRDefault="00C92EC9" w:rsidP="00C92EC9">
      <w:pPr>
        <w:pStyle w:val="affa"/>
        <w:ind w:firstLine="567"/>
      </w:pPr>
    </w:p>
    <w:p w:rsidR="00C92EC9" w:rsidRPr="00621E0F" w:rsidRDefault="00C92EC9" w:rsidP="00C92EC9">
      <w:pPr>
        <w:jc w:val="center"/>
        <w:rPr>
          <w:b/>
        </w:rPr>
      </w:pPr>
      <w:r w:rsidRPr="00621E0F">
        <w:rPr>
          <w:b/>
        </w:rPr>
        <w:t>Оценка степени пострадавших</w:t>
      </w:r>
      <w:r w:rsidRPr="00621E0F">
        <w:t xml:space="preserve"> </w:t>
      </w:r>
      <w:r w:rsidRPr="00621E0F">
        <w:rPr>
          <w:b/>
        </w:rPr>
        <w:t>от воздушной ударной во</w:t>
      </w:r>
      <w:r w:rsidRPr="00621E0F">
        <w:rPr>
          <w:b/>
        </w:rPr>
        <w:t>л</w:t>
      </w:r>
      <w:r w:rsidRPr="00621E0F">
        <w:rPr>
          <w:b/>
        </w:rPr>
        <w:t>ны (ВУВ) .</w:t>
      </w:r>
    </w:p>
    <w:p w:rsidR="00C92EC9" w:rsidRDefault="00C92EC9" w:rsidP="00C92EC9">
      <w:pPr>
        <w:tabs>
          <w:tab w:val="left" w:pos="10080"/>
          <w:tab w:val="left" w:pos="10620"/>
        </w:tabs>
        <w:ind w:right="360" w:firstLine="720"/>
        <w:jc w:val="right"/>
        <w:rPr>
          <w:i/>
        </w:rPr>
      </w:pPr>
    </w:p>
    <w:p w:rsidR="00C92EC9" w:rsidRDefault="00C92EC9" w:rsidP="00C92EC9">
      <w:pPr>
        <w:tabs>
          <w:tab w:val="left" w:pos="10080"/>
          <w:tab w:val="left" w:pos="10620"/>
        </w:tabs>
        <w:ind w:right="360" w:firstLine="720"/>
        <w:jc w:val="right"/>
        <w:rPr>
          <w:i/>
        </w:rPr>
      </w:pPr>
      <w:r w:rsidRPr="00B474DA">
        <w:rPr>
          <w:i/>
        </w:rPr>
        <w:t>Таблица 2.</w:t>
      </w:r>
      <w:r>
        <w:rPr>
          <w:i/>
        </w:rPr>
        <w:t>10</w:t>
      </w:r>
    </w:p>
    <w:p w:rsidR="00C92EC9" w:rsidRDefault="00C92EC9" w:rsidP="00C92EC9">
      <w:pPr>
        <w:tabs>
          <w:tab w:val="left" w:pos="10080"/>
          <w:tab w:val="left" w:pos="10620"/>
        </w:tabs>
        <w:ind w:right="360" w:firstLine="720"/>
        <w:jc w:val="right"/>
        <w:rPr>
          <w:i/>
        </w:rPr>
      </w:pPr>
    </w:p>
    <w:tbl>
      <w:tblPr>
        <w:tblW w:w="0" w:type="auto"/>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938"/>
        <w:gridCol w:w="1701"/>
      </w:tblGrid>
      <w:tr w:rsidR="00C92EC9" w:rsidRPr="00621E0F" w:rsidTr="008445BA">
        <w:tc>
          <w:tcPr>
            <w:tcW w:w="7938" w:type="dxa"/>
          </w:tcPr>
          <w:p w:rsidR="00C92EC9" w:rsidRPr="00621E0F" w:rsidRDefault="00C92EC9" w:rsidP="008445BA">
            <w:pPr>
              <w:jc w:val="center"/>
              <w:rPr>
                <w:b/>
              </w:rPr>
            </w:pPr>
            <w:r w:rsidRPr="00621E0F">
              <w:rPr>
                <w:b/>
              </w:rPr>
              <w:t>Характер повреждений элементов зданий и воздействия на ч</w:t>
            </w:r>
            <w:r w:rsidRPr="00621E0F">
              <w:rPr>
                <w:b/>
              </w:rPr>
              <w:t>е</w:t>
            </w:r>
            <w:r w:rsidRPr="00621E0F">
              <w:rPr>
                <w:b/>
              </w:rPr>
              <w:t>ловека</w:t>
            </w:r>
          </w:p>
          <w:p w:rsidR="00C92EC9" w:rsidRPr="00621E0F" w:rsidRDefault="00C92EC9" w:rsidP="008445BA">
            <w:pPr>
              <w:jc w:val="center"/>
              <w:rPr>
                <w:b/>
              </w:rPr>
            </w:pPr>
          </w:p>
        </w:tc>
        <w:tc>
          <w:tcPr>
            <w:tcW w:w="1701" w:type="dxa"/>
          </w:tcPr>
          <w:p w:rsidR="00C92EC9" w:rsidRPr="00621E0F" w:rsidRDefault="00C92EC9" w:rsidP="008445BA">
            <w:pPr>
              <w:jc w:val="center"/>
              <w:rPr>
                <w:b/>
              </w:rPr>
            </w:pPr>
            <w:r w:rsidRPr="00621E0F">
              <w:rPr>
                <w:b/>
              </w:rPr>
              <w:t>Р, кПа</w:t>
            </w:r>
          </w:p>
        </w:tc>
      </w:tr>
      <w:tr w:rsidR="00C92EC9" w:rsidRPr="00621E0F" w:rsidTr="008445BA">
        <w:tc>
          <w:tcPr>
            <w:tcW w:w="7938" w:type="dxa"/>
          </w:tcPr>
          <w:p w:rsidR="00C92EC9" w:rsidRPr="00621E0F" w:rsidRDefault="00C92EC9" w:rsidP="008445BA">
            <w:r w:rsidRPr="00621E0F">
              <w:t>Возможны травмы от разруш</w:t>
            </w:r>
            <w:r w:rsidRPr="00621E0F">
              <w:t>е</w:t>
            </w:r>
            <w:r w:rsidRPr="00621E0F">
              <w:t>ния стекол и повреждения стен здания</w:t>
            </w:r>
          </w:p>
        </w:tc>
        <w:tc>
          <w:tcPr>
            <w:tcW w:w="1701" w:type="dxa"/>
          </w:tcPr>
          <w:p w:rsidR="00C92EC9" w:rsidRDefault="00C92EC9" w:rsidP="008445BA">
            <w:r w:rsidRPr="00621E0F">
              <w:t>5,9 – 8,3</w:t>
            </w:r>
          </w:p>
          <w:p w:rsidR="00C92EC9" w:rsidRPr="00621E0F" w:rsidRDefault="00C92EC9" w:rsidP="008445BA"/>
        </w:tc>
      </w:tr>
      <w:tr w:rsidR="00C92EC9" w:rsidRPr="00621E0F" w:rsidTr="008445BA">
        <w:tc>
          <w:tcPr>
            <w:tcW w:w="7938" w:type="dxa"/>
          </w:tcPr>
          <w:p w:rsidR="00C92EC9" w:rsidRPr="00621E0F" w:rsidRDefault="00C92EC9" w:rsidP="008445BA">
            <w:r w:rsidRPr="00621E0F">
              <w:t>Временная потеря слуха или травмы от вторичных эффектов ВУВ</w:t>
            </w:r>
          </w:p>
        </w:tc>
        <w:tc>
          <w:tcPr>
            <w:tcW w:w="1701" w:type="dxa"/>
          </w:tcPr>
          <w:p w:rsidR="00C92EC9" w:rsidRDefault="00C92EC9" w:rsidP="008445BA">
            <w:r w:rsidRPr="00621E0F">
              <w:t>16</w:t>
            </w:r>
          </w:p>
          <w:p w:rsidR="00C92EC9" w:rsidRPr="00621E0F" w:rsidRDefault="00C92EC9" w:rsidP="008445BA"/>
        </w:tc>
      </w:tr>
      <w:tr w:rsidR="00C92EC9" w:rsidRPr="00621E0F" w:rsidTr="008445BA">
        <w:tc>
          <w:tcPr>
            <w:tcW w:w="7938" w:type="dxa"/>
          </w:tcPr>
          <w:p w:rsidR="00C92EC9" w:rsidRPr="00621E0F" w:rsidRDefault="00C92EC9" w:rsidP="008445BA">
            <w:r w:rsidRPr="00621E0F">
              <w:t>Травмы серьезные, возможен летальный исход</w:t>
            </w:r>
          </w:p>
        </w:tc>
        <w:tc>
          <w:tcPr>
            <w:tcW w:w="1701" w:type="dxa"/>
          </w:tcPr>
          <w:p w:rsidR="00C92EC9" w:rsidRDefault="00C92EC9" w:rsidP="008445BA">
            <w:r w:rsidRPr="00621E0F">
              <w:t>24</w:t>
            </w:r>
          </w:p>
          <w:p w:rsidR="00C92EC9" w:rsidRPr="00621E0F" w:rsidRDefault="00C92EC9" w:rsidP="008445BA"/>
        </w:tc>
      </w:tr>
      <w:tr w:rsidR="00C92EC9" w:rsidRPr="00621E0F" w:rsidTr="008445BA">
        <w:tc>
          <w:tcPr>
            <w:tcW w:w="7938" w:type="dxa"/>
          </w:tcPr>
          <w:p w:rsidR="00C92EC9" w:rsidRPr="00621E0F" w:rsidRDefault="00C92EC9" w:rsidP="008445BA">
            <w:r w:rsidRPr="00621E0F">
              <w:t>Летальный исход в 50 % случаев</w:t>
            </w:r>
          </w:p>
        </w:tc>
        <w:tc>
          <w:tcPr>
            <w:tcW w:w="1701" w:type="dxa"/>
          </w:tcPr>
          <w:p w:rsidR="00C92EC9" w:rsidRDefault="00C92EC9" w:rsidP="008445BA">
            <w:r w:rsidRPr="00621E0F">
              <w:t>55</w:t>
            </w:r>
          </w:p>
          <w:p w:rsidR="00C92EC9" w:rsidRPr="00621E0F" w:rsidRDefault="00C92EC9" w:rsidP="008445BA"/>
        </w:tc>
      </w:tr>
      <w:tr w:rsidR="00C92EC9" w:rsidRPr="00621E0F" w:rsidTr="008445BA">
        <w:tc>
          <w:tcPr>
            <w:tcW w:w="7938" w:type="dxa"/>
          </w:tcPr>
          <w:p w:rsidR="00C92EC9" w:rsidRPr="00621E0F" w:rsidRDefault="00C92EC9" w:rsidP="008445BA">
            <w:r w:rsidRPr="00621E0F">
              <w:t>Летальный исход</w:t>
            </w:r>
          </w:p>
        </w:tc>
        <w:tc>
          <w:tcPr>
            <w:tcW w:w="1701" w:type="dxa"/>
          </w:tcPr>
          <w:p w:rsidR="00C92EC9" w:rsidRDefault="00C92EC9" w:rsidP="008445BA">
            <w:r w:rsidRPr="00621E0F">
              <w:t>70</w:t>
            </w:r>
          </w:p>
          <w:p w:rsidR="00C92EC9" w:rsidRPr="00621E0F" w:rsidRDefault="00C92EC9" w:rsidP="008445BA"/>
        </w:tc>
      </w:tr>
    </w:tbl>
    <w:p w:rsidR="00C92EC9" w:rsidRDefault="00C92EC9" w:rsidP="00C92EC9">
      <w:pPr>
        <w:pStyle w:val="affa"/>
        <w:ind w:firstLine="708"/>
      </w:pPr>
    </w:p>
    <w:p w:rsidR="00C92EC9" w:rsidRDefault="00C92EC9" w:rsidP="00C92EC9">
      <w:pPr>
        <w:pStyle w:val="affa"/>
      </w:pPr>
      <w:r w:rsidRPr="00621E0F">
        <w:t xml:space="preserve">Расчёт выполнен по методике ГОСТ </w:t>
      </w:r>
      <w:r>
        <w:t xml:space="preserve">Р </w:t>
      </w:r>
      <w:r w:rsidRPr="00621E0F">
        <w:t>12.3.047-98 «Пожарная безопасность технологич</w:t>
      </w:r>
      <w:r w:rsidRPr="00621E0F">
        <w:t>е</w:t>
      </w:r>
      <w:r w:rsidRPr="00621E0F">
        <w:t>ских  процессов»</w:t>
      </w:r>
      <w:r>
        <w:t>.</w:t>
      </w:r>
    </w:p>
    <w:p w:rsidR="00C92EC9" w:rsidRDefault="00C92EC9" w:rsidP="00C92EC9">
      <w:pPr>
        <w:jc w:val="center"/>
        <w:rPr>
          <w:b/>
        </w:rPr>
      </w:pPr>
    </w:p>
    <w:p w:rsidR="00C92EC9" w:rsidRPr="00996088" w:rsidRDefault="00C92EC9" w:rsidP="00C92EC9">
      <w:pPr>
        <w:jc w:val="center"/>
        <w:rPr>
          <w:b/>
          <w:u w:val="single"/>
        </w:rPr>
      </w:pPr>
      <w:r>
        <w:rPr>
          <w:b/>
        </w:rPr>
        <w:t>Авария на газопроводе</w:t>
      </w:r>
      <w:r w:rsidRPr="00996088">
        <w:rPr>
          <w:b/>
        </w:rPr>
        <w:t xml:space="preserve"> </w:t>
      </w:r>
      <w:r w:rsidRPr="00996088">
        <w:rPr>
          <w:b/>
        </w:rPr>
        <w:sym w:font="Symbol" w:char="F0C6"/>
      </w:r>
      <w:r w:rsidRPr="00996088">
        <w:rPr>
          <w:b/>
        </w:rPr>
        <w:t xml:space="preserve"> </w:t>
      </w:r>
      <w:r>
        <w:rPr>
          <w:b/>
        </w:rPr>
        <w:t>219х4</w:t>
      </w:r>
      <w:r w:rsidRPr="00996088">
        <w:rPr>
          <w:b/>
        </w:rPr>
        <w:t xml:space="preserve"> мм с давлением Р =12 кгс/см</w:t>
      </w:r>
      <w:r w:rsidRPr="00996088">
        <w:rPr>
          <w:b/>
          <w:vertAlign w:val="superscript"/>
        </w:rPr>
        <w:t>2</w:t>
      </w:r>
    </w:p>
    <w:p w:rsidR="00C92EC9" w:rsidRDefault="00C92EC9" w:rsidP="00C92EC9">
      <w:pPr>
        <w:ind w:firstLine="426"/>
        <w:jc w:val="right"/>
        <w:rPr>
          <w:i/>
        </w:rPr>
      </w:pPr>
    </w:p>
    <w:p w:rsidR="00C92EC9" w:rsidRDefault="00C92EC9" w:rsidP="00C92EC9">
      <w:pPr>
        <w:tabs>
          <w:tab w:val="left" w:pos="10080"/>
          <w:tab w:val="left" w:pos="10620"/>
        </w:tabs>
        <w:ind w:right="360" w:firstLine="720"/>
        <w:jc w:val="center"/>
        <w:rPr>
          <w:i/>
        </w:rPr>
      </w:pPr>
      <w:r w:rsidRPr="0050323D">
        <w:rPr>
          <w:b/>
        </w:rPr>
        <w:t>Результаты расчетов радиусов зон поражения людей</w:t>
      </w:r>
    </w:p>
    <w:p w:rsidR="00C92EC9" w:rsidRPr="00196048" w:rsidRDefault="00C92EC9" w:rsidP="00C92EC9">
      <w:pPr>
        <w:ind w:firstLine="426"/>
        <w:jc w:val="right"/>
        <w:rPr>
          <w:color w:val="FF0000"/>
        </w:rPr>
      </w:pPr>
      <w:r w:rsidRPr="00B474DA">
        <w:rPr>
          <w:i/>
        </w:rPr>
        <w:t>Таблица 2.</w:t>
      </w:r>
      <w:r>
        <w:rPr>
          <w:i/>
        </w:rPr>
        <w:t>11</w:t>
      </w:r>
    </w:p>
    <w:p w:rsidR="00C92EC9" w:rsidRPr="00B474DA" w:rsidRDefault="00C92EC9" w:rsidP="00C92EC9">
      <w:pPr>
        <w:tabs>
          <w:tab w:val="left" w:pos="10080"/>
          <w:tab w:val="left" w:pos="10620"/>
        </w:tabs>
        <w:ind w:right="360" w:firstLine="720"/>
        <w:jc w:val="right"/>
        <w:rPr>
          <w:i/>
        </w:rPr>
      </w:pPr>
    </w:p>
    <w:tbl>
      <w:tblPr>
        <w:tblW w:w="96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80"/>
        <w:gridCol w:w="4500"/>
        <w:gridCol w:w="2280"/>
      </w:tblGrid>
      <w:tr w:rsidR="00C92EC9" w:rsidRPr="000E6625" w:rsidTr="008445BA">
        <w:tblPrEx>
          <w:tblCellMar>
            <w:top w:w="0" w:type="dxa"/>
            <w:bottom w:w="0" w:type="dxa"/>
          </w:tblCellMar>
        </w:tblPrEx>
        <w:trPr>
          <w:trHeight w:hRule="exact" w:val="783"/>
          <w:jc w:val="center"/>
        </w:trPr>
        <w:tc>
          <w:tcPr>
            <w:tcW w:w="2880" w:type="dxa"/>
          </w:tcPr>
          <w:p w:rsidR="00C92EC9" w:rsidRPr="0050323D" w:rsidRDefault="00C92EC9" w:rsidP="008445BA">
            <w:pPr>
              <w:pStyle w:val="Normal"/>
              <w:spacing w:before="20"/>
              <w:jc w:val="center"/>
              <w:rPr>
                <w:sz w:val="24"/>
                <w:szCs w:val="24"/>
              </w:rPr>
            </w:pPr>
            <w:r w:rsidRPr="0050323D">
              <w:rPr>
                <w:b/>
                <w:sz w:val="24"/>
                <w:szCs w:val="24"/>
              </w:rPr>
              <w:t>Избыточное да</w:t>
            </w:r>
            <w:r w:rsidRPr="0050323D">
              <w:rPr>
                <w:b/>
                <w:sz w:val="24"/>
                <w:szCs w:val="24"/>
              </w:rPr>
              <w:t>в</w:t>
            </w:r>
            <w:r w:rsidRPr="0050323D">
              <w:rPr>
                <w:b/>
                <w:sz w:val="24"/>
                <w:szCs w:val="24"/>
              </w:rPr>
              <w:t>ление    ∆Р (кПа)</w:t>
            </w:r>
          </w:p>
        </w:tc>
        <w:tc>
          <w:tcPr>
            <w:tcW w:w="4500" w:type="dxa"/>
          </w:tcPr>
          <w:p w:rsidR="00C92EC9" w:rsidRPr="0050323D" w:rsidRDefault="00C92EC9" w:rsidP="008445BA">
            <w:pPr>
              <w:pStyle w:val="Normal"/>
              <w:spacing w:before="20"/>
              <w:jc w:val="center"/>
              <w:rPr>
                <w:b/>
                <w:sz w:val="24"/>
                <w:szCs w:val="24"/>
              </w:rPr>
            </w:pPr>
            <w:r w:rsidRPr="0050323D">
              <w:rPr>
                <w:b/>
                <w:sz w:val="24"/>
                <w:szCs w:val="24"/>
              </w:rPr>
              <w:t>Степень поражения</w:t>
            </w:r>
          </w:p>
        </w:tc>
        <w:tc>
          <w:tcPr>
            <w:tcW w:w="2280" w:type="dxa"/>
          </w:tcPr>
          <w:p w:rsidR="00C92EC9" w:rsidRPr="0050323D" w:rsidRDefault="00C92EC9" w:rsidP="008445BA">
            <w:pPr>
              <w:pStyle w:val="Normal"/>
              <w:spacing w:before="20"/>
              <w:jc w:val="center"/>
              <w:rPr>
                <w:sz w:val="24"/>
                <w:szCs w:val="24"/>
              </w:rPr>
            </w:pPr>
            <w:r w:rsidRPr="0050323D">
              <w:rPr>
                <w:b/>
                <w:sz w:val="24"/>
                <w:szCs w:val="24"/>
              </w:rPr>
              <w:t>Радиус  зоны</w:t>
            </w:r>
          </w:p>
          <w:p w:rsidR="00C92EC9" w:rsidRPr="0050323D" w:rsidRDefault="00C92EC9" w:rsidP="008445BA">
            <w:pPr>
              <w:pStyle w:val="Normal"/>
              <w:spacing w:before="20"/>
              <w:jc w:val="center"/>
              <w:rPr>
                <w:b/>
                <w:sz w:val="24"/>
                <w:szCs w:val="24"/>
              </w:rPr>
            </w:pPr>
            <w:r w:rsidRPr="0050323D">
              <w:rPr>
                <w:b/>
                <w:sz w:val="24"/>
                <w:szCs w:val="24"/>
              </w:rPr>
              <w:t>поражения, м</w:t>
            </w:r>
          </w:p>
        </w:tc>
      </w:tr>
      <w:tr w:rsidR="00C92EC9" w:rsidRPr="000E6625" w:rsidTr="008445BA">
        <w:tblPrEx>
          <w:tblCellMar>
            <w:top w:w="0" w:type="dxa"/>
            <w:bottom w:w="0" w:type="dxa"/>
          </w:tblCellMar>
        </w:tblPrEx>
        <w:trPr>
          <w:trHeight w:hRule="exact" w:val="582"/>
          <w:jc w:val="center"/>
        </w:trPr>
        <w:tc>
          <w:tcPr>
            <w:tcW w:w="2880" w:type="dxa"/>
            <w:vAlign w:val="center"/>
          </w:tcPr>
          <w:p w:rsidR="00C92EC9" w:rsidRPr="0050323D" w:rsidRDefault="00C92EC9" w:rsidP="008445BA">
            <w:pPr>
              <w:pStyle w:val="Normal"/>
              <w:spacing w:before="20"/>
              <w:jc w:val="center"/>
              <w:rPr>
                <w:sz w:val="24"/>
                <w:szCs w:val="24"/>
              </w:rPr>
            </w:pPr>
            <w:r w:rsidRPr="0050323D">
              <w:rPr>
                <w:sz w:val="24"/>
                <w:szCs w:val="24"/>
              </w:rPr>
              <w:lastRenderedPageBreak/>
              <w:t>100</w:t>
            </w:r>
          </w:p>
          <w:p w:rsidR="00C92EC9" w:rsidRPr="0050323D" w:rsidRDefault="00C92EC9" w:rsidP="008445BA">
            <w:pPr>
              <w:pStyle w:val="Normal"/>
              <w:spacing w:before="20"/>
              <w:jc w:val="center"/>
              <w:rPr>
                <w:sz w:val="24"/>
                <w:szCs w:val="24"/>
              </w:rPr>
            </w:pPr>
          </w:p>
        </w:tc>
        <w:tc>
          <w:tcPr>
            <w:tcW w:w="4500" w:type="dxa"/>
            <w:vAlign w:val="center"/>
          </w:tcPr>
          <w:p w:rsidR="00C92EC9" w:rsidRPr="0050323D" w:rsidRDefault="00C92EC9" w:rsidP="008445BA">
            <w:pPr>
              <w:pStyle w:val="Normal"/>
              <w:spacing w:before="20"/>
              <w:jc w:val="center"/>
              <w:rPr>
                <w:sz w:val="24"/>
                <w:szCs w:val="24"/>
              </w:rPr>
            </w:pPr>
            <w:r w:rsidRPr="0050323D">
              <w:rPr>
                <w:sz w:val="24"/>
                <w:szCs w:val="24"/>
              </w:rPr>
              <w:t>Смертельное</w:t>
            </w:r>
          </w:p>
        </w:tc>
        <w:tc>
          <w:tcPr>
            <w:tcW w:w="2280" w:type="dxa"/>
            <w:vAlign w:val="center"/>
          </w:tcPr>
          <w:p w:rsidR="00C92EC9" w:rsidRPr="002F1254" w:rsidRDefault="00C92EC9" w:rsidP="008445BA">
            <w:pPr>
              <w:pStyle w:val="Normal"/>
              <w:spacing w:before="20"/>
              <w:jc w:val="center"/>
              <w:rPr>
                <w:sz w:val="24"/>
                <w:szCs w:val="24"/>
              </w:rPr>
            </w:pPr>
            <w:r w:rsidRPr="002F1254">
              <w:rPr>
                <w:sz w:val="24"/>
                <w:szCs w:val="24"/>
              </w:rPr>
              <w:t>32,11</w:t>
            </w:r>
          </w:p>
        </w:tc>
      </w:tr>
      <w:tr w:rsidR="00C92EC9" w:rsidRPr="000E6625" w:rsidTr="008445BA">
        <w:tblPrEx>
          <w:tblCellMar>
            <w:top w:w="0" w:type="dxa"/>
            <w:bottom w:w="0" w:type="dxa"/>
          </w:tblCellMar>
        </w:tblPrEx>
        <w:trPr>
          <w:trHeight w:hRule="exact" w:val="534"/>
          <w:jc w:val="center"/>
        </w:trPr>
        <w:tc>
          <w:tcPr>
            <w:tcW w:w="2880" w:type="dxa"/>
            <w:vAlign w:val="center"/>
          </w:tcPr>
          <w:p w:rsidR="00C92EC9" w:rsidRPr="0050323D" w:rsidRDefault="00C92EC9" w:rsidP="008445BA">
            <w:pPr>
              <w:pStyle w:val="Normal"/>
              <w:spacing w:before="20"/>
              <w:jc w:val="center"/>
              <w:rPr>
                <w:sz w:val="24"/>
                <w:szCs w:val="24"/>
              </w:rPr>
            </w:pPr>
            <w:r w:rsidRPr="0050323D">
              <w:rPr>
                <w:sz w:val="24"/>
                <w:szCs w:val="24"/>
              </w:rPr>
              <w:t>60</w:t>
            </w:r>
          </w:p>
        </w:tc>
        <w:tc>
          <w:tcPr>
            <w:tcW w:w="4500" w:type="dxa"/>
            <w:vAlign w:val="center"/>
          </w:tcPr>
          <w:p w:rsidR="00C92EC9" w:rsidRPr="0050323D" w:rsidRDefault="00C92EC9" w:rsidP="008445BA">
            <w:pPr>
              <w:pStyle w:val="Normal"/>
              <w:spacing w:before="20"/>
              <w:jc w:val="center"/>
              <w:rPr>
                <w:sz w:val="24"/>
                <w:szCs w:val="24"/>
              </w:rPr>
            </w:pPr>
            <w:r w:rsidRPr="0050323D">
              <w:rPr>
                <w:sz w:val="24"/>
                <w:szCs w:val="24"/>
              </w:rPr>
              <w:t>Тяжелые травмы</w:t>
            </w:r>
          </w:p>
        </w:tc>
        <w:tc>
          <w:tcPr>
            <w:tcW w:w="2280" w:type="dxa"/>
            <w:vAlign w:val="center"/>
          </w:tcPr>
          <w:p w:rsidR="00C92EC9" w:rsidRPr="002F1254" w:rsidRDefault="00C92EC9" w:rsidP="008445BA">
            <w:pPr>
              <w:pStyle w:val="Normal"/>
              <w:spacing w:before="20"/>
              <w:jc w:val="center"/>
              <w:rPr>
                <w:sz w:val="24"/>
                <w:szCs w:val="24"/>
              </w:rPr>
            </w:pPr>
            <w:r w:rsidRPr="002F1254">
              <w:rPr>
                <w:sz w:val="24"/>
                <w:szCs w:val="24"/>
              </w:rPr>
              <w:t>42,09</w:t>
            </w:r>
          </w:p>
        </w:tc>
      </w:tr>
      <w:tr w:rsidR="00C92EC9" w:rsidRPr="000E6625" w:rsidTr="008445BA">
        <w:tblPrEx>
          <w:tblCellMar>
            <w:top w:w="0" w:type="dxa"/>
            <w:bottom w:w="0" w:type="dxa"/>
          </w:tblCellMar>
        </w:tblPrEx>
        <w:trPr>
          <w:trHeight w:hRule="exact" w:val="542"/>
          <w:jc w:val="center"/>
        </w:trPr>
        <w:tc>
          <w:tcPr>
            <w:tcW w:w="2880" w:type="dxa"/>
            <w:vAlign w:val="center"/>
          </w:tcPr>
          <w:p w:rsidR="00C92EC9" w:rsidRPr="0050323D" w:rsidRDefault="00C92EC9" w:rsidP="008445BA">
            <w:pPr>
              <w:pStyle w:val="Normal"/>
              <w:spacing w:before="20"/>
              <w:jc w:val="center"/>
              <w:rPr>
                <w:sz w:val="24"/>
                <w:szCs w:val="24"/>
              </w:rPr>
            </w:pPr>
            <w:r w:rsidRPr="0050323D">
              <w:rPr>
                <w:sz w:val="24"/>
                <w:szCs w:val="24"/>
              </w:rPr>
              <w:t>40</w:t>
            </w:r>
          </w:p>
        </w:tc>
        <w:tc>
          <w:tcPr>
            <w:tcW w:w="4500" w:type="dxa"/>
            <w:vAlign w:val="center"/>
          </w:tcPr>
          <w:p w:rsidR="00C92EC9" w:rsidRPr="0050323D" w:rsidRDefault="00C92EC9" w:rsidP="008445BA">
            <w:pPr>
              <w:pStyle w:val="Normal"/>
              <w:spacing w:before="20"/>
              <w:jc w:val="center"/>
              <w:rPr>
                <w:sz w:val="24"/>
                <w:szCs w:val="24"/>
              </w:rPr>
            </w:pPr>
            <w:r w:rsidRPr="0050323D">
              <w:rPr>
                <w:sz w:val="24"/>
                <w:szCs w:val="24"/>
              </w:rPr>
              <w:t>Средние травмы</w:t>
            </w:r>
          </w:p>
        </w:tc>
        <w:tc>
          <w:tcPr>
            <w:tcW w:w="2280" w:type="dxa"/>
            <w:vAlign w:val="center"/>
          </w:tcPr>
          <w:p w:rsidR="00C92EC9" w:rsidRPr="002F1254" w:rsidRDefault="00C92EC9" w:rsidP="008445BA">
            <w:pPr>
              <w:pStyle w:val="Normal"/>
              <w:spacing w:before="20"/>
              <w:jc w:val="center"/>
              <w:rPr>
                <w:sz w:val="24"/>
                <w:szCs w:val="24"/>
              </w:rPr>
            </w:pPr>
            <w:r w:rsidRPr="002F1254">
              <w:rPr>
                <w:sz w:val="24"/>
                <w:szCs w:val="24"/>
              </w:rPr>
              <w:t>53,06</w:t>
            </w:r>
          </w:p>
        </w:tc>
      </w:tr>
      <w:tr w:rsidR="00C92EC9" w:rsidRPr="000E6625" w:rsidTr="008445BA">
        <w:tblPrEx>
          <w:tblCellMar>
            <w:top w:w="0" w:type="dxa"/>
            <w:bottom w:w="0" w:type="dxa"/>
          </w:tblCellMar>
        </w:tblPrEx>
        <w:trPr>
          <w:trHeight w:hRule="exact" w:val="554"/>
          <w:jc w:val="center"/>
        </w:trPr>
        <w:tc>
          <w:tcPr>
            <w:tcW w:w="2880" w:type="dxa"/>
            <w:vAlign w:val="center"/>
          </w:tcPr>
          <w:p w:rsidR="00C92EC9" w:rsidRPr="0050323D" w:rsidRDefault="00C92EC9" w:rsidP="008445BA">
            <w:pPr>
              <w:pStyle w:val="Normal"/>
              <w:spacing w:before="20"/>
              <w:jc w:val="center"/>
              <w:rPr>
                <w:sz w:val="24"/>
                <w:szCs w:val="24"/>
              </w:rPr>
            </w:pPr>
            <w:r w:rsidRPr="0050323D">
              <w:rPr>
                <w:sz w:val="24"/>
                <w:szCs w:val="24"/>
              </w:rPr>
              <w:t>20</w:t>
            </w:r>
          </w:p>
          <w:p w:rsidR="00C92EC9" w:rsidRPr="0050323D" w:rsidRDefault="00C92EC9" w:rsidP="008445BA">
            <w:pPr>
              <w:pStyle w:val="Normal"/>
              <w:spacing w:before="20"/>
              <w:jc w:val="center"/>
              <w:rPr>
                <w:sz w:val="24"/>
                <w:szCs w:val="24"/>
              </w:rPr>
            </w:pPr>
          </w:p>
        </w:tc>
        <w:tc>
          <w:tcPr>
            <w:tcW w:w="4500" w:type="dxa"/>
            <w:vAlign w:val="center"/>
          </w:tcPr>
          <w:p w:rsidR="00C92EC9" w:rsidRPr="0050323D" w:rsidRDefault="00C92EC9" w:rsidP="008445BA">
            <w:pPr>
              <w:pStyle w:val="Normal"/>
              <w:spacing w:before="20"/>
              <w:jc w:val="center"/>
              <w:rPr>
                <w:sz w:val="24"/>
                <w:szCs w:val="24"/>
              </w:rPr>
            </w:pPr>
            <w:r w:rsidRPr="0050323D">
              <w:rPr>
                <w:sz w:val="24"/>
                <w:szCs w:val="24"/>
              </w:rPr>
              <w:t>Лёгкие травмы</w:t>
            </w:r>
          </w:p>
        </w:tc>
        <w:tc>
          <w:tcPr>
            <w:tcW w:w="2280" w:type="dxa"/>
            <w:vAlign w:val="center"/>
          </w:tcPr>
          <w:p w:rsidR="00C92EC9" w:rsidRPr="002F1254" w:rsidRDefault="00C92EC9" w:rsidP="008445BA">
            <w:pPr>
              <w:pStyle w:val="Normal"/>
              <w:spacing w:before="20"/>
              <w:jc w:val="center"/>
              <w:rPr>
                <w:sz w:val="24"/>
                <w:szCs w:val="24"/>
              </w:rPr>
            </w:pPr>
            <w:r w:rsidRPr="002F1254">
              <w:rPr>
                <w:sz w:val="24"/>
                <w:szCs w:val="24"/>
              </w:rPr>
              <w:t>82,19</w:t>
            </w:r>
          </w:p>
        </w:tc>
      </w:tr>
      <w:tr w:rsidR="00C92EC9" w:rsidRPr="000E6625" w:rsidTr="008445BA">
        <w:tblPrEx>
          <w:tblCellMar>
            <w:top w:w="0" w:type="dxa"/>
            <w:bottom w:w="0" w:type="dxa"/>
          </w:tblCellMar>
        </w:tblPrEx>
        <w:trPr>
          <w:trHeight w:hRule="exact" w:val="533"/>
          <w:jc w:val="center"/>
        </w:trPr>
        <w:tc>
          <w:tcPr>
            <w:tcW w:w="2880" w:type="dxa"/>
            <w:vAlign w:val="center"/>
          </w:tcPr>
          <w:p w:rsidR="00C92EC9" w:rsidRPr="0050323D" w:rsidRDefault="00C92EC9" w:rsidP="008445BA">
            <w:pPr>
              <w:pStyle w:val="Normal"/>
              <w:spacing w:before="20"/>
              <w:jc w:val="center"/>
              <w:rPr>
                <w:sz w:val="24"/>
                <w:szCs w:val="24"/>
              </w:rPr>
            </w:pPr>
            <w:r w:rsidRPr="0050323D">
              <w:rPr>
                <w:sz w:val="24"/>
                <w:szCs w:val="24"/>
              </w:rPr>
              <w:t>5</w:t>
            </w:r>
          </w:p>
        </w:tc>
        <w:tc>
          <w:tcPr>
            <w:tcW w:w="4500" w:type="dxa"/>
            <w:vAlign w:val="center"/>
          </w:tcPr>
          <w:p w:rsidR="00C92EC9" w:rsidRPr="0050323D" w:rsidRDefault="00C92EC9" w:rsidP="008445BA">
            <w:pPr>
              <w:pStyle w:val="Normal"/>
              <w:spacing w:before="20"/>
              <w:jc w:val="center"/>
              <w:rPr>
                <w:sz w:val="24"/>
                <w:szCs w:val="24"/>
              </w:rPr>
            </w:pPr>
            <w:r w:rsidRPr="0050323D">
              <w:rPr>
                <w:sz w:val="24"/>
                <w:szCs w:val="24"/>
              </w:rPr>
              <w:t>Порог поражения</w:t>
            </w:r>
          </w:p>
        </w:tc>
        <w:tc>
          <w:tcPr>
            <w:tcW w:w="2280" w:type="dxa"/>
            <w:vAlign w:val="center"/>
          </w:tcPr>
          <w:p w:rsidR="00C92EC9" w:rsidRPr="002F1254" w:rsidRDefault="00C92EC9" w:rsidP="008445BA">
            <w:pPr>
              <w:pStyle w:val="Normal"/>
              <w:spacing w:before="20"/>
              <w:jc w:val="center"/>
              <w:rPr>
                <w:sz w:val="24"/>
                <w:szCs w:val="24"/>
              </w:rPr>
            </w:pPr>
            <w:r w:rsidRPr="002F1254">
              <w:rPr>
                <w:sz w:val="24"/>
                <w:szCs w:val="24"/>
              </w:rPr>
              <w:t>235,71</w:t>
            </w:r>
          </w:p>
        </w:tc>
      </w:tr>
    </w:tbl>
    <w:p w:rsidR="00C92EC9" w:rsidRPr="000E6625" w:rsidRDefault="00C92EC9" w:rsidP="00C92EC9"/>
    <w:p w:rsidR="00C92EC9" w:rsidRPr="000E6625" w:rsidRDefault="00C92EC9" w:rsidP="00C92EC9">
      <w:pPr>
        <w:pStyle w:val="affa"/>
        <w:jc w:val="center"/>
        <w:rPr>
          <w:b/>
          <w:noProof/>
        </w:rPr>
      </w:pPr>
      <w:r w:rsidRPr="000E6625">
        <w:rPr>
          <w:b/>
          <w:noProof/>
        </w:rPr>
        <w:t xml:space="preserve">Результаты расчетов радиусов зон   разрушений </w:t>
      </w:r>
      <w:r>
        <w:rPr>
          <w:b/>
          <w:noProof/>
        </w:rPr>
        <w:t>зданий</w:t>
      </w:r>
    </w:p>
    <w:p w:rsidR="00C92EC9" w:rsidRPr="00B474DA" w:rsidRDefault="00C92EC9" w:rsidP="00C92EC9">
      <w:pPr>
        <w:tabs>
          <w:tab w:val="left" w:pos="10080"/>
          <w:tab w:val="left" w:pos="10620"/>
        </w:tabs>
        <w:ind w:right="360" w:firstLine="720"/>
        <w:jc w:val="right"/>
        <w:rPr>
          <w:i/>
        </w:rPr>
      </w:pPr>
      <w:r w:rsidRPr="00B474DA">
        <w:rPr>
          <w:i/>
        </w:rPr>
        <w:t>Таблица 2.</w:t>
      </w:r>
      <w:r>
        <w:rPr>
          <w:i/>
        </w:rPr>
        <w:t>12</w:t>
      </w:r>
    </w:p>
    <w:p w:rsidR="00C92EC9" w:rsidRPr="000E6625" w:rsidRDefault="00C92EC9" w:rsidP="00C92EC9">
      <w:pPr>
        <w:pStyle w:val="affa"/>
        <w:jc w:val="center"/>
        <w:rPr>
          <w:noProof/>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812"/>
        <w:gridCol w:w="2699"/>
        <w:gridCol w:w="3952"/>
      </w:tblGrid>
      <w:tr w:rsidR="00C92EC9" w:rsidRPr="000E6625" w:rsidTr="008445BA">
        <w:tblPrEx>
          <w:tblCellMar>
            <w:top w:w="0" w:type="dxa"/>
            <w:bottom w:w="0" w:type="dxa"/>
          </w:tblCellMar>
        </w:tblPrEx>
        <w:trPr>
          <w:jc w:val="center"/>
        </w:trPr>
        <w:tc>
          <w:tcPr>
            <w:tcW w:w="2812" w:type="dxa"/>
          </w:tcPr>
          <w:p w:rsidR="00C92EC9" w:rsidRPr="0050323D" w:rsidRDefault="00C92EC9" w:rsidP="008445BA">
            <w:pPr>
              <w:pStyle w:val="Normal"/>
              <w:spacing w:before="20"/>
              <w:jc w:val="center"/>
              <w:rPr>
                <w:b/>
                <w:sz w:val="24"/>
                <w:szCs w:val="24"/>
              </w:rPr>
            </w:pPr>
            <w:r w:rsidRPr="0050323D">
              <w:rPr>
                <w:b/>
                <w:sz w:val="24"/>
                <w:szCs w:val="24"/>
              </w:rPr>
              <w:t>Избыточное давление</w:t>
            </w:r>
          </w:p>
          <w:p w:rsidR="00C92EC9" w:rsidRPr="0050323D" w:rsidRDefault="00C92EC9" w:rsidP="008445BA">
            <w:pPr>
              <w:pStyle w:val="affa"/>
              <w:jc w:val="center"/>
              <w:rPr>
                <w:noProof/>
              </w:rPr>
            </w:pPr>
            <w:r w:rsidRPr="0050323D">
              <w:rPr>
                <w:b/>
              </w:rPr>
              <w:t>∆Р (кПа)</w:t>
            </w:r>
          </w:p>
        </w:tc>
        <w:tc>
          <w:tcPr>
            <w:tcW w:w="2699" w:type="dxa"/>
          </w:tcPr>
          <w:p w:rsidR="00C92EC9" w:rsidRPr="0050323D" w:rsidRDefault="00C92EC9" w:rsidP="008445BA">
            <w:pPr>
              <w:pStyle w:val="affa"/>
              <w:jc w:val="center"/>
              <w:rPr>
                <w:b/>
                <w:noProof/>
              </w:rPr>
            </w:pPr>
            <w:r w:rsidRPr="0050323D">
              <w:rPr>
                <w:b/>
                <w:noProof/>
              </w:rPr>
              <w:t>Расстояние до эпицентра</w:t>
            </w:r>
          </w:p>
          <w:p w:rsidR="00C92EC9" w:rsidRPr="0050323D" w:rsidRDefault="00C92EC9" w:rsidP="008445BA">
            <w:pPr>
              <w:pStyle w:val="affa"/>
              <w:jc w:val="center"/>
              <w:rPr>
                <w:b/>
                <w:noProof/>
              </w:rPr>
            </w:pPr>
            <w:r w:rsidRPr="0050323D">
              <w:rPr>
                <w:b/>
                <w:noProof/>
              </w:rPr>
              <w:t>м</w:t>
            </w:r>
          </w:p>
        </w:tc>
        <w:tc>
          <w:tcPr>
            <w:tcW w:w="3952" w:type="dxa"/>
          </w:tcPr>
          <w:p w:rsidR="00C92EC9" w:rsidRPr="0050323D" w:rsidRDefault="00C92EC9" w:rsidP="008445BA">
            <w:pPr>
              <w:pStyle w:val="affa"/>
              <w:jc w:val="center"/>
              <w:rPr>
                <w:b/>
                <w:noProof/>
              </w:rPr>
            </w:pPr>
            <w:r w:rsidRPr="0050323D">
              <w:rPr>
                <w:b/>
                <w:noProof/>
              </w:rPr>
              <w:t>Степень разрушения</w:t>
            </w:r>
          </w:p>
          <w:p w:rsidR="00C92EC9" w:rsidRPr="0050323D" w:rsidRDefault="00C92EC9" w:rsidP="008445BA">
            <w:pPr>
              <w:pStyle w:val="affa"/>
              <w:jc w:val="center"/>
              <w:rPr>
                <w:b/>
                <w:noProof/>
              </w:rPr>
            </w:pPr>
            <w:r w:rsidRPr="0050323D">
              <w:rPr>
                <w:b/>
                <w:noProof/>
              </w:rPr>
              <w:t>зданий и сооружений</w:t>
            </w:r>
          </w:p>
        </w:tc>
      </w:tr>
      <w:tr w:rsidR="00C92EC9" w:rsidRPr="000E6625" w:rsidTr="008445BA">
        <w:tblPrEx>
          <w:tblCellMar>
            <w:top w:w="0" w:type="dxa"/>
            <w:bottom w:w="0" w:type="dxa"/>
          </w:tblCellMar>
        </w:tblPrEx>
        <w:trPr>
          <w:trHeight w:val="609"/>
          <w:jc w:val="center"/>
        </w:trPr>
        <w:tc>
          <w:tcPr>
            <w:tcW w:w="2812" w:type="dxa"/>
          </w:tcPr>
          <w:p w:rsidR="00C92EC9" w:rsidRPr="0050323D" w:rsidRDefault="00C92EC9" w:rsidP="008445BA">
            <w:pPr>
              <w:pStyle w:val="affa"/>
              <w:jc w:val="center"/>
              <w:rPr>
                <w:noProof/>
              </w:rPr>
            </w:pPr>
            <w:r w:rsidRPr="0050323D">
              <w:rPr>
                <w:noProof/>
              </w:rPr>
              <w:t>100</w:t>
            </w:r>
          </w:p>
        </w:tc>
        <w:tc>
          <w:tcPr>
            <w:tcW w:w="2699" w:type="dxa"/>
            <w:vAlign w:val="center"/>
          </w:tcPr>
          <w:p w:rsidR="00C92EC9" w:rsidRPr="002F1254" w:rsidRDefault="00C92EC9" w:rsidP="008445BA">
            <w:pPr>
              <w:pStyle w:val="Normal"/>
              <w:spacing w:before="20"/>
              <w:jc w:val="center"/>
              <w:rPr>
                <w:sz w:val="24"/>
                <w:szCs w:val="24"/>
              </w:rPr>
            </w:pPr>
            <w:r w:rsidRPr="002F1254">
              <w:rPr>
                <w:sz w:val="24"/>
                <w:szCs w:val="24"/>
              </w:rPr>
              <w:t>32,11</w:t>
            </w:r>
          </w:p>
        </w:tc>
        <w:tc>
          <w:tcPr>
            <w:tcW w:w="3952" w:type="dxa"/>
          </w:tcPr>
          <w:p w:rsidR="00C92EC9" w:rsidRPr="0050323D" w:rsidRDefault="00C92EC9" w:rsidP="008445BA">
            <w:pPr>
              <w:pStyle w:val="affa"/>
              <w:jc w:val="center"/>
              <w:rPr>
                <w:noProof/>
              </w:rPr>
            </w:pPr>
            <w:r w:rsidRPr="0050323D">
              <w:rPr>
                <w:noProof/>
              </w:rPr>
              <w:t>Полное  разрушение  зданий</w:t>
            </w:r>
          </w:p>
        </w:tc>
      </w:tr>
      <w:tr w:rsidR="00C92EC9" w:rsidRPr="000E6625" w:rsidTr="008445BA">
        <w:tblPrEx>
          <w:tblCellMar>
            <w:top w:w="0" w:type="dxa"/>
            <w:bottom w:w="0" w:type="dxa"/>
          </w:tblCellMar>
        </w:tblPrEx>
        <w:trPr>
          <w:trHeight w:val="533"/>
          <w:jc w:val="center"/>
        </w:trPr>
        <w:tc>
          <w:tcPr>
            <w:tcW w:w="2812" w:type="dxa"/>
          </w:tcPr>
          <w:p w:rsidR="00C92EC9" w:rsidRPr="0050323D" w:rsidRDefault="00C92EC9" w:rsidP="008445BA">
            <w:pPr>
              <w:pStyle w:val="affa"/>
              <w:jc w:val="center"/>
              <w:rPr>
                <w:noProof/>
              </w:rPr>
            </w:pPr>
            <w:r w:rsidRPr="0050323D">
              <w:rPr>
                <w:noProof/>
              </w:rPr>
              <w:t>53</w:t>
            </w:r>
          </w:p>
        </w:tc>
        <w:tc>
          <w:tcPr>
            <w:tcW w:w="2699" w:type="dxa"/>
            <w:vAlign w:val="center"/>
          </w:tcPr>
          <w:p w:rsidR="00C92EC9" w:rsidRPr="002F1254" w:rsidRDefault="00C92EC9" w:rsidP="008445BA">
            <w:pPr>
              <w:pStyle w:val="Normal"/>
              <w:spacing w:before="20"/>
              <w:jc w:val="center"/>
              <w:rPr>
                <w:sz w:val="24"/>
                <w:szCs w:val="24"/>
              </w:rPr>
            </w:pPr>
            <w:r w:rsidRPr="002F1254">
              <w:rPr>
                <w:sz w:val="24"/>
                <w:szCs w:val="24"/>
              </w:rPr>
              <w:t>45,10</w:t>
            </w:r>
          </w:p>
        </w:tc>
        <w:tc>
          <w:tcPr>
            <w:tcW w:w="3952" w:type="dxa"/>
          </w:tcPr>
          <w:p w:rsidR="00C92EC9" w:rsidRPr="0050323D" w:rsidRDefault="00C92EC9" w:rsidP="008445BA">
            <w:pPr>
              <w:pStyle w:val="affa"/>
              <w:jc w:val="center"/>
              <w:rPr>
                <w:noProof/>
              </w:rPr>
            </w:pPr>
            <w:r w:rsidRPr="0050323D">
              <w:rPr>
                <w:noProof/>
              </w:rPr>
              <w:t>Сильное разрушение  зданий</w:t>
            </w:r>
          </w:p>
        </w:tc>
      </w:tr>
      <w:tr w:rsidR="00C92EC9" w:rsidRPr="000E6625" w:rsidTr="008445BA">
        <w:tblPrEx>
          <w:tblCellMar>
            <w:top w:w="0" w:type="dxa"/>
            <w:bottom w:w="0" w:type="dxa"/>
          </w:tblCellMar>
        </w:tblPrEx>
        <w:trPr>
          <w:trHeight w:val="499"/>
          <w:jc w:val="center"/>
        </w:trPr>
        <w:tc>
          <w:tcPr>
            <w:tcW w:w="2812" w:type="dxa"/>
          </w:tcPr>
          <w:p w:rsidR="00C92EC9" w:rsidRPr="0050323D" w:rsidRDefault="00C92EC9" w:rsidP="008445BA">
            <w:pPr>
              <w:pStyle w:val="affa"/>
              <w:jc w:val="center"/>
              <w:rPr>
                <w:noProof/>
              </w:rPr>
            </w:pPr>
            <w:r w:rsidRPr="0050323D">
              <w:rPr>
                <w:noProof/>
              </w:rPr>
              <w:t>28</w:t>
            </w:r>
          </w:p>
        </w:tc>
        <w:tc>
          <w:tcPr>
            <w:tcW w:w="2699" w:type="dxa"/>
            <w:vAlign w:val="center"/>
          </w:tcPr>
          <w:p w:rsidR="00C92EC9" w:rsidRPr="002F1254" w:rsidRDefault="00C92EC9" w:rsidP="008445BA">
            <w:pPr>
              <w:pStyle w:val="Normal"/>
              <w:spacing w:before="20"/>
              <w:jc w:val="center"/>
              <w:rPr>
                <w:sz w:val="24"/>
                <w:szCs w:val="24"/>
              </w:rPr>
            </w:pPr>
            <w:r w:rsidRPr="002F1254">
              <w:rPr>
                <w:sz w:val="24"/>
                <w:szCs w:val="24"/>
              </w:rPr>
              <w:t>66,00</w:t>
            </w:r>
          </w:p>
        </w:tc>
        <w:tc>
          <w:tcPr>
            <w:tcW w:w="3952" w:type="dxa"/>
          </w:tcPr>
          <w:p w:rsidR="00C92EC9" w:rsidRPr="0050323D" w:rsidRDefault="00C92EC9" w:rsidP="008445BA">
            <w:pPr>
              <w:pStyle w:val="affa"/>
              <w:jc w:val="center"/>
              <w:rPr>
                <w:noProof/>
              </w:rPr>
            </w:pPr>
            <w:r w:rsidRPr="0050323D">
              <w:rPr>
                <w:noProof/>
              </w:rPr>
              <w:t>Среднее разрушение зданий</w:t>
            </w:r>
          </w:p>
        </w:tc>
      </w:tr>
      <w:tr w:rsidR="00C92EC9" w:rsidRPr="000E6625" w:rsidTr="008445BA">
        <w:tblPrEx>
          <w:tblCellMar>
            <w:top w:w="0" w:type="dxa"/>
            <w:bottom w:w="0" w:type="dxa"/>
          </w:tblCellMar>
        </w:tblPrEx>
        <w:trPr>
          <w:trHeight w:val="479"/>
          <w:jc w:val="center"/>
        </w:trPr>
        <w:tc>
          <w:tcPr>
            <w:tcW w:w="2812" w:type="dxa"/>
          </w:tcPr>
          <w:p w:rsidR="00C92EC9" w:rsidRPr="0050323D" w:rsidRDefault="00C92EC9" w:rsidP="008445BA">
            <w:pPr>
              <w:pStyle w:val="affa"/>
              <w:jc w:val="center"/>
              <w:rPr>
                <w:noProof/>
              </w:rPr>
            </w:pPr>
            <w:r w:rsidRPr="0050323D">
              <w:rPr>
                <w:noProof/>
              </w:rPr>
              <w:t>12</w:t>
            </w:r>
          </w:p>
        </w:tc>
        <w:tc>
          <w:tcPr>
            <w:tcW w:w="2699" w:type="dxa"/>
            <w:vAlign w:val="center"/>
          </w:tcPr>
          <w:p w:rsidR="00C92EC9" w:rsidRPr="002F1254" w:rsidRDefault="00C92EC9" w:rsidP="008445BA">
            <w:pPr>
              <w:pStyle w:val="Normal"/>
              <w:spacing w:before="20"/>
              <w:jc w:val="center"/>
              <w:rPr>
                <w:sz w:val="24"/>
                <w:szCs w:val="24"/>
              </w:rPr>
            </w:pPr>
            <w:r w:rsidRPr="002F1254">
              <w:rPr>
                <w:sz w:val="24"/>
                <w:szCs w:val="24"/>
              </w:rPr>
              <w:t>117,83</w:t>
            </w:r>
          </w:p>
        </w:tc>
        <w:tc>
          <w:tcPr>
            <w:tcW w:w="3952" w:type="dxa"/>
          </w:tcPr>
          <w:p w:rsidR="00C92EC9" w:rsidRPr="0050323D" w:rsidRDefault="00C92EC9" w:rsidP="008445BA">
            <w:pPr>
              <w:pStyle w:val="affa"/>
              <w:jc w:val="center"/>
              <w:rPr>
                <w:noProof/>
              </w:rPr>
            </w:pPr>
            <w:r w:rsidRPr="0050323D">
              <w:rPr>
                <w:noProof/>
              </w:rPr>
              <w:t>Слабое разрушение зданий</w:t>
            </w:r>
          </w:p>
        </w:tc>
      </w:tr>
      <w:tr w:rsidR="00C92EC9" w:rsidRPr="000E6625" w:rsidTr="008445BA">
        <w:tblPrEx>
          <w:tblCellMar>
            <w:top w:w="0" w:type="dxa"/>
            <w:bottom w:w="0" w:type="dxa"/>
          </w:tblCellMar>
        </w:tblPrEx>
        <w:trPr>
          <w:trHeight w:val="459"/>
          <w:jc w:val="center"/>
        </w:trPr>
        <w:tc>
          <w:tcPr>
            <w:tcW w:w="2812" w:type="dxa"/>
          </w:tcPr>
          <w:p w:rsidR="00C92EC9" w:rsidRPr="0050323D" w:rsidRDefault="00C92EC9" w:rsidP="008445BA">
            <w:pPr>
              <w:pStyle w:val="affa"/>
              <w:jc w:val="center"/>
              <w:rPr>
                <w:noProof/>
              </w:rPr>
            </w:pPr>
            <w:r w:rsidRPr="0050323D">
              <w:rPr>
                <w:noProof/>
              </w:rPr>
              <w:t>3</w:t>
            </w:r>
          </w:p>
        </w:tc>
        <w:tc>
          <w:tcPr>
            <w:tcW w:w="2699" w:type="dxa"/>
            <w:vAlign w:val="center"/>
          </w:tcPr>
          <w:p w:rsidR="00C92EC9" w:rsidRPr="002F1254" w:rsidRDefault="00C92EC9" w:rsidP="008445BA">
            <w:pPr>
              <w:pStyle w:val="Normal"/>
              <w:spacing w:before="20"/>
              <w:jc w:val="center"/>
              <w:rPr>
                <w:sz w:val="24"/>
                <w:szCs w:val="24"/>
              </w:rPr>
            </w:pPr>
            <w:r w:rsidRPr="002F1254">
              <w:rPr>
                <w:sz w:val="24"/>
                <w:szCs w:val="24"/>
              </w:rPr>
              <w:t>367,35</w:t>
            </w:r>
          </w:p>
        </w:tc>
        <w:tc>
          <w:tcPr>
            <w:tcW w:w="3952" w:type="dxa"/>
          </w:tcPr>
          <w:p w:rsidR="00C92EC9" w:rsidRPr="0050323D" w:rsidRDefault="00C92EC9" w:rsidP="008445BA">
            <w:pPr>
              <w:pStyle w:val="affa"/>
              <w:jc w:val="center"/>
              <w:rPr>
                <w:noProof/>
              </w:rPr>
            </w:pPr>
            <w:r w:rsidRPr="0050323D">
              <w:rPr>
                <w:noProof/>
              </w:rPr>
              <w:t>Разбита часть остекления</w:t>
            </w:r>
          </w:p>
        </w:tc>
      </w:tr>
    </w:tbl>
    <w:p w:rsidR="00C92EC9" w:rsidRDefault="00C92EC9" w:rsidP="00C92EC9">
      <w:pPr>
        <w:jc w:val="center"/>
      </w:pPr>
    </w:p>
    <w:p w:rsidR="00C92EC9" w:rsidRDefault="00C92EC9" w:rsidP="00C92EC9">
      <w:pPr>
        <w:pStyle w:val="Normal"/>
        <w:spacing w:before="20"/>
        <w:jc w:val="center"/>
        <w:rPr>
          <w:rFonts w:eastAsia="SimSun"/>
          <w:b/>
          <w:noProof/>
          <w:sz w:val="24"/>
          <w:szCs w:val="24"/>
        </w:rPr>
      </w:pPr>
      <w:r w:rsidRPr="001253E3">
        <w:rPr>
          <w:rFonts w:eastAsia="SimSun"/>
          <w:b/>
          <w:noProof/>
          <w:sz w:val="24"/>
          <w:szCs w:val="24"/>
        </w:rPr>
        <w:t>Показатели интенсивности теплового излучения при возникновении огненного шара</w:t>
      </w:r>
    </w:p>
    <w:p w:rsidR="00C92EC9" w:rsidRPr="00B474DA" w:rsidRDefault="00C92EC9" w:rsidP="00C92EC9">
      <w:pPr>
        <w:tabs>
          <w:tab w:val="left" w:pos="10080"/>
          <w:tab w:val="left" w:pos="10620"/>
        </w:tabs>
        <w:ind w:right="360" w:firstLine="720"/>
        <w:jc w:val="right"/>
        <w:rPr>
          <w:i/>
        </w:rPr>
      </w:pPr>
      <w:r w:rsidRPr="00B474DA">
        <w:rPr>
          <w:i/>
        </w:rPr>
        <w:t>Таблица 2.</w:t>
      </w:r>
      <w:r>
        <w:rPr>
          <w:i/>
        </w:rPr>
        <w:t>13</w:t>
      </w:r>
    </w:p>
    <w:p w:rsidR="00C92EC9" w:rsidRPr="001253E3" w:rsidRDefault="00C92EC9" w:rsidP="00C92EC9">
      <w:pPr>
        <w:pStyle w:val="Normal"/>
        <w:spacing w:before="20"/>
        <w:jc w:val="center"/>
        <w:rPr>
          <w:rFonts w:eastAsia="SimSun"/>
          <w:b/>
          <w:noProof/>
          <w:sz w:val="24"/>
          <w:szCs w:val="24"/>
        </w:rPr>
      </w:pPr>
    </w:p>
    <w:tbl>
      <w:tblPr>
        <w:tblStyle w:val="aff8"/>
        <w:tblW w:w="94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88"/>
        <w:gridCol w:w="1080"/>
      </w:tblGrid>
      <w:tr w:rsidR="00C92EC9" w:rsidRPr="001253E3" w:rsidTr="008445BA">
        <w:trPr>
          <w:jc w:val="center"/>
        </w:trPr>
        <w:tc>
          <w:tcPr>
            <w:tcW w:w="8388" w:type="dxa"/>
            <w:vAlign w:val="center"/>
          </w:tcPr>
          <w:p w:rsidR="00C92EC9" w:rsidRPr="00A41A3A" w:rsidRDefault="00C92EC9" w:rsidP="008445BA">
            <w:pPr>
              <w:pStyle w:val="WW8Num5z0"/>
              <w:spacing w:before="20"/>
              <w:jc w:val="center"/>
              <w:rPr>
                <w:sz w:val="24"/>
                <w:szCs w:val="24"/>
              </w:rPr>
            </w:pPr>
            <w:r w:rsidRPr="00A41A3A">
              <w:rPr>
                <w:sz w:val="24"/>
                <w:szCs w:val="24"/>
              </w:rPr>
              <w:t>Время существования "огненного шара"  (t, сек)</w:t>
            </w:r>
          </w:p>
        </w:tc>
        <w:tc>
          <w:tcPr>
            <w:tcW w:w="1080" w:type="dxa"/>
            <w:vAlign w:val="center"/>
          </w:tcPr>
          <w:p w:rsidR="00C92EC9" w:rsidRPr="00A41A3A" w:rsidRDefault="00C92EC9" w:rsidP="008445BA">
            <w:pPr>
              <w:pStyle w:val="WW8Num5z0"/>
              <w:spacing w:before="20"/>
              <w:jc w:val="center"/>
              <w:rPr>
                <w:sz w:val="24"/>
                <w:szCs w:val="24"/>
              </w:rPr>
            </w:pPr>
            <w:r>
              <w:rPr>
                <w:sz w:val="24"/>
                <w:szCs w:val="24"/>
              </w:rPr>
              <w:t>8,8</w:t>
            </w:r>
          </w:p>
        </w:tc>
      </w:tr>
      <w:tr w:rsidR="00C92EC9" w:rsidRPr="001253E3" w:rsidTr="008445BA">
        <w:trPr>
          <w:jc w:val="center"/>
        </w:trPr>
        <w:tc>
          <w:tcPr>
            <w:tcW w:w="8388" w:type="dxa"/>
            <w:vAlign w:val="center"/>
          </w:tcPr>
          <w:p w:rsidR="00C92EC9" w:rsidRPr="00A41A3A" w:rsidRDefault="00C92EC9" w:rsidP="008445BA">
            <w:pPr>
              <w:pStyle w:val="WW8Num5z0"/>
              <w:spacing w:before="20"/>
              <w:jc w:val="center"/>
              <w:rPr>
                <w:sz w:val="24"/>
                <w:szCs w:val="24"/>
              </w:rPr>
            </w:pPr>
            <w:r w:rsidRPr="00A41A3A">
              <w:rPr>
                <w:sz w:val="24"/>
                <w:szCs w:val="24"/>
              </w:rPr>
              <w:t>Эффективный диаметр “огненного шара” (Ds)</w:t>
            </w:r>
          </w:p>
        </w:tc>
        <w:tc>
          <w:tcPr>
            <w:tcW w:w="1080" w:type="dxa"/>
            <w:vAlign w:val="center"/>
          </w:tcPr>
          <w:p w:rsidR="00C92EC9" w:rsidRPr="00A41A3A" w:rsidRDefault="00C92EC9" w:rsidP="008445BA">
            <w:pPr>
              <w:pStyle w:val="WW8Num5z0"/>
              <w:spacing w:before="20"/>
              <w:jc w:val="center"/>
              <w:rPr>
                <w:sz w:val="24"/>
                <w:szCs w:val="24"/>
              </w:rPr>
            </w:pPr>
            <w:r>
              <w:rPr>
                <w:sz w:val="24"/>
                <w:szCs w:val="24"/>
              </w:rPr>
              <w:t>61,0</w:t>
            </w:r>
          </w:p>
        </w:tc>
      </w:tr>
      <w:tr w:rsidR="00C92EC9" w:rsidRPr="001253E3" w:rsidTr="008445BA">
        <w:trPr>
          <w:jc w:val="center"/>
        </w:trPr>
        <w:tc>
          <w:tcPr>
            <w:tcW w:w="8388" w:type="dxa"/>
            <w:vAlign w:val="center"/>
          </w:tcPr>
          <w:p w:rsidR="00C92EC9" w:rsidRPr="00A41A3A" w:rsidRDefault="00C92EC9" w:rsidP="008445BA">
            <w:pPr>
              <w:pStyle w:val="WW8Num5z0"/>
              <w:spacing w:before="20"/>
              <w:jc w:val="center"/>
              <w:rPr>
                <w:sz w:val="24"/>
                <w:szCs w:val="24"/>
              </w:rPr>
            </w:pPr>
            <w:r w:rsidRPr="00A41A3A">
              <w:rPr>
                <w:sz w:val="24"/>
                <w:szCs w:val="24"/>
              </w:rPr>
              <w:t>Высота центра “огненного шара”  (Н)</w:t>
            </w:r>
          </w:p>
        </w:tc>
        <w:tc>
          <w:tcPr>
            <w:tcW w:w="1080" w:type="dxa"/>
            <w:vAlign w:val="center"/>
          </w:tcPr>
          <w:p w:rsidR="00C92EC9" w:rsidRPr="00A41A3A" w:rsidRDefault="00C92EC9" w:rsidP="008445BA">
            <w:pPr>
              <w:pStyle w:val="WW8Num5z0"/>
              <w:spacing w:before="20"/>
              <w:jc w:val="center"/>
              <w:rPr>
                <w:sz w:val="24"/>
                <w:szCs w:val="24"/>
              </w:rPr>
            </w:pPr>
            <w:r>
              <w:rPr>
                <w:sz w:val="24"/>
                <w:szCs w:val="24"/>
              </w:rPr>
              <w:t>30,5</w:t>
            </w:r>
          </w:p>
        </w:tc>
      </w:tr>
      <w:tr w:rsidR="00C92EC9" w:rsidRPr="001253E3" w:rsidTr="008445BA">
        <w:trPr>
          <w:jc w:val="center"/>
        </w:trPr>
        <w:tc>
          <w:tcPr>
            <w:tcW w:w="8388" w:type="dxa"/>
            <w:vAlign w:val="center"/>
          </w:tcPr>
          <w:p w:rsidR="00C92EC9" w:rsidRPr="00A41A3A" w:rsidRDefault="00C92EC9" w:rsidP="008445BA">
            <w:pPr>
              <w:pStyle w:val="WW8Num5z0"/>
              <w:spacing w:before="20"/>
              <w:jc w:val="center"/>
              <w:rPr>
                <w:sz w:val="24"/>
                <w:szCs w:val="24"/>
              </w:rPr>
            </w:pPr>
            <w:r w:rsidRPr="00A41A3A">
              <w:rPr>
                <w:sz w:val="24"/>
                <w:szCs w:val="24"/>
              </w:rPr>
              <w:t>Доза теплового излучения, 320 Дж/м2. Ожог 3-й степени</w:t>
            </w:r>
          </w:p>
        </w:tc>
        <w:tc>
          <w:tcPr>
            <w:tcW w:w="1080" w:type="dxa"/>
            <w:vAlign w:val="center"/>
          </w:tcPr>
          <w:p w:rsidR="00C92EC9" w:rsidRPr="00A41A3A" w:rsidRDefault="00C92EC9" w:rsidP="008445BA">
            <w:pPr>
              <w:pStyle w:val="WW8Num5z0"/>
              <w:spacing w:before="20"/>
              <w:jc w:val="center"/>
              <w:rPr>
                <w:sz w:val="24"/>
                <w:szCs w:val="24"/>
              </w:rPr>
            </w:pPr>
            <w:r>
              <w:rPr>
                <w:sz w:val="24"/>
                <w:szCs w:val="24"/>
              </w:rPr>
              <w:t>63,5</w:t>
            </w:r>
          </w:p>
        </w:tc>
      </w:tr>
      <w:tr w:rsidR="00C92EC9" w:rsidRPr="001253E3" w:rsidTr="008445BA">
        <w:trPr>
          <w:jc w:val="center"/>
        </w:trPr>
        <w:tc>
          <w:tcPr>
            <w:tcW w:w="8388" w:type="dxa"/>
            <w:vAlign w:val="center"/>
          </w:tcPr>
          <w:p w:rsidR="00C92EC9" w:rsidRPr="00A41A3A" w:rsidRDefault="00C92EC9" w:rsidP="008445BA">
            <w:pPr>
              <w:pStyle w:val="WW8Num5z0"/>
              <w:spacing w:before="20"/>
              <w:jc w:val="center"/>
              <w:rPr>
                <w:sz w:val="24"/>
                <w:szCs w:val="24"/>
              </w:rPr>
            </w:pPr>
            <w:r w:rsidRPr="00A41A3A">
              <w:rPr>
                <w:sz w:val="24"/>
                <w:szCs w:val="24"/>
              </w:rPr>
              <w:t>Доза теплового излучения, 220 Дж/м2. Ожог 2-й степени</w:t>
            </w:r>
          </w:p>
        </w:tc>
        <w:tc>
          <w:tcPr>
            <w:tcW w:w="1080" w:type="dxa"/>
            <w:vAlign w:val="center"/>
          </w:tcPr>
          <w:p w:rsidR="00C92EC9" w:rsidRPr="00A41A3A" w:rsidRDefault="00C92EC9" w:rsidP="008445BA">
            <w:pPr>
              <w:pStyle w:val="WW8Num5z0"/>
              <w:spacing w:before="20"/>
              <w:jc w:val="center"/>
              <w:rPr>
                <w:sz w:val="24"/>
                <w:szCs w:val="24"/>
              </w:rPr>
            </w:pPr>
            <w:r>
              <w:rPr>
                <w:sz w:val="24"/>
                <w:szCs w:val="24"/>
              </w:rPr>
              <w:t>78,6</w:t>
            </w:r>
          </w:p>
        </w:tc>
      </w:tr>
      <w:tr w:rsidR="00C92EC9" w:rsidRPr="001253E3" w:rsidTr="008445BA">
        <w:trPr>
          <w:jc w:val="center"/>
        </w:trPr>
        <w:tc>
          <w:tcPr>
            <w:tcW w:w="8388" w:type="dxa"/>
            <w:vAlign w:val="center"/>
          </w:tcPr>
          <w:p w:rsidR="00C92EC9" w:rsidRPr="00A41A3A" w:rsidRDefault="00C92EC9" w:rsidP="008445BA">
            <w:pPr>
              <w:pStyle w:val="WW8Num5z0"/>
              <w:spacing w:before="20"/>
              <w:jc w:val="center"/>
              <w:rPr>
                <w:sz w:val="24"/>
                <w:szCs w:val="24"/>
              </w:rPr>
            </w:pPr>
            <w:r w:rsidRPr="00A41A3A">
              <w:rPr>
                <w:sz w:val="24"/>
                <w:szCs w:val="24"/>
              </w:rPr>
              <w:t>Доза теплового излучения, 120 Дж/м2. Ожог 1-й степени</w:t>
            </w:r>
          </w:p>
        </w:tc>
        <w:tc>
          <w:tcPr>
            <w:tcW w:w="1080" w:type="dxa"/>
            <w:vAlign w:val="center"/>
          </w:tcPr>
          <w:p w:rsidR="00C92EC9" w:rsidRPr="00A41A3A" w:rsidRDefault="00C92EC9" w:rsidP="008445BA">
            <w:pPr>
              <w:pStyle w:val="WW8Num5z0"/>
              <w:spacing w:before="20"/>
              <w:jc w:val="center"/>
              <w:rPr>
                <w:sz w:val="24"/>
                <w:szCs w:val="24"/>
              </w:rPr>
            </w:pPr>
            <w:r>
              <w:rPr>
                <w:sz w:val="24"/>
                <w:szCs w:val="24"/>
              </w:rPr>
              <w:t>104,6</w:t>
            </w:r>
          </w:p>
        </w:tc>
      </w:tr>
    </w:tbl>
    <w:p w:rsidR="00C92EC9" w:rsidRDefault="00C92EC9" w:rsidP="00C92EC9">
      <w:pPr>
        <w:jc w:val="center"/>
      </w:pPr>
    </w:p>
    <w:p w:rsidR="00C92EC9" w:rsidRPr="00F61BF4" w:rsidRDefault="00C92EC9" w:rsidP="00C92EC9">
      <w:pPr>
        <w:jc w:val="center"/>
        <w:rPr>
          <w:b/>
        </w:rPr>
      </w:pPr>
      <w:r w:rsidRPr="00F61BF4">
        <w:rPr>
          <w:b/>
        </w:rPr>
        <w:t>Вывод возможных последствий при аварии на газопроводе.</w:t>
      </w:r>
    </w:p>
    <w:p w:rsidR="00C92EC9" w:rsidRDefault="00C92EC9" w:rsidP="00C92EC9">
      <w:pPr>
        <w:pStyle w:val="affa"/>
        <w:spacing w:before="120"/>
      </w:pPr>
      <w:r w:rsidRPr="00296074">
        <w:t>Га</w:t>
      </w:r>
      <w:r>
        <w:t xml:space="preserve">зопровод высокого давления проходит как по безлюдным и незастроенным территориям, так и вблизи населенных пунктов, где при взрыве трубопровода, люди могут получить травмы, а здания различные разрушения. В радиусе </w:t>
      </w:r>
      <w:smartTag w:uri="urn:schemas-microsoft-com:office:smarttags" w:element="metricconverter">
        <w:smartTagPr>
          <w:attr w:name="ProductID" w:val="32 метра"/>
        </w:smartTagPr>
        <w:r>
          <w:t>32 метра</w:t>
        </w:r>
      </w:smartTag>
      <w:r>
        <w:t>, люди могут получить смертельные пор</w:t>
      </w:r>
      <w:r>
        <w:t>а</w:t>
      </w:r>
      <w:r>
        <w:t>жения, здания быть полностью разрушены.</w:t>
      </w:r>
    </w:p>
    <w:p w:rsidR="00C92EC9" w:rsidRDefault="00C92EC9" w:rsidP="00C92EC9">
      <w:pPr>
        <w:pStyle w:val="affa"/>
      </w:pPr>
    </w:p>
    <w:p w:rsidR="00C92EC9" w:rsidRPr="00296074" w:rsidRDefault="00C92EC9" w:rsidP="00C92EC9">
      <w:pPr>
        <w:pStyle w:val="affa"/>
      </w:pPr>
      <w:r>
        <w:t>С целью предотвращения возможных аварий на газопроводе и</w:t>
      </w:r>
      <w:r w:rsidRPr="002627B8">
        <w:t xml:space="preserve"> </w:t>
      </w:r>
      <w:r w:rsidRPr="00621E0F">
        <w:t xml:space="preserve">обеспечения </w:t>
      </w:r>
      <w:r w:rsidRPr="00621E0F">
        <w:rPr>
          <w:bCs/>
        </w:rPr>
        <w:t>взрывопожароб</w:t>
      </w:r>
      <w:r w:rsidRPr="00621E0F">
        <w:rPr>
          <w:bCs/>
        </w:rPr>
        <w:t>е</w:t>
      </w:r>
      <w:r w:rsidRPr="00621E0F">
        <w:rPr>
          <w:bCs/>
        </w:rPr>
        <w:t>зопасности сетей и оборудования</w:t>
      </w:r>
      <w:r>
        <w:t>, необходимо предусматривать ряд мероприятий.</w:t>
      </w:r>
    </w:p>
    <w:p w:rsidR="00C92EC9" w:rsidRPr="009D266E" w:rsidRDefault="00C92EC9" w:rsidP="00154E96">
      <w:pPr>
        <w:widowControl w:val="0"/>
        <w:numPr>
          <w:ilvl w:val="0"/>
          <w:numId w:val="8"/>
        </w:numPr>
        <w:tabs>
          <w:tab w:val="clear" w:pos="1429"/>
          <w:tab w:val="num" w:pos="426"/>
        </w:tabs>
        <w:autoSpaceDE w:val="0"/>
        <w:autoSpaceDN w:val="0"/>
        <w:adjustRightInd w:val="0"/>
        <w:ind w:left="426" w:hanging="284"/>
      </w:pPr>
      <w:r w:rsidRPr="009D266E">
        <w:t>содержание газопровода в исправном состоянии;</w:t>
      </w:r>
    </w:p>
    <w:p w:rsidR="00C92EC9" w:rsidRPr="009D266E" w:rsidRDefault="00C92EC9" w:rsidP="00154E96">
      <w:pPr>
        <w:widowControl w:val="0"/>
        <w:numPr>
          <w:ilvl w:val="0"/>
          <w:numId w:val="8"/>
        </w:numPr>
        <w:tabs>
          <w:tab w:val="clear" w:pos="1429"/>
          <w:tab w:val="num" w:pos="426"/>
        </w:tabs>
        <w:autoSpaceDE w:val="0"/>
        <w:autoSpaceDN w:val="0"/>
        <w:adjustRightInd w:val="0"/>
        <w:ind w:left="426" w:hanging="284"/>
      </w:pPr>
      <w:r w:rsidRPr="009D266E">
        <w:t>обеспечение функционирования приборов и систем контроля;</w:t>
      </w:r>
    </w:p>
    <w:p w:rsidR="00C92EC9" w:rsidRPr="009D266E" w:rsidRDefault="00C92EC9" w:rsidP="00154E96">
      <w:pPr>
        <w:widowControl w:val="0"/>
        <w:numPr>
          <w:ilvl w:val="0"/>
          <w:numId w:val="8"/>
        </w:numPr>
        <w:tabs>
          <w:tab w:val="clear" w:pos="1429"/>
          <w:tab w:val="num" w:pos="426"/>
        </w:tabs>
        <w:autoSpaceDE w:val="0"/>
        <w:autoSpaceDN w:val="0"/>
        <w:adjustRightInd w:val="0"/>
        <w:ind w:left="426" w:hanging="284"/>
      </w:pPr>
      <w:r w:rsidRPr="009D266E">
        <w:lastRenderedPageBreak/>
        <w:t>обеспечение защиты газопровода от несанкционированного доступа посторонних лиц;</w:t>
      </w:r>
    </w:p>
    <w:p w:rsidR="00C92EC9" w:rsidRPr="009D266E" w:rsidRDefault="00C92EC9" w:rsidP="00154E96">
      <w:pPr>
        <w:widowControl w:val="0"/>
        <w:numPr>
          <w:ilvl w:val="0"/>
          <w:numId w:val="8"/>
        </w:numPr>
        <w:tabs>
          <w:tab w:val="clear" w:pos="1429"/>
          <w:tab w:val="num" w:pos="426"/>
        </w:tabs>
        <w:autoSpaceDE w:val="0"/>
        <w:autoSpaceDN w:val="0"/>
        <w:adjustRightInd w:val="0"/>
        <w:ind w:left="426" w:hanging="284"/>
      </w:pPr>
      <w:r w:rsidRPr="009D266E">
        <w:t>обеспечение запаса материальных средств и механизмов по локализации и ликвидации п</w:t>
      </w:r>
      <w:r w:rsidRPr="009D266E">
        <w:t>о</w:t>
      </w:r>
      <w:r w:rsidRPr="009D266E">
        <w:t>следствий аварии;</w:t>
      </w:r>
    </w:p>
    <w:p w:rsidR="00C92EC9" w:rsidRPr="009D266E" w:rsidRDefault="00C92EC9" w:rsidP="00154E96">
      <w:pPr>
        <w:widowControl w:val="0"/>
        <w:numPr>
          <w:ilvl w:val="0"/>
          <w:numId w:val="8"/>
        </w:numPr>
        <w:tabs>
          <w:tab w:val="clear" w:pos="1429"/>
          <w:tab w:val="num" w:pos="426"/>
        </w:tabs>
        <w:autoSpaceDE w:val="0"/>
        <w:autoSpaceDN w:val="0"/>
        <w:adjustRightInd w:val="0"/>
        <w:ind w:left="426" w:hanging="284"/>
      </w:pPr>
      <w:r w:rsidRPr="009D266E">
        <w:t>устройство молниезащиты  ГРП от прямых ударов молнии и вторичных ее проявлений;</w:t>
      </w:r>
    </w:p>
    <w:p w:rsidR="00C92EC9" w:rsidRPr="00621E0F" w:rsidRDefault="00C92EC9" w:rsidP="00154E96">
      <w:pPr>
        <w:widowControl w:val="0"/>
        <w:numPr>
          <w:ilvl w:val="0"/>
          <w:numId w:val="8"/>
        </w:numPr>
        <w:tabs>
          <w:tab w:val="clear" w:pos="1429"/>
          <w:tab w:val="num" w:pos="426"/>
        </w:tabs>
        <w:autoSpaceDE w:val="0"/>
        <w:autoSpaceDN w:val="0"/>
        <w:adjustRightInd w:val="0"/>
        <w:ind w:left="426" w:hanging="284"/>
      </w:pPr>
      <w:r w:rsidRPr="009D266E">
        <w:t>обеспечение прочности и надёжности систем согласно действующим нормам.</w:t>
      </w:r>
    </w:p>
    <w:p w:rsidR="00C92EC9" w:rsidRPr="00621E0F" w:rsidRDefault="00C92EC9" w:rsidP="00C92EC9">
      <w:pPr>
        <w:ind w:firstLine="720"/>
      </w:pPr>
      <w:r w:rsidRPr="00621E0F">
        <w:t xml:space="preserve"> </w:t>
      </w:r>
    </w:p>
    <w:p w:rsidR="00C92EC9" w:rsidRPr="00621E0F" w:rsidRDefault="00C92EC9" w:rsidP="00C92EC9">
      <w:pPr>
        <w:pStyle w:val="affa"/>
      </w:pPr>
      <w:r w:rsidRPr="00621E0F">
        <w:t>В охранной зоне газопровода в целях предупреждения его повреждения налагаются огран</w:t>
      </w:r>
      <w:r w:rsidRPr="00621E0F">
        <w:t>и</w:t>
      </w:r>
      <w:r w:rsidRPr="00621E0F">
        <w:t>чения,  которыми запрещается:</w:t>
      </w:r>
    </w:p>
    <w:p w:rsidR="00C92EC9" w:rsidRPr="00A52AE5" w:rsidRDefault="00C92EC9" w:rsidP="00154E96">
      <w:pPr>
        <w:widowControl w:val="0"/>
        <w:numPr>
          <w:ilvl w:val="0"/>
          <w:numId w:val="8"/>
        </w:numPr>
        <w:tabs>
          <w:tab w:val="clear" w:pos="1429"/>
          <w:tab w:val="num" w:pos="426"/>
        </w:tabs>
        <w:autoSpaceDE w:val="0"/>
        <w:autoSpaceDN w:val="0"/>
        <w:adjustRightInd w:val="0"/>
        <w:ind w:left="426" w:hanging="284"/>
      </w:pPr>
      <w:r w:rsidRPr="00A52AE5">
        <w:t>перемещать, повреждать, засыпать и уничтожать опознавательные знаки, контрольно-  и</w:t>
      </w:r>
      <w:r w:rsidRPr="00A52AE5">
        <w:t>з</w:t>
      </w:r>
      <w:r w:rsidRPr="00A52AE5">
        <w:t>мерительные пункты и другие устройства газораспределительных сетей;</w:t>
      </w:r>
    </w:p>
    <w:p w:rsidR="00C92EC9" w:rsidRPr="0019658B" w:rsidRDefault="00C92EC9" w:rsidP="00154E96">
      <w:pPr>
        <w:widowControl w:val="0"/>
        <w:numPr>
          <w:ilvl w:val="0"/>
          <w:numId w:val="8"/>
        </w:numPr>
        <w:tabs>
          <w:tab w:val="clear" w:pos="1429"/>
          <w:tab w:val="num" w:pos="426"/>
        </w:tabs>
        <w:autoSpaceDE w:val="0"/>
        <w:autoSpaceDN w:val="0"/>
        <w:adjustRightInd w:val="0"/>
        <w:ind w:left="426" w:hanging="284"/>
      </w:pPr>
      <w:r w:rsidRPr="0019658B">
        <w:t>устраивать свалки и склады, разливать растворы кислот, солей, щелочей и  других  химич</w:t>
      </w:r>
      <w:r w:rsidRPr="0019658B">
        <w:t>е</w:t>
      </w:r>
      <w:r w:rsidRPr="0019658B">
        <w:t>ски активных веществ;</w:t>
      </w:r>
    </w:p>
    <w:p w:rsidR="00C92EC9" w:rsidRPr="0019658B" w:rsidRDefault="00C92EC9" w:rsidP="00154E96">
      <w:pPr>
        <w:widowControl w:val="0"/>
        <w:numPr>
          <w:ilvl w:val="0"/>
          <w:numId w:val="8"/>
        </w:numPr>
        <w:tabs>
          <w:tab w:val="clear" w:pos="1429"/>
          <w:tab w:val="num" w:pos="426"/>
        </w:tabs>
        <w:autoSpaceDE w:val="0"/>
        <w:autoSpaceDN w:val="0"/>
        <w:adjustRightInd w:val="0"/>
        <w:ind w:left="426" w:hanging="284"/>
      </w:pPr>
      <w:r w:rsidRPr="0019658B">
        <w:t>разводить огонь и размещать источники огня;</w:t>
      </w:r>
    </w:p>
    <w:p w:rsidR="00C92EC9" w:rsidRPr="0019658B" w:rsidRDefault="00C92EC9" w:rsidP="00154E96">
      <w:pPr>
        <w:widowControl w:val="0"/>
        <w:numPr>
          <w:ilvl w:val="0"/>
          <w:numId w:val="8"/>
        </w:numPr>
        <w:tabs>
          <w:tab w:val="clear" w:pos="1429"/>
          <w:tab w:val="num" w:pos="426"/>
        </w:tabs>
        <w:autoSpaceDE w:val="0"/>
        <w:autoSpaceDN w:val="0"/>
        <w:adjustRightInd w:val="0"/>
        <w:ind w:left="426" w:hanging="284"/>
      </w:pPr>
      <w:r w:rsidRPr="0019658B">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19658B">
          <w:t>0,3 метра</w:t>
        </w:r>
      </w:smartTag>
      <w:r w:rsidRPr="0019658B">
        <w:t>;</w:t>
      </w:r>
    </w:p>
    <w:p w:rsidR="00C92EC9" w:rsidRPr="0019658B" w:rsidRDefault="00C92EC9" w:rsidP="00154E96">
      <w:pPr>
        <w:widowControl w:val="0"/>
        <w:numPr>
          <w:ilvl w:val="0"/>
          <w:numId w:val="8"/>
        </w:numPr>
        <w:tabs>
          <w:tab w:val="clear" w:pos="1429"/>
          <w:tab w:val="num" w:pos="426"/>
        </w:tabs>
        <w:autoSpaceDE w:val="0"/>
        <w:autoSpaceDN w:val="0"/>
        <w:adjustRightInd w:val="0"/>
        <w:ind w:left="426" w:hanging="284"/>
      </w:pPr>
      <w:r w:rsidRPr="0019658B">
        <w:t>самовольно подключаться к газораспределительным сетям и т. д.</w:t>
      </w:r>
    </w:p>
    <w:p w:rsidR="00C92EC9" w:rsidRPr="00621E0F" w:rsidRDefault="00C92EC9" w:rsidP="00C92EC9">
      <w:pPr>
        <w:pStyle w:val="affa"/>
      </w:pPr>
      <w:r w:rsidRPr="00621E0F">
        <w:t>При угрозе проведения террористических актов газовое хозяйство, которое примет на баланс запроектированный газопровод, будет осуществлять круглосуточное   наблюдение за трассой газопровода.</w:t>
      </w:r>
    </w:p>
    <w:p w:rsidR="00C92EC9" w:rsidRPr="00621E0F" w:rsidRDefault="00C92EC9" w:rsidP="00C92EC9">
      <w:pPr>
        <w:pStyle w:val="affa"/>
        <w:rPr>
          <w:bCs/>
        </w:rPr>
      </w:pPr>
      <w:r w:rsidRPr="00621E0F">
        <w:t>Монтаж газопровода выполняет специализированная монтажная организация в соответс</w:t>
      </w:r>
      <w:r w:rsidRPr="00621E0F">
        <w:t>т</w:t>
      </w:r>
      <w:r w:rsidRPr="00621E0F">
        <w:t>вии с требованиями СНиП 42-01-2002 «Газораспределительные системы.</w:t>
      </w:r>
    </w:p>
    <w:p w:rsidR="00C92EC9" w:rsidRDefault="00C92EC9" w:rsidP="00C92EC9">
      <w:pPr>
        <w:pStyle w:val="affa"/>
      </w:pPr>
      <w:r w:rsidRPr="00621E0F">
        <w:t>Для предотвращения постороннего вмешательства в деятельность систем газоснабжения предусмотрено ограждение территории опасных участков с установкой предупреждающих зн</w:t>
      </w:r>
      <w:r w:rsidRPr="00621E0F">
        <w:t>а</w:t>
      </w:r>
      <w:r w:rsidRPr="00621E0F">
        <w:t xml:space="preserve">ков и надписей. Предусмотрена охранная зона </w:t>
      </w:r>
      <w:r>
        <w:t xml:space="preserve">по трассе </w:t>
      </w:r>
      <w:r w:rsidRPr="00621E0F">
        <w:t xml:space="preserve">шириной </w:t>
      </w:r>
      <w:smartTag w:uri="urn:schemas-microsoft-com:office:smarttags" w:element="metricconverter">
        <w:smartTagPr>
          <w:attr w:name="ProductID" w:val="4 м"/>
        </w:smartTagPr>
        <w:r w:rsidRPr="00621E0F">
          <w:t>4 м</w:t>
        </w:r>
      </w:smartTag>
      <w:r w:rsidRPr="00621E0F">
        <w:t>.</w:t>
      </w:r>
    </w:p>
    <w:p w:rsidR="00C92EC9" w:rsidRDefault="00C92EC9" w:rsidP="00C92EC9">
      <w:pPr>
        <w:pStyle w:val="affa"/>
      </w:pPr>
    </w:p>
    <w:p w:rsidR="00C92EC9" w:rsidRPr="00621E0F" w:rsidRDefault="00C92EC9" w:rsidP="00C92EC9">
      <w:pPr>
        <w:pStyle w:val="affa"/>
      </w:pPr>
      <w:r w:rsidRPr="00621E0F">
        <w:t>Первоочередными мерами по предотвращению и локализации аварии являются: отсечение аварийного участка газопровода перекрытием задвижки, прекращение подачи газа потребит</w:t>
      </w:r>
      <w:r w:rsidRPr="00621E0F">
        <w:t>е</w:t>
      </w:r>
      <w:r w:rsidRPr="00621E0F">
        <w:t>лям, стравливание газа через вытяжные свечи, ликвидация пожара с помощью огнетушителей, песка, кошмы.</w:t>
      </w:r>
    </w:p>
    <w:p w:rsidR="00C92EC9" w:rsidRPr="00621E0F" w:rsidRDefault="00C92EC9" w:rsidP="00C92EC9">
      <w:pPr>
        <w:pStyle w:val="affa"/>
      </w:pPr>
      <w:r w:rsidRPr="00621E0F">
        <w:t>В районных газовых службах имеются аварийно-диспетчерские службы (АДС) с круглос</w:t>
      </w:r>
      <w:r w:rsidRPr="00621E0F">
        <w:t>у</w:t>
      </w:r>
      <w:r w:rsidRPr="00621E0F">
        <w:t>точной работой</w:t>
      </w:r>
      <w:r>
        <w:t xml:space="preserve">. </w:t>
      </w:r>
      <w:r w:rsidRPr="00621E0F">
        <w:t xml:space="preserve"> В соответствии с ПБ 12-529-03 («Правила безопасности систем газораспред</w:t>
      </w:r>
      <w:r w:rsidRPr="00621E0F">
        <w:t>е</w:t>
      </w:r>
      <w:r w:rsidRPr="00621E0F">
        <w:t>ления и газоп</w:t>
      </w:r>
      <w:r w:rsidRPr="00621E0F">
        <w:t>о</w:t>
      </w:r>
      <w:r w:rsidRPr="00621E0F">
        <w:t>требления») бригада АДС должна прибыть к месту аварии не более, чем через 40 мин. Порядок действия аварийных бригад по локализации и ликвидации аварийных ситуаций определяется планом взаимодействия служб различных ведомств, которые при необходимости будут привл</w:t>
      </w:r>
      <w:r w:rsidRPr="00621E0F">
        <w:t>е</w:t>
      </w:r>
      <w:r w:rsidRPr="00621E0F">
        <w:t>каться.</w:t>
      </w:r>
    </w:p>
    <w:p w:rsidR="00C92EC9" w:rsidRPr="00621E0F" w:rsidRDefault="00C92EC9" w:rsidP="00C92EC9">
      <w:pPr>
        <w:pStyle w:val="affa"/>
      </w:pPr>
      <w:r w:rsidRPr="00621E0F">
        <w:t>Аварийная бригада должна выезжать на специальной машине оборудованной в соответствии требованиями ПБ 12-529-03.  При выезде на трассу газопровода аварийная бригада должна иметь планшеты (маршрутные карты) на исполнительную документацию (планы газопровода с привязкой, схемы сварных стыков).</w:t>
      </w:r>
    </w:p>
    <w:p w:rsidR="00C92EC9" w:rsidRPr="00621E0F" w:rsidRDefault="00C92EC9" w:rsidP="00C92EC9">
      <w:pPr>
        <w:pStyle w:val="affa"/>
      </w:pPr>
      <w:r w:rsidRPr="00621E0F">
        <w:t>Порядок устранения повреждений определен ПБ 12-529-03 и соответствующими инстру</w:t>
      </w:r>
      <w:r w:rsidRPr="00621E0F">
        <w:t>к</w:t>
      </w:r>
      <w:r w:rsidRPr="00621E0F">
        <w:t>циями, в  которых в числе других мер предусмотрено:</w:t>
      </w:r>
    </w:p>
    <w:p w:rsidR="00C92EC9" w:rsidRPr="00621E0F" w:rsidRDefault="00C92EC9" w:rsidP="00C92EC9">
      <w:pPr>
        <w:pStyle w:val="affa"/>
      </w:pPr>
      <w:r w:rsidRPr="00621E0F">
        <w:t xml:space="preserve">- удаление посторонних лиц из </w:t>
      </w:r>
      <w:r>
        <w:t>поселения</w:t>
      </w:r>
      <w:r w:rsidRPr="00621E0F">
        <w:t xml:space="preserve"> аварии;</w:t>
      </w:r>
    </w:p>
    <w:p w:rsidR="00C92EC9" w:rsidRPr="00621E0F" w:rsidRDefault="00C92EC9" w:rsidP="00C92EC9">
      <w:pPr>
        <w:pStyle w:val="affa"/>
      </w:pPr>
      <w:r w:rsidRPr="00621E0F">
        <w:t xml:space="preserve">- ограждение и охрана опасной зоны в радиусе </w:t>
      </w:r>
      <w:smartTag w:uri="urn:schemas-microsoft-com:office:smarttags" w:element="metricconverter">
        <w:smartTagPr>
          <w:attr w:name="ProductID" w:val="300 м"/>
        </w:smartTagPr>
        <w:r w:rsidRPr="00621E0F">
          <w:t>300 м</w:t>
        </w:r>
      </w:smartTag>
      <w:r w:rsidRPr="00621E0F">
        <w:t>;</w:t>
      </w:r>
    </w:p>
    <w:p w:rsidR="00C92EC9" w:rsidRPr="00621E0F" w:rsidRDefault="00C92EC9" w:rsidP="00C92EC9">
      <w:pPr>
        <w:pStyle w:val="affa"/>
      </w:pPr>
      <w:r w:rsidRPr="00621E0F">
        <w:t>- организация соблюдения мер по пожарной безопасности;</w:t>
      </w:r>
    </w:p>
    <w:p w:rsidR="00C92EC9" w:rsidRPr="00621E0F" w:rsidRDefault="00C92EC9" w:rsidP="00C92EC9">
      <w:pPr>
        <w:pStyle w:val="affa"/>
      </w:pPr>
      <w:r w:rsidRPr="00621E0F">
        <w:t>- прекращение движения транспорта;</w:t>
      </w:r>
    </w:p>
    <w:p w:rsidR="00C92EC9" w:rsidRPr="00621E0F" w:rsidRDefault="00C92EC9" w:rsidP="00C92EC9">
      <w:pPr>
        <w:pStyle w:val="affa"/>
      </w:pPr>
      <w:r w:rsidRPr="00621E0F">
        <w:lastRenderedPageBreak/>
        <w:t>- оповещение об опасности людей в районе аварии;</w:t>
      </w:r>
    </w:p>
    <w:p w:rsidR="00C92EC9" w:rsidRPr="00621E0F" w:rsidRDefault="00C92EC9" w:rsidP="00C92EC9">
      <w:pPr>
        <w:pStyle w:val="affa"/>
      </w:pPr>
      <w:r w:rsidRPr="00621E0F">
        <w:t>- оповещение пожарной службы, аварийно-диспетчерских служб газового хозяйства, отдела ГО ЧС, милиции, медслужб, которым сообщается о масштабе, месте и принятых мер по ликв</w:t>
      </w:r>
      <w:r w:rsidRPr="00621E0F">
        <w:t>и</w:t>
      </w:r>
      <w:r w:rsidRPr="00621E0F">
        <w:t>дации аварии.</w:t>
      </w:r>
    </w:p>
    <w:p w:rsidR="00C92EC9" w:rsidRPr="00621E0F" w:rsidRDefault="00C92EC9" w:rsidP="00C92EC9">
      <w:pPr>
        <w:pStyle w:val="affa"/>
      </w:pPr>
      <w:r w:rsidRPr="00621E0F">
        <w:t>При необходимости указанным организациям передаются (сообщаются), какие материально-технические средства необходимы для ликвидации аварии.</w:t>
      </w:r>
    </w:p>
    <w:p w:rsidR="00C92EC9" w:rsidRPr="00621E0F" w:rsidRDefault="00C92EC9" w:rsidP="00C92EC9">
      <w:pPr>
        <w:spacing w:before="20"/>
        <w:ind w:left="520"/>
      </w:pPr>
      <w:r w:rsidRPr="00621E0F">
        <w:t>Эксплуатирующая организация обязана:</w:t>
      </w:r>
    </w:p>
    <w:p w:rsidR="00C92EC9" w:rsidRPr="00621E0F" w:rsidRDefault="00C92EC9" w:rsidP="00C92EC9">
      <w:r w:rsidRPr="00621E0F">
        <w:rPr>
          <w:noProof/>
        </w:rPr>
        <w:t xml:space="preserve">         1.</w:t>
      </w:r>
      <w:r w:rsidRPr="00621E0F">
        <w:t xml:space="preserve"> Выполнять   комплекс   мероприятий,   обеспечивающих содержание газопровода в и</w:t>
      </w:r>
      <w:r w:rsidRPr="00621E0F">
        <w:t>с</w:t>
      </w:r>
      <w:r w:rsidRPr="00621E0F">
        <w:t>правном состоянии;</w:t>
      </w:r>
    </w:p>
    <w:p w:rsidR="00C92EC9" w:rsidRPr="00621E0F" w:rsidRDefault="00C92EC9" w:rsidP="00C92EC9">
      <w:pPr>
        <w:spacing w:before="20"/>
      </w:pPr>
      <w:r w:rsidRPr="00621E0F">
        <w:rPr>
          <w:noProof/>
        </w:rPr>
        <w:t>2.</w:t>
      </w:r>
      <w:r w:rsidRPr="00621E0F">
        <w:t xml:space="preserve"> Обеспечивать наличие и функционирование приборов и систем   контроля;</w:t>
      </w:r>
    </w:p>
    <w:p w:rsidR="00C92EC9" w:rsidRPr="00621E0F" w:rsidRDefault="00C92EC9" w:rsidP="00C92EC9">
      <w:pPr>
        <w:pStyle w:val="affa"/>
      </w:pPr>
      <w:r>
        <w:t xml:space="preserve">     </w:t>
      </w:r>
      <w:r w:rsidRPr="00621E0F">
        <w:t>3. Обеспечивать защиту газопровода от несанкционированных  действий посторонних лиц;</w:t>
      </w:r>
    </w:p>
    <w:p w:rsidR="00C92EC9" w:rsidRPr="00621E0F" w:rsidRDefault="00C92EC9" w:rsidP="00C92EC9">
      <w:pPr>
        <w:spacing w:before="20"/>
      </w:pPr>
      <w:r w:rsidRPr="00621E0F">
        <w:rPr>
          <w:noProof/>
        </w:rPr>
        <w:t>4.</w:t>
      </w:r>
      <w:r w:rsidRPr="00621E0F">
        <w:t xml:space="preserve"> При  угрозе   проведения   террористических   актов   организовать круглосуточное н</w:t>
      </w:r>
      <w:r w:rsidRPr="00621E0F">
        <w:t>а</w:t>
      </w:r>
      <w:r w:rsidRPr="00621E0F">
        <w:t>блюдение за трассой газопровода;</w:t>
      </w:r>
    </w:p>
    <w:p w:rsidR="00C92EC9" w:rsidRPr="00621E0F" w:rsidRDefault="00C92EC9" w:rsidP="00C92EC9">
      <w:r w:rsidRPr="00621E0F">
        <w:t>5. Осуществлять мероприятия по локализации и ликвидации   последствий аварий;</w:t>
      </w:r>
    </w:p>
    <w:p w:rsidR="00C92EC9" w:rsidRPr="00621E0F" w:rsidRDefault="00C92EC9" w:rsidP="00C92EC9">
      <w:r w:rsidRPr="00621E0F">
        <w:t>6. Иметь необходимый запас материальных средств, механизмов и  оборудования для л</w:t>
      </w:r>
      <w:r w:rsidRPr="00621E0F">
        <w:t>и</w:t>
      </w:r>
      <w:r w:rsidRPr="00621E0F">
        <w:t>квидации ЧС;</w:t>
      </w:r>
    </w:p>
    <w:p w:rsidR="00C92EC9" w:rsidRPr="00621E0F" w:rsidRDefault="00C92EC9" w:rsidP="00C92EC9">
      <w:r w:rsidRPr="00621E0F">
        <w:t xml:space="preserve">         7. Разработать план мероприятий по замене и модернизации  устаревшего оборудования.</w:t>
      </w:r>
    </w:p>
    <w:p w:rsidR="00C92EC9" w:rsidRDefault="00C92EC9" w:rsidP="00C92EC9"/>
    <w:p w:rsidR="00C92EC9" w:rsidRPr="002932B6" w:rsidRDefault="00C92EC9" w:rsidP="00C92EC9">
      <w:pPr>
        <w:rPr>
          <w:b/>
        </w:rPr>
      </w:pPr>
      <w:r w:rsidRPr="002932B6">
        <w:rPr>
          <w:b/>
        </w:rPr>
        <w:t>Определение численности пострадавших при возникновении ЧС на газопроводе.</w:t>
      </w:r>
    </w:p>
    <w:p w:rsidR="00C92EC9" w:rsidRDefault="00C92EC9" w:rsidP="00C92EC9"/>
    <w:p w:rsidR="00C92EC9" w:rsidRPr="00CF1EEC" w:rsidRDefault="00C92EC9" w:rsidP="00C92EC9">
      <w:pPr>
        <w:shd w:val="clear" w:color="auto" w:fill="FFFFFF"/>
        <w:spacing w:before="79"/>
      </w:pPr>
      <w:r>
        <w:t>Расчет</w:t>
      </w:r>
      <w:r w:rsidRPr="00CF1EEC">
        <w:t xml:space="preserve"> количества пострадавших </w:t>
      </w:r>
      <w:r>
        <w:t>при взрыве газопровода</w:t>
      </w:r>
      <w:r w:rsidRPr="00CF1EEC">
        <w:t xml:space="preserve">, зависит от конкретного места возникновения аварии. Данный расчет </w:t>
      </w:r>
      <w:r>
        <w:t>выполнен для самой неблагоприятной ситуации</w:t>
      </w:r>
      <w:r w:rsidRPr="00CF1EEC">
        <w:t xml:space="preserve"> </w:t>
      </w:r>
      <w:r>
        <w:t>при</w:t>
      </w:r>
      <w:r w:rsidRPr="00CF1EEC">
        <w:t xml:space="preserve"> во</w:t>
      </w:r>
      <w:r w:rsidRPr="00CF1EEC">
        <w:t>з</w:t>
      </w:r>
      <w:r w:rsidRPr="00CF1EEC">
        <w:t>никновени</w:t>
      </w:r>
      <w:r>
        <w:t>и</w:t>
      </w:r>
      <w:r w:rsidRPr="00CF1EEC">
        <w:t xml:space="preserve"> </w:t>
      </w:r>
      <w:r>
        <w:t>аварии</w:t>
      </w:r>
      <w:r w:rsidRPr="00CF1EEC">
        <w:t xml:space="preserve"> в населенном пун</w:t>
      </w:r>
      <w:r w:rsidRPr="00CF1EEC">
        <w:t>к</w:t>
      </w:r>
      <w:r w:rsidRPr="00CF1EEC">
        <w:t>те</w:t>
      </w:r>
      <w:r>
        <w:t xml:space="preserve"> с максимальной плотностью населения</w:t>
      </w:r>
      <w:r w:rsidRPr="00CF1EEC">
        <w:t>.</w:t>
      </w:r>
    </w:p>
    <w:p w:rsidR="00C92EC9" w:rsidRPr="00E726AD" w:rsidRDefault="00C92EC9" w:rsidP="00C92EC9">
      <w:r>
        <w:t>Определение численности пострадавших выполнено по сборнику</w:t>
      </w:r>
      <w:r w:rsidRPr="00E726AD">
        <w:t xml:space="preserve"> </w:t>
      </w:r>
      <w:r>
        <w:t>"</w:t>
      </w:r>
      <w:r w:rsidRPr="00E726AD">
        <w:t>Методические рек</w:t>
      </w:r>
      <w:r w:rsidRPr="00E726AD">
        <w:t>о</w:t>
      </w:r>
      <w:r w:rsidRPr="00E726AD">
        <w:t>мендации по определению количества пострадавших при чрезвычайных ситуациях техногенн</w:t>
      </w:r>
      <w:r w:rsidRPr="00E726AD">
        <w:t>о</w:t>
      </w:r>
      <w:r w:rsidRPr="00E726AD">
        <w:t>го характера</w:t>
      </w:r>
      <w:r>
        <w:t>"</w:t>
      </w:r>
      <w:r w:rsidRPr="00E726AD">
        <w:t xml:space="preserve"> </w:t>
      </w:r>
      <w:r>
        <w:t xml:space="preserve">п.2.4. </w:t>
      </w:r>
      <w:r w:rsidRPr="00E726AD">
        <w:t>ЦСИ ГЗ МЧС Ро</w:t>
      </w:r>
      <w:r w:rsidRPr="00E726AD">
        <w:t>с</w:t>
      </w:r>
      <w:r w:rsidRPr="00E726AD">
        <w:t>сии, Москва</w:t>
      </w:r>
      <w:r>
        <w:t xml:space="preserve"> 2004г. Под ред.</w:t>
      </w:r>
      <w:r w:rsidRPr="00E726AD">
        <w:t xml:space="preserve"> В.А. Акимов, А.А. Быков, В.Ю. Востоков, Т.Л. Ляховец, В.П. М</w:t>
      </w:r>
      <w:r w:rsidRPr="00E726AD">
        <w:t>а</w:t>
      </w:r>
      <w:r w:rsidRPr="00E726AD">
        <w:t>лышев</w:t>
      </w:r>
    </w:p>
    <w:p w:rsidR="00C92EC9" w:rsidRPr="00C5658A" w:rsidRDefault="00C92EC9" w:rsidP="00C92EC9">
      <w:pPr>
        <w:shd w:val="clear" w:color="auto" w:fill="FFFFFF"/>
        <w:spacing w:before="79"/>
      </w:pPr>
      <w:r w:rsidRPr="00CF1EEC">
        <w:t>Определение количества пострадавших попавших в результате чрезвычайной ситуации в</w:t>
      </w:r>
      <w:r w:rsidRPr="00C5658A">
        <w:t xml:space="preserve"> обл</w:t>
      </w:r>
      <w:r>
        <w:t>а</w:t>
      </w:r>
      <w:r w:rsidRPr="00C5658A">
        <w:t>сть бе</w:t>
      </w:r>
      <w:r w:rsidRPr="00C5658A">
        <w:t>з</w:t>
      </w:r>
      <w:r w:rsidRPr="00C5658A">
        <w:t xml:space="preserve">возвратных </w:t>
      </w:r>
      <w:r>
        <w:t>(</w:t>
      </w:r>
      <w:r w:rsidRPr="000B326C">
        <w:rPr>
          <w:i/>
          <w:iCs/>
          <w:spacing w:val="6"/>
        </w:rPr>
        <w:t>N</w:t>
      </w:r>
      <w:r w:rsidRPr="000B326C">
        <w:rPr>
          <w:i/>
          <w:iCs/>
          <w:spacing w:val="-5"/>
          <w:vertAlign w:val="subscript"/>
        </w:rPr>
        <w:t>6</w:t>
      </w:r>
      <w:r w:rsidRPr="000B326C">
        <w:rPr>
          <w:i/>
          <w:iCs/>
          <w:spacing w:val="-5"/>
          <w:vertAlign w:val="subscript"/>
          <w:lang w:val="en-US"/>
        </w:rPr>
        <w:t>e</w:t>
      </w:r>
      <w:r>
        <w:rPr>
          <w:i/>
          <w:iCs/>
          <w:spacing w:val="-5"/>
          <w:vertAlign w:val="subscript"/>
        </w:rPr>
        <w:t>з</w:t>
      </w:r>
      <w:r w:rsidRPr="00F94376">
        <w:rPr>
          <w:i/>
          <w:iCs/>
          <w:spacing w:val="-5"/>
        </w:rPr>
        <w:t>)</w:t>
      </w:r>
      <w:r>
        <w:rPr>
          <w:i/>
          <w:iCs/>
          <w:spacing w:val="-5"/>
        </w:rPr>
        <w:t xml:space="preserve"> </w:t>
      </w:r>
      <w:r w:rsidRPr="00F94376">
        <w:t>и санитарных</w:t>
      </w:r>
      <w:r>
        <w:t xml:space="preserve"> (</w:t>
      </w:r>
      <w:r w:rsidRPr="000B326C">
        <w:rPr>
          <w:i/>
          <w:iCs/>
          <w:spacing w:val="6"/>
        </w:rPr>
        <w:t>N</w:t>
      </w:r>
      <w:r>
        <w:rPr>
          <w:i/>
          <w:iCs/>
          <w:spacing w:val="-5"/>
          <w:vertAlign w:val="subscript"/>
        </w:rPr>
        <w:t>сан</w:t>
      </w:r>
      <w:r w:rsidRPr="00F94376">
        <w:rPr>
          <w:i/>
          <w:iCs/>
          <w:spacing w:val="-5"/>
        </w:rPr>
        <w:t>)</w:t>
      </w:r>
      <w:r>
        <w:rPr>
          <w:i/>
          <w:iCs/>
          <w:spacing w:val="-5"/>
        </w:rPr>
        <w:t xml:space="preserve"> </w:t>
      </w:r>
      <w:r w:rsidRPr="000B326C">
        <w:rPr>
          <w:i/>
          <w:iCs/>
          <w:spacing w:val="6"/>
        </w:rPr>
        <w:t xml:space="preserve"> </w:t>
      </w:r>
      <w:r w:rsidRPr="00C5658A">
        <w:t>потерь</w:t>
      </w:r>
    </w:p>
    <w:p w:rsidR="00C92EC9" w:rsidRDefault="00C92EC9" w:rsidP="00C92EC9">
      <w:pPr>
        <w:shd w:val="clear" w:color="auto" w:fill="FFFFFF"/>
        <w:spacing w:before="79"/>
        <w:jc w:val="center"/>
        <w:rPr>
          <w:spacing w:val="2"/>
        </w:rPr>
      </w:pPr>
      <w:r w:rsidRPr="000B326C">
        <w:rPr>
          <w:i/>
          <w:iCs/>
          <w:spacing w:val="6"/>
        </w:rPr>
        <w:t>N</w:t>
      </w:r>
      <w:r w:rsidRPr="000B326C">
        <w:rPr>
          <w:i/>
          <w:iCs/>
          <w:spacing w:val="-5"/>
          <w:vertAlign w:val="subscript"/>
        </w:rPr>
        <w:t>6</w:t>
      </w:r>
      <w:r w:rsidRPr="000B326C">
        <w:rPr>
          <w:i/>
          <w:iCs/>
          <w:spacing w:val="-5"/>
          <w:vertAlign w:val="subscript"/>
          <w:lang w:val="en-US"/>
        </w:rPr>
        <w:t>e</w:t>
      </w:r>
      <w:r>
        <w:rPr>
          <w:i/>
          <w:iCs/>
          <w:spacing w:val="-5"/>
          <w:vertAlign w:val="subscript"/>
        </w:rPr>
        <w:t>з</w:t>
      </w:r>
      <w:r w:rsidRPr="000B326C">
        <w:rPr>
          <w:i/>
          <w:iCs/>
          <w:spacing w:val="6"/>
        </w:rPr>
        <w:t xml:space="preserve"> =С</w:t>
      </w:r>
      <w:r w:rsidRPr="000B326C">
        <w:rPr>
          <w:i/>
          <w:iCs/>
          <w:spacing w:val="-11"/>
        </w:rPr>
        <w:t>•</w:t>
      </w:r>
      <w:r w:rsidRPr="000B326C">
        <w:rPr>
          <w:i/>
          <w:iCs/>
          <w:spacing w:val="-5"/>
        </w:rPr>
        <w:t xml:space="preserve"> </w:t>
      </w:r>
      <w:r>
        <w:rPr>
          <w:i/>
          <w:iCs/>
          <w:spacing w:val="6"/>
        </w:rPr>
        <w:t>К</w:t>
      </w:r>
      <w:r w:rsidRPr="000B326C">
        <w:rPr>
          <w:i/>
          <w:iCs/>
          <w:spacing w:val="-5"/>
          <w:vertAlign w:val="subscript"/>
        </w:rPr>
        <w:t>6ез</w:t>
      </w:r>
      <w:r w:rsidRPr="000B326C">
        <w:rPr>
          <w:i/>
          <w:iCs/>
          <w:spacing w:val="-5"/>
        </w:rPr>
        <w:t xml:space="preserve"> </w:t>
      </w:r>
      <w:r w:rsidRPr="000B326C">
        <w:rPr>
          <w:i/>
          <w:iCs/>
          <w:spacing w:val="-11"/>
        </w:rPr>
        <w:t xml:space="preserve">• </w:t>
      </w:r>
      <w:r w:rsidRPr="000B326C">
        <w:rPr>
          <w:i/>
          <w:iCs/>
          <w:spacing w:val="-11"/>
          <w:lang w:val="en-US"/>
        </w:rPr>
        <w:t>S</w:t>
      </w:r>
      <w:r w:rsidRPr="000B326C">
        <w:rPr>
          <w:i/>
          <w:iCs/>
          <w:spacing w:val="-11"/>
          <w:vertAlign w:val="subscript"/>
        </w:rPr>
        <w:t>6</w:t>
      </w:r>
      <w:r w:rsidRPr="000B326C">
        <w:rPr>
          <w:i/>
          <w:iCs/>
          <w:spacing w:val="-11"/>
          <w:vertAlign w:val="subscript"/>
          <w:lang w:val="en-US"/>
        </w:rPr>
        <w:t>e</w:t>
      </w:r>
      <w:r>
        <w:rPr>
          <w:i/>
          <w:iCs/>
          <w:spacing w:val="-11"/>
          <w:vertAlign w:val="subscript"/>
        </w:rPr>
        <w:t>з</w:t>
      </w:r>
    </w:p>
    <w:p w:rsidR="00C92EC9" w:rsidRPr="00F94376" w:rsidRDefault="00C92EC9" w:rsidP="00C92EC9">
      <w:pPr>
        <w:shd w:val="clear" w:color="auto" w:fill="FFFFFF"/>
        <w:spacing w:before="79"/>
        <w:jc w:val="center"/>
        <w:rPr>
          <w:spacing w:val="2"/>
        </w:rPr>
      </w:pPr>
      <w:r w:rsidRPr="00F94376">
        <w:rPr>
          <w:i/>
          <w:iCs/>
          <w:color w:val="000000"/>
          <w:spacing w:val="-5"/>
          <w:lang w:val="en-US"/>
        </w:rPr>
        <w:t>N</w:t>
      </w:r>
      <w:r w:rsidRPr="00F94376">
        <w:rPr>
          <w:i/>
          <w:iCs/>
          <w:color w:val="000000"/>
          <w:spacing w:val="-5"/>
          <w:vertAlign w:val="subscript"/>
          <w:lang w:val="en-US"/>
        </w:rPr>
        <w:t>c</w:t>
      </w:r>
      <w:r w:rsidRPr="00F94376">
        <w:rPr>
          <w:i/>
          <w:iCs/>
          <w:color w:val="000000"/>
          <w:spacing w:val="-5"/>
          <w:vertAlign w:val="subscript"/>
        </w:rPr>
        <w:t>ан</w:t>
      </w:r>
      <w:r w:rsidRPr="00F94376">
        <w:rPr>
          <w:color w:val="000000"/>
          <w:spacing w:val="2"/>
        </w:rPr>
        <w:t xml:space="preserve"> = С</w:t>
      </w:r>
      <w:r w:rsidRPr="00F94376">
        <w:rPr>
          <w:i/>
          <w:iCs/>
          <w:color w:val="000000"/>
          <w:spacing w:val="2"/>
        </w:rPr>
        <w:t xml:space="preserve"> •</w:t>
      </w:r>
      <w:r w:rsidRPr="00F94376">
        <w:rPr>
          <w:i/>
          <w:iCs/>
          <w:color w:val="000000"/>
          <w:spacing w:val="-5"/>
        </w:rPr>
        <w:t xml:space="preserve"> </w:t>
      </w:r>
      <w:r>
        <w:rPr>
          <w:i/>
          <w:iCs/>
          <w:color w:val="000000"/>
          <w:spacing w:val="-5"/>
        </w:rPr>
        <w:t>К</w:t>
      </w:r>
      <w:r w:rsidRPr="00F94376">
        <w:rPr>
          <w:i/>
          <w:iCs/>
          <w:color w:val="000000"/>
          <w:spacing w:val="-5"/>
          <w:vertAlign w:val="subscript"/>
        </w:rPr>
        <w:t>сан</w:t>
      </w:r>
      <w:r w:rsidRPr="00F94376">
        <w:rPr>
          <w:i/>
          <w:iCs/>
          <w:color w:val="000000"/>
          <w:spacing w:val="-11"/>
        </w:rPr>
        <w:t>•</w:t>
      </w:r>
      <w:r w:rsidRPr="00F94376">
        <w:rPr>
          <w:i/>
          <w:iCs/>
          <w:color w:val="000000"/>
          <w:spacing w:val="-8"/>
        </w:rPr>
        <w:t xml:space="preserve"> </w:t>
      </w:r>
      <w:r w:rsidRPr="00F94376">
        <w:rPr>
          <w:i/>
          <w:iCs/>
          <w:color w:val="000000"/>
          <w:spacing w:val="-8"/>
          <w:lang w:val="en-US"/>
        </w:rPr>
        <w:t>S</w:t>
      </w:r>
      <w:r w:rsidRPr="00F94376">
        <w:rPr>
          <w:i/>
          <w:iCs/>
          <w:color w:val="000000"/>
          <w:spacing w:val="-8"/>
          <w:vertAlign w:val="subscript"/>
          <w:lang w:val="en-US"/>
        </w:rPr>
        <w:t>ca</w:t>
      </w:r>
      <w:r w:rsidRPr="00F94376">
        <w:rPr>
          <w:i/>
          <w:iCs/>
          <w:color w:val="000000"/>
          <w:spacing w:val="-8"/>
          <w:vertAlign w:val="subscript"/>
        </w:rPr>
        <w:t>н</w:t>
      </w:r>
    </w:p>
    <w:p w:rsidR="00C92EC9" w:rsidRDefault="00C92EC9" w:rsidP="00C92EC9">
      <w:r>
        <w:t xml:space="preserve">     Где:</w:t>
      </w:r>
    </w:p>
    <w:p w:rsidR="00C92EC9" w:rsidRPr="000B326C" w:rsidRDefault="00C92EC9" w:rsidP="00C92EC9">
      <w:pPr>
        <w:shd w:val="clear" w:color="auto" w:fill="FFFFFF"/>
        <w:spacing w:line="238" w:lineRule="exact"/>
        <w:ind w:left="1850" w:hanging="1577"/>
      </w:pPr>
      <w:r w:rsidRPr="000B326C">
        <w:rPr>
          <w:i/>
        </w:rPr>
        <w:t>С</w:t>
      </w:r>
      <w:r w:rsidRPr="000B326C">
        <w:t xml:space="preserve"> - </w:t>
      </w:r>
      <w:r>
        <w:t>п</w:t>
      </w:r>
      <w:r w:rsidRPr="000B326C">
        <w:t>риближенная оценка плотности населения, чел./га</w:t>
      </w:r>
      <w:r>
        <w:t xml:space="preserve"> (табл.2.4.1. методических указаний)</w:t>
      </w:r>
    </w:p>
    <w:p w:rsidR="00C92EC9" w:rsidRPr="000B326C" w:rsidRDefault="00C92EC9" w:rsidP="00C92EC9">
      <w:r>
        <w:rPr>
          <w:i/>
        </w:rPr>
        <w:t xml:space="preserve">    </w:t>
      </w:r>
      <w:r w:rsidRPr="000B326C">
        <w:rPr>
          <w:i/>
        </w:rPr>
        <w:t>К</w:t>
      </w:r>
      <w:r w:rsidRPr="000B326C">
        <w:rPr>
          <w:vertAlign w:val="subscript"/>
        </w:rPr>
        <w:t>6ез</w:t>
      </w:r>
      <w:r>
        <w:t xml:space="preserve">, </w:t>
      </w:r>
      <w:r>
        <w:rPr>
          <w:i/>
          <w:iCs/>
          <w:color w:val="000000"/>
          <w:spacing w:val="-5"/>
        </w:rPr>
        <w:t>К</w:t>
      </w:r>
      <w:r w:rsidRPr="00F94376">
        <w:rPr>
          <w:i/>
          <w:iCs/>
          <w:color w:val="000000"/>
          <w:spacing w:val="-5"/>
          <w:vertAlign w:val="subscript"/>
        </w:rPr>
        <w:t>сан</w:t>
      </w:r>
      <w:r w:rsidRPr="000B326C">
        <w:t xml:space="preserve"> – доля площади с постоянным пребыванием людей</w:t>
      </w:r>
      <w:r>
        <w:t xml:space="preserve"> (из графической части)</w:t>
      </w:r>
      <w:r w:rsidRPr="000B326C">
        <w:t>;</w:t>
      </w:r>
    </w:p>
    <w:p w:rsidR="00C92EC9" w:rsidRDefault="00C92EC9" w:rsidP="00C92EC9">
      <w:r>
        <w:t xml:space="preserve">    </w:t>
      </w:r>
      <w:r w:rsidRPr="000B326C">
        <w:rPr>
          <w:i/>
        </w:rPr>
        <w:t>S</w:t>
      </w:r>
      <w:r w:rsidRPr="000B326C">
        <w:rPr>
          <w:vertAlign w:val="subscript"/>
        </w:rPr>
        <w:t>6eз</w:t>
      </w:r>
      <w:r>
        <w:t xml:space="preserve">, </w:t>
      </w:r>
      <w:r w:rsidRPr="00F94376">
        <w:rPr>
          <w:i/>
          <w:iCs/>
          <w:color w:val="000000"/>
          <w:spacing w:val="-8"/>
          <w:lang w:val="en-US"/>
        </w:rPr>
        <w:t>S</w:t>
      </w:r>
      <w:r w:rsidRPr="00F94376">
        <w:rPr>
          <w:i/>
          <w:iCs/>
          <w:color w:val="000000"/>
          <w:spacing w:val="-8"/>
          <w:vertAlign w:val="subscript"/>
          <w:lang w:val="en-US"/>
        </w:rPr>
        <w:t>ca</w:t>
      </w:r>
      <w:r w:rsidRPr="00F94376">
        <w:rPr>
          <w:i/>
          <w:iCs/>
          <w:color w:val="000000"/>
          <w:spacing w:val="-8"/>
          <w:vertAlign w:val="subscript"/>
        </w:rPr>
        <w:t>н</w:t>
      </w:r>
      <w:r w:rsidRPr="000B326C">
        <w:t xml:space="preserve"> – площадь области безвозвратных </w:t>
      </w:r>
      <w:r>
        <w:t xml:space="preserve">или санитарных </w:t>
      </w:r>
      <w:r w:rsidRPr="000B326C">
        <w:t>потерь</w:t>
      </w:r>
      <w:r>
        <w:t>, га</w:t>
      </w:r>
      <w:r w:rsidRPr="000B326C">
        <w:t>.</w:t>
      </w:r>
    </w:p>
    <w:p w:rsidR="00C92EC9" w:rsidRPr="000E75C3" w:rsidRDefault="00C92EC9" w:rsidP="00C92EC9">
      <w:r>
        <w:tab/>
      </w:r>
      <w:r w:rsidRPr="000E75C3">
        <w:t>Результаты расчета сведены в таблицу 2.</w:t>
      </w:r>
      <w:r>
        <w:t>14</w:t>
      </w:r>
    </w:p>
    <w:p w:rsidR="00C92EC9" w:rsidRDefault="00C92EC9" w:rsidP="00C92EC9">
      <w:pPr>
        <w:jc w:val="center"/>
        <w:rPr>
          <w:b/>
        </w:rPr>
      </w:pPr>
    </w:p>
    <w:p w:rsidR="00C92EC9" w:rsidRPr="00EB613F" w:rsidRDefault="00C92EC9" w:rsidP="00C92EC9">
      <w:pPr>
        <w:jc w:val="center"/>
        <w:rPr>
          <w:b/>
        </w:rPr>
      </w:pPr>
      <w:r w:rsidRPr="00EB613F">
        <w:rPr>
          <w:b/>
        </w:rPr>
        <w:t>Количество пострадавших при взрыве газопровода</w:t>
      </w:r>
    </w:p>
    <w:p w:rsidR="00C92EC9" w:rsidRPr="00B474DA" w:rsidRDefault="00C92EC9" w:rsidP="00C92EC9">
      <w:pPr>
        <w:tabs>
          <w:tab w:val="left" w:pos="10080"/>
          <w:tab w:val="left" w:pos="10620"/>
        </w:tabs>
        <w:ind w:right="360" w:firstLine="720"/>
        <w:jc w:val="right"/>
        <w:rPr>
          <w:i/>
        </w:rPr>
      </w:pPr>
      <w:r w:rsidRPr="00B474DA">
        <w:rPr>
          <w:i/>
        </w:rPr>
        <w:t>Таблица 2.</w:t>
      </w:r>
      <w:r>
        <w:rPr>
          <w:i/>
        </w:rPr>
        <w:t>14</w:t>
      </w:r>
    </w:p>
    <w:p w:rsidR="00C92EC9" w:rsidRDefault="00C92EC9" w:rsidP="00C92EC9">
      <w:pPr>
        <w:jc w:val="center"/>
        <w:rPr>
          <w:b/>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039"/>
        <w:gridCol w:w="1002"/>
      </w:tblGrid>
      <w:tr w:rsidR="00C92EC9" w:rsidTr="008445BA">
        <w:tblPrEx>
          <w:tblCellMar>
            <w:top w:w="0" w:type="dxa"/>
            <w:bottom w:w="0" w:type="dxa"/>
          </w:tblCellMar>
        </w:tblPrEx>
        <w:trPr>
          <w:jc w:val="center"/>
        </w:trPr>
        <w:tc>
          <w:tcPr>
            <w:tcW w:w="9039" w:type="dxa"/>
          </w:tcPr>
          <w:p w:rsidR="00C92EC9" w:rsidRPr="00F21246" w:rsidRDefault="00C92EC9" w:rsidP="008445BA">
            <w:pPr>
              <w:jc w:val="center"/>
              <w:rPr>
                <w:b/>
              </w:rPr>
            </w:pPr>
            <w:r w:rsidRPr="00F21246">
              <w:rPr>
                <w:b/>
              </w:rPr>
              <w:t>Уровень поражения</w:t>
            </w:r>
          </w:p>
        </w:tc>
        <w:tc>
          <w:tcPr>
            <w:tcW w:w="1002" w:type="dxa"/>
          </w:tcPr>
          <w:p w:rsidR="00C92EC9" w:rsidRPr="00F21246" w:rsidRDefault="00C92EC9" w:rsidP="008445BA">
            <w:pPr>
              <w:jc w:val="center"/>
              <w:rPr>
                <w:b/>
                <w:sz w:val="22"/>
                <w:szCs w:val="22"/>
              </w:rPr>
            </w:pPr>
            <w:r w:rsidRPr="00F21246">
              <w:rPr>
                <w:b/>
                <w:sz w:val="22"/>
                <w:szCs w:val="22"/>
              </w:rPr>
              <w:t>Кол.</w:t>
            </w:r>
          </w:p>
          <w:p w:rsidR="00C92EC9" w:rsidRPr="00F21246" w:rsidRDefault="00C92EC9" w:rsidP="008445BA">
            <w:pPr>
              <w:jc w:val="center"/>
              <w:rPr>
                <w:b/>
              </w:rPr>
            </w:pPr>
            <w:r w:rsidRPr="00F21246">
              <w:rPr>
                <w:b/>
                <w:sz w:val="22"/>
                <w:szCs w:val="22"/>
              </w:rPr>
              <w:t>ч</w:t>
            </w:r>
            <w:r w:rsidRPr="00F21246">
              <w:rPr>
                <w:b/>
                <w:sz w:val="22"/>
                <w:szCs w:val="22"/>
              </w:rPr>
              <w:lastRenderedPageBreak/>
              <w:t>ел.</w:t>
            </w:r>
          </w:p>
        </w:tc>
      </w:tr>
      <w:tr w:rsidR="00C92EC9" w:rsidTr="008445BA">
        <w:tblPrEx>
          <w:tblCellMar>
            <w:top w:w="0" w:type="dxa"/>
            <w:bottom w:w="0" w:type="dxa"/>
          </w:tblCellMar>
        </w:tblPrEx>
        <w:trPr>
          <w:trHeight w:val="299"/>
          <w:jc w:val="center"/>
        </w:trPr>
        <w:tc>
          <w:tcPr>
            <w:tcW w:w="9039" w:type="dxa"/>
          </w:tcPr>
          <w:p w:rsidR="00C92EC9" w:rsidRPr="008D32A2" w:rsidRDefault="00C92EC9" w:rsidP="008445BA">
            <w:r w:rsidRPr="008D32A2">
              <w:lastRenderedPageBreak/>
              <w:t>Безусловное смертельное поражение</w:t>
            </w:r>
          </w:p>
        </w:tc>
        <w:tc>
          <w:tcPr>
            <w:tcW w:w="1002" w:type="dxa"/>
          </w:tcPr>
          <w:p w:rsidR="00C92EC9" w:rsidRPr="008D32A2" w:rsidRDefault="00C92EC9" w:rsidP="008445BA">
            <w:pPr>
              <w:jc w:val="center"/>
            </w:pPr>
            <w:r w:rsidRPr="008D32A2">
              <w:t>7</w:t>
            </w:r>
          </w:p>
        </w:tc>
      </w:tr>
      <w:tr w:rsidR="00C92EC9" w:rsidTr="008445BA">
        <w:tblPrEx>
          <w:tblCellMar>
            <w:top w:w="0" w:type="dxa"/>
            <w:bottom w:w="0" w:type="dxa"/>
          </w:tblCellMar>
        </w:tblPrEx>
        <w:trPr>
          <w:trHeight w:val="230"/>
          <w:jc w:val="center"/>
        </w:trPr>
        <w:tc>
          <w:tcPr>
            <w:tcW w:w="9039" w:type="dxa"/>
          </w:tcPr>
          <w:p w:rsidR="00C92EC9" w:rsidRPr="008D32A2" w:rsidRDefault="00C92EC9" w:rsidP="008445BA">
            <w:r w:rsidRPr="008D32A2">
              <w:t>Тяжелые травмы (летальный исход, 50% случаев)</w:t>
            </w:r>
          </w:p>
        </w:tc>
        <w:tc>
          <w:tcPr>
            <w:tcW w:w="1002" w:type="dxa"/>
          </w:tcPr>
          <w:p w:rsidR="00C92EC9" w:rsidRPr="008D32A2" w:rsidRDefault="00C92EC9" w:rsidP="008445BA">
            <w:pPr>
              <w:jc w:val="center"/>
            </w:pPr>
            <w:r>
              <w:t>1</w:t>
            </w:r>
          </w:p>
        </w:tc>
      </w:tr>
      <w:tr w:rsidR="00C92EC9" w:rsidTr="008445BA">
        <w:tblPrEx>
          <w:tblCellMar>
            <w:top w:w="0" w:type="dxa"/>
            <w:bottom w:w="0" w:type="dxa"/>
          </w:tblCellMar>
        </w:tblPrEx>
        <w:trPr>
          <w:trHeight w:val="276"/>
          <w:jc w:val="center"/>
        </w:trPr>
        <w:tc>
          <w:tcPr>
            <w:tcW w:w="9039" w:type="dxa"/>
          </w:tcPr>
          <w:p w:rsidR="00C92EC9" w:rsidRPr="008D32A2" w:rsidRDefault="00C92EC9" w:rsidP="008445BA">
            <w:r w:rsidRPr="008D32A2">
              <w:t>Средние травмы (порог смертельного поражения)</w:t>
            </w:r>
          </w:p>
        </w:tc>
        <w:tc>
          <w:tcPr>
            <w:tcW w:w="1002" w:type="dxa"/>
          </w:tcPr>
          <w:p w:rsidR="00C92EC9" w:rsidRDefault="00C92EC9" w:rsidP="008445BA">
            <w:pPr>
              <w:jc w:val="center"/>
            </w:pPr>
            <w:r>
              <w:t>1</w:t>
            </w:r>
          </w:p>
        </w:tc>
      </w:tr>
      <w:tr w:rsidR="00C92EC9" w:rsidTr="008445BA">
        <w:tblPrEx>
          <w:tblCellMar>
            <w:top w:w="0" w:type="dxa"/>
            <w:bottom w:w="0" w:type="dxa"/>
          </w:tblCellMar>
        </w:tblPrEx>
        <w:trPr>
          <w:trHeight w:val="495"/>
          <w:jc w:val="center"/>
        </w:trPr>
        <w:tc>
          <w:tcPr>
            <w:tcW w:w="9039" w:type="dxa"/>
          </w:tcPr>
          <w:p w:rsidR="00C92EC9" w:rsidRPr="008D32A2" w:rsidRDefault="00C92EC9" w:rsidP="008445BA">
            <w:r w:rsidRPr="008D32A2">
              <w:t>Тяжелая степень поражения (временная потеря слуха или травмы от вторичных э</w:t>
            </w:r>
            <w:r w:rsidRPr="008D32A2">
              <w:t>ф</w:t>
            </w:r>
            <w:r w:rsidRPr="008D32A2">
              <w:t>фектов ВУВ</w:t>
            </w:r>
            <w:r>
              <w:t>)</w:t>
            </w:r>
          </w:p>
        </w:tc>
        <w:tc>
          <w:tcPr>
            <w:tcW w:w="1002" w:type="dxa"/>
          </w:tcPr>
          <w:p w:rsidR="00C92EC9" w:rsidRPr="008D32A2" w:rsidRDefault="00C92EC9" w:rsidP="008445BA">
            <w:pPr>
              <w:jc w:val="center"/>
            </w:pPr>
            <w:r>
              <w:t>6</w:t>
            </w:r>
          </w:p>
          <w:p w:rsidR="00C92EC9" w:rsidRDefault="00C92EC9" w:rsidP="008445BA">
            <w:pPr>
              <w:jc w:val="center"/>
            </w:pPr>
          </w:p>
        </w:tc>
      </w:tr>
      <w:tr w:rsidR="00C92EC9" w:rsidTr="008445BA">
        <w:tblPrEx>
          <w:tblCellMar>
            <w:top w:w="0" w:type="dxa"/>
            <w:bottom w:w="0" w:type="dxa"/>
          </w:tblCellMar>
        </w:tblPrEx>
        <w:trPr>
          <w:trHeight w:val="622"/>
          <w:jc w:val="center"/>
        </w:trPr>
        <w:tc>
          <w:tcPr>
            <w:tcW w:w="9039" w:type="dxa"/>
          </w:tcPr>
          <w:p w:rsidR="00C92EC9" w:rsidRPr="008D32A2" w:rsidRDefault="00C92EC9" w:rsidP="008445BA">
            <w:r w:rsidRPr="008D32A2">
              <w:t>Порог поражения человека</w:t>
            </w:r>
            <w:r>
              <w:t xml:space="preserve"> (в</w:t>
            </w:r>
            <w:r w:rsidRPr="00621E0F">
              <w:t>озможны травмы от разрушения стекол и поврежд</w:t>
            </w:r>
            <w:r w:rsidRPr="00621E0F">
              <w:t>е</w:t>
            </w:r>
            <w:r w:rsidRPr="00621E0F">
              <w:t>ния стен здания</w:t>
            </w:r>
            <w:r>
              <w:t>)</w:t>
            </w:r>
          </w:p>
        </w:tc>
        <w:tc>
          <w:tcPr>
            <w:tcW w:w="1002" w:type="dxa"/>
          </w:tcPr>
          <w:p w:rsidR="00C92EC9" w:rsidRDefault="00C92EC9" w:rsidP="008445BA">
            <w:pPr>
              <w:jc w:val="center"/>
            </w:pPr>
            <w:r>
              <w:t>148</w:t>
            </w:r>
          </w:p>
        </w:tc>
      </w:tr>
    </w:tbl>
    <w:p w:rsidR="00C92EC9" w:rsidRDefault="00C92EC9" w:rsidP="00C92EC9">
      <w:pPr>
        <w:tabs>
          <w:tab w:val="left" w:pos="10080"/>
          <w:tab w:val="left" w:pos="10620"/>
        </w:tabs>
        <w:ind w:right="360" w:firstLine="720"/>
        <w:jc w:val="center"/>
      </w:pPr>
    </w:p>
    <w:p w:rsidR="00C92EC9" w:rsidRPr="003F559F" w:rsidRDefault="00C92EC9" w:rsidP="00C92EC9">
      <w:pPr>
        <w:jc w:val="center"/>
        <w:rPr>
          <w:b/>
          <w:szCs w:val="28"/>
        </w:rPr>
      </w:pPr>
      <w:r>
        <w:rPr>
          <w:b/>
          <w:szCs w:val="28"/>
        </w:rPr>
        <w:t>Анализ</w:t>
      </w:r>
      <w:r w:rsidRPr="009703F2">
        <w:rPr>
          <w:b/>
          <w:szCs w:val="28"/>
        </w:rPr>
        <w:t xml:space="preserve"> возможных последствий воздействия </w:t>
      </w:r>
      <w:r>
        <w:rPr>
          <w:b/>
          <w:szCs w:val="28"/>
        </w:rPr>
        <w:t xml:space="preserve">                                                      </w:t>
      </w:r>
      <w:r w:rsidRPr="009703F2">
        <w:rPr>
          <w:b/>
          <w:szCs w:val="28"/>
        </w:rPr>
        <w:t xml:space="preserve">чрезвычайных ситуаций </w:t>
      </w:r>
      <w:r w:rsidRPr="003F559F">
        <w:rPr>
          <w:b/>
          <w:szCs w:val="28"/>
        </w:rPr>
        <w:t>пр</w:t>
      </w:r>
      <w:r w:rsidRPr="003F559F">
        <w:rPr>
          <w:b/>
          <w:szCs w:val="28"/>
        </w:rPr>
        <w:t>и</w:t>
      </w:r>
      <w:r w:rsidRPr="003F559F">
        <w:rPr>
          <w:b/>
          <w:szCs w:val="28"/>
        </w:rPr>
        <w:t>родного характера</w:t>
      </w:r>
    </w:p>
    <w:p w:rsidR="00C92EC9" w:rsidRDefault="00C92EC9" w:rsidP="00C92EC9">
      <w:pPr>
        <w:tabs>
          <w:tab w:val="left" w:pos="10080"/>
          <w:tab w:val="left" w:pos="10620"/>
        </w:tabs>
        <w:ind w:right="360" w:firstLine="720"/>
        <w:jc w:val="center"/>
        <w:rPr>
          <w:b/>
        </w:rPr>
      </w:pPr>
    </w:p>
    <w:p w:rsidR="00C92EC9" w:rsidRPr="000E75C3" w:rsidRDefault="00C92EC9" w:rsidP="00C92EC9">
      <w:pPr>
        <w:tabs>
          <w:tab w:val="left" w:pos="10080"/>
          <w:tab w:val="left" w:pos="10620"/>
        </w:tabs>
        <w:ind w:right="360" w:firstLine="720"/>
        <w:jc w:val="center"/>
        <w:rPr>
          <w:b/>
        </w:rPr>
      </w:pPr>
      <w:r w:rsidRPr="000E75C3">
        <w:rPr>
          <w:b/>
        </w:rPr>
        <w:t xml:space="preserve">Характеристика </w:t>
      </w:r>
      <w:r>
        <w:rPr>
          <w:b/>
        </w:rPr>
        <w:t>Среднеикорец</w:t>
      </w:r>
      <w:r w:rsidRPr="000E75C3">
        <w:rPr>
          <w:b/>
        </w:rPr>
        <w:t>кого сельского поселения</w:t>
      </w:r>
    </w:p>
    <w:p w:rsidR="00C92EC9" w:rsidRDefault="00C92EC9" w:rsidP="00C92EC9">
      <w:pPr>
        <w:pStyle w:val="24"/>
        <w:spacing w:line="240" w:lineRule="auto"/>
        <w:ind w:right="196" w:firstLine="284"/>
        <w:jc w:val="both"/>
        <w:rPr>
          <w:sz w:val="24"/>
          <w:szCs w:val="24"/>
        </w:rPr>
      </w:pPr>
    </w:p>
    <w:p w:rsidR="00C92EC9" w:rsidRPr="00F21246" w:rsidRDefault="00C92EC9" w:rsidP="00C92EC9">
      <w:pPr>
        <w:pStyle w:val="24"/>
        <w:spacing w:line="240" w:lineRule="auto"/>
        <w:ind w:right="196" w:firstLine="284"/>
        <w:jc w:val="both"/>
        <w:rPr>
          <w:sz w:val="24"/>
          <w:szCs w:val="24"/>
        </w:rPr>
      </w:pPr>
      <w:r w:rsidRPr="00F21246">
        <w:rPr>
          <w:sz w:val="24"/>
          <w:szCs w:val="24"/>
        </w:rPr>
        <w:t>«Источником природной ЧС является опасное природное явление или процесс, причиной возникновения которого может быть: землетрясение, оползень, наводнение,   по</w:t>
      </w:r>
      <w:r w:rsidRPr="00F21246">
        <w:rPr>
          <w:sz w:val="24"/>
          <w:szCs w:val="24"/>
        </w:rPr>
        <w:t>д</w:t>
      </w:r>
      <w:r w:rsidRPr="00F21246">
        <w:rPr>
          <w:sz w:val="24"/>
          <w:szCs w:val="24"/>
        </w:rPr>
        <w:t>топление, сильный ветер, сильные осадки, заморозки, гроза ...».  (ГОСТ Р 22.0.03-95 «Безопасность в ЧС» п.3.1.1.).</w:t>
      </w:r>
    </w:p>
    <w:p w:rsidR="00C92EC9" w:rsidRDefault="00C92EC9" w:rsidP="00C92EC9">
      <w:r w:rsidRPr="00621E0F">
        <w:t>В соответствии со СНиП 23-01-99г. "Строительная климатология" климат в районе ум</w:t>
      </w:r>
      <w:r w:rsidRPr="00621E0F">
        <w:t>е</w:t>
      </w:r>
      <w:r w:rsidRPr="00621E0F">
        <w:t xml:space="preserve">ренный и характеризуется </w:t>
      </w:r>
      <w:r>
        <w:t>показателями приведенными в табл. 2.15</w:t>
      </w:r>
    </w:p>
    <w:p w:rsidR="00C92EC9" w:rsidRDefault="00C92EC9" w:rsidP="00C92EC9">
      <w:pPr>
        <w:tabs>
          <w:tab w:val="left" w:pos="10080"/>
          <w:tab w:val="left" w:pos="10620"/>
        </w:tabs>
        <w:ind w:right="360" w:firstLine="720"/>
        <w:jc w:val="right"/>
        <w:rPr>
          <w:i/>
        </w:rPr>
      </w:pPr>
    </w:p>
    <w:p w:rsidR="00C92EC9" w:rsidRPr="00B474DA" w:rsidRDefault="00C92EC9" w:rsidP="00C92EC9">
      <w:pPr>
        <w:tabs>
          <w:tab w:val="left" w:pos="10080"/>
          <w:tab w:val="left" w:pos="10620"/>
        </w:tabs>
        <w:ind w:right="360" w:firstLine="720"/>
        <w:jc w:val="right"/>
        <w:rPr>
          <w:i/>
        </w:rPr>
      </w:pPr>
      <w:r w:rsidRPr="00B474DA">
        <w:rPr>
          <w:i/>
        </w:rPr>
        <w:t>Таблица 2.</w:t>
      </w:r>
      <w:r>
        <w:rPr>
          <w:i/>
        </w:rPr>
        <w:t>15</w:t>
      </w:r>
    </w:p>
    <w:p w:rsidR="00C92EC9" w:rsidRPr="00621E0F" w:rsidRDefault="00C92EC9" w:rsidP="00C92EC9"/>
    <w:tbl>
      <w:tblPr>
        <w:tblStyle w:val="aff8"/>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946"/>
        <w:gridCol w:w="1158"/>
        <w:gridCol w:w="1819"/>
      </w:tblGrid>
      <w:tr w:rsidR="00C92EC9" w:rsidTr="008445BA">
        <w:trPr>
          <w:jc w:val="center"/>
        </w:trPr>
        <w:tc>
          <w:tcPr>
            <w:tcW w:w="6946" w:type="dxa"/>
            <w:vAlign w:val="center"/>
          </w:tcPr>
          <w:p w:rsidR="00C92EC9" w:rsidRPr="000218E5" w:rsidRDefault="00C92EC9" w:rsidP="008445BA">
            <w:pPr>
              <w:jc w:val="center"/>
              <w:rPr>
                <w:b/>
                <w:sz w:val="24"/>
                <w:szCs w:val="24"/>
              </w:rPr>
            </w:pPr>
            <w:r w:rsidRPr="000218E5">
              <w:rPr>
                <w:b/>
                <w:sz w:val="24"/>
                <w:szCs w:val="24"/>
              </w:rPr>
              <w:t>Характеристики</w:t>
            </w:r>
          </w:p>
        </w:tc>
        <w:tc>
          <w:tcPr>
            <w:tcW w:w="1158" w:type="dxa"/>
            <w:vAlign w:val="center"/>
          </w:tcPr>
          <w:p w:rsidR="00C92EC9" w:rsidRPr="000218E5" w:rsidRDefault="00C92EC9" w:rsidP="008445BA">
            <w:pPr>
              <w:jc w:val="center"/>
              <w:rPr>
                <w:b/>
                <w:sz w:val="24"/>
                <w:szCs w:val="24"/>
              </w:rPr>
            </w:pPr>
            <w:r w:rsidRPr="000218E5">
              <w:rPr>
                <w:b/>
                <w:sz w:val="24"/>
                <w:szCs w:val="24"/>
              </w:rPr>
              <w:t xml:space="preserve">Ед. </w:t>
            </w:r>
            <w:r>
              <w:rPr>
                <w:b/>
                <w:sz w:val="24"/>
                <w:szCs w:val="24"/>
              </w:rPr>
              <w:t>и</w:t>
            </w:r>
            <w:r w:rsidRPr="000218E5">
              <w:rPr>
                <w:b/>
                <w:sz w:val="24"/>
                <w:szCs w:val="24"/>
              </w:rPr>
              <w:t>зм</w:t>
            </w:r>
          </w:p>
        </w:tc>
        <w:tc>
          <w:tcPr>
            <w:tcW w:w="1819" w:type="dxa"/>
            <w:vAlign w:val="center"/>
          </w:tcPr>
          <w:p w:rsidR="00C92EC9" w:rsidRDefault="00C92EC9" w:rsidP="008445BA">
            <w:pPr>
              <w:jc w:val="center"/>
              <w:rPr>
                <w:b/>
                <w:sz w:val="24"/>
                <w:szCs w:val="24"/>
              </w:rPr>
            </w:pPr>
          </w:p>
          <w:p w:rsidR="00C92EC9" w:rsidRDefault="00C92EC9" w:rsidP="008445BA">
            <w:pPr>
              <w:jc w:val="center"/>
              <w:rPr>
                <w:b/>
                <w:sz w:val="24"/>
                <w:szCs w:val="24"/>
              </w:rPr>
            </w:pPr>
            <w:r w:rsidRPr="000218E5">
              <w:rPr>
                <w:b/>
                <w:sz w:val="24"/>
                <w:szCs w:val="24"/>
              </w:rPr>
              <w:t>Показ</w:t>
            </w:r>
            <w:r w:rsidRPr="000218E5">
              <w:rPr>
                <w:b/>
                <w:sz w:val="24"/>
                <w:szCs w:val="24"/>
              </w:rPr>
              <w:t>а</w:t>
            </w:r>
            <w:r w:rsidRPr="000218E5">
              <w:rPr>
                <w:b/>
                <w:sz w:val="24"/>
                <w:szCs w:val="24"/>
              </w:rPr>
              <w:t>тели</w:t>
            </w:r>
          </w:p>
          <w:p w:rsidR="00C92EC9" w:rsidRPr="000218E5" w:rsidRDefault="00C92EC9" w:rsidP="008445BA">
            <w:pPr>
              <w:jc w:val="center"/>
              <w:rPr>
                <w:b/>
                <w:sz w:val="24"/>
                <w:szCs w:val="24"/>
              </w:rPr>
            </w:pPr>
          </w:p>
        </w:tc>
      </w:tr>
      <w:tr w:rsidR="00C92EC9" w:rsidTr="008445BA">
        <w:trPr>
          <w:jc w:val="center"/>
        </w:trPr>
        <w:tc>
          <w:tcPr>
            <w:tcW w:w="6946" w:type="dxa"/>
            <w:vAlign w:val="center"/>
          </w:tcPr>
          <w:p w:rsidR="00C92EC9" w:rsidRDefault="00C92EC9" w:rsidP="008445BA">
            <w:pPr>
              <w:rPr>
                <w:sz w:val="24"/>
                <w:szCs w:val="24"/>
              </w:rPr>
            </w:pPr>
            <w:r>
              <w:rPr>
                <w:sz w:val="24"/>
                <w:szCs w:val="24"/>
              </w:rPr>
              <w:t>Господствующие ветры</w:t>
            </w:r>
          </w:p>
        </w:tc>
        <w:tc>
          <w:tcPr>
            <w:tcW w:w="1158" w:type="dxa"/>
            <w:vAlign w:val="center"/>
          </w:tcPr>
          <w:p w:rsidR="00C92EC9" w:rsidRDefault="00C92EC9" w:rsidP="008445BA">
            <w:pPr>
              <w:rPr>
                <w:sz w:val="24"/>
                <w:szCs w:val="24"/>
              </w:rPr>
            </w:pPr>
          </w:p>
        </w:tc>
        <w:tc>
          <w:tcPr>
            <w:tcW w:w="1819" w:type="dxa"/>
            <w:vAlign w:val="center"/>
          </w:tcPr>
          <w:p w:rsidR="00C92EC9" w:rsidRPr="000218E5" w:rsidRDefault="00C92EC9" w:rsidP="008445BA">
            <w:r w:rsidRPr="000218E5">
              <w:t>зимой юго-восточное, л</w:t>
            </w:r>
            <w:r w:rsidRPr="000218E5">
              <w:t>е</w:t>
            </w:r>
            <w:r w:rsidRPr="000218E5">
              <w:t>том – с</w:t>
            </w:r>
            <w:r w:rsidRPr="000218E5">
              <w:t>е</w:t>
            </w:r>
            <w:r w:rsidRPr="000218E5">
              <w:t>веро-запа</w:t>
            </w:r>
            <w:r w:rsidRPr="000218E5">
              <w:t>д</w:t>
            </w:r>
            <w:r w:rsidRPr="000218E5">
              <w:t>ное.</w:t>
            </w:r>
          </w:p>
        </w:tc>
      </w:tr>
      <w:tr w:rsidR="00C92EC9" w:rsidTr="008445BA">
        <w:trPr>
          <w:jc w:val="center"/>
        </w:trPr>
        <w:tc>
          <w:tcPr>
            <w:tcW w:w="6946" w:type="dxa"/>
            <w:vAlign w:val="center"/>
          </w:tcPr>
          <w:p w:rsidR="00C92EC9" w:rsidRDefault="00C92EC9" w:rsidP="008445BA">
            <w:pPr>
              <w:rPr>
                <w:sz w:val="24"/>
                <w:szCs w:val="24"/>
              </w:rPr>
            </w:pPr>
            <w:r>
              <w:rPr>
                <w:sz w:val="24"/>
                <w:szCs w:val="24"/>
              </w:rPr>
              <w:t>Среднемесячная температура воздуха:</w:t>
            </w:r>
          </w:p>
          <w:p w:rsidR="00C92EC9" w:rsidRDefault="00C92EC9" w:rsidP="008445BA">
            <w:pPr>
              <w:rPr>
                <w:sz w:val="24"/>
                <w:szCs w:val="24"/>
              </w:rPr>
            </w:pPr>
            <w:r>
              <w:rPr>
                <w:sz w:val="24"/>
                <w:szCs w:val="24"/>
              </w:rPr>
              <w:t>- летнего периода (июль)</w:t>
            </w:r>
          </w:p>
          <w:p w:rsidR="00C92EC9" w:rsidRDefault="00C92EC9" w:rsidP="008445BA">
            <w:pPr>
              <w:rPr>
                <w:sz w:val="24"/>
                <w:szCs w:val="24"/>
              </w:rPr>
            </w:pPr>
            <w:r>
              <w:rPr>
                <w:sz w:val="24"/>
                <w:szCs w:val="24"/>
              </w:rPr>
              <w:t>- зимнего периода (январь)</w:t>
            </w:r>
          </w:p>
        </w:tc>
        <w:tc>
          <w:tcPr>
            <w:tcW w:w="1158" w:type="dxa"/>
            <w:vAlign w:val="center"/>
          </w:tcPr>
          <w:p w:rsidR="00C92EC9" w:rsidRDefault="00C92EC9" w:rsidP="008445BA">
            <w:pPr>
              <w:jc w:val="center"/>
              <w:rPr>
                <w:sz w:val="24"/>
                <w:szCs w:val="24"/>
              </w:rPr>
            </w:pPr>
          </w:p>
          <w:p w:rsidR="00C92EC9" w:rsidRDefault="00C92EC9" w:rsidP="008445BA">
            <w:pPr>
              <w:jc w:val="center"/>
              <w:rPr>
                <w:sz w:val="24"/>
                <w:szCs w:val="24"/>
              </w:rPr>
            </w:pPr>
            <w:r w:rsidRPr="00621E0F">
              <w:rPr>
                <w:sz w:val="24"/>
                <w:szCs w:val="24"/>
              </w:rPr>
              <w:sym w:font="Symbol" w:char="00B0"/>
            </w:r>
            <w:r w:rsidRPr="00621E0F">
              <w:rPr>
                <w:sz w:val="24"/>
                <w:szCs w:val="24"/>
              </w:rPr>
              <w:t>С</w:t>
            </w:r>
          </w:p>
          <w:p w:rsidR="00C92EC9" w:rsidRDefault="00C92EC9" w:rsidP="008445BA">
            <w:pPr>
              <w:jc w:val="center"/>
              <w:rPr>
                <w:sz w:val="24"/>
                <w:szCs w:val="24"/>
              </w:rPr>
            </w:pPr>
            <w:r w:rsidRPr="00621E0F">
              <w:rPr>
                <w:sz w:val="24"/>
                <w:szCs w:val="24"/>
              </w:rPr>
              <w:sym w:font="Symbol" w:char="00B0"/>
            </w:r>
            <w:r w:rsidRPr="00621E0F">
              <w:rPr>
                <w:sz w:val="24"/>
                <w:szCs w:val="24"/>
              </w:rPr>
              <w:t>С</w:t>
            </w:r>
          </w:p>
        </w:tc>
        <w:tc>
          <w:tcPr>
            <w:tcW w:w="1819" w:type="dxa"/>
            <w:vAlign w:val="center"/>
          </w:tcPr>
          <w:p w:rsidR="00C92EC9" w:rsidRDefault="00C92EC9" w:rsidP="008445BA">
            <w:pPr>
              <w:jc w:val="center"/>
              <w:rPr>
                <w:sz w:val="24"/>
                <w:szCs w:val="24"/>
              </w:rPr>
            </w:pPr>
          </w:p>
          <w:p w:rsidR="00C92EC9" w:rsidRDefault="00C92EC9" w:rsidP="008445BA">
            <w:pPr>
              <w:jc w:val="center"/>
              <w:rPr>
                <w:sz w:val="24"/>
                <w:szCs w:val="24"/>
              </w:rPr>
            </w:pPr>
            <w:r>
              <w:rPr>
                <w:sz w:val="24"/>
                <w:szCs w:val="24"/>
              </w:rPr>
              <w:t>19,9</w:t>
            </w:r>
          </w:p>
          <w:p w:rsidR="00C92EC9" w:rsidRDefault="00C92EC9" w:rsidP="008445BA">
            <w:pPr>
              <w:jc w:val="center"/>
              <w:rPr>
                <w:sz w:val="24"/>
                <w:szCs w:val="24"/>
              </w:rPr>
            </w:pPr>
            <w:r>
              <w:rPr>
                <w:sz w:val="24"/>
                <w:szCs w:val="24"/>
              </w:rPr>
              <w:t>- 9,8</w:t>
            </w:r>
          </w:p>
        </w:tc>
      </w:tr>
      <w:tr w:rsidR="00C92EC9" w:rsidTr="008445BA">
        <w:trPr>
          <w:jc w:val="center"/>
        </w:trPr>
        <w:tc>
          <w:tcPr>
            <w:tcW w:w="6946" w:type="dxa"/>
            <w:vAlign w:val="center"/>
          </w:tcPr>
          <w:p w:rsidR="00C92EC9" w:rsidRDefault="00C92EC9" w:rsidP="008445BA">
            <w:pPr>
              <w:rPr>
                <w:sz w:val="24"/>
                <w:szCs w:val="24"/>
              </w:rPr>
            </w:pPr>
            <w:r>
              <w:rPr>
                <w:sz w:val="24"/>
                <w:szCs w:val="24"/>
              </w:rPr>
              <w:t>Температура воздуха наиболее холодной пятидневки обеспече</w:t>
            </w:r>
            <w:r>
              <w:rPr>
                <w:sz w:val="24"/>
                <w:szCs w:val="24"/>
              </w:rPr>
              <w:t>н</w:t>
            </w:r>
            <w:r>
              <w:rPr>
                <w:sz w:val="24"/>
                <w:szCs w:val="24"/>
              </w:rPr>
              <w:t>ностью 0,92</w:t>
            </w:r>
          </w:p>
        </w:tc>
        <w:tc>
          <w:tcPr>
            <w:tcW w:w="1158" w:type="dxa"/>
            <w:vAlign w:val="center"/>
          </w:tcPr>
          <w:p w:rsidR="00C92EC9" w:rsidRDefault="00C92EC9" w:rsidP="008445BA">
            <w:pPr>
              <w:jc w:val="center"/>
              <w:rPr>
                <w:sz w:val="24"/>
                <w:szCs w:val="24"/>
              </w:rPr>
            </w:pPr>
            <w:r w:rsidRPr="00621E0F">
              <w:rPr>
                <w:sz w:val="24"/>
                <w:szCs w:val="24"/>
              </w:rPr>
              <w:sym w:font="Symbol" w:char="00B0"/>
            </w:r>
            <w:r w:rsidRPr="00621E0F">
              <w:rPr>
                <w:sz w:val="24"/>
                <w:szCs w:val="24"/>
              </w:rPr>
              <w:t>С</w:t>
            </w:r>
          </w:p>
        </w:tc>
        <w:tc>
          <w:tcPr>
            <w:tcW w:w="1819" w:type="dxa"/>
            <w:vAlign w:val="center"/>
          </w:tcPr>
          <w:p w:rsidR="00C92EC9" w:rsidRDefault="00C92EC9" w:rsidP="008445BA">
            <w:pPr>
              <w:jc w:val="center"/>
              <w:rPr>
                <w:sz w:val="24"/>
                <w:szCs w:val="24"/>
              </w:rPr>
            </w:pPr>
            <w:r>
              <w:rPr>
                <w:sz w:val="24"/>
                <w:szCs w:val="24"/>
              </w:rPr>
              <w:t>- 26</w:t>
            </w:r>
          </w:p>
        </w:tc>
      </w:tr>
      <w:tr w:rsidR="00C92EC9" w:rsidTr="008445BA">
        <w:trPr>
          <w:jc w:val="center"/>
        </w:trPr>
        <w:tc>
          <w:tcPr>
            <w:tcW w:w="6946" w:type="dxa"/>
            <w:vAlign w:val="center"/>
          </w:tcPr>
          <w:p w:rsidR="00C92EC9" w:rsidRDefault="00C92EC9" w:rsidP="008445BA">
            <w:pPr>
              <w:rPr>
                <w:sz w:val="24"/>
                <w:szCs w:val="24"/>
              </w:rPr>
            </w:pPr>
            <w:r>
              <w:rPr>
                <w:sz w:val="24"/>
                <w:szCs w:val="24"/>
              </w:rPr>
              <w:t>Среднегодовая температура воздуха</w:t>
            </w:r>
          </w:p>
        </w:tc>
        <w:tc>
          <w:tcPr>
            <w:tcW w:w="1158" w:type="dxa"/>
            <w:vAlign w:val="center"/>
          </w:tcPr>
          <w:p w:rsidR="00C92EC9" w:rsidRDefault="00C92EC9" w:rsidP="008445BA">
            <w:pPr>
              <w:jc w:val="center"/>
              <w:rPr>
                <w:sz w:val="24"/>
                <w:szCs w:val="24"/>
              </w:rPr>
            </w:pPr>
            <w:r w:rsidRPr="00621E0F">
              <w:rPr>
                <w:sz w:val="24"/>
                <w:szCs w:val="24"/>
              </w:rPr>
              <w:sym w:font="Symbol" w:char="00B0"/>
            </w:r>
            <w:r w:rsidRPr="00621E0F">
              <w:rPr>
                <w:sz w:val="24"/>
                <w:szCs w:val="24"/>
              </w:rPr>
              <w:t>С</w:t>
            </w:r>
          </w:p>
        </w:tc>
        <w:tc>
          <w:tcPr>
            <w:tcW w:w="1819" w:type="dxa"/>
            <w:vAlign w:val="center"/>
          </w:tcPr>
          <w:p w:rsidR="00C92EC9" w:rsidRDefault="00C92EC9" w:rsidP="008445BA">
            <w:pPr>
              <w:jc w:val="center"/>
              <w:rPr>
                <w:sz w:val="24"/>
                <w:szCs w:val="24"/>
              </w:rPr>
            </w:pPr>
            <w:r w:rsidRPr="00621E0F">
              <w:rPr>
                <w:sz w:val="24"/>
                <w:szCs w:val="24"/>
              </w:rPr>
              <w:t>+ 5.4</w:t>
            </w:r>
          </w:p>
        </w:tc>
      </w:tr>
      <w:tr w:rsidR="00C92EC9" w:rsidTr="008445BA">
        <w:trPr>
          <w:jc w:val="center"/>
        </w:trPr>
        <w:tc>
          <w:tcPr>
            <w:tcW w:w="6946" w:type="dxa"/>
            <w:vAlign w:val="center"/>
          </w:tcPr>
          <w:p w:rsidR="00C92EC9" w:rsidRDefault="00C92EC9" w:rsidP="008445BA">
            <w:pPr>
              <w:rPr>
                <w:sz w:val="24"/>
                <w:szCs w:val="24"/>
              </w:rPr>
            </w:pPr>
            <w:r>
              <w:rPr>
                <w:sz w:val="24"/>
                <w:szCs w:val="24"/>
              </w:rPr>
              <w:t>Продолжительность периода со среднесуточной температ</w:t>
            </w:r>
            <w:r>
              <w:rPr>
                <w:sz w:val="24"/>
                <w:szCs w:val="24"/>
              </w:rPr>
              <w:t>у</w:t>
            </w:r>
            <w:r>
              <w:rPr>
                <w:sz w:val="24"/>
                <w:szCs w:val="24"/>
              </w:rPr>
              <w:t>рой менее 0</w:t>
            </w:r>
            <w:r w:rsidRPr="00621E0F">
              <w:rPr>
                <w:sz w:val="24"/>
                <w:szCs w:val="24"/>
              </w:rPr>
              <w:sym w:font="Symbol" w:char="00B0"/>
            </w:r>
            <w:r w:rsidRPr="00621E0F">
              <w:rPr>
                <w:sz w:val="24"/>
                <w:szCs w:val="24"/>
              </w:rPr>
              <w:t>С</w:t>
            </w:r>
          </w:p>
        </w:tc>
        <w:tc>
          <w:tcPr>
            <w:tcW w:w="1158" w:type="dxa"/>
            <w:vAlign w:val="center"/>
          </w:tcPr>
          <w:p w:rsidR="00C92EC9" w:rsidRDefault="00C92EC9" w:rsidP="008445BA">
            <w:pPr>
              <w:jc w:val="center"/>
              <w:rPr>
                <w:sz w:val="24"/>
                <w:szCs w:val="24"/>
              </w:rPr>
            </w:pPr>
            <w:r>
              <w:rPr>
                <w:sz w:val="24"/>
                <w:szCs w:val="24"/>
              </w:rPr>
              <w:t>сут</w:t>
            </w:r>
          </w:p>
        </w:tc>
        <w:tc>
          <w:tcPr>
            <w:tcW w:w="1819" w:type="dxa"/>
            <w:vAlign w:val="center"/>
          </w:tcPr>
          <w:p w:rsidR="00C92EC9" w:rsidRDefault="00C92EC9" w:rsidP="008445BA">
            <w:pPr>
              <w:jc w:val="center"/>
              <w:rPr>
                <w:sz w:val="24"/>
                <w:szCs w:val="24"/>
              </w:rPr>
            </w:pPr>
            <w:r>
              <w:rPr>
                <w:sz w:val="24"/>
                <w:szCs w:val="24"/>
              </w:rPr>
              <w:t>134</w:t>
            </w:r>
          </w:p>
        </w:tc>
      </w:tr>
      <w:tr w:rsidR="00C92EC9" w:rsidTr="008445BA">
        <w:trPr>
          <w:jc w:val="center"/>
        </w:trPr>
        <w:tc>
          <w:tcPr>
            <w:tcW w:w="6946" w:type="dxa"/>
            <w:vAlign w:val="center"/>
          </w:tcPr>
          <w:p w:rsidR="00C92EC9" w:rsidRDefault="00C92EC9" w:rsidP="008445BA">
            <w:pPr>
              <w:rPr>
                <w:sz w:val="24"/>
                <w:szCs w:val="24"/>
              </w:rPr>
            </w:pPr>
            <w:r>
              <w:rPr>
                <w:sz w:val="24"/>
                <w:szCs w:val="24"/>
              </w:rPr>
              <w:t>Абсолютный минимум темп</w:t>
            </w:r>
            <w:r>
              <w:rPr>
                <w:sz w:val="24"/>
                <w:szCs w:val="24"/>
              </w:rPr>
              <w:t>е</w:t>
            </w:r>
            <w:r>
              <w:rPr>
                <w:sz w:val="24"/>
                <w:szCs w:val="24"/>
              </w:rPr>
              <w:t>ратуры воздуха</w:t>
            </w:r>
          </w:p>
        </w:tc>
        <w:tc>
          <w:tcPr>
            <w:tcW w:w="1158" w:type="dxa"/>
            <w:vAlign w:val="center"/>
          </w:tcPr>
          <w:p w:rsidR="00C92EC9" w:rsidRDefault="00C92EC9" w:rsidP="008445BA">
            <w:pPr>
              <w:jc w:val="center"/>
              <w:rPr>
                <w:sz w:val="24"/>
                <w:szCs w:val="24"/>
              </w:rPr>
            </w:pPr>
            <w:r w:rsidRPr="00621E0F">
              <w:rPr>
                <w:sz w:val="24"/>
                <w:szCs w:val="24"/>
              </w:rPr>
              <w:sym w:font="Symbol" w:char="00B0"/>
            </w:r>
            <w:r w:rsidRPr="00621E0F">
              <w:rPr>
                <w:sz w:val="24"/>
                <w:szCs w:val="24"/>
              </w:rPr>
              <w:t>С</w:t>
            </w:r>
          </w:p>
        </w:tc>
        <w:tc>
          <w:tcPr>
            <w:tcW w:w="1819" w:type="dxa"/>
            <w:vAlign w:val="center"/>
          </w:tcPr>
          <w:p w:rsidR="00C92EC9" w:rsidRDefault="00C92EC9" w:rsidP="008445BA">
            <w:pPr>
              <w:jc w:val="center"/>
              <w:rPr>
                <w:sz w:val="24"/>
                <w:szCs w:val="24"/>
              </w:rPr>
            </w:pPr>
            <w:r>
              <w:rPr>
                <w:sz w:val="24"/>
                <w:szCs w:val="24"/>
              </w:rPr>
              <w:t>- 38</w:t>
            </w:r>
          </w:p>
        </w:tc>
      </w:tr>
      <w:tr w:rsidR="00C92EC9" w:rsidTr="008445BA">
        <w:trPr>
          <w:jc w:val="center"/>
        </w:trPr>
        <w:tc>
          <w:tcPr>
            <w:tcW w:w="6946" w:type="dxa"/>
            <w:vAlign w:val="center"/>
          </w:tcPr>
          <w:p w:rsidR="00C92EC9" w:rsidRDefault="00C92EC9" w:rsidP="008445BA">
            <w:pPr>
              <w:rPr>
                <w:sz w:val="24"/>
                <w:szCs w:val="24"/>
              </w:rPr>
            </w:pPr>
            <w:r>
              <w:rPr>
                <w:sz w:val="24"/>
                <w:szCs w:val="24"/>
              </w:rPr>
              <w:t>Абсолютный максимум те</w:t>
            </w:r>
            <w:r>
              <w:rPr>
                <w:sz w:val="24"/>
                <w:szCs w:val="24"/>
              </w:rPr>
              <w:t>м</w:t>
            </w:r>
            <w:r>
              <w:rPr>
                <w:sz w:val="24"/>
                <w:szCs w:val="24"/>
              </w:rPr>
              <w:t>пературы воздуха</w:t>
            </w:r>
          </w:p>
        </w:tc>
        <w:tc>
          <w:tcPr>
            <w:tcW w:w="1158" w:type="dxa"/>
            <w:vAlign w:val="center"/>
          </w:tcPr>
          <w:p w:rsidR="00C92EC9" w:rsidRDefault="00C92EC9" w:rsidP="008445BA">
            <w:pPr>
              <w:jc w:val="center"/>
              <w:rPr>
                <w:sz w:val="24"/>
                <w:szCs w:val="24"/>
              </w:rPr>
            </w:pPr>
            <w:r w:rsidRPr="00621E0F">
              <w:rPr>
                <w:sz w:val="24"/>
                <w:szCs w:val="24"/>
              </w:rPr>
              <w:sym w:font="Symbol" w:char="00B0"/>
            </w:r>
            <w:r w:rsidRPr="00621E0F">
              <w:rPr>
                <w:sz w:val="24"/>
                <w:szCs w:val="24"/>
              </w:rPr>
              <w:t>С</w:t>
            </w:r>
          </w:p>
        </w:tc>
        <w:tc>
          <w:tcPr>
            <w:tcW w:w="1819" w:type="dxa"/>
            <w:vAlign w:val="center"/>
          </w:tcPr>
          <w:p w:rsidR="00C92EC9" w:rsidRDefault="00C92EC9" w:rsidP="008445BA">
            <w:pPr>
              <w:jc w:val="center"/>
              <w:rPr>
                <w:sz w:val="24"/>
                <w:szCs w:val="24"/>
              </w:rPr>
            </w:pPr>
            <w:r w:rsidRPr="00621E0F">
              <w:rPr>
                <w:sz w:val="24"/>
                <w:szCs w:val="24"/>
              </w:rPr>
              <w:t>+ 41</w:t>
            </w:r>
          </w:p>
        </w:tc>
      </w:tr>
      <w:tr w:rsidR="00C92EC9" w:rsidTr="008445BA">
        <w:trPr>
          <w:jc w:val="center"/>
        </w:trPr>
        <w:tc>
          <w:tcPr>
            <w:tcW w:w="6946" w:type="dxa"/>
            <w:vAlign w:val="center"/>
          </w:tcPr>
          <w:p w:rsidR="00C92EC9" w:rsidRDefault="00C92EC9" w:rsidP="008445BA">
            <w:pPr>
              <w:rPr>
                <w:sz w:val="24"/>
                <w:szCs w:val="24"/>
              </w:rPr>
            </w:pPr>
            <w:r>
              <w:rPr>
                <w:sz w:val="24"/>
                <w:szCs w:val="24"/>
              </w:rPr>
              <w:t>С</w:t>
            </w:r>
            <w:r w:rsidRPr="00621E0F">
              <w:rPr>
                <w:sz w:val="24"/>
                <w:szCs w:val="24"/>
              </w:rPr>
              <w:t xml:space="preserve">редняя максимальная </w:t>
            </w:r>
            <w:r>
              <w:rPr>
                <w:sz w:val="24"/>
                <w:szCs w:val="24"/>
              </w:rPr>
              <w:t xml:space="preserve">температура наружного воздуха </w:t>
            </w:r>
            <w:r w:rsidRPr="00621E0F">
              <w:rPr>
                <w:sz w:val="24"/>
                <w:szCs w:val="24"/>
              </w:rPr>
              <w:t>наиб</w:t>
            </w:r>
            <w:r w:rsidRPr="00621E0F">
              <w:rPr>
                <w:sz w:val="24"/>
                <w:szCs w:val="24"/>
              </w:rPr>
              <w:t>о</w:t>
            </w:r>
            <w:r w:rsidRPr="00621E0F">
              <w:rPr>
                <w:sz w:val="24"/>
                <w:szCs w:val="24"/>
              </w:rPr>
              <w:t>лее жаркого м</w:t>
            </w:r>
            <w:r w:rsidRPr="00621E0F">
              <w:rPr>
                <w:sz w:val="24"/>
                <w:szCs w:val="24"/>
              </w:rPr>
              <w:t>е</w:t>
            </w:r>
            <w:r w:rsidRPr="00621E0F">
              <w:rPr>
                <w:sz w:val="24"/>
                <w:szCs w:val="24"/>
              </w:rPr>
              <w:t>сяца</w:t>
            </w:r>
          </w:p>
        </w:tc>
        <w:tc>
          <w:tcPr>
            <w:tcW w:w="1158" w:type="dxa"/>
            <w:vAlign w:val="center"/>
          </w:tcPr>
          <w:p w:rsidR="00C92EC9" w:rsidRDefault="00C92EC9" w:rsidP="008445BA">
            <w:pPr>
              <w:jc w:val="center"/>
              <w:rPr>
                <w:sz w:val="24"/>
                <w:szCs w:val="24"/>
              </w:rPr>
            </w:pPr>
            <w:r w:rsidRPr="00621E0F">
              <w:rPr>
                <w:sz w:val="24"/>
                <w:szCs w:val="24"/>
              </w:rPr>
              <w:sym w:font="Symbol" w:char="00B0"/>
            </w:r>
            <w:r w:rsidRPr="00621E0F">
              <w:rPr>
                <w:sz w:val="24"/>
                <w:szCs w:val="24"/>
              </w:rPr>
              <w:t>С</w:t>
            </w:r>
          </w:p>
        </w:tc>
        <w:tc>
          <w:tcPr>
            <w:tcW w:w="1819" w:type="dxa"/>
            <w:vAlign w:val="center"/>
          </w:tcPr>
          <w:p w:rsidR="00C92EC9" w:rsidRDefault="00C92EC9" w:rsidP="008445BA">
            <w:pPr>
              <w:jc w:val="center"/>
              <w:rPr>
                <w:sz w:val="24"/>
                <w:szCs w:val="24"/>
              </w:rPr>
            </w:pPr>
            <w:r w:rsidRPr="00621E0F">
              <w:rPr>
                <w:sz w:val="24"/>
                <w:szCs w:val="24"/>
              </w:rPr>
              <w:t>+25.9</w:t>
            </w:r>
          </w:p>
        </w:tc>
      </w:tr>
      <w:tr w:rsidR="00C92EC9" w:rsidTr="008445BA">
        <w:trPr>
          <w:jc w:val="center"/>
        </w:trPr>
        <w:tc>
          <w:tcPr>
            <w:tcW w:w="6946" w:type="dxa"/>
            <w:vAlign w:val="center"/>
          </w:tcPr>
          <w:p w:rsidR="00C92EC9" w:rsidRDefault="00C92EC9" w:rsidP="008445BA">
            <w:pPr>
              <w:rPr>
                <w:sz w:val="24"/>
                <w:szCs w:val="24"/>
              </w:rPr>
            </w:pPr>
            <w:r>
              <w:rPr>
                <w:sz w:val="24"/>
                <w:szCs w:val="24"/>
              </w:rPr>
              <w:t>Количество осадков за год</w:t>
            </w:r>
          </w:p>
        </w:tc>
        <w:tc>
          <w:tcPr>
            <w:tcW w:w="1158" w:type="dxa"/>
            <w:vAlign w:val="center"/>
          </w:tcPr>
          <w:p w:rsidR="00C92EC9" w:rsidRDefault="00C92EC9" w:rsidP="008445BA">
            <w:pPr>
              <w:jc w:val="center"/>
              <w:rPr>
                <w:sz w:val="24"/>
                <w:szCs w:val="24"/>
              </w:rPr>
            </w:pPr>
            <w:r>
              <w:rPr>
                <w:sz w:val="24"/>
                <w:szCs w:val="24"/>
              </w:rPr>
              <w:t>мм</w:t>
            </w:r>
          </w:p>
        </w:tc>
        <w:tc>
          <w:tcPr>
            <w:tcW w:w="1819" w:type="dxa"/>
            <w:vAlign w:val="center"/>
          </w:tcPr>
          <w:p w:rsidR="00C92EC9" w:rsidRDefault="00C92EC9" w:rsidP="008445BA">
            <w:pPr>
              <w:jc w:val="center"/>
              <w:rPr>
                <w:sz w:val="24"/>
                <w:szCs w:val="24"/>
              </w:rPr>
            </w:pPr>
            <w:r>
              <w:rPr>
                <w:sz w:val="24"/>
                <w:szCs w:val="24"/>
              </w:rPr>
              <w:t>539</w:t>
            </w:r>
          </w:p>
        </w:tc>
      </w:tr>
      <w:tr w:rsidR="00C92EC9" w:rsidTr="008445BA">
        <w:trPr>
          <w:jc w:val="center"/>
        </w:trPr>
        <w:tc>
          <w:tcPr>
            <w:tcW w:w="6946" w:type="dxa"/>
            <w:vAlign w:val="center"/>
          </w:tcPr>
          <w:p w:rsidR="00C92EC9" w:rsidRDefault="00C92EC9" w:rsidP="008445BA">
            <w:pPr>
              <w:rPr>
                <w:sz w:val="24"/>
                <w:szCs w:val="24"/>
              </w:rPr>
            </w:pPr>
            <w:r>
              <w:rPr>
                <w:sz w:val="24"/>
                <w:szCs w:val="24"/>
              </w:rPr>
              <w:t>Суточный максимум осадков</w:t>
            </w:r>
          </w:p>
        </w:tc>
        <w:tc>
          <w:tcPr>
            <w:tcW w:w="1158" w:type="dxa"/>
            <w:vAlign w:val="center"/>
          </w:tcPr>
          <w:p w:rsidR="00C92EC9" w:rsidRDefault="00C92EC9" w:rsidP="008445BA">
            <w:pPr>
              <w:jc w:val="center"/>
              <w:rPr>
                <w:sz w:val="24"/>
                <w:szCs w:val="24"/>
              </w:rPr>
            </w:pPr>
            <w:r>
              <w:rPr>
                <w:sz w:val="24"/>
                <w:szCs w:val="24"/>
              </w:rPr>
              <w:t>мм</w:t>
            </w:r>
          </w:p>
        </w:tc>
        <w:tc>
          <w:tcPr>
            <w:tcW w:w="1819" w:type="dxa"/>
            <w:vAlign w:val="center"/>
          </w:tcPr>
          <w:p w:rsidR="00C92EC9" w:rsidRDefault="00C92EC9" w:rsidP="008445BA">
            <w:pPr>
              <w:jc w:val="center"/>
              <w:rPr>
                <w:sz w:val="24"/>
                <w:szCs w:val="24"/>
              </w:rPr>
            </w:pPr>
            <w:r>
              <w:rPr>
                <w:sz w:val="24"/>
                <w:szCs w:val="24"/>
              </w:rPr>
              <w:t>100</w:t>
            </w:r>
          </w:p>
        </w:tc>
      </w:tr>
      <w:tr w:rsidR="00C92EC9" w:rsidTr="008445BA">
        <w:trPr>
          <w:jc w:val="center"/>
        </w:trPr>
        <w:tc>
          <w:tcPr>
            <w:tcW w:w="6946" w:type="dxa"/>
            <w:vAlign w:val="center"/>
          </w:tcPr>
          <w:p w:rsidR="00C92EC9" w:rsidRDefault="00C92EC9" w:rsidP="008445BA">
            <w:pPr>
              <w:rPr>
                <w:sz w:val="24"/>
                <w:szCs w:val="24"/>
              </w:rPr>
            </w:pPr>
            <w:r w:rsidRPr="00621E0F">
              <w:rPr>
                <w:sz w:val="24"/>
                <w:szCs w:val="24"/>
              </w:rPr>
              <w:t xml:space="preserve">Расчетная снеговая нагрузка по </w:t>
            </w:r>
            <w:r w:rsidRPr="00621E0F">
              <w:rPr>
                <w:sz w:val="24"/>
                <w:szCs w:val="24"/>
                <w:lang w:val="en-US"/>
              </w:rPr>
              <w:t>II</w:t>
            </w:r>
            <w:r>
              <w:rPr>
                <w:sz w:val="24"/>
                <w:szCs w:val="24"/>
              </w:rPr>
              <w:t>в</w:t>
            </w:r>
            <w:r w:rsidRPr="00621E0F">
              <w:rPr>
                <w:sz w:val="24"/>
                <w:szCs w:val="24"/>
              </w:rPr>
              <w:t xml:space="preserve"> снеговому району</w:t>
            </w:r>
          </w:p>
        </w:tc>
        <w:tc>
          <w:tcPr>
            <w:tcW w:w="1158" w:type="dxa"/>
            <w:vAlign w:val="center"/>
          </w:tcPr>
          <w:p w:rsidR="00C92EC9" w:rsidRDefault="00C92EC9" w:rsidP="008445BA">
            <w:pPr>
              <w:jc w:val="center"/>
              <w:rPr>
                <w:sz w:val="24"/>
                <w:szCs w:val="24"/>
              </w:rPr>
            </w:pPr>
            <w:r w:rsidRPr="00621E0F">
              <w:rPr>
                <w:sz w:val="24"/>
                <w:szCs w:val="24"/>
              </w:rPr>
              <w:t>кгс/м</w:t>
            </w:r>
            <w:r w:rsidRPr="00621E0F">
              <w:rPr>
                <w:sz w:val="24"/>
                <w:szCs w:val="24"/>
                <w:vertAlign w:val="superscript"/>
              </w:rPr>
              <w:t>2</w:t>
            </w:r>
          </w:p>
        </w:tc>
        <w:tc>
          <w:tcPr>
            <w:tcW w:w="1819" w:type="dxa"/>
            <w:vAlign w:val="center"/>
          </w:tcPr>
          <w:p w:rsidR="00C92EC9" w:rsidRDefault="00C92EC9" w:rsidP="008445BA">
            <w:pPr>
              <w:jc w:val="center"/>
              <w:rPr>
                <w:sz w:val="24"/>
                <w:szCs w:val="24"/>
              </w:rPr>
            </w:pPr>
            <w:r w:rsidRPr="00621E0F">
              <w:rPr>
                <w:sz w:val="24"/>
                <w:szCs w:val="24"/>
              </w:rPr>
              <w:t>180</w:t>
            </w:r>
          </w:p>
        </w:tc>
      </w:tr>
      <w:tr w:rsidR="00C92EC9" w:rsidTr="008445BA">
        <w:trPr>
          <w:jc w:val="center"/>
        </w:trPr>
        <w:tc>
          <w:tcPr>
            <w:tcW w:w="6946" w:type="dxa"/>
            <w:vAlign w:val="center"/>
          </w:tcPr>
          <w:p w:rsidR="00C92EC9" w:rsidRDefault="00C92EC9" w:rsidP="008445BA">
            <w:pPr>
              <w:rPr>
                <w:sz w:val="24"/>
                <w:szCs w:val="24"/>
              </w:rPr>
            </w:pPr>
            <w:r w:rsidRPr="00621E0F">
              <w:rPr>
                <w:sz w:val="24"/>
                <w:szCs w:val="24"/>
              </w:rPr>
              <w:t>Нормативная ветровая н</w:t>
            </w:r>
            <w:r w:rsidRPr="00621E0F">
              <w:rPr>
                <w:sz w:val="24"/>
                <w:szCs w:val="24"/>
              </w:rPr>
              <w:t>а</w:t>
            </w:r>
            <w:r w:rsidRPr="00621E0F">
              <w:rPr>
                <w:sz w:val="24"/>
                <w:szCs w:val="24"/>
              </w:rPr>
              <w:t>грузка</w:t>
            </w:r>
          </w:p>
        </w:tc>
        <w:tc>
          <w:tcPr>
            <w:tcW w:w="1158" w:type="dxa"/>
            <w:vAlign w:val="center"/>
          </w:tcPr>
          <w:p w:rsidR="00C92EC9" w:rsidRDefault="00C92EC9" w:rsidP="008445BA">
            <w:pPr>
              <w:jc w:val="center"/>
              <w:rPr>
                <w:sz w:val="24"/>
                <w:szCs w:val="24"/>
              </w:rPr>
            </w:pPr>
            <w:r w:rsidRPr="00621E0F">
              <w:rPr>
                <w:sz w:val="24"/>
                <w:szCs w:val="24"/>
              </w:rPr>
              <w:t>кгс/м</w:t>
            </w:r>
            <w:r w:rsidRPr="00621E0F">
              <w:rPr>
                <w:sz w:val="24"/>
                <w:szCs w:val="24"/>
                <w:vertAlign w:val="superscript"/>
              </w:rPr>
              <w:t>2</w:t>
            </w:r>
          </w:p>
        </w:tc>
        <w:tc>
          <w:tcPr>
            <w:tcW w:w="1819" w:type="dxa"/>
            <w:vAlign w:val="center"/>
          </w:tcPr>
          <w:p w:rsidR="00C92EC9" w:rsidRDefault="00C92EC9" w:rsidP="008445BA">
            <w:pPr>
              <w:jc w:val="center"/>
              <w:rPr>
                <w:sz w:val="24"/>
                <w:szCs w:val="24"/>
              </w:rPr>
            </w:pPr>
            <w:r>
              <w:rPr>
                <w:sz w:val="24"/>
                <w:szCs w:val="24"/>
              </w:rPr>
              <w:t>30</w:t>
            </w:r>
          </w:p>
        </w:tc>
      </w:tr>
      <w:tr w:rsidR="00C92EC9" w:rsidTr="008445BA">
        <w:trPr>
          <w:jc w:val="center"/>
        </w:trPr>
        <w:tc>
          <w:tcPr>
            <w:tcW w:w="6946" w:type="dxa"/>
            <w:vAlign w:val="center"/>
          </w:tcPr>
          <w:p w:rsidR="00C92EC9" w:rsidRPr="00621E0F" w:rsidRDefault="00C92EC9" w:rsidP="008445BA">
            <w:pPr>
              <w:rPr>
                <w:sz w:val="24"/>
                <w:szCs w:val="24"/>
              </w:rPr>
            </w:pPr>
            <w:r>
              <w:rPr>
                <w:sz w:val="24"/>
                <w:szCs w:val="24"/>
              </w:rPr>
              <w:t>Нормативная глубина проме</w:t>
            </w:r>
            <w:r>
              <w:rPr>
                <w:sz w:val="24"/>
                <w:szCs w:val="24"/>
              </w:rPr>
              <w:t>р</w:t>
            </w:r>
            <w:r>
              <w:rPr>
                <w:sz w:val="24"/>
                <w:szCs w:val="24"/>
              </w:rPr>
              <w:t>зания</w:t>
            </w:r>
          </w:p>
        </w:tc>
        <w:tc>
          <w:tcPr>
            <w:tcW w:w="1158" w:type="dxa"/>
            <w:vAlign w:val="center"/>
          </w:tcPr>
          <w:p w:rsidR="00C92EC9" w:rsidRPr="00621E0F" w:rsidRDefault="00C92EC9" w:rsidP="008445BA">
            <w:pPr>
              <w:jc w:val="center"/>
              <w:rPr>
                <w:sz w:val="24"/>
                <w:szCs w:val="24"/>
              </w:rPr>
            </w:pPr>
            <w:r>
              <w:rPr>
                <w:sz w:val="24"/>
                <w:szCs w:val="24"/>
              </w:rPr>
              <w:t>м</w:t>
            </w:r>
          </w:p>
        </w:tc>
        <w:tc>
          <w:tcPr>
            <w:tcW w:w="1819" w:type="dxa"/>
            <w:vAlign w:val="center"/>
          </w:tcPr>
          <w:p w:rsidR="00C92EC9" w:rsidRDefault="00C92EC9" w:rsidP="008445BA">
            <w:pPr>
              <w:jc w:val="center"/>
              <w:rPr>
                <w:sz w:val="24"/>
                <w:szCs w:val="24"/>
              </w:rPr>
            </w:pPr>
            <w:r>
              <w:rPr>
                <w:sz w:val="24"/>
                <w:szCs w:val="24"/>
              </w:rPr>
              <w:t>1,3</w:t>
            </w:r>
          </w:p>
        </w:tc>
      </w:tr>
    </w:tbl>
    <w:p w:rsidR="00C92EC9" w:rsidRDefault="00C92EC9" w:rsidP="00C92EC9">
      <w:pPr>
        <w:ind w:left="426"/>
      </w:pPr>
    </w:p>
    <w:p w:rsidR="00C92EC9" w:rsidRPr="00621E0F" w:rsidRDefault="00C92EC9" w:rsidP="00C92EC9">
      <w:pPr>
        <w:ind w:firstLine="709"/>
      </w:pPr>
      <w:r>
        <w:lastRenderedPageBreak/>
        <w:t>Поселение</w:t>
      </w:r>
      <w:r w:rsidRPr="00621E0F">
        <w:t xml:space="preserve"> относится к</w:t>
      </w:r>
      <w:r>
        <w:t>о</w:t>
      </w:r>
      <w:r w:rsidRPr="00621E0F">
        <w:t xml:space="preserve"> </w:t>
      </w:r>
      <w:r w:rsidRPr="00AC1BA4">
        <w:t>II</w:t>
      </w:r>
      <w:r>
        <w:t>в</w:t>
      </w:r>
      <w:r w:rsidRPr="00621E0F">
        <w:t xml:space="preserve"> климатическому району, который характеризуется холо</w:t>
      </w:r>
      <w:r w:rsidRPr="00621E0F">
        <w:t>д</w:t>
      </w:r>
      <w:r w:rsidRPr="00621E0F">
        <w:t>ной зимой и теплым летом.</w:t>
      </w:r>
    </w:p>
    <w:p w:rsidR="00C92EC9" w:rsidRPr="00621E0F" w:rsidRDefault="00C92EC9" w:rsidP="00C92EC9">
      <w:pPr>
        <w:ind w:firstLine="709"/>
      </w:pPr>
      <w:r>
        <w:t>Среднеикорецкое сельское поселение</w:t>
      </w:r>
      <w:r w:rsidRPr="00621E0F">
        <w:t xml:space="preserve"> находится в районе, не подверженном опасным геологическим процессам. </w:t>
      </w:r>
    </w:p>
    <w:p w:rsidR="00C92EC9" w:rsidRPr="00621E0F" w:rsidRDefault="00C92EC9" w:rsidP="00C92EC9">
      <w:pPr>
        <w:ind w:firstLine="709"/>
      </w:pPr>
      <w:r w:rsidRPr="00621E0F">
        <w:t xml:space="preserve">В соответствии с гидрогеологическим районированием территории </w:t>
      </w:r>
      <w:r>
        <w:t>поселение находится</w:t>
      </w:r>
      <w:r w:rsidRPr="00621E0F">
        <w:t xml:space="preserve">   в зоне с относительно благоприятными условиями. Район характеризуется   отсутствием </w:t>
      </w:r>
      <w:r>
        <w:t>знач</w:t>
      </w:r>
      <w:r>
        <w:t>и</w:t>
      </w:r>
      <w:r>
        <w:t xml:space="preserve">тельных </w:t>
      </w:r>
      <w:r w:rsidRPr="00621E0F">
        <w:t>сейсмических воздействий</w:t>
      </w:r>
      <w:r>
        <w:t xml:space="preserve">, </w:t>
      </w:r>
      <w:r w:rsidRPr="00621E0F">
        <w:t>оползней и оплывней, поверхностных и потенциальных проявлений   карстово-суффозионных про</w:t>
      </w:r>
      <w:r>
        <w:t>цессов,</w:t>
      </w:r>
      <w:r w:rsidRPr="00AC1BA4">
        <w:t xml:space="preserve"> </w:t>
      </w:r>
      <w:r w:rsidRPr="00621E0F">
        <w:t xml:space="preserve">проседания грунтов и </w:t>
      </w:r>
      <w:r>
        <w:t>затоплений.</w:t>
      </w:r>
      <w:r w:rsidRPr="00621E0F">
        <w:t xml:space="preserve"> </w:t>
      </w:r>
    </w:p>
    <w:p w:rsidR="00C92EC9" w:rsidRPr="00621E0F" w:rsidRDefault="00C92EC9" w:rsidP="00C92EC9">
      <w:pPr>
        <w:ind w:firstLine="709"/>
      </w:pPr>
      <w:r w:rsidRPr="00621E0F">
        <w:t>Согласно СНиП 22-01-95 по совокупности факторов природных условий (равнинность рельефа, однородность грунтов, отсутствие подземных вод, сейсмичность не выше 6 баллов) категория сложности природных условий оценивается как простая.</w:t>
      </w:r>
    </w:p>
    <w:p w:rsidR="00C92EC9" w:rsidRPr="00621E0F" w:rsidRDefault="00C92EC9" w:rsidP="00C92EC9">
      <w:pPr>
        <w:ind w:firstLine="709"/>
      </w:pPr>
      <w:r w:rsidRPr="00621E0F">
        <w:t xml:space="preserve">Наиболее опасными явлениями природы в данной местности являются: грозы, сильные ветры со скоростью 20 м/с и более; ливни с интенсивностью 30 мм/час и более; град  диметром частиц более </w:t>
      </w:r>
      <w:smartTag w:uri="urn:schemas-microsoft-com:office:smarttags" w:element="metricconverter">
        <w:smartTagPr>
          <w:attr w:name="ProductID" w:val="20 мм"/>
        </w:smartTagPr>
        <w:r w:rsidRPr="00621E0F">
          <w:t>20 мм</w:t>
        </w:r>
      </w:smartTag>
      <w:r w:rsidRPr="00621E0F">
        <w:t xml:space="preserve">; сильные морозы, снегопады, превышающие </w:t>
      </w:r>
      <w:smartTag w:uri="urn:schemas-microsoft-com:office:smarttags" w:element="metricconverter">
        <w:smartTagPr>
          <w:attr w:name="ProductID" w:val="20 мм"/>
        </w:smartTagPr>
        <w:r w:rsidRPr="00621E0F">
          <w:t>20 мм</w:t>
        </w:r>
      </w:smartTag>
      <w:r w:rsidRPr="00621E0F">
        <w:t xml:space="preserve"> за 24 часа; гололед; к</w:t>
      </w:r>
      <w:r w:rsidRPr="00621E0F">
        <w:t>о</w:t>
      </w:r>
      <w:r w:rsidRPr="00621E0F">
        <w:t>торые повторяются с различной периодичностью.</w:t>
      </w:r>
    </w:p>
    <w:p w:rsidR="00C92EC9" w:rsidRPr="00621E0F" w:rsidRDefault="00C92EC9" w:rsidP="00C92EC9">
      <w:pPr>
        <w:ind w:firstLine="709"/>
      </w:pPr>
      <w:r w:rsidRPr="00621E0F">
        <w:t>Сильные морозы (температура воздуха минус 35</w:t>
      </w:r>
      <w:r w:rsidRPr="00621E0F">
        <w:rPr>
          <w:vertAlign w:val="superscript"/>
        </w:rPr>
        <w:t>0</w:t>
      </w:r>
      <w:r w:rsidRPr="00621E0F">
        <w:t>С и ниже продолжительностью двое суток и более) могут вызвать резкое увеличение потребления тепла, возможные аварии в тепл</w:t>
      </w:r>
      <w:r w:rsidRPr="00621E0F">
        <w:t>о</w:t>
      </w:r>
      <w:r w:rsidRPr="00621E0F">
        <w:t>сетях и системах водоснабжения.</w:t>
      </w:r>
    </w:p>
    <w:p w:rsidR="00C92EC9" w:rsidRPr="00621E0F" w:rsidRDefault="00C92EC9" w:rsidP="00C92EC9">
      <w:pPr>
        <w:ind w:firstLine="709"/>
      </w:pPr>
      <w:r w:rsidRPr="00621E0F">
        <w:t>Ураганы (скорость ветра более 30 м/с) могут вызвать аварии на коммунально-энергетических сетях, инженерных сооружениях, что может привести к длительным перерывам в подаче электроэнергии, воды, газа, тепла, нарушению связи; в процессе строительства во</w:t>
      </w:r>
      <w:r w:rsidRPr="00621E0F">
        <w:t>з</w:t>
      </w:r>
      <w:r w:rsidRPr="00621E0F">
        <w:t xml:space="preserve">можно падение башенных кранов. </w:t>
      </w:r>
    </w:p>
    <w:p w:rsidR="00C92EC9" w:rsidRPr="00621E0F" w:rsidRDefault="00C92EC9" w:rsidP="00C92EC9">
      <w:pPr>
        <w:ind w:firstLine="709"/>
      </w:pPr>
      <w:r w:rsidRPr="00621E0F">
        <w:t>Снежные бури (скорость ветра более 15 м/с) и обильные снегопады, сопровождающиеся резкими перепадами температур, вызовут снежные заносы, сильное обледенение воздушных линий электропередач, связи, что приведет к нарушению ритма работы объекта.</w:t>
      </w:r>
    </w:p>
    <w:p w:rsidR="00C92EC9" w:rsidRPr="00A56AC3" w:rsidRDefault="00C92EC9" w:rsidP="00C92EC9">
      <w:pPr>
        <w:tabs>
          <w:tab w:val="left" w:pos="10080"/>
          <w:tab w:val="left" w:pos="10620"/>
        </w:tabs>
        <w:ind w:right="360" w:firstLine="720"/>
      </w:pPr>
      <w:r w:rsidRPr="00A56AC3">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прогнозируется высокая вероятность чрезвычайных ситуаций до регионального уровня, связанных с неблагоприя</w:t>
      </w:r>
      <w:r w:rsidRPr="00A56AC3">
        <w:t>т</w:t>
      </w:r>
      <w:r w:rsidRPr="00A56AC3">
        <w:t>ными погодными явлениями.</w:t>
      </w:r>
    </w:p>
    <w:p w:rsidR="00C92EC9" w:rsidRPr="001B2E43" w:rsidRDefault="00C92EC9" w:rsidP="00C92EC9">
      <w:pPr>
        <w:ind w:firstLine="709"/>
      </w:pPr>
      <w:r w:rsidRPr="001B2E43">
        <w:t>Климатические воздействия, перечисленные выше, не представляют непосредственной опа</w:t>
      </w:r>
      <w:r w:rsidRPr="001B2E43">
        <w:t>с</w:t>
      </w:r>
      <w:r w:rsidRPr="001B2E43">
        <w:t>ности для жизни и здоровья жителей, однако они могут нанести ущерб сооружениям и обор</w:t>
      </w:r>
      <w:r w:rsidRPr="001B2E43">
        <w:t>у</w:t>
      </w:r>
      <w:r w:rsidRPr="001B2E43">
        <w:t>дованию.</w:t>
      </w:r>
    </w:p>
    <w:p w:rsidR="00C92EC9" w:rsidRDefault="00C92EC9" w:rsidP="00C92EC9">
      <w:pPr>
        <w:ind w:firstLine="709"/>
      </w:pPr>
      <w:r w:rsidRPr="001B2E43">
        <w:t>По средним статистическим данным на территории области в течение года происходит</w:t>
      </w:r>
      <w:r>
        <w:t xml:space="preserve">          </w:t>
      </w:r>
      <w:r w:rsidRPr="001B2E43">
        <w:t xml:space="preserve"> </w:t>
      </w:r>
      <w:r>
        <w:t>одна</w:t>
      </w:r>
      <w:r w:rsidRPr="001B2E43">
        <w:t xml:space="preserve"> природная чрезвычайная ситуация.</w:t>
      </w:r>
    </w:p>
    <w:p w:rsidR="00C92EC9" w:rsidRDefault="00C92EC9" w:rsidP="00C92EC9">
      <w:pPr>
        <w:tabs>
          <w:tab w:val="left" w:pos="10080"/>
          <w:tab w:val="left" w:pos="10620"/>
        </w:tabs>
        <w:ind w:right="360" w:firstLine="720"/>
        <w:jc w:val="center"/>
        <w:rPr>
          <w:b/>
        </w:rPr>
      </w:pPr>
    </w:p>
    <w:p w:rsidR="00C92EC9" w:rsidRPr="00874762" w:rsidRDefault="00C92EC9" w:rsidP="00C92EC9">
      <w:pPr>
        <w:tabs>
          <w:tab w:val="left" w:pos="10080"/>
          <w:tab w:val="left" w:pos="10620"/>
        </w:tabs>
        <w:ind w:right="360" w:firstLine="720"/>
        <w:jc w:val="center"/>
        <w:rPr>
          <w:b/>
        </w:rPr>
      </w:pPr>
      <w:r w:rsidRPr="00874762">
        <w:rPr>
          <w:b/>
        </w:rPr>
        <w:t xml:space="preserve">Динамика природных ЧС </w:t>
      </w:r>
    </w:p>
    <w:p w:rsidR="00C92EC9" w:rsidRDefault="00C92EC9" w:rsidP="00C92EC9">
      <w:pPr>
        <w:tabs>
          <w:tab w:val="left" w:pos="10080"/>
          <w:tab w:val="left" w:pos="10620"/>
        </w:tabs>
        <w:ind w:right="360" w:firstLine="720"/>
      </w:pPr>
    </w:p>
    <w:p w:rsidR="00C92EC9" w:rsidRPr="00AD290C" w:rsidRDefault="00C92EC9" w:rsidP="00C92EC9">
      <w:pPr>
        <w:pStyle w:val="affff2"/>
        <w:ind w:firstLine="709"/>
        <w:jc w:val="both"/>
      </w:pPr>
      <w:r w:rsidRPr="00AD290C">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w:t>
      </w:r>
      <w:r>
        <w:t>Среднеикорец</w:t>
      </w:r>
      <w:r w:rsidRPr="00AD290C">
        <w:t xml:space="preserve">кое сельское поселение располагается в лесостепной зоне. </w:t>
      </w:r>
    </w:p>
    <w:p w:rsidR="00C92EC9" w:rsidRPr="00DC6AE0" w:rsidRDefault="00C92EC9" w:rsidP="00C92EC9">
      <w:pPr>
        <w:pStyle w:val="affff2"/>
        <w:ind w:firstLine="709"/>
        <w:jc w:val="both"/>
      </w:pPr>
      <w:r w:rsidRPr="00DC6AE0">
        <w:t>Дубравы в Среднеикорецком сельском поселении расположены на левом берегу  р. Икорец. Эти дубравы состоят из 4-х ярусов. В первом ярусе (высота 20-</w:t>
      </w:r>
      <w:smartTag w:uri="urn:schemas-microsoft-com:office:smarttags" w:element="metricconverter">
        <w:smartTagPr>
          <w:attr w:name="ProductID" w:val="22 м"/>
        </w:smartTagPr>
        <w:r w:rsidRPr="00DC6AE0">
          <w:t>22 м</w:t>
        </w:r>
      </w:smartTag>
      <w:r w:rsidRPr="00DC6AE0">
        <w:t>) господствует дуб. На этой же высоте растет ясень и клен остролистный. Сомкнутость их крон 50-60 %. Средний диаметр стволов дуба 28-</w:t>
      </w:r>
      <w:smartTag w:uri="urn:schemas-microsoft-com:office:smarttags" w:element="metricconverter">
        <w:smartTagPr>
          <w:attr w:name="ProductID" w:val="30 см"/>
        </w:smartTagPr>
        <w:r w:rsidRPr="00DC6AE0">
          <w:t>30 см</w:t>
        </w:r>
      </w:smartTag>
      <w:r w:rsidRPr="00DC6AE0">
        <w:t>. Для второго яруса (высота 8-</w:t>
      </w:r>
      <w:smartTag w:uri="urn:schemas-microsoft-com:office:smarttags" w:element="metricconverter">
        <w:smartTagPr>
          <w:attr w:name="ProductID" w:val="10 м"/>
        </w:smartTagPr>
        <w:r w:rsidRPr="00DC6AE0">
          <w:t>10 м</w:t>
        </w:r>
      </w:smartTag>
      <w:r w:rsidRPr="00DC6AE0">
        <w:t>) характерны липа мелколистная, вяз полевой, яблоня, груша, клен полевой. В третьем ярусе высотой 3-</w:t>
      </w:r>
      <w:smartTag w:uri="urn:schemas-microsoft-com:office:smarttags" w:element="metricconverter">
        <w:smartTagPr>
          <w:attr w:name="ProductID" w:val="4 м"/>
        </w:smartTagPr>
        <w:r w:rsidRPr="00DC6AE0">
          <w:t>4 м</w:t>
        </w:r>
      </w:smartTag>
      <w:r w:rsidRPr="00DC6AE0">
        <w:t>, произрастают орешник, клен татарский, крушина слабительная, бересклеты и бородавчатый, свидина и боярышник.</w:t>
      </w:r>
    </w:p>
    <w:p w:rsidR="00C92EC9" w:rsidRPr="001B2E43" w:rsidRDefault="00C92EC9" w:rsidP="00C92EC9">
      <w:pPr>
        <w:spacing w:before="120"/>
        <w:ind w:firstLine="709"/>
      </w:pPr>
      <w:r w:rsidRPr="001B2E43">
        <w:lastRenderedPageBreak/>
        <w:t>С засухой и суховеями, так же связано возникновение крупных лесных п</w:t>
      </w:r>
      <w:r w:rsidRPr="001B2E43">
        <w:t>о</w:t>
      </w:r>
      <w:r w:rsidRPr="001B2E43">
        <w:t>жаров. По средним статистическим данным на территории области в течение п</w:t>
      </w:r>
      <w:r w:rsidRPr="001B2E43">
        <w:t>о</w:t>
      </w:r>
      <w:r w:rsidRPr="001B2E43">
        <w:t xml:space="preserve">жароопасного периода происходит 933 пожара, на общей площади </w:t>
      </w:r>
      <w:smartTag w:uri="urn:schemas-microsoft-com:office:smarttags" w:element="metricconverter">
        <w:smartTagPr>
          <w:attr w:name="ProductID" w:val="944,4 га"/>
        </w:smartTagPr>
        <w:r w:rsidRPr="001B2E43">
          <w:t>944,4 га</w:t>
        </w:r>
      </w:smartTag>
      <w:r w:rsidRPr="001B2E43">
        <w:t>. Анализ статистических данных показыв</w:t>
      </w:r>
      <w:r w:rsidRPr="001B2E43">
        <w:t>а</w:t>
      </w:r>
      <w:r w:rsidRPr="001B2E43">
        <w:t>ет, что по сравнению со средними показат</w:t>
      </w:r>
      <w:r w:rsidRPr="001B2E43">
        <w:t>е</w:t>
      </w:r>
      <w:r w:rsidRPr="001B2E43">
        <w:t>лями  в течение последних трех лет идет устойчивое увеличение числа и площади пожаров. Основной причиной является возрастание количества дней с аномально высокими среднесуточными температурами при отсутствии осадков, и как сле</w:t>
      </w:r>
      <w:r w:rsidRPr="001B2E43">
        <w:t>д</w:t>
      </w:r>
      <w:r w:rsidRPr="001B2E43">
        <w:t>ствие, возрастание количества дней с 4-5 классом пожарной опасности.</w:t>
      </w:r>
    </w:p>
    <w:p w:rsidR="00C92EC9" w:rsidRDefault="00C92EC9" w:rsidP="00C92EC9">
      <w:pPr>
        <w:ind w:firstLine="720"/>
      </w:pPr>
      <w:r>
        <w:t xml:space="preserve">В Среднеикорецком сельском поселении в зону наибольшей вероятности возникновения лесных пожаров попадают следующие населенные пункты: </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х.Федоровский уч.№1;</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п.Среднеикорецкой больницы;</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t>п.Сан. им Цюрупы;</w:t>
      </w:r>
    </w:p>
    <w:p w:rsidR="00C92EC9" w:rsidRDefault="00C92EC9" w:rsidP="00C92EC9">
      <w:pPr>
        <w:ind w:firstLine="709"/>
      </w:pPr>
      <w:r w:rsidRPr="001B2E43">
        <w:t xml:space="preserve">На рисунке </w:t>
      </w:r>
      <w:r>
        <w:t>2.1</w:t>
      </w:r>
      <w:r w:rsidRPr="001B2E43">
        <w:t xml:space="preserve"> представлена динамика лесных пожаров по годам на территории Вор</w:t>
      </w:r>
      <w:r w:rsidRPr="001B2E43">
        <w:t>о</w:t>
      </w:r>
      <w:r w:rsidRPr="001B2E43">
        <w:t>нежской области.</w:t>
      </w:r>
    </w:p>
    <w:p w:rsidR="00C92EC9" w:rsidRPr="001B2E43" w:rsidRDefault="00C92EC9" w:rsidP="00C92EC9">
      <w:pPr>
        <w:ind w:firstLine="709"/>
      </w:pPr>
    </w:p>
    <w:p w:rsidR="00C92EC9" w:rsidRPr="009563F3" w:rsidRDefault="00C92EC9" w:rsidP="00C92EC9">
      <w:pPr>
        <w:pStyle w:val="afe"/>
        <w:tabs>
          <w:tab w:val="left" w:pos="709"/>
        </w:tabs>
        <w:rPr>
          <w:b/>
          <w:sz w:val="12"/>
          <w:szCs w:val="12"/>
        </w:rPr>
      </w:pPr>
    </w:p>
    <w:p w:rsidR="00C92EC9" w:rsidRDefault="00C92EC9" w:rsidP="00C92EC9">
      <w:pPr>
        <w:pStyle w:val="afe"/>
        <w:tabs>
          <w:tab w:val="left" w:pos="709"/>
        </w:tabs>
        <w:rPr>
          <w:b/>
          <w:sz w:val="24"/>
        </w:rPr>
      </w:pPr>
      <w:r>
        <w:rPr>
          <w:b/>
          <w:sz w:val="24"/>
        </w:rPr>
        <w:t>Рис. 2.1  Динамика лесных пожаров  на территории Воронежской области</w:t>
      </w:r>
    </w:p>
    <w:p w:rsidR="00C92EC9" w:rsidRDefault="00C92EC9" w:rsidP="00C92EC9">
      <w:pPr>
        <w:pStyle w:val="afe"/>
        <w:tabs>
          <w:tab w:val="left" w:pos="709"/>
        </w:tabs>
        <w:rPr>
          <w:b/>
          <w:sz w:val="24"/>
        </w:rPr>
      </w:pPr>
      <w:r>
        <w:rPr>
          <w:noProof/>
        </w:rPr>
        <w:drawing>
          <wp:anchor distT="0" distB="0" distL="114300" distR="114300" simplePos="0" relativeHeight="251661312" behindDoc="1" locked="0" layoutInCell="1" allowOverlap="1">
            <wp:simplePos x="0" y="0"/>
            <wp:positionH relativeFrom="column">
              <wp:posOffset>650240</wp:posOffset>
            </wp:positionH>
            <wp:positionV relativeFrom="paragraph">
              <wp:posOffset>144145</wp:posOffset>
            </wp:positionV>
            <wp:extent cx="4515485" cy="1094105"/>
            <wp:effectExtent l="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a:extLst>
                        <a:ext uri="{28A0092B-C50C-407E-A947-70E740481C1C}">
                          <a14:useLocalDpi xmlns:a14="http://schemas.microsoft.com/office/drawing/2010/main" val="0"/>
                        </a:ext>
                      </a:extLst>
                    </a:blip>
                    <a:srcRect b="-143"/>
                    <a:stretch>
                      <a:fillRect/>
                    </a:stretch>
                  </pic:blipFill>
                  <pic:spPr bwMode="auto">
                    <a:xfrm>
                      <a:off x="0" y="0"/>
                      <a:ext cx="4515485"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EC9" w:rsidRDefault="00C92EC9" w:rsidP="00C92EC9">
      <w:pPr>
        <w:pStyle w:val="afe"/>
        <w:tabs>
          <w:tab w:val="left" w:pos="709"/>
        </w:tabs>
        <w:rPr>
          <w:b/>
          <w:sz w:val="24"/>
        </w:rPr>
      </w:pPr>
    </w:p>
    <w:p w:rsidR="00C92EC9" w:rsidRPr="000D4FDA" w:rsidRDefault="00C92EC9" w:rsidP="00C92EC9">
      <w:pPr>
        <w:pStyle w:val="afe"/>
        <w:tabs>
          <w:tab w:val="left" w:pos="709"/>
        </w:tabs>
        <w:rPr>
          <w:b/>
          <w:sz w:val="24"/>
        </w:rPr>
      </w:pPr>
    </w:p>
    <w:p w:rsidR="00C92EC9" w:rsidRDefault="00C92EC9" w:rsidP="00C92EC9">
      <w:pPr>
        <w:pStyle w:val="afe"/>
        <w:tabs>
          <w:tab w:val="left" w:pos="709"/>
        </w:tabs>
        <w:rPr>
          <w:b/>
          <w:sz w:val="24"/>
        </w:rPr>
      </w:pPr>
    </w:p>
    <w:p w:rsidR="00C92EC9" w:rsidRDefault="00C92EC9" w:rsidP="00C92EC9">
      <w:pPr>
        <w:pStyle w:val="afe"/>
        <w:tabs>
          <w:tab w:val="left" w:pos="709"/>
        </w:tabs>
        <w:rPr>
          <w:b/>
          <w:sz w:val="24"/>
        </w:rPr>
      </w:pPr>
    </w:p>
    <w:p w:rsidR="00C92EC9" w:rsidRDefault="00C92EC9" w:rsidP="00C92EC9">
      <w:pPr>
        <w:pStyle w:val="afe"/>
        <w:tabs>
          <w:tab w:val="left" w:pos="709"/>
        </w:tabs>
        <w:rPr>
          <w:b/>
          <w:sz w:val="24"/>
        </w:rPr>
      </w:pPr>
    </w:p>
    <w:p w:rsidR="00C92EC9" w:rsidRPr="004B2C1D" w:rsidRDefault="00C92EC9" w:rsidP="00C92EC9">
      <w:pPr>
        <w:ind w:firstLine="709"/>
      </w:pPr>
      <w:r w:rsidRPr="004B2C1D">
        <w:t>Лесные пожары – неконтролируемое горение растительности, стихийно распространя</w:t>
      </w:r>
      <w:r w:rsidRPr="004B2C1D">
        <w:t>ю</w:t>
      </w:r>
      <w:r w:rsidRPr="004B2C1D">
        <w:t>щееся по лесной территории. Причинами возникновения лесных пожаров я</w:t>
      </w:r>
      <w:r w:rsidRPr="004B2C1D">
        <w:t>в</w:t>
      </w:r>
      <w:r w:rsidRPr="004B2C1D">
        <w:t>ляются:</w:t>
      </w:r>
    </w:p>
    <w:p w:rsidR="00C92EC9" w:rsidRPr="004B2C1D" w:rsidRDefault="00C92EC9" w:rsidP="00C92EC9">
      <w:pPr>
        <w:ind w:firstLine="709"/>
      </w:pPr>
      <w:r>
        <w:t xml:space="preserve">- </w:t>
      </w:r>
      <w:r w:rsidRPr="004B2C1D">
        <w:t>грозовые разряды;</w:t>
      </w:r>
    </w:p>
    <w:p w:rsidR="00C92EC9" w:rsidRPr="004B2C1D" w:rsidRDefault="00C92EC9" w:rsidP="00C92EC9">
      <w:pPr>
        <w:ind w:firstLine="709"/>
      </w:pPr>
      <w:r>
        <w:t xml:space="preserve">- </w:t>
      </w:r>
      <w:r w:rsidRPr="004B2C1D">
        <w:t>деятельность человека (сельскохозяйственные палы с целью уничтожения прошлого</w:t>
      </w:r>
      <w:r w:rsidRPr="004B2C1D">
        <w:t>д</w:t>
      </w:r>
      <w:r w:rsidRPr="004B2C1D">
        <w:t>ней сухой травы, места сбора ягод в грибов и др.).</w:t>
      </w:r>
    </w:p>
    <w:p w:rsidR="00C92EC9" w:rsidRDefault="00C92EC9" w:rsidP="00C92EC9">
      <w:pPr>
        <w:ind w:firstLine="709"/>
      </w:pPr>
      <w:r w:rsidRPr="004B2C1D">
        <w:t>Возможность возникновения лесных пожаров определяется степенью пожарной опасн</w:t>
      </w:r>
      <w:r w:rsidRPr="004B2C1D">
        <w:t>о</w:t>
      </w:r>
      <w:r w:rsidRPr="004B2C1D">
        <w:t xml:space="preserve">сти. Степень пожарной опасности участков леса определяется на основе Шкалы оценки лесных участков по степени опасности возникновения в них пожаров, приведенной в </w:t>
      </w:r>
      <w:r>
        <w:t>табл. 2.16</w:t>
      </w:r>
    </w:p>
    <w:p w:rsidR="00C92EC9" w:rsidRDefault="00C92EC9" w:rsidP="00C92EC9">
      <w:pPr>
        <w:pStyle w:val="2"/>
        <w:ind w:hanging="426"/>
        <w:rPr>
          <w:b w:val="0"/>
          <w:sz w:val="24"/>
          <w:szCs w:val="24"/>
        </w:rPr>
      </w:pPr>
    </w:p>
    <w:p w:rsidR="00C92EC9" w:rsidRPr="00FF3DF8" w:rsidRDefault="00C92EC9" w:rsidP="00C92EC9">
      <w:pPr>
        <w:pStyle w:val="2"/>
        <w:ind w:hanging="426"/>
        <w:rPr>
          <w:b w:val="0"/>
          <w:sz w:val="24"/>
          <w:szCs w:val="24"/>
        </w:rPr>
      </w:pPr>
      <w:r w:rsidRPr="00FF3DF8">
        <w:rPr>
          <w:b w:val="0"/>
          <w:sz w:val="24"/>
          <w:szCs w:val="24"/>
        </w:rPr>
        <w:t>Шкала оценки лесных участков по степени опасности возникновения в них пож</w:t>
      </w:r>
      <w:r w:rsidRPr="00FF3DF8">
        <w:rPr>
          <w:b w:val="0"/>
          <w:sz w:val="24"/>
          <w:szCs w:val="24"/>
        </w:rPr>
        <w:t>а</w:t>
      </w:r>
      <w:r w:rsidRPr="00FF3DF8">
        <w:rPr>
          <w:b w:val="0"/>
          <w:sz w:val="24"/>
          <w:szCs w:val="24"/>
        </w:rPr>
        <w:t>ров</w:t>
      </w:r>
    </w:p>
    <w:p w:rsidR="00C92EC9" w:rsidRDefault="00C92EC9" w:rsidP="00C92EC9">
      <w:pPr>
        <w:tabs>
          <w:tab w:val="left" w:pos="10080"/>
          <w:tab w:val="left" w:pos="10620"/>
        </w:tabs>
        <w:ind w:right="360" w:firstLine="720"/>
        <w:jc w:val="right"/>
        <w:rPr>
          <w:i/>
        </w:rPr>
      </w:pPr>
    </w:p>
    <w:p w:rsidR="00C92EC9" w:rsidRPr="00FF3DF8" w:rsidRDefault="00C92EC9" w:rsidP="00C92EC9">
      <w:pPr>
        <w:tabs>
          <w:tab w:val="left" w:pos="10080"/>
          <w:tab w:val="left" w:pos="10620"/>
        </w:tabs>
        <w:ind w:right="360" w:firstLine="720"/>
        <w:jc w:val="right"/>
        <w:rPr>
          <w:i/>
        </w:rPr>
      </w:pPr>
      <w:r w:rsidRPr="00FF3DF8">
        <w:rPr>
          <w:i/>
        </w:rPr>
        <w:t>Таблица 2.</w:t>
      </w:r>
      <w:r>
        <w:rPr>
          <w:i/>
        </w:rPr>
        <w:t>16</w:t>
      </w:r>
    </w:p>
    <w:p w:rsidR="00C92EC9" w:rsidRPr="00FF3DF8" w:rsidRDefault="00C92EC9" w:rsidP="00C92EC9">
      <w:pPr>
        <w:jc w:val="cente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42"/>
        <w:gridCol w:w="2480"/>
        <w:gridCol w:w="4199"/>
        <w:gridCol w:w="1805"/>
      </w:tblGrid>
      <w:tr w:rsidR="00C92EC9" w:rsidRPr="00FF3DF8" w:rsidTr="008445BA">
        <w:tblPrEx>
          <w:tblCellMar>
            <w:top w:w="0" w:type="dxa"/>
            <w:bottom w:w="0" w:type="dxa"/>
          </w:tblCellMar>
        </w:tblPrEx>
        <w:trPr>
          <w:jc w:val="center"/>
        </w:trPr>
        <w:tc>
          <w:tcPr>
            <w:tcW w:w="1242" w:type="dxa"/>
            <w:tcBorders>
              <w:bottom w:val="single" w:sz="4" w:space="0" w:color="auto"/>
            </w:tcBorders>
          </w:tcPr>
          <w:p w:rsidR="00C92EC9" w:rsidRPr="00ED63DB" w:rsidRDefault="00C92EC9" w:rsidP="008445BA">
            <w:pPr>
              <w:jc w:val="center"/>
            </w:pPr>
            <w:r w:rsidRPr="00ED63DB">
              <w:t>Класс пожа</w:t>
            </w:r>
            <w:r w:rsidRPr="00ED63DB">
              <w:t>р</w:t>
            </w:r>
            <w:r w:rsidRPr="00ED63DB">
              <w:t>ной опасн</w:t>
            </w:r>
            <w:r w:rsidRPr="00ED63DB">
              <w:t>о</w:t>
            </w:r>
            <w:r w:rsidRPr="00ED63DB">
              <w:t>сти</w:t>
            </w:r>
          </w:p>
        </w:tc>
        <w:tc>
          <w:tcPr>
            <w:tcW w:w="2480" w:type="dxa"/>
            <w:tcBorders>
              <w:bottom w:val="single" w:sz="4" w:space="0" w:color="auto"/>
            </w:tcBorders>
          </w:tcPr>
          <w:p w:rsidR="00C92EC9" w:rsidRPr="00ED63DB" w:rsidRDefault="00C92EC9" w:rsidP="008445BA">
            <w:pPr>
              <w:jc w:val="center"/>
            </w:pPr>
          </w:p>
          <w:p w:rsidR="00C92EC9" w:rsidRPr="00ED63DB" w:rsidRDefault="00C92EC9" w:rsidP="008445BA">
            <w:pPr>
              <w:jc w:val="center"/>
            </w:pPr>
            <w:r w:rsidRPr="00ED63DB">
              <w:t>Объект загорания</w:t>
            </w:r>
          </w:p>
        </w:tc>
        <w:tc>
          <w:tcPr>
            <w:tcW w:w="4199" w:type="dxa"/>
            <w:tcBorders>
              <w:bottom w:val="single" w:sz="4" w:space="0" w:color="auto"/>
            </w:tcBorders>
          </w:tcPr>
          <w:p w:rsidR="00C92EC9" w:rsidRPr="00ED63DB" w:rsidRDefault="00C92EC9" w:rsidP="008445BA">
            <w:pPr>
              <w:jc w:val="center"/>
            </w:pPr>
            <w:r w:rsidRPr="00ED63DB">
              <w:t>Наиболее вероятные виды пож</w:t>
            </w:r>
            <w:r w:rsidRPr="00ED63DB">
              <w:t>а</w:t>
            </w:r>
            <w:r w:rsidRPr="00ED63DB">
              <w:t>ров, условия и продолжительность пери</w:t>
            </w:r>
            <w:r w:rsidRPr="00ED63DB">
              <w:t>о</w:t>
            </w:r>
            <w:r w:rsidRPr="00ED63DB">
              <w:t>да их возможного возникнов</w:t>
            </w:r>
            <w:r w:rsidRPr="00ED63DB">
              <w:t>е</w:t>
            </w:r>
            <w:r w:rsidRPr="00ED63DB">
              <w:t>ния</w:t>
            </w:r>
          </w:p>
        </w:tc>
        <w:tc>
          <w:tcPr>
            <w:tcW w:w="1805" w:type="dxa"/>
            <w:tcBorders>
              <w:bottom w:val="single" w:sz="4" w:space="0" w:color="auto"/>
            </w:tcBorders>
          </w:tcPr>
          <w:p w:rsidR="00C92EC9" w:rsidRPr="00ED63DB" w:rsidRDefault="00C92EC9" w:rsidP="008445BA">
            <w:pPr>
              <w:jc w:val="center"/>
            </w:pPr>
            <w:r w:rsidRPr="00ED63DB">
              <w:t>Степень п</w:t>
            </w:r>
            <w:r w:rsidRPr="00ED63DB">
              <w:t>о</w:t>
            </w:r>
            <w:r w:rsidRPr="00ED63DB">
              <w:t>жарной опа</w:t>
            </w:r>
            <w:r w:rsidRPr="00ED63DB">
              <w:t>с</w:t>
            </w:r>
            <w:r w:rsidRPr="00ED63DB">
              <w:t>ности</w:t>
            </w:r>
          </w:p>
        </w:tc>
      </w:tr>
      <w:tr w:rsidR="00C92EC9" w:rsidRPr="00FF3DF8" w:rsidTr="008445BA">
        <w:tblPrEx>
          <w:tblCellMar>
            <w:top w:w="0" w:type="dxa"/>
            <w:bottom w:w="0" w:type="dxa"/>
          </w:tblCellMar>
        </w:tblPrEx>
        <w:trPr>
          <w:trHeight w:val="829"/>
          <w:jc w:val="center"/>
        </w:trPr>
        <w:tc>
          <w:tcPr>
            <w:tcW w:w="1242" w:type="dxa"/>
            <w:tcBorders>
              <w:top w:val="single" w:sz="4" w:space="0" w:color="auto"/>
              <w:bottom w:val="single" w:sz="4" w:space="0" w:color="auto"/>
            </w:tcBorders>
          </w:tcPr>
          <w:p w:rsidR="00C92EC9" w:rsidRPr="00ED63DB" w:rsidRDefault="00C92EC9" w:rsidP="008445BA">
            <w:pPr>
              <w:jc w:val="center"/>
            </w:pPr>
            <w:r w:rsidRPr="00ED63DB">
              <w:rPr>
                <w:lang w:val="en-US"/>
              </w:rPr>
              <w:t>V</w:t>
            </w:r>
          </w:p>
          <w:p w:rsidR="00C92EC9" w:rsidRPr="00ED63DB" w:rsidRDefault="00C92EC9" w:rsidP="008445BA">
            <w:pPr>
              <w:jc w:val="center"/>
            </w:pPr>
          </w:p>
          <w:p w:rsidR="00C92EC9" w:rsidRPr="00ED63DB" w:rsidRDefault="00C92EC9" w:rsidP="008445BA">
            <w:pPr>
              <w:jc w:val="center"/>
            </w:pPr>
          </w:p>
        </w:tc>
        <w:tc>
          <w:tcPr>
            <w:tcW w:w="2480" w:type="dxa"/>
            <w:tcBorders>
              <w:top w:val="single" w:sz="4" w:space="0" w:color="auto"/>
              <w:bottom w:val="single" w:sz="4" w:space="0" w:color="auto"/>
            </w:tcBorders>
          </w:tcPr>
          <w:p w:rsidR="00C92EC9" w:rsidRPr="00ED63DB" w:rsidRDefault="00C92EC9" w:rsidP="008445BA">
            <w:r w:rsidRPr="00ED63DB">
              <w:t>Хвойные молодн</w:t>
            </w:r>
            <w:r w:rsidRPr="00ED63DB">
              <w:t>я</w:t>
            </w:r>
            <w:r w:rsidRPr="00ED63DB">
              <w:t>ки, сосняки, захламле</w:t>
            </w:r>
            <w:r w:rsidRPr="00ED63DB">
              <w:t>н</w:t>
            </w:r>
            <w:r w:rsidRPr="00ED63DB">
              <w:t>ные в</w:t>
            </w:r>
            <w:r w:rsidRPr="00ED63DB">
              <w:t>ы</w:t>
            </w:r>
            <w:r w:rsidRPr="00ED63DB">
              <w:t>рубки</w:t>
            </w:r>
          </w:p>
        </w:tc>
        <w:tc>
          <w:tcPr>
            <w:tcW w:w="4199" w:type="dxa"/>
            <w:tcBorders>
              <w:top w:val="single" w:sz="4" w:space="0" w:color="auto"/>
              <w:bottom w:val="single" w:sz="4" w:space="0" w:color="auto"/>
            </w:tcBorders>
          </w:tcPr>
          <w:p w:rsidR="00C92EC9" w:rsidRPr="00ED63DB" w:rsidRDefault="00C92EC9" w:rsidP="008445BA">
            <w:r w:rsidRPr="00ED63DB">
              <w:t>Возможны низовые пожары, а на уч</w:t>
            </w:r>
            <w:r w:rsidRPr="00ED63DB">
              <w:t>а</w:t>
            </w:r>
            <w:r w:rsidRPr="00ED63DB">
              <w:t>стках с наличием древостоя – верх</w:t>
            </w:r>
            <w:r w:rsidRPr="00ED63DB">
              <w:t>о</w:t>
            </w:r>
            <w:r w:rsidRPr="00ED63DB">
              <w:t xml:space="preserve">вые </w:t>
            </w:r>
          </w:p>
        </w:tc>
        <w:tc>
          <w:tcPr>
            <w:tcW w:w="1805" w:type="dxa"/>
            <w:tcBorders>
              <w:top w:val="single" w:sz="4" w:space="0" w:color="auto"/>
              <w:bottom w:val="single" w:sz="4" w:space="0" w:color="auto"/>
            </w:tcBorders>
          </w:tcPr>
          <w:p w:rsidR="00C92EC9" w:rsidRPr="00ED63DB" w:rsidRDefault="00C92EC9" w:rsidP="008445BA">
            <w:pPr>
              <w:jc w:val="center"/>
            </w:pPr>
            <w:r w:rsidRPr="00ED63DB">
              <w:t>Высокая</w:t>
            </w:r>
          </w:p>
          <w:p w:rsidR="00C92EC9" w:rsidRPr="00ED63DB" w:rsidRDefault="00C92EC9" w:rsidP="008445BA">
            <w:pPr>
              <w:jc w:val="center"/>
            </w:pPr>
          </w:p>
          <w:p w:rsidR="00C92EC9" w:rsidRPr="00ED63DB" w:rsidRDefault="00C92EC9" w:rsidP="008445BA">
            <w:pPr>
              <w:jc w:val="center"/>
            </w:pPr>
          </w:p>
        </w:tc>
      </w:tr>
      <w:tr w:rsidR="00C92EC9" w:rsidRPr="00FF3DF8" w:rsidTr="008445BA">
        <w:tblPrEx>
          <w:tblCellMar>
            <w:top w:w="0" w:type="dxa"/>
            <w:bottom w:w="0" w:type="dxa"/>
          </w:tblCellMar>
        </w:tblPrEx>
        <w:trPr>
          <w:trHeight w:val="1038"/>
          <w:jc w:val="center"/>
        </w:trPr>
        <w:tc>
          <w:tcPr>
            <w:tcW w:w="1242" w:type="dxa"/>
            <w:tcBorders>
              <w:top w:val="single" w:sz="4" w:space="0" w:color="auto"/>
              <w:bottom w:val="single" w:sz="4" w:space="0" w:color="auto"/>
            </w:tcBorders>
          </w:tcPr>
          <w:p w:rsidR="00C92EC9" w:rsidRPr="00ED63DB" w:rsidRDefault="00C92EC9" w:rsidP="008445BA">
            <w:pPr>
              <w:jc w:val="center"/>
            </w:pPr>
            <w:r w:rsidRPr="00ED63DB">
              <w:rPr>
                <w:lang w:val="en-US"/>
              </w:rPr>
              <w:lastRenderedPageBreak/>
              <w:t>IV</w:t>
            </w:r>
          </w:p>
          <w:p w:rsidR="00C92EC9" w:rsidRPr="00ED63DB" w:rsidRDefault="00C92EC9" w:rsidP="008445BA">
            <w:pPr>
              <w:jc w:val="center"/>
            </w:pPr>
          </w:p>
          <w:p w:rsidR="00C92EC9" w:rsidRPr="00ED63DB" w:rsidRDefault="00C92EC9" w:rsidP="008445BA">
            <w:pPr>
              <w:jc w:val="center"/>
            </w:pPr>
          </w:p>
          <w:p w:rsidR="00C92EC9" w:rsidRPr="00ED63DB" w:rsidRDefault="00C92EC9" w:rsidP="008445BA">
            <w:pPr>
              <w:jc w:val="center"/>
              <w:rPr>
                <w:lang w:val="en-US"/>
              </w:rPr>
            </w:pPr>
          </w:p>
        </w:tc>
        <w:tc>
          <w:tcPr>
            <w:tcW w:w="2480" w:type="dxa"/>
            <w:tcBorders>
              <w:top w:val="single" w:sz="4" w:space="0" w:color="auto"/>
              <w:bottom w:val="single" w:sz="4" w:space="0" w:color="auto"/>
            </w:tcBorders>
          </w:tcPr>
          <w:p w:rsidR="00C92EC9" w:rsidRPr="00ED63DB" w:rsidRDefault="00C92EC9" w:rsidP="008445BA">
            <w:r w:rsidRPr="00ED63DB">
              <w:t>Сосняки с налич</w:t>
            </w:r>
            <w:r w:rsidRPr="00ED63DB">
              <w:t>и</w:t>
            </w:r>
            <w:r w:rsidRPr="00ED63DB">
              <w:t>ем соснового по</w:t>
            </w:r>
            <w:r w:rsidRPr="00ED63DB">
              <w:t>д</w:t>
            </w:r>
            <w:r w:rsidRPr="00ED63DB">
              <w:t>роста или подлеска</w:t>
            </w:r>
          </w:p>
          <w:p w:rsidR="00C92EC9" w:rsidRPr="00ED63DB" w:rsidRDefault="00C92EC9" w:rsidP="008445BA"/>
        </w:tc>
        <w:tc>
          <w:tcPr>
            <w:tcW w:w="4199" w:type="dxa"/>
            <w:tcBorders>
              <w:top w:val="single" w:sz="4" w:space="0" w:color="auto"/>
              <w:bottom w:val="single" w:sz="4" w:space="0" w:color="auto"/>
            </w:tcBorders>
          </w:tcPr>
          <w:p w:rsidR="00C92EC9" w:rsidRPr="00ED63DB" w:rsidRDefault="00C92EC9" w:rsidP="008445BA">
            <w:r w:rsidRPr="00ED63DB">
              <w:t>Низовые пожары возможны в теч</w:t>
            </w:r>
            <w:r w:rsidRPr="00ED63DB">
              <w:t>е</w:t>
            </w:r>
            <w:r w:rsidRPr="00ED63DB">
              <w:t>ние всего пожароопасного сезона, верх</w:t>
            </w:r>
            <w:r w:rsidRPr="00ED63DB">
              <w:t>о</w:t>
            </w:r>
            <w:r w:rsidRPr="00ED63DB">
              <w:t>вые – в периоды пожарных максим</w:t>
            </w:r>
            <w:r w:rsidRPr="00ED63DB">
              <w:t>у</w:t>
            </w:r>
            <w:r w:rsidRPr="00ED63DB">
              <w:t>мов</w:t>
            </w:r>
          </w:p>
        </w:tc>
        <w:tc>
          <w:tcPr>
            <w:tcW w:w="1805" w:type="dxa"/>
            <w:tcBorders>
              <w:top w:val="single" w:sz="4" w:space="0" w:color="auto"/>
              <w:bottom w:val="single" w:sz="4" w:space="0" w:color="auto"/>
            </w:tcBorders>
          </w:tcPr>
          <w:p w:rsidR="00C92EC9" w:rsidRPr="00ED63DB" w:rsidRDefault="00C92EC9" w:rsidP="008445BA">
            <w:pPr>
              <w:jc w:val="center"/>
            </w:pPr>
            <w:r w:rsidRPr="00ED63DB">
              <w:t>Выше сре</w:t>
            </w:r>
            <w:r w:rsidRPr="00ED63DB">
              <w:t>д</w:t>
            </w:r>
            <w:r w:rsidRPr="00ED63DB">
              <w:t>ней</w:t>
            </w:r>
          </w:p>
          <w:p w:rsidR="00C92EC9" w:rsidRPr="00ED63DB" w:rsidRDefault="00C92EC9" w:rsidP="008445BA">
            <w:pPr>
              <w:jc w:val="center"/>
            </w:pPr>
          </w:p>
          <w:p w:rsidR="00C92EC9" w:rsidRPr="00ED63DB" w:rsidRDefault="00C92EC9" w:rsidP="008445BA">
            <w:pPr>
              <w:jc w:val="center"/>
            </w:pPr>
          </w:p>
          <w:p w:rsidR="00C92EC9" w:rsidRPr="00ED63DB" w:rsidRDefault="00C92EC9" w:rsidP="008445BA">
            <w:pPr>
              <w:jc w:val="center"/>
            </w:pPr>
          </w:p>
        </w:tc>
      </w:tr>
      <w:tr w:rsidR="00C92EC9" w:rsidRPr="00FF3DF8" w:rsidTr="008445BA">
        <w:tblPrEx>
          <w:tblCellMar>
            <w:top w:w="0" w:type="dxa"/>
            <w:bottom w:w="0" w:type="dxa"/>
          </w:tblCellMar>
        </w:tblPrEx>
        <w:trPr>
          <w:trHeight w:val="845"/>
          <w:jc w:val="center"/>
        </w:trPr>
        <w:tc>
          <w:tcPr>
            <w:tcW w:w="1242" w:type="dxa"/>
            <w:tcBorders>
              <w:top w:val="single" w:sz="4" w:space="0" w:color="auto"/>
              <w:bottom w:val="single" w:sz="4" w:space="0" w:color="auto"/>
            </w:tcBorders>
          </w:tcPr>
          <w:p w:rsidR="00C92EC9" w:rsidRPr="00ED63DB" w:rsidRDefault="00C92EC9" w:rsidP="008445BA">
            <w:pPr>
              <w:jc w:val="center"/>
            </w:pPr>
            <w:r w:rsidRPr="00ED63DB">
              <w:rPr>
                <w:lang w:val="en-US"/>
              </w:rPr>
              <w:t>III</w:t>
            </w:r>
          </w:p>
          <w:p w:rsidR="00C92EC9" w:rsidRPr="00ED63DB" w:rsidRDefault="00C92EC9" w:rsidP="008445BA">
            <w:pPr>
              <w:jc w:val="center"/>
            </w:pPr>
          </w:p>
          <w:p w:rsidR="00C92EC9" w:rsidRPr="00ED63DB" w:rsidRDefault="00C92EC9" w:rsidP="008445BA">
            <w:pPr>
              <w:jc w:val="center"/>
            </w:pPr>
          </w:p>
        </w:tc>
        <w:tc>
          <w:tcPr>
            <w:tcW w:w="2480" w:type="dxa"/>
            <w:tcBorders>
              <w:top w:val="single" w:sz="4" w:space="0" w:color="auto"/>
              <w:bottom w:val="single" w:sz="4" w:space="0" w:color="auto"/>
            </w:tcBorders>
          </w:tcPr>
          <w:p w:rsidR="00C92EC9" w:rsidRPr="00ED63DB" w:rsidRDefault="00C92EC9" w:rsidP="008445BA">
            <w:r w:rsidRPr="00ED63DB">
              <w:t>Сосняки-черенки, кедровники, ел</w:t>
            </w:r>
            <w:r w:rsidRPr="00ED63DB">
              <w:t>ь</w:t>
            </w:r>
            <w:r w:rsidRPr="00ED63DB">
              <w:t>ники-брусничники</w:t>
            </w:r>
          </w:p>
        </w:tc>
        <w:tc>
          <w:tcPr>
            <w:tcW w:w="4199" w:type="dxa"/>
            <w:tcBorders>
              <w:top w:val="single" w:sz="4" w:space="0" w:color="auto"/>
              <w:bottom w:val="single" w:sz="4" w:space="0" w:color="auto"/>
            </w:tcBorders>
          </w:tcPr>
          <w:p w:rsidR="00C92EC9" w:rsidRPr="00ED63DB" w:rsidRDefault="00C92EC9" w:rsidP="008445BA">
            <w:r w:rsidRPr="00ED63DB">
              <w:t>Низовые и верховые пожары возмо</w:t>
            </w:r>
            <w:r w:rsidRPr="00ED63DB">
              <w:t>ж</w:t>
            </w:r>
            <w:r w:rsidRPr="00ED63DB">
              <w:t>ны в период летнего пожарного ма</w:t>
            </w:r>
            <w:r w:rsidRPr="00ED63DB">
              <w:t>к</w:t>
            </w:r>
            <w:r w:rsidRPr="00ED63DB">
              <w:t>симума</w:t>
            </w:r>
          </w:p>
        </w:tc>
        <w:tc>
          <w:tcPr>
            <w:tcW w:w="1805" w:type="dxa"/>
            <w:tcBorders>
              <w:top w:val="single" w:sz="4" w:space="0" w:color="auto"/>
              <w:bottom w:val="single" w:sz="4" w:space="0" w:color="auto"/>
            </w:tcBorders>
          </w:tcPr>
          <w:p w:rsidR="00C92EC9" w:rsidRPr="00ED63DB" w:rsidRDefault="00C92EC9" w:rsidP="008445BA">
            <w:pPr>
              <w:jc w:val="center"/>
            </w:pPr>
            <w:r w:rsidRPr="00ED63DB">
              <w:t>Средняя</w:t>
            </w:r>
          </w:p>
          <w:p w:rsidR="00C92EC9" w:rsidRPr="00ED63DB" w:rsidRDefault="00C92EC9" w:rsidP="008445BA">
            <w:pPr>
              <w:jc w:val="center"/>
            </w:pPr>
          </w:p>
          <w:p w:rsidR="00C92EC9" w:rsidRPr="00ED63DB" w:rsidRDefault="00C92EC9" w:rsidP="008445BA">
            <w:pPr>
              <w:jc w:val="center"/>
            </w:pPr>
          </w:p>
        </w:tc>
      </w:tr>
      <w:tr w:rsidR="00C92EC9" w:rsidRPr="00FF3DF8" w:rsidTr="008445BA">
        <w:tblPrEx>
          <w:tblCellMar>
            <w:top w:w="0" w:type="dxa"/>
            <w:bottom w:w="0" w:type="dxa"/>
          </w:tblCellMar>
        </w:tblPrEx>
        <w:trPr>
          <w:trHeight w:val="911"/>
          <w:jc w:val="center"/>
        </w:trPr>
        <w:tc>
          <w:tcPr>
            <w:tcW w:w="1242" w:type="dxa"/>
            <w:tcBorders>
              <w:top w:val="single" w:sz="4" w:space="0" w:color="auto"/>
              <w:bottom w:val="single" w:sz="4" w:space="0" w:color="auto"/>
            </w:tcBorders>
          </w:tcPr>
          <w:p w:rsidR="00C92EC9" w:rsidRPr="00ED63DB" w:rsidRDefault="00C92EC9" w:rsidP="008445BA">
            <w:pPr>
              <w:jc w:val="center"/>
            </w:pPr>
            <w:r w:rsidRPr="00ED63DB">
              <w:rPr>
                <w:lang w:val="en-US"/>
              </w:rPr>
              <w:t>II</w:t>
            </w:r>
          </w:p>
          <w:p w:rsidR="00C92EC9" w:rsidRPr="00ED63DB" w:rsidRDefault="00C92EC9" w:rsidP="008445BA">
            <w:pPr>
              <w:jc w:val="center"/>
            </w:pPr>
          </w:p>
          <w:p w:rsidR="00C92EC9" w:rsidRPr="00ED63DB" w:rsidRDefault="00C92EC9" w:rsidP="008445BA">
            <w:pPr>
              <w:jc w:val="center"/>
            </w:pPr>
          </w:p>
        </w:tc>
        <w:tc>
          <w:tcPr>
            <w:tcW w:w="2480" w:type="dxa"/>
            <w:tcBorders>
              <w:top w:val="single" w:sz="4" w:space="0" w:color="auto"/>
              <w:bottom w:val="single" w:sz="4" w:space="0" w:color="auto"/>
            </w:tcBorders>
          </w:tcPr>
          <w:p w:rsidR="00C92EC9" w:rsidRPr="00ED63DB" w:rsidRDefault="00C92EC9" w:rsidP="008445BA">
            <w:r w:rsidRPr="00ED63DB">
              <w:t>Сосняки и ельн</w:t>
            </w:r>
            <w:r w:rsidRPr="00ED63DB">
              <w:t>и</w:t>
            </w:r>
            <w:r w:rsidRPr="00ED63DB">
              <w:t>ки, смешанные с лис</w:t>
            </w:r>
            <w:r w:rsidRPr="00ED63DB">
              <w:t>т</w:t>
            </w:r>
            <w:r w:rsidRPr="00ED63DB">
              <w:t>венными п</w:t>
            </w:r>
            <w:r w:rsidRPr="00ED63DB">
              <w:t>о</w:t>
            </w:r>
            <w:r w:rsidRPr="00ED63DB">
              <w:t>родами</w:t>
            </w:r>
          </w:p>
        </w:tc>
        <w:tc>
          <w:tcPr>
            <w:tcW w:w="4199" w:type="dxa"/>
            <w:tcBorders>
              <w:top w:val="single" w:sz="4" w:space="0" w:color="auto"/>
              <w:bottom w:val="single" w:sz="4" w:space="0" w:color="auto"/>
            </w:tcBorders>
          </w:tcPr>
          <w:p w:rsidR="00C92EC9" w:rsidRPr="00ED63DB" w:rsidRDefault="00C92EC9" w:rsidP="008445BA">
            <w:r w:rsidRPr="00ED63DB">
              <w:t>Возникновение пожаров во</w:t>
            </w:r>
            <w:r w:rsidRPr="00ED63DB">
              <w:t>з</w:t>
            </w:r>
            <w:r w:rsidRPr="00ED63DB">
              <w:t>можно в период пожарных максимумов</w:t>
            </w:r>
          </w:p>
          <w:p w:rsidR="00C92EC9" w:rsidRPr="00ED63DB" w:rsidRDefault="00C92EC9" w:rsidP="008445BA"/>
        </w:tc>
        <w:tc>
          <w:tcPr>
            <w:tcW w:w="1805" w:type="dxa"/>
            <w:tcBorders>
              <w:top w:val="single" w:sz="4" w:space="0" w:color="auto"/>
              <w:bottom w:val="single" w:sz="4" w:space="0" w:color="auto"/>
            </w:tcBorders>
          </w:tcPr>
          <w:p w:rsidR="00C92EC9" w:rsidRPr="00ED63DB" w:rsidRDefault="00C92EC9" w:rsidP="008445BA">
            <w:pPr>
              <w:jc w:val="center"/>
            </w:pPr>
            <w:r w:rsidRPr="00ED63DB">
              <w:t>Ниже сре</w:t>
            </w:r>
            <w:r w:rsidRPr="00ED63DB">
              <w:t>д</w:t>
            </w:r>
            <w:r w:rsidRPr="00ED63DB">
              <w:t>ней</w:t>
            </w:r>
          </w:p>
          <w:p w:rsidR="00C92EC9" w:rsidRPr="00ED63DB" w:rsidRDefault="00C92EC9" w:rsidP="008445BA">
            <w:pPr>
              <w:jc w:val="center"/>
            </w:pPr>
          </w:p>
          <w:p w:rsidR="00C92EC9" w:rsidRPr="00ED63DB" w:rsidRDefault="00C92EC9" w:rsidP="008445BA">
            <w:pPr>
              <w:jc w:val="center"/>
            </w:pPr>
          </w:p>
        </w:tc>
      </w:tr>
      <w:tr w:rsidR="00C92EC9" w:rsidRPr="00FF3DF8" w:rsidTr="008445BA">
        <w:tblPrEx>
          <w:tblCellMar>
            <w:top w:w="0" w:type="dxa"/>
            <w:bottom w:w="0" w:type="dxa"/>
          </w:tblCellMar>
        </w:tblPrEx>
        <w:trPr>
          <w:trHeight w:val="981"/>
          <w:jc w:val="center"/>
        </w:trPr>
        <w:tc>
          <w:tcPr>
            <w:tcW w:w="1242" w:type="dxa"/>
            <w:tcBorders>
              <w:top w:val="single" w:sz="4" w:space="0" w:color="auto"/>
              <w:bottom w:val="double" w:sz="4" w:space="0" w:color="auto"/>
            </w:tcBorders>
          </w:tcPr>
          <w:p w:rsidR="00C92EC9" w:rsidRPr="00ED63DB" w:rsidRDefault="00C92EC9" w:rsidP="008445BA">
            <w:pPr>
              <w:jc w:val="center"/>
              <w:rPr>
                <w:lang w:val="en-US"/>
              </w:rPr>
            </w:pPr>
            <w:r w:rsidRPr="00ED63DB">
              <w:rPr>
                <w:lang w:val="en-US"/>
              </w:rPr>
              <w:t>I</w:t>
            </w:r>
          </w:p>
        </w:tc>
        <w:tc>
          <w:tcPr>
            <w:tcW w:w="2480" w:type="dxa"/>
            <w:tcBorders>
              <w:top w:val="single" w:sz="4" w:space="0" w:color="auto"/>
              <w:bottom w:val="double" w:sz="4" w:space="0" w:color="auto"/>
            </w:tcBorders>
          </w:tcPr>
          <w:p w:rsidR="00C92EC9" w:rsidRPr="00ED63DB" w:rsidRDefault="00C92EC9" w:rsidP="008445BA">
            <w:r w:rsidRPr="00ED63DB">
              <w:t>Ельники, березн</w:t>
            </w:r>
            <w:r w:rsidRPr="00ED63DB">
              <w:t>я</w:t>
            </w:r>
            <w:r w:rsidRPr="00ED63DB">
              <w:t>ки, осинники, ольховн</w:t>
            </w:r>
            <w:r w:rsidRPr="00ED63DB">
              <w:t>и</w:t>
            </w:r>
            <w:r w:rsidRPr="00ED63DB">
              <w:t>ки</w:t>
            </w:r>
          </w:p>
        </w:tc>
        <w:tc>
          <w:tcPr>
            <w:tcW w:w="4199" w:type="dxa"/>
            <w:tcBorders>
              <w:top w:val="single" w:sz="4" w:space="0" w:color="auto"/>
              <w:bottom w:val="double" w:sz="4" w:space="0" w:color="auto"/>
            </w:tcBorders>
          </w:tcPr>
          <w:p w:rsidR="00C92EC9" w:rsidRPr="00ED63DB" w:rsidRDefault="00C92EC9" w:rsidP="008445BA">
            <w:r w:rsidRPr="00ED63DB">
              <w:t>Возникновение пожаров во</w:t>
            </w:r>
            <w:r w:rsidRPr="00ED63DB">
              <w:t>з</w:t>
            </w:r>
            <w:r w:rsidRPr="00ED63DB">
              <w:t>можно только при особо неблагоприя</w:t>
            </w:r>
            <w:r w:rsidRPr="00ED63DB">
              <w:t>т</w:t>
            </w:r>
            <w:r w:rsidRPr="00ED63DB">
              <w:t>ных условиях (длительная засуха)</w:t>
            </w:r>
          </w:p>
        </w:tc>
        <w:tc>
          <w:tcPr>
            <w:tcW w:w="1805" w:type="dxa"/>
            <w:tcBorders>
              <w:top w:val="single" w:sz="4" w:space="0" w:color="auto"/>
              <w:bottom w:val="double" w:sz="4" w:space="0" w:color="auto"/>
            </w:tcBorders>
          </w:tcPr>
          <w:p w:rsidR="00C92EC9" w:rsidRPr="00ED63DB" w:rsidRDefault="00C92EC9" w:rsidP="008445BA">
            <w:pPr>
              <w:jc w:val="center"/>
            </w:pPr>
            <w:r w:rsidRPr="00ED63DB">
              <w:t>Нижняя</w:t>
            </w:r>
          </w:p>
        </w:tc>
      </w:tr>
    </w:tbl>
    <w:p w:rsidR="00C92EC9" w:rsidRPr="00FF3DF8" w:rsidRDefault="00C92EC9" w:rsidP="00C92EC9">
      <w:pPr>
        <w:jc w:val="center"/>
      </w:pPr>
    </w:p>
    <w:p w:rsidR="00C92EC9" w:rsidRPr="004B2C1D" w:rsidRDefault="00C92EC9" w:rsidP="00C92EC9">
      <w:pPr>
        <w:ind w:firstLine="720"/>
      </w:pPr>
    </w:p>
    <w:p w:rsidR="00C92EC9" w:rsidRPr="004B2C1D" w:rsidRDefault="00C92EC9" w:rsidP="00C92EC9">
      <w:pPr>
        <w:pStyle w:val="afe"/>
        <w:ind w:firstLine="567"/>
        <w:rPr>
          <w:sz w:val="24"/>
          <w:szCs w:val="24"/>
        </w:rPr>
      </w:pPr>
      <w:r w:rsidRPr="004B2C1D">
        <w:rPr>
          <w:sz w:val="24"/>
          <w:szCs w:val="24"/>
        </w:rPr>
        <w:t>Лесные пожары подразделяются на низовые, верховые и почвенные (торфяные). Важне</w:t>
      </w:r>
      <w:r w:rsidRPr="004B2C1D">
        <w:rPr>
          <w:sz w:val="24"/>
          <w:szCs w:val="24"/>
        </w:rPr>
        <w:t>й</w:t>
      </w:r>
      <w:r w:rsidRPr="004B2C1D">
        <w:rPr>
          <w:sz w:val="24"/>
          <w:szCs w:val="24"/>
        </w:rPr>
        <w:t>шими характеристиками лесных пожаров являются скорость распр</w:t>
      </w:r>
      <w:r w:rsidRPr="004B2C1D">
        <w:rPr>
          <w:sz w:val="24"/>
          <w:szCs w:val="24"/>
        </w:rPr>
        <w:t>о</w:t>
      </w:r>
      <w:r w:rsidRPr="004B2C1D">
        <w:rPr>
          <w:sz w:val="24"/>
          <w:szCs w:val="24"/>
        </w:rPr>
        <w:t>странения (для низовых и верховых пожаров) и глубина прогорания (для почве</w:t>
      </w:r>
      <w:r w:rsidRPr="004B2C1D">
        <w:rPr>
          <w:sz w:val="24"/>
          <w:szCs w:val="24"/>
        </w:rPr>
        <w:t>н</w:t>
      </w:r>
      <w:r w:rsidRPr="004B2C1D">
        <w:rPr>
          <w:sz w:val="24"/>
          <w:szCs w:val="24"/>
        </w:rPr>
        <w:t>ных пожаров).</w:t>
      </w:r>
    </w:p>
    <w:p w:rsidR="00C92EC9" w:rsidRDefault="00C92EC9" w:rsidP="00C92EC9">
      <w:pPr>
        <w:pStyle w:val="afe"/>
        <w:ind w:firstLine="567"/>
        <w:rPr>
          <w:sz w:val="24"/>
          <w:szCs w:val="24"/>
        </w:rPr>
      </w:pPr>
      <w:r w:rsidRPr="004B2C1D">
        <w:rPr>
          <w:sz w:val="24"/>
          <w:szCs w:val="24"/>
        </w:rPr>
        <w:t xml:space="preserve">По площади, охваченной огнем, лесные пожары подразделяются на шесть классов </w:t>
      </w:r>
      <w:r>
        <w:rPr>
          <w:sz w:val="24"/>
          <w:szCs w:val="24"/>
        </w:rPr>
        <w:t>табл. 2.17.</w:t>
      </w:r>
      <w:r w:rsidRPr="004B2C1D">
        <w:rPr>
          <w:sz w:val="24"/>
          <w:szCs w:val="24"/>
        </w:rPr>
        <w:t xml:space="preserve"> </w:t>
      </w:r>
    </w:p>
    <w:p w:rsidR="00C92EC9" w:rsidRPr="00E82550" w:rsidRDefault="00C92EC9" w:rsidP="00C92EC9">
      <w:pPr>
        <w:pStyle w:val="2"/>
        <w:rPr>
          <w:b w:val="0"/>
          <w:sz w:val="24"/>
          <w:szCs w:val="24"/>
        </w:rPr>
      </w:pPr>
      <w:r w:rsidRPr="00E82550">
        <w:rPr>
          <w:b w:val="0"/>
          <w:sz w:val="24"/>
          <w:szCs w:val="24"/>
        </w:rPr>
        <w:t>Классификация лесных пожаров</w:t>
      </w:r>
    </w:p>
    <w:p w:rsidR="00C92EC9" w:rsidRPr="00FF3DF8" w:rsidRDefault="00C92EC9" w:rsidP="00C92EC9">
      <w:pPr>
        <w:tabs>
          <w:tab w:val="left" w:pos="10080"/>
          <w:tab w:val="left" w:pos="10620"/>
        </w:tabs>
        <w:ind w:right="360" w:firstLine="720"/>
        <w:jc w:val="right"/>
        <w:rPr>
          <w:i/>
        </w:rPr>
      </w:pPr>
      <w:r w:rsidRPr="00FF3DF8">
        <w:rPr>
          <w:i/>
        </w:rPr>
        <w:t>Таблица 2.</w:t>
      </w:r>
      <w:r>
        <w:rPr>
          <w:i/>
        </w:rPr>
        <w:t>17</w:t>
      </w:r>
    </w:p>
    <w:p w:rsidR="00C92EC9" w:rsidRPr="00E82550" w:rsidRDefault="00C92EC9" w:rsidP="00C92EC9">
      <w:pPr>
        <w:jc w:val="center"/>
        <w:rPr>
          <w:b/>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75"/>
        <w:gridCol w:w="4447"/>
        <w:gridCol w:w="4448"/>
      </w:tblGrid>
      <w:tr w:rsidR="00C92EC9" w:rsidRPr="00E82550" w:rsidTr="008445BA">
        <w:tblPrEx>
          <w:tblCellMar>
            <w:top w:w="0" w:type="dxa"/>
            <w:bottom w:w="0" w:type="dxa"/>
          </w:tblCellMar>
        </w:tblPrEx>
        <w:trPr>
          <w:jc w:val="center"/>
        </w:trPr>
        <w:tc>
          <w:tcPr>
            <w:tcW w:w="675" w:type="dxa"/>
          </w:tcPr>
          <w:p w:rsidR="00C92EC9" w:rsidRPr="00E82550" w:rsidRDefault="00C92EC9" w:rsidP="008445BA">
            <w:pPr>
              <w:jc w:val="center"/>
            </w:pPr>
            <w:r>
              <w:t>№</w:t>
            </w:r>
          </w:p>
          <w:p w:rsidR="00C92EC9" w:rsidRPr="00E82550" w:rsidRDefault="00C92EC9" w:rsidP="008445BA">
            <w:pPr>
              <w:jc w:val="center"/>
            </w:pPr>
            <w:r w:rsidRPr="00E82550">
              <w:t>п/п</w:t>
            </w:r>
          </w:p>
        </w:tc>
        <w:tc>
          <w:tcPr>
            <w:tcW w:w="4447" w:type="dxa"/>
          </w:tcPr>
          <w:p w:rsidR="00C92EC9" w:rsidRPr="00E82550" w:rsidRDefault="00C92EC9" w:rsidP="008445BA">
            <w:pPr>
              <w:jc w:val="center"/>
            </w:pPr>
            <w:r w:rsidRPr="00E82550">
              <w:t>Класс лесного пожара</w:t>
            </w:r>
          </w:p>
        </w:tc>
        <w:tc>
          <w:tcPr>
            <w:tcW w:w="4448" w:type="dxa"/>
          </w:tcPr>
          <w:p w:rsidR="00C92EC9" w:rsidRPr="00E82550" w:rsidRDefault="00C92EC9" w:rsidP="008445BA">
            <w:pPr>
              <w:jc w:val="center"/>
            </w:pPr>
            <w:r w:rsidRPr="00E82550">
              <w:t>Площадь, охваченная огнем, га</w:t>
            </w:r>
          </w:p>
        </w:tc>
      </w:tr>
      <w:tr w:rsidR="00C92EC9" w:rsidRPr="00E82550" w:rsidTr="008445BA">
        <w:tblPrEx>
          <w:tblCellMar>
            <w:top w:w="0" w:type="dxa"/>
            <w:bottom w:w="0" w:type="dxa"/>
          </w:tblCellMar>
        </w:tblPrEx>
        <w:trPr>
          <w:jc w:val="center"/>
        </w:trPr>
        <w:tc>
          <w:tcPr>
            <w:tcW w:w="675" w:type="dxa"/>
          </w:tcPr>
          <w:p w:rsidR="00C92EC9" w:rsidRPr="00E82550" w:rsidRDefault="00C92EC9" w:rsidP="008445BA">
            <w:pPr>
              <w:jc w:val="center"/>
            </w:pPr>
            <w:r w:rsidRPr="00E82550">
              <w:t>1</w:t>
            </w:r>
          </w:p>
          <w:p w:rsidR="00C92EC9" w:rsidRPr="00E82550" w:rsidRDefault="00C92EC9" w:rsidP="008445BA">
            <w:pPr>
              <w:jc w:val="center"/>
            </w:pPr>
            <w:r w:rsidRPr="00E82550">
              <w:t>2</w:t>
            </w:r>
          </w:p>
          <w:p w:rsidR="00C92EC9" w:rsidRPr="00E82550" w:rsidRDefault="00C92EC9" w:rsidP="008445BA">
            <w:pPr>
              <w:jc w:val="center"/>
            </w:pPr>
            <w:r w:rsidRPr="00E82550">
              <w:t>3</w:t>
            </w:r>
          </w:p>
          <w:p w:rsidR="00C92EC9" w:rsidRPr="00E82550" w:rsidRDefault="00C92EC9" w:rsidP="008445BA">
            <w:pPr>
              <w:jc w:val="center"/>
            </w:pPr>
            <w:r w:rsidRPr="00E82550">
              <w:t>4</w:t>
            </w:r>
          </w:p>
          <w:p w:rsidR="00C92EC9" w:rsidRPr="00E82550" w:rsidRDefault="00C92EC9" w:rsidP="008445BA">
            <w:pPr>
              <w:jc w:val="center"/>
            </w:pPr>
            <w:r w:rsidRPr="00E82550">
              <w:t>5</w:t>
            </w:r>
          </w:p>
          <w:p w:rsidR="00C92EC9" w:rsidRPr="00E82550" w:rsidRDefault="00C92EC9" w:rsidP="008445BA">
            <w:pPr>
              <w:jc w:val="center"/>
            </w:pPr>
            <w:r w:rsidRPr="00E82550">
              <w:t>6</w:t>
            </w:r>
          </w:p>
          <w:p w:rsidR="00C92EC9" w:rsidRPr="00E82550" w:rsidRDefault="00C92EC9" w:rsidP="008445BA"/>
        </w:tc>
        <w:tc>
          <w:tcPr>
            <w:tcW w:w="4447" w:type="dxa"/>
          </w:tcPr>
          <w:p w:rsidR="00C92EC9" w:rsidRPr="00072531" w:rsidRDefault="00C92EC9" w:rsidP="008445BA">
            <w:pPr>
              <w:pStyle w:val="4"/>
              <w:spacing w:before="0" w:after="0"/>
              <w:rPr>
                <w:b w:val="0"/>
                <w:sz w:val="24"/>
                <w:szCs w:val="24"/>
              </w:rPr>
            </w:pPr>
            <w:r w:rsidRPr="00072531">
              <w:rPr>
                <w:b w:val="0"/>
                <w:sz w:val="24"/>
                <w:szCs w:val="24"/>
              </w:rPr>
              <w:t>Загорание</w:t>
            </w:r>
          </w:p>
          <w:p w:rsidR="00C92EC9" w:rsidRPr="00E82550" w:rsidRDefault="00C92EC9" w:rsidP="008445BA">
            <w:r w:rsidRPr="00E82550">
              <w:t>Мелкий пожар</w:t>
            </w:r>
          </w:p>
          <w:p w:rsidR="00C92EC9" w:rsidRPr="00E82550" w:rsidRDefault="00C92EC9" w:rsidP="008445BA">
            <w:r w:rsidRPr="00E82550">
              <w:t>Небольшой пожар</w:t>
            </w:r>
          </w:p>
          <w:p w:rsidR="00C92EC9" w:rsidRPr="00E82550" w:rsidRDefault="00C92EC9" w:rsidP="008445BA">
            <w:r w:rsidRPr="00E82550">
              <w:t>Средний пожар</w:t>
            </w:r>
          </w:p>
          <w:p w:rsidR="00C92EC9" w:rsidRPr="00E82550" w:rsidRDefault="00C92EC9" w:rsidP="008445BA">
            <w:r w:rsidRPr="00E82550">
              <w:t>Крупный пожар</w:t>
            </w:r>
          </w:p>
          <w:p w:rsidR="00C92EC9" w:rsidRPr="00E82550" w:rsidRDefault="00C92EC9" w:rsidP="008445BA">
            <w:r w:rsidRPr="00E82550">
              <w:t>Катастрофический пожар</w:t>
            </w:r>
          </w:p>
        </w:tc>
        <w:tc>
          <w:tcPr>
            <w:tcW w:w="4448" w:type="dxa"/>
          </w:tcPr>
          <w:p w:rsidR="00C92EC9" w:rsidRPr="00E82550" w:rsidRDefault="00C92EC9" w:rsidP="008445BA">
            <w:pPr>
              <w:jc w:val="center"/>
            </w:pPr>
            <w:r w:rsidRPr="00E82550">
              <w:t>0,1-0,2</w:t>
            </w:r>
          </w:p>
          <w:p w:rsidR="00C92EC9" w:rsidRPr="00E82550" w:rsidRDefault="00C92EC9" w:rsidP="008445BA">
            <w:pPr>
              <w:jc w:val="center"/>
            </w:pPr>
            <w:r w:rsidRPr="00E82550">
              <w:t>0,2-2,0</w:t>
            </w:r>
          </w:p>
          <w:p w:rsidR="00C92EC9" w:rsidRPr="00E82550" w:rsidRDefault="00C92EC9" w:rsidP="008445BA">
            <w:pPr>
              <w:jc w:val="center"/>
            </w:pPr>
            <w:r w:rsidRPr="00E82550">
              <w:t>2,1-20</w:t>
            </w:r>
          </w:p>
          <w:p w:rsidR="00C92EC9" w:rsidRPr="00E82550" w:rsidRDefault="00C92EC9" w:rsidP="008445BA">
            <w:pPr>
              <w:jc w:val="center"/>
            </w:pPr>
            <w:r w:rsidRPr="00E82550">
              <w:t>21-200</w:t>
            </w:r>
          </w:p>
          <w:p w:rsidR="00C92EC9" w:rsidRPr="00E82550" w:rsidRDefault="00C92EC9" w:rsidP="008445BA">
            <w:pPr>
              <w:jc w:val="center"/>
            </w:pPr>
            <w:r w:rsidRPr="00E82550">
              <w:t>201-2000</w:t>
            </w:r>
          </w:p>
          <w:p w:rsidR="00C92EC9" w:rsidRPr="00E82550" w:rsidRDefault="00C92EC9" w:rsidP="008445BA">
            <w:pPr>
              <w:jc w:val="center"/>
            </w:pPr>
            <w:r w:rsidRPr="00E82550">
              <w:t>Более 2000</w:t>
            </w:r>
          </w:p>
        </w:tc>
      </w:tr>
    </w:tbl>
    <w:p w:rsidR="00C92EC9" w:rsidRDefault="00C92EC9" w:rsidP="00C92EC9">
      <w:pPr>
        <w:ind w:firstLine="720"/>
      </w:pPr>
    </w:p>
    <w:p w:rsidR="00C92EC9" w:rsidRPr="004B2C1D" w:rsidRDefault="00C92EC9" w:rsidP="00C92EC9">
      <w:pPr>
        <w:ind w:firstLine="720"/>
      </w:pPr>
      <w:r w:rsidRPr="004B2C1D">
        <w:t>Характерные особенности крупных лесных пож</w:t>
      </w:r>
      <w:r w:rsidRPr="004B2C1D">
        <w:t>а</w:t>
      </w:r>
      <w:r w:rsidRPr="004B2C1D">
        <w:t>ров:</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возникают во время засушливых периодов, чаще всего при сильном ветре;</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проходят на фоне массовой вспышки малых и средних пожаров;</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продолжаются несколько суток;</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распространяются с высокой скоростью;</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легко преодолевают различные преграды и препятствия;</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вызывают сильную задымленность обширных районов.</w:t>
      </w:r>
    </w:p>
    <w:p w:rsidR="00C92EC9" w:rsidRDefault="00C92EC9" w:rsidP="00C92EC9">
      <w:pPr>
        <w:ind w:left="284"/>
      </w:pPr>
      <w:r>
        <w:tab/>
      </w:r>
    </w:p>
    <w:p w:rsidR="00C92EC9" w:rsidRPr="004B2C1D" w:rsidRDefault="00C92EC9" w:rsidP="00C92EC9">
      <w:pPr>
        <w:ind w:firstLine="720"/>
      </w:pPr>
      <w:r w:rsidRPr="004B2C1D">
        <w:t>Эффективность борьбы с пожарами достигается:</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обнаружением пожара в начале его возникновения;</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 xml:space="preserve">немедленной передачей сообщения о пожаре соответствующему </w:t>
      </w:r>
      <w:r w:rsidRPr="004B2C1D">
        <w:lastRenderedPageBreak/>
        <w:t>подразделению, орган</w:t>
      </w:r>
      <w:r w:rsidRPr="004B2C1D">
        <w:t>и</w:t>
      </w:r>
      <w:r w:rsidRPr="004B2C1D">
        <w:t>зующему тушение;</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своевременным прибытием к месту пожара необходимых сил и средств пожаротуш</w:t>
      </w:r>
      <w:r w:rsidRPr="004B2C1D">
        <w:t>е</w:t>
      </w:r>
      <w:r w:rsidRPr="004B2C1D">
        <w:t>ния;</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ликвидацией пожара в кратчайший срок.</w:t>
      </w:r>
    </w:p>
    <w:p w:rsidR="00C92EC9" w:rsidRDefault="00C92EC9" w:rsidP="00C92EC9">
      <w:pPr>
        <w:ind w:firstLine="720"/>
      </w:pPr>
    </w:p>
    <w:p w:rsidR="00C92EC9" w:rsidRPr="004B2C1D" w:rsidRDefault="00C92EC9" w:rsidP="00C92EC9">
      <w:pPr>
        <w:ind w:firstLine="720"/>
      </w:pPr>
      <w:r w:rsidRPr="004B2C1D">
        <w:t>Для тушения лесных пожаров применяются следующие способы и технические средс</w:t>
      </w:r>
      <w:r w:rsidRPr="004B2C1D">
        <w:t>т</w:t>
      </w:r>
      <w:r w:rsidRPr="004B2C1D">
        <w:t>ва:</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захлестывание огня по кромке пожара ветками;</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засыпка кромки пожара грунтом;</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прокладка на пути распространения пожара заградительных полос (канав);</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пуск отжига (встречного низового и верхнего огня);</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тушение горящей кромки водой;</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применение химических веществ;</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искусственное вызывание осадков из облаков.</w:t>
      </w:r>
    </w:p>
    <w:p w:rsidR="00C92EC9" w:rsidRPr="004B2C1D" w:rsidRDefault="00C92EC9" w:rsidP="00C92EC9">
      <w:pPr>
        <w:ind w:firstLine="720"/>
      </w:pPr>
      <w:r w:rsidRPr="004B2C1D">
        <w:t xml:space="preserve">Крупномасштабные пожары в </w:t>
      </w:r>
      <w:r>
        <w:t>поселках</w:t>
      </w:r>
      <w:r w:rsidRPr="004B2C1D">
        <w:t>, лесах и на торфяниках характеризуются быс</w:t>
      </w:r>
      <w:r w:rsidRPr="004B2C1D">
        <w:t>т</w:t>
      </w:r>
      <w:r w:rsidRPr="004B2C1D">
        <w:t>рым развитием, высокой скоростью распространения огневого фронта и созданием обши</w:t>
      </w:r>
      <w:r w:rsidRPr="004B2C1D">
        <w:t>р</w:t>
      </w:r>
      <w:r w:rsidRPr="004B2C1D">
        <w:t>ных зон загазованности и задымления.</w:t>
      </w:r>
    </w:p>
    <w:p w:rsidR="00C92EC9" w:rsidRPr="004B2C1D" w:rsidRDefault="00C92EC9" w:rsidP="00C92EC9">
      <w:pPr>
        <w:ind w:firstLine="720"/>
      </w:pPr>
      <w:r w:rsidRPr="004B2C1D">
        <w:t>В результате пожаров формируются с угрозой жизни и здоровью населения поля выс</w:t>
      </w:r>
      <w:r w:rsidRPr="004B2C1D">
        <w:t>о</w:t>
      </w:r>
      <w:r w:rsidRPr="004B2C1D">
        <w:t>ких температур, теплоизлучения и опасные концентрации токсичных продуктов горения. Кроме того, пожары могут вызвать нарушение жизнедеятельности объектов народного хозяйства и н</w:t>
      </w:r>
      <w:r w:rsidRPr="004B2C1D">
        <w:t>а</w:t>
      </w:r>
      <w:r w:rsidRPr="004B2C1D">
        <w:t>селенных пунктов в результате уничтожения огнем и вывода из строя транспортных коммун</w:t>
      </w:r>
      <w:r w:rsidRPr="004B2C1D">
        <w:t>и</w:t>
      </w:r>
      <w:r w:rsidRPr="004B2C1D">
        <w:t>каций и других важных объектов, необходимых для нормального функционирования (электр</w:t>
      </w:r>
      <w:r w:rsidRPr="004B2C1D">
        <w:t>о</w:t>
      </w:r>
      <w:r w:rsidRPr="004B2C1D">
        <w:t>станций, котельных и др.).</w:t>
      </w:r>
    </w:p>
    <w:p w:rsidR="00C92EC9" w:rsidRPr="004B2C1D" w:rsidRDefault="00C92EC9" w:rsidP="00C92EC9">
      <w:pPr>
        <w:ind w:firstLine="720"/>
      </w:pPr>
      <w:r w:rsidRPr="004B2C1D">
        <w:t>Основными поражающими факторами пожаров являются воздействие огня (горение), теплоизлучение, температура газовой среды, токсичные продукты г</w:t>
      </w:r>
      <w:r w:rsidRPr="004B2C1D">
        <w:t>о</w:t>
      </w:r>
      <w:r w:rsidRPr="004B2C1D">
        <w:t>рения и дым.</w:t>
      </w:r>
    </w:p>
    <w:p w:rsidR="00C92EC9" w:rsidRPr="004B2C1D" w:rsidRDefault="00C92EC9" w:rsidP="00C92EC9">
      <w:pPr>
        <w:ind w:firstLine="720"/>
      </w:pPr>
      <w:r w:rsidRPr="004B2C1D">
        <w:t>Для уменьшения возможных последствий пожаров заблаговременно проводятся прот</w:t>
      </w:r>
      <w:r w:rsidRPr="004B2C1D">
        <w:t>и</w:t>
      </w:r>
      <w:r w:rsidRPr="004B2C1D">
        <w:t>вопожарные профилактические работы, направленные:</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на предупреждение возникновения, распространения и развития пожаров;</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подготовку технических средств пожаротушения, организацию команд (групп, дружин) и других противопожарных формирований;</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на организацию службы наземной и авиационной охраны лесов для ликвидации возника</w:t>
      </w:r>
      <w:r w:rsidRPr="004B2C1D">
        <w:t>ю</w:t>
      </w:r>
      <w:r w:rsidRPr="004B2C1D">
        <w:t>щих лесных пожаров.</w:t>
      </w:r>
    </w:p>
    <w:p w:rsidR="00C92EC9" w:rsidRPr="004B2C1D" w:rsidRDefault="00C92EC9" w:rsidP="00C92EC9">
      <w:pPr>
        <w:ind w:firstLine="720"/>
      </w:pPr>
      <w:r w:rsidRPr="004B2C1D">
        <w:t>Для защиты населения от поражающих факторов используются следующие основные мероприятия:</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самостоятельно проводимая пешая, а также с использованием личного и общественного транспорта эвакуация из опасной зоны (самостоятельный выход населения из опасной з</w:t>
      </w:r>
      <w:r w:rsidRPr="004B2C1D">
        <w:t>о</w:t>
      </w:r>
      <w:r w:rsidRPr="004B2C1D">
        <w:t>ны);</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организованный вывоз (вывод) населения в безопасные районы;</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укрытие населения в защитных сооружениях;</w:t>
      </w:r>
    </w:p>
    <w:p w:rsidR="00C92EC9" w:rsidRPr="004B2C1D" w:rsidRDefault="00C92EC9" w:rsidP="00154E96">
      <w:pPr>
        <w:widowControl w:val="0"/>
        <w:numPr>
          <w:ilvl w:val="0"/>
          <w:numId w:val="8"/>
        </w:numPr>
        <w:tabs>
          <w:tab w:val="clear" w:pos="1429"/>
          <w:tab w:val="num" w:pos="426"/>
        </w:tabs>
        <w:autoSpaceDE w:val="0"/>
        <w:autoSpaceDN w:val="0"/>
        <w:adjustRightInd w:val="0"/>
        <w:ind w:left="426" w:hanging="284"/>
      </w:pPr>
      <w:r w:rsidRPr="004B2C1D">
        <w:t>проведение аварийно-спасательных и других неотложных работ по локализации и туш</w:t>
      </w:r>
      <w:r w:rsidRPr="004B2C1D">
        <w:t>е</w:t>
      </w:r>
      <w:r w:rsidRPr="004B2C1D">
        <w:t>нию пожара.</w:t>
      </w:r>
    </w:p>
    <w:p w:rsidR="00C92EC9" w:rsidRPr="004B2C1D" w:rsidRDefault="00C92EC9" w:rsidP="00C92EC9">
      <w:pPr>
        <w:ind w:firstLine="720"/>
      </w:pPr>
      <w:r w:rsidRPr="004B2C1D">
        <w:t>При угрозе возникновения или возникновении крупномасштабного пожара проводится эвакуация населения из опасной зоны. Эвакуация проводится самостоятельно или организова</w:t>
      </w:r>
      <w:r w:rsidRPr="004B2C1D">
        <w:t>н</w:t>
      </w:r>
      <w:r w:rsidRPr="004B2C1D">
        <w:t>но в минимальные сроки до подхода фронта воздействия поражающих факт</w:t>
      </w:r>
      <w:r w:rsidRPr="004B2C1D">
        <w:t>о</w:t>
      </w:r>
      <w:r w:rsidRPr="004B2C1D">
        <w:t>ров.</w:t>
      </w:r>
    </w:p>
    <w:p w:rsidR="00C92EC9" w:rsidRPr="004B2C1D" w:rsidRDefault="00C92EC9" w:rsidP="00C92EC9">
      <w:pPr>
        <w:ind w:firstLine="720"/>
      </w:pPr>
      <w:r w:rsidRPr="004B2C1D">
        <w:t>На основании прогноза пожарной обстановки проводится заблаговременная эвакуация населения из населенных пунктов и объектов народного хозяйства, находящихся в зоне во</w:t>
      </w:r>
      <w:r w:rsidRPr="004B2C1D">
        <w:t>з</w:t>
      </w:r>
      <w:r w:rsidRPr="004B2C1D">
        <w:t>можного распространения пожара и его поража</w:t>
      </w:r>
      <w:r w:rsidRPr="004B2C1D">
        <w:t>ю</w:t>
      </w:r>
      <w:r w:rsidRPr="004B2C1D">
        <w:t>щих факторов.</w:t>
      </w:r>
    </w:p>
    <w:p w:rsidR="00C92EC9" w:rsidRPr="004B2C1D" w:rsidRDefault="00C92EC9" w:rsidP="00C92EC9">
      <w:pPr>
        <w:ind w:firstLine="720"/>
      </w:pPr>
      <w:r w:rsidRPr="004B2C1D">
        <w:t>Укрытие населения в защитных сооружениях осуществляется с целью предотвращения теплового и отравляющего воздействия поражающих факторов пожаров. В качестве у</w:t>
      </w:r>
      <w:r w:rsidRPr="004B2C1D">
        <w:t>к</w:t>
      </w:r>
      <w:r w:rsidRPr="004B2C1D">
        <w:t xml:space="preserve">рытий используются защитные сооружения гражданской </w:t>
      </w:r>
      <w:r w:rsidRPr="004B2C1D">
        <w:lastRenderedPageBreak/>
        <w:t>обороны, способные поддерживать режим полной изоляции и регенерации вну</w:t>
      </w:r>
      <w:r w:rsidRPr="004B2C1D">
        <w:t>т</w:t>
      </w:r>
      <w:r w:rsidRPr="004B2C1D">
        <w:t>реннего воздуха.</w:t>
      </w:r>
    </w:p>
    <w:p w:rsidR="00C92EC9" w:rsidRDefault="00C92EC9" w:rsidP="00C92EC9">
      <w:pPr>
        <w:ind w:firstLine="720"/>
      </w:pPr>
      <w:r w:rsidRPr="004B2C1D">
        <w:t>В населенных пунктах, удаленных от очагов пожара, но расположенных в зонах сильн</w:t>
      </w:r>
      <w:r w:rsidRPr="004B2C1D">
        <w:t>о</w:t>
      </w:r>
      <w:r w:rsidRPr="004B2C1D">
        <w:t>го задымления и загазованности, укрытие населения осуществляется также в жилых и прои</w:t>
      </w:r>
      <w:r w:rsidRPr="004B2C1D">
        <w:t>з</w:t>
      </w:r>
      <w:r w:rsidRPr="004B2C1D">
        <w:t>водственных зданиях и сооружениях с максимально возможной их герметиз</w:t>
      </w:r>
      <w:r w:rsidRPr="004B2C1D">
        <w:t>а</w:t>
      </w:r>
      <w:r w:rsidRPr="004B2C1D">
        <w:t>цией.</w:t>
      </w:r>
    </w:p>
    <w:p w:rsidR="00C92EC9" w:rsidRDefault="00C92EC9" w:rsidP="00C92EC9">
      <w:pPr>
        <w:spacing w:line="360" w:lineRule="auto"/>
        <w:ind w:firstLine="851"/>
        <w:jc w:val="center"/>
        <w:rPr>
          <w:b/>
        </w:rPr>
      </w:pPr>
    </w:p>
    <w:p w:rsidR="00C92EC9" w:rsidRPr="00807A8A" w:rsidRDefault="00C92EC9" w:rsidP="00C92EC9">
      <w:pPr>
        <w:spacing w:line="360" w:lineRule="auto"/>
        <w:ind w:firstLine="851"/>
        <w:jc w:val="center"/>
        <w:rPr>
          <w:b/>
        </w:rPr>
      </w:pPr>
      <w:r w:rsidRPr="00807A8A">
        <w:rPr>
          <w:b/>
        </w:rPr>
        <w:t>Факторы эпидемиологического и экологического характера</w:t>
      </w:r>
    </w:p>
    <w:p w:rsidR="00C92EC9" w:rsidRPr="00FD4F6B" w:rsidRDefault="00C92EC9" w:rsidP="00C92EC9">
      <w:pPr>
        <w:ind w:firstLine="709"/>
      </w:pPr>
      <w:r w:rsidRPr="00FD4F6B">
        <w:t>В Среднеикорецком сельском поселении необходимо устройство площадки под усове</w:t>
      </w:r>
      <w:r w:rsidRPr="00FD4F6B">
        <w:t>р</w:t>
      </w:r>
      <w:r w:rsidRPr="00FD4F6B">
        <w:t xml:space="preserve">шенствованную свалку твердых бытовых отходов. Размер выбранной площадки </w:t>
      </w:r>
      <w:smartTag w:uri="urn:schemas-microsoft-com:office:smarttags" w:element="metricconverter">
        <w:smartTagPr>
          <w:attr w:name="ProductID" w:val="1,74 га"/>
        </w:smartTagPr>
        <w:r w:rsidRPr="00FD4F6B">
          <w:t>1,74 га</w:t>
        </w:r>
      </w:smartTag>
      <w:r w:rsidRPr="00FD4F6B">
        <w:t xml:space="preserve">. Выбор места для площадки производился с учетом санитарно-защитной зоны, которая составляет </w:t>
      </w:r>
      <w:smartTag w:uri="urn:schemas-microsoft-com:office:smarttags" w:element="metricconverter">
        <w:smartTagPr>
          <w:attr w:name="ProductID" w:val="1000 метров"/>
        </w:smartTagPr>
        <w:r w:rsidRPr="00FD4F6B">
          <w:t>1000 метров</w:t>
        </w:r>
      </w:smartTag>
      <w:r w:rsidRPr="00FD4F6B">
        <w:t>. Площадку планируется разме</w:t>
      </w:r>
      <w:r w:rsidRPr="00FD4F6B">
        <w:t>с</w:t>
      </w:r>
      <w:r w:rsidRPr="00FD4F6B">
        <w:t>тить к северу от с. Средний Икорец.</w:t>
      </w:r>
    </w:p>
    <w:p w:rsidR="00C92EC9" w:rsidRPr="00FD4F6B" w:rsidRDefault="00C92EC9" w:rsidP="00C92EC9">
      <w:pPr>
        <w:ind w:firstLine="709"/>
      </w:pPr>
      <w:r w:rsidRPr="00FD4F6B">
        <w:t xml:space="preserve">В Среднеикорецком сельском поселении необходимо устройство двух </w:t>
      </w:r>
      <w:r w:rsidRPr="00FD4F6B">
        <w:rPr>
          <w:lang/>
        </w:rPr>
        <w:t>ко</w:t>
      </w:r>
      <w:r w:rsidRPr="00FD4F6B">
        <w:rPr>
          <w:lang/>
        </w:rPr>
        <w:t>н</w:t>
      </w:r>
      <w:r w:rsidRPr="00FD4F6B">
        <w:rPr>
          <w:lang/>
        </w:rPr>
        <w:t xml:space="preserve">тейнерных площадок для сбора и временного накопления </w:t>
      </w:r>
      <w:r w:rsidRPr="00FD4F6B">
        <w:rPr>
          <w:color w:val="000000"/>
        </w:rPr>
        <w:t>ТБО, оснащённой контейнерами большой ёмк</w:t>
      </w:r>
      <w:r w:rsidRPr="00FD4F6B">
        <w:rPr>
          <w:color w:val="000000"/>
        </w:rPr>
        <w:t>о</w:t>
      </w:r>
      <w:r w:rsidRPr="00FD4F6B">
        <w:rPr>
          <w:color w:val="000000"/>
        </w:rPr>
        <w:t>сти (</w:t>
      </w:r>
      <w:smartTag w:uri="urn:schemas-microsoft-com:office:smarttags" w:element="metricconverter">
        <w:smartTagPr>
          <w:attr w:name="ProductID" w:val="30 м³"/>
        </w:smartTagPr>
        <w:r w:rsidRPr="00FD4F6B">
          <w:rPr>
            <w:color w:val="000000"/>
          </w:rPr>
          <w:t>30 м³</w:t>
        </w:r>
      </w:smartTag>
      <w:r w:rsidRPr="00FD4F6B">
        <w:rPr>
          <w:color w:val="000000"/>
        </w:rPr>
        <w:t xml:space="preserve">), которые будут располагаться </w:t>
      </w:r>
      <w:r w:rsidRPr="00FD4F6B">
        <w:t xml:space="preserve">к северо-западу и юго-западу от с. Средний Икорец. Санитарно-защитная зона составляет </w:t>
      </w:r>
      <w:smartTag w:uri="urn:schemas-microsoft-com:office:smarttags" w:element="metricconverter">
        <w:smartTagPr>
          <w:attr w:name="ProductID" w:val="100 м"/>
        </w:smartTagPr>
        <w:r w:rsidRPr="00FD4F6B">
          <w:t>100 м</w:t>
        </w:r>
      </w:smartTag>
      <w:r w:rsidRPr="00FD4F6B">
        <w:t>.</w:t>
      </w:r>
    </w:p>
    <w:p w:rsidR="00C92EC9" w:rsidRPr="008227B5" w:rsidRDefault="00C92EC9" w:rsidP="00C92EC9">
      <w:pPr>
        <w:tabs>
          <w:tab w:val="left" w:pos="1041"/>
          <w:tab w:val="left" w:pos="4282"/>
        </w:tabs>
        <w:ind w:firstLine="709"/>
        <w:rPr>
          <w:lang w:eastAsia="ar-SA"/>
        </w:rPr>
      </w:pPr>
      <w:r w:rsidRPr="008227B5">
        <w:rPr>
          <w:lang w:eastAsia="ar-SA"/>
        </w:rPr>
        <w:t>При выборе участка для устройства полигона ТБО следует учитывать климатогеограф</w:t>
      </w:r>
      <w:r w:rsidRPr="008227B5">
        <w:rPr>
          <w:lang w:eastAsia="ar-SA"/>
        </w:rPr>
        <w:t>и</w:t>
      </w:r>
      <w:r w:rsidRPr="008227B5">
        <w:rPr>
          <w:lang w:eastAsia="ar-SA"/>
        </w:rPr>
        <w:t>ческие и почвенные особенности, геологические и гидрологические условия местности. Не д</w:t>
      </w:r>
      <w:r w:rsidRPr="008227B5">
        <w:rPr>
          <w:lang w:eastAsia="ar-SA"/>
        </w:rPr>
        <w:t>о</w:t>
      </w:r>
      <w:r w:rsidRPr="008227B5">
        <w:rPr>
          <w:lang w:eastAsia="ar-SA"/>
        </w:rPr>
        <w:t>пускается размещение полигонов на территории зон санитарной охраны водоисточников и м</w:t>
      </w:r>
      <w:r w:rsidRPr="008227B5">
        <w:rPr>
          <w:lang w:eastAsia="ar-SA"/>
        </w:rPr>
        <w:t>и</w:t>
      </w:r>
      <w:r w:rsidRPr="008227B5">
        <w:rPr>
          <w:lang w:eastAsia="ar-SA"/>
        </w:rPr>
        <w:t>неральных источников; во всех зонах охраны курортов; в местах выхода на поверхность тр</w:t>
      </w:r>
      <w:r w:rsidRPr="008227B5">
        <w:rPr>
          <w:lang w:eastAsia="ar-SA"/>
        </w:rPr>
        <w:t>е</w:t>
      </w:r>
      <w:r w:rsidRPr="008227B5">
        <w:rPr>
          <w:lang w:eastAsia="ar-SA"/>
        </w:rPr>
        <w:t>щиноватых пород; в местах выклинивания водоносных горизонтов, а также в местах масс</w:t>
      </w:r>
      <w:r w:rsidRPr="008227B5">
        <w:rPr>
          <w:lang w:eastAsia="ar-SA"/>
        </w:rPr>
        <w:t>о</w:t>
      </w:r>
      <w:r w:rsidRPr="008227B5">
        <w:rPr>
          <w:lang w:eastAsia="ar-SA"/>
        </w:rPr>
        <w:t>вого отдыха населения и оздоровительных учреждений.</w:t>
      </w:r>
    </w:p>
    <w:p w:rsidR="00C92EC9" w:rsidRPr="008227B5" w:rsidRDefault="00C92EC9" w:rsidP="00C92EC9">
      <w:pPr>
        <w:tabs>
          <w:tab w:val="left" w:pos="1041"/>
          <w:tab w:val="left" w:pos="4282"/>
        </w:tabs>
        <w:ind w:firstLine="709"/>
        <w:rPr>
          <w:lang w:eastAsia="ar-SA"/>
        </w:rPr>
      </w:pPr>
      <w:r w:rsidRPr="008227B5">
        <w:rPr>
          <w:lang w:eastAsia="ar-SA"/>
        </w:rPr>
        <w:t xml:space="preserve">Размер санитарно-защитной зоны от жилой застройки до границ полигона </w:t>
      </w:r>
      <w:r>
        <w:rPr>
          <w:lang w:eastAsia="ar-SA"/>
        </w:rPr>
        <w:t>1к</w:t>
      </w:r>
      <w:r w:rsidRPr="008227B5">
        <w:rPr>
          <w:lang w:eastAsia="ar-SA"/>
        </w:rPr>
        <w:t>м. На уч</w:t>
      </w:r>
      <w:r w:rsidRPr="008227B5">
        <w:rPr>
          <w:lang w:eastAsia="ar-SA"/>
        </w:rPr>
        <w:t>а</w:t>
      </w:r>
      <w:r w:rsidRPr="008227B5">
        <w:rPr>
          <w:lang w:eastAsia="ar-SA"/>
        </w:rPr>
        <w:t>стке, намеченном для размещения полигона для бытовых отходов, проводятся санитарное о</w:t>
      </w:r>
      <w:r w:rsidRPr="008227B5">
        <w:rPr>
          <w:lang w:eastAsia="ar-SA"/>
        </w:rPr>
        <w:t>б</w:t>
      </w:r>
      <w:r w:rsidRPr="008227B5">
        <w:rPr>
          <w:lang w:eastAsia="ar-SA"/>
        </w:rPr>
        <w:t>следование, геологические и гидрологические изыскания. Перспективными явл</w:t>
      </w:r>
      <w:r w:rsidRPr="008227B5">
        <w:rPr>
          <w:lang w:eastAsia="ar-SA"/>
        </w:rPr>
        <w:t>я</w:t>
      </w:r>
      <w:r w:rsidRPr="008227B5">
        <w:rPr>
          <w:lang w:eastAsia="ar-SA"/>
        </w:rPr>
        <w:t>ются места, где выяв лены глины или тяжелые суглинки, а грунтовые воды находятся на глуб</w:t>
      </w:r>
      <w:r w:rsidRPr="008227B5">
        <w:rPr>
          <w:lang w:eastAsia="ar-SA"/>
        </w:rPr>
        <w:t>и</w:t>
      </w:r>
      <w:r w:rsidRPr="008227B5">
        <w:rPr>
          <w:lang w:eastAsia="ar-SA"/>
        </w:rPr>
        <w:t xml:space="preserve">не более </w:t>
      </w:r>
      <w:smartTag w:uri="urn:schemas-microsoft-com:office:smarttags" w:element="metricconverter">
        <w:smartTagPr>
          <w:attr w:name="ProductID" w:val="2 м"/>
        </w:smartTagPr>
        <w:r w:rsidRPr="008227B5">
          <w:rPr>
            <w:lang w:eastAsia="ar-SA"/>
          </w:rPr>
          <w:t>2 м</w:t>
        </w:r>
      </w:smartTag>
      <w:r w:rsidRPr="008227B5">
        <w:rPr>
          <w:lang w:eastAsia="ar-SA"/>
        </w:rPr>
        <w:t xml:space="preserve">. Не используются под полигоны болота глубиной более </w:t>
      </w:r>
      <w:smartTag w:uri="urn:schemas-microsoft-com:office:smarttags" w:element="metricconverter">
        <w:smartTagPr>
          <w:attr w:name="ProductID" w:val="1 м"/>
        </w:smartTagPr>
        <w:r w:rsidRPr="008227B5">
          <w:rPr>
            <w:lang w:eastAsia="ar-SA"/>
          </w:rPr>
          <w:t>1 м</w:t>
        </w:r>
      </w:smartTag>
      <w:r w:rsidRPr="008227B5">
        <w:rPr>
          <w:lang w:eastAsia="ar-SA"/>
        </w:rPr>
        <w:t xml:space="preserve"> и участки с в</w:t>
      </w:r>
      <w:r w:rsidRPr="008227B5">
        <w:rPr>
          <w:lang w:eastAsia="ar-SA"/>
        </w:rPr>
        <w:t>ы</w:t>
      </w:r>
      <w:r w:rsidRPr="008227B5">
        <w:rPr>
          <w:lang w:eastAsia="ar-SA"/>
        </w:rPr>
        <w:t>ходами грунтовых вод в виде ключей. Целесообразно участки под полигоны выбирать с учетом нал</w:t>
      </w:r>
      <w:r w:rsidRPr="008227B5">
        <w:rPr>
          <w:lang w:eastAsia="ar-SA"/>
        </w:rPr>
        <w:t>и</w:t>
      </w:r>
      <w:r w:rsidRPr="008227B5">
        <w:rPr>
          <w:lang w:eastAsia="ar-SA"/>
        </w:rPr>
        <w:t>чия в санитарно-защитной зоне зеленых насаждений и земельных насыпей. Полигон для твердых бытовых отх</w:t>
      </w:r>
      <w:r w:rsidRPr="008227B5">
        <w:rPr>
          <w:lang w:eastAsia="ar-SA"/>
        </w:rPr>
        <w:t>о</w:t>
      </w:r>
      <w:r w:rsidRPr="008227B5">
        <w:rPr>
          <w:lang w:eastAsia="ar-SA"/>
        </w:rPr>
        <w:t>дов желательно размещать на ровной территории, исключающей возможность смыва атм</w:t>
      </w:r>
      <w:r w:rsidRPr="008227B5">
        <w:rPr>
          <w:lang w:eastAsia="ar-SA"/>
        </w:rPr>
        <w:t>о</w:t>
      </w:r>
      <w:r w:rsidRPr="008227B5">
        <w:rPr>
          <w:lang w:eastAsia="ar-SA"/>
        </w:rPr>
        <w:t>сферными осадками части отходов и загрязнения ими прилегающих земельных площадей и о</w:t>
      </w:r>
      <w:r w:rsidRPr="008227B5">
        <w:rPr>
          <w:lang w:eastAsia="ar-SA"/>
        </w:rPr>
        <w:t>т</w:t>
      </w:r>
      <w:r w:rsidRPr="008227B5">
        <w:rPr>
          <w:lang w:eastAsia="ar-SA"/>
        </w:rPr>
        <w:t>крытых водоемов, вблизи расположенных населенных пунктов. Допускается отвод земельного участка под полигоны ТБО на территории оврагов, н</w:t>
      </w:r>
      <w:r w:rsidRPr="008227B5">
        <w:rPr>
          <w:lang w:eastAsia="ar-SA"/>
        </w:rPr>
        <w:t>а</w:t>
      </w:r>
      <w:r w:rsidRPr="008227B5">
        <w:rPr>
          <w:lang w:eastAsia="ar-SA"/>
        </w:rPr>
        <w:t>чиная с его верховьев, что позволяет обеспечить сбор и удаление талых и ливневых вод путем устройства перехватывающих наго</w:t>
      </w:r>
      <w:r w:rsidRPr="008227B5">
        <w:rPr>
          <w:lang w:eastAsia="ar-SA"/>
        </w:rPr>
        <w:t>р</w:t>
      </w:r>
      <w:r w:rsidRPr="008227B5">
        <w:rPr>
          <w:lang w:eastAsia="ar-SA"/>
        </w:rPr>
        <w:t>ных каналов для отвода этих вод в открытые водоемы.</w:t>
      </w:r>
    </w:p>
    <w:p w:rsidR="00C92EC9" w:rsidRDefault="00C92EC9" w:rsidP="00C92EC9">
      <w:pPr>
        <w:tabs>
          <w:tab w:val="left" w:pos="1041"/>
          <w:tab w:val="left" w:pos="4282"/>
        </w:tabs>
        <w:ind w:firstLine="709"/>
        <w:rPr>
          <w:lang w:eastAsia="ar-SA"/>
        </w:rPr>
      </w:pPr>
    </w:p>
    <w:p w:rsidR="00C92EC9" w:rsidRPr="00DF4A2D" w:rsidRDefault="00C92EC9" w:rsidP="00C92EC9">
      <w:pPr>
        <w:ind w:firstLine="709"/>
      </w:pPr>
      <w:r w:rsidRPr="00DF4A2D">
        <w:t>На территории Среднеикорецкого сельского поселения имеется один скотомогильник, он расположен к северо-западу от с. Средний Икорец.</w:t>
      </w:r>
    </w:p>
    <w:p w:rsidR="00C92EC9" w:rsidRPr="00EA1654" w:rsidRDefault="00C92EC9" w:rsidP="00C92EC9">
      <w:pPr>
        <w:ind w:firstLine="709"/>
      </w:pPr>
      <w:r w:rsidRPr="00EA1654">
        <w:t>Скотомогильники — места для захоронения трупов животных, конфискатов мясокомб</w:t>
      </w:r>
      <w:r w:rsidRPr="00EA1654">
        <w:t>и</w:t>
      </w:r>
      <w:r w:rsidRPr="00EA1654">
        <w:t>натов и боен, отходов и отбросов, получаемых при перерабо</w:t>
      </w:r>
      <w:r w:rsidRPr="00EA1654">
        <w:t>т</w:t>
      </w:r>
      <w:r w:rsidRPr="00EA1654">
        <w:t>ке сырых животных продуктов. Участок под скотом</w:t>
      </w:r>
      <w:r w:rsidRPr="00EA1654">
        <w:t>о</w:t>
      </w:r>
      <w:r w:rsidRPr="00EA1654">
        <w:t xml:space="preserve">гильник должен иметь низкий уровень грунтовых вод (не менее </w:t>
      </w:r>
      <w:smartTag w:uri="urn:schemas-microsoft-com:office:smarttags" w:element="metricconverter">
        <w:smartTagPr>
          <w:attr w:name="ProductID" w:val="2,5 м"/>
        </w:smartTagPr>
        <w:r w:rsidRPr="00EA1654">
          <w:t>2,5 м</w:t>
        </w:r>
      </w:smartTag>
      <w:r w:rsidRPr="00EA1654">
        <w:t xml:space="preserve"> от поверхности почвы), располагаться не ближе </w:t>
      </w:r>
      <w:smartTag w:uri="urn:schemas-microsoft-com:office:smarttags" w:element="metricconverter">
        <w:smartTagPr>
          <w:attr w:name="ProductID" w:val="1 км"/>
        </w:smartTagPr>
        <w:r>
          <w:t>1</w:t>
        </w:r>
        <w:r w:rsidRPr="00EA1654">
          <w:t xml:space="preserve"> км</w:t>
        </w:r>
      </w:smartTag>
      <w:r w:rsidRPr="00EA1654">
        <w:t xml:space="preserve"> от населенного пункта, вд</w:t>
      </w:r>
      <w:r w:rsidRPr="00EA1654">
        <w:t>а</w:t>
      </w:r>
      <w:r w:rsidRPr="00EA1654">
        <w:t>ли от пастбищ, водоемов, колодцев, проезжих дорог и скотопрогонов. Скотомогильники должны иметь огра</w:t>
      </w:r>
      <w:r w:rsidRPr="00EA1654">
        <w:t>ж</w:t>
      </w:r>
      <w:r w:rsidRPr="00EA1654">
        <w:t>дение и быть обнесе</w:t>
      </w:r>
      <w:r w:rsidRPr="00EA1654">
        <w:t>н</w:t>
      </w:r>
      <w:r w:rsidRPr="00EA1654">
        <w:t xml:space="preserve">ными валом со рвом глубиной </w:t>
      </w:r>
      <w:smartTag w:uri="urn:schemas-microsoft-com:office:smarttags" w:element="metricconverter">
        <w:smartTagPr>
          <w:attr w:name="ProductID" w:val="1,4 м"/>
        </w:smartTagPr>
        <w:r w:rsidRPr="00EA1654">
          <w:t>1,4 м</w:t>
        </w:r>
      </w:smartTag>
      <w:r w:rsidRPr="00EA1654">
        <w:t xml:space="preserve"> и шириной </w:t>
      </w:r>
      <w:smartTag w:uri="urn:schemas-microsoft-com:office:smarttags" w:element="metricconverter">
        <w:smartTagPr>
          <w:attr w:name="ProductID" w:val="1 м"/>
        </w:smartTagPr>
        <w:r w:rsidRPr="00EA1654">
          <w:t>1 м</w:t>
        </w:r>
      </w:smartTag>
      <w:r w:rsidRPr="00EA1654">
        <w:t>. Въезд оборудуется воротами.</w:t>
      </w:r>
    </w:p>
    <w:p w:rsidR="00C92EC9" w:rsidRPr="00EA1654" w:rsidRDefault="00C92EC9" w:rsidP="00C92EC9">
      <w:pPr>
        <w:ind w:firstLine="709"/>
      </w:pPr>
      <w:r w:rsidRPr="00EA1654">
        <w:t xml:space="preserve">Трупы животных и конфискаты закапываются на глубину </w:t>
      </w:r>
      <w:smartTag w:uri="urn:schemas-microsoft-com:office:smarttags" w:element="metricconverter">
        <w:smartTagPr>
          <w:attr w:name="ProductID" w:val="2 м"/>
        </w:smartTagPr>
        <w:r w:rsidRPr="00EA1654">
          <w:t>2 м</w:t>
        </w:r>
      </w:smartTag>
      <w:r w:rsidRPr="00EA1654">
        <w:t xml:space="preserve"> с насыпью земли </w:t>
      </w:r>
      <w:smartTag w:uri="urn:schemas-microsoft-com:office:smarttags" w:element="metricconverter">
        <w:smartTagPr>
          <w:attr w:name="ProductID" w:val="0,5 м"/>
        </w:smartTagPr>
        <w:r w:rsidRPr="00EA1654">
          <w:t>0,5 м</w:t>
        </w:r>
      </w:smartTag>
      <w:r w:rsidRPr="00EA1654">
        <w:t>. Землю, на которой лежал труп, сбрасывают в яму вместе с трупом.</w:t>
      </w:r>
    </w:p>
    <w:p w:rsidR="00C92EC9" w:rsidRPr="00EA1654" w:rsidRDefault="00C92EC9" w:rsidP="00C92EC9">
      <w:pPr>
        <w:ind w:firstLine="709"/>
      </w:pPr>
      <w:r w:rsidRPr="00EA1654">
        <w:lastRenderedPageBreak/>
        <w:t xml:space="preserve">За скотомогильниками </w:t>
      </w:r>
      <w:r>
        <w:t xml:space="preserve">должен </w:t>
      </w:r>
      <w:r w:rsidRPr="00EA1654">
        <w:t>осуществля</w:t>
      </w:r>
      <w:r>
        <w:t>ть</w:t>
      </w:r>
      <w:r w:rsidRPr="00EA1654">
        <w:t>ся систематический санитарный и</w:t>
      </w:r>
      <w:r>
        <w:t xml:space="preserve"> </w:t>
      </w:r>
      <w:r w:rsidRPr="00EA1654">
        <w:t>ветер</w:t>
      </w:r>
      <w:r w:rsidRPr="00EA1654">
        <w:t>и</w:t>
      </w:r>
      <w:r w:rsidRPr="00EA1654">
        <w:t>нарно-санитарный  надзор.</w:t>
      </w:r>
    </w:p>
    <w:p w:rsidR="00C92EC9" w:rsidRPr="004B2C1D" w:rsidRDefault="00C92EC9" w:rsidP="00C92EC9">
      <w:pPr>
        <w:ind w:left="1080"/>
      </w:pPr>
    </w:p>
    <w:p w:rsidR="00C92EC9" w:rsidRPr="009C663D" w:rsidRDefault="00C92EC9" w:rsidP="00C92EC9">
      <w:pPr>
        <w:tabs>
          <w:tab w:val="left" w:pos="10080"/>
          <w:tab w:val="left" w:pos="10620"/>
        </w:tabs>
        <w:ind w:right="360"/>
        <w:jc w:val="center"/>
        <w:rPr>
          <w:b/>
        </w:rPr>
      </w:pPr>
      <w:r>
        <w:rPr>
          <w:b/>
        </w:rPr>
        <w:t>3. АНАЛИЗ И ПРЕДЛОЖЕНИЯ</w:t>
      </w:r>
      <w:r w:rsidRPr="009C663D">
        <w:rPr>
          <w:b/>
        </w:rPr>
        <w:t xml:space="preserve"> ПО СУЩЕСТВУЮЩИМ ИТМ ГОЧС,</w:t>
      </w:r>
      <w:r>
        <w:rPr>
          <w:b/>
        </w:rPr>
        <w:t xml:space="preserve"> </w:t>
      </w:r>
      <w:r w:rsidRPr="009C663D">
        <w:rPr>
          <w:b/>
        </w:rPr>
        <w:t>ОТРАЖАЮЩИ</w:t>
      </w:r>
      <w:r>
        <w:rPr>
          <w:b/>
        </w:rPr>
        <w:t>М</w:t>
      </w:r>
      <w:r w:rsidRPr="009C663D">
        <w:rPr>
          <w:b/>
        </w:rPr>
        <w:t xml:space="preserve"> СОСТОЯНИЕ ЗАЩИТЫ НАСЕЛЕНИЯ И</w:t>
      </w:r>
    </w:p>
    <w:p w:rsidR="00C92EC9" w:rsidRPr="009C663D" w:rsidRDefault="00C92EC9" w:rsidP="00C92EC9">
      <w:pPr>
        <w:pBdr>
          <w:bottom w:val="single" w:sz="4" w:space="1" w:color="auto"/>
          <w:between w:val="single" w:sz="4" w:space="1" w:color="auto"/>
        </w:pBdr>
        <w:tabs>
          <w:tab w:val="left" w:pos="10080"/>
          <w:tab w:val="left" w:pos="10620"/>
        </w:tabs>
        <w:ind w:right="360"/>
        <w:jc w:val="center"/>
        <w:rPr>
          <w:b/>
        </w:rPr>
      </w:pPr>
      <w:r w:rsidRPr="009C663D">
        <w:rPr>
          <w:b/>
        </w:rPr>
        <w:t>ТЕРРИТОРИИ ПОСЕЛЕНИЯ В ВОЕННОЕ И МИРНОЕ ВРЕМЯ</w:t>
      </w:r>
      <w:r>
        <w:rPr>
          <w:b/>
        </w:rPr>
        <w:t>.</w:t>
      </w:r>
    </w:p>
    <w:p w:rsidR="00C92EC9" w:rsidRPr="009C663D" w:rsidRDefault="00C92EC9" w:rsidP="00C92EC9">
      <w:pPr>
        <w:ind w:firstLine="720"/>
        <w:jc w:val="center"/>
        <w:rPr>
          <w:b/>
        </w:rPr>
      </w:pPr>
    </w:p>
    <w:p w:rsidR="00C92EC9" w:rsidRPr="0067357C" w:rsidRDefault="00C92EC9" w:rsidP="00C92EC9">
      <w:pPr>
        <w:ind w:firstLine="720"/>
        <w:jc w:val="center"/>
        <w:rPr>
          <w:b/>
          <w:szCs w:val="28"/>
        </w:rPr>
      </w:pPr>
      <w:r w:rsidRPr="0067357C">
        <w:rPr>
          <w:b/>
          <w:szCs w:val="28"/>
        </w:rPr>
        <w:t>Защитные сооружения гражданской обороны</w:t>
      </w:r>
    </w:p>
    <w:p w:rsidR="00C92EC9" w:rsidRDefault="00C92EC9" w:rsidP="00C92EC9">
      <w:pPr>
        <w:ind w:firstLine="720"/>
      </w:pPr>
    </w:p>
    <w:p w:rsidR="00C92EC9" w:rsidRDefault="00C92EC9" w:rsidP="00C92EC9">
      <w:pPr>
        <w:ind w:firstLine="720"/>
      </w:pPr>
      <w:r>
        <w:t>Среднеикорецкое сельское поселение</w:t>
      </w:r>
      <w:r w:rsidRPr="00807E46">
        <w:t xml:space="preserve"> </w:t>
      </w:r>
      <w:r>
        <w:t>не относится к</w:t>
      </w:r>
      <w:r w:rsidRPr="005C699F">
        <w:t xml:space="preserve"> </w:t>
      </w:r>
      <w:r>
        <w:t>населенным пунктам, категорир</w:t>
      </w:r>
      <w:r>
        <w:t>о</w:t>
      </w:r>
      <w:r>
        <w:t xml:space="preserve">ванным по гражданской обороне </w:t>
      </w:r>
      <w:r w:rsidRPr="00F41BEB">
        <w:t>и расположен</w:t>
      </w:r>
      <w:r>
        <w:t>о</w:t>
      </w:r>
      <w:r w:rsidRPr="00F41BEB">
        <w:t xml:space="preserve"> </w:t>
      </w:r>
      <w:r>
        <w:t>за зоной возможных</w:t>
      </w:r>
      <w:r w:rsidRPr="00F41BEB">
        <w:t xml:space="preserve"> разруше</w:t>
      </w:r>
      <w:r>
        <w:t>ний.</w:t>
      </w:r>
    </w:p>
    <w:p w:rsidR="00C92EC9" w:rsidRPr="00F41BEB" w:rsidRDefault="00C92EC9" w:rsidP="00C92EC9">
      <w:pPr>
        <w:ind w:firstLine="709"/>
      </w:pPr>
      <w:r>
        <w:t>Следовательно,</w:t>
      </w:r>
      <w:r w:rsidRPr="00F41BEB">
        <w:t xml:space="preserve"> защитными сооружениями для  населения </w:t>
      </w:r>
      <w:r>
        <w:t xml:space="preserve">и работников предприятий, </w:t>
      </w:r>
      <w:r w:rsidRPr="00F41BEB">
        <w:t>будут служить противорадиационные укр</w:t>
      </w:r>
      <w:r w:rsidRPr="00F41BEB">
        <w:t>ы</w:t>
      </w:r>
      <w:r w:rsidRPr="00F41BEB">
        <w:t xml:space="preserve">тия . </w:t>
      </w:r>
    </w:p>
    <w:p w:rsidR="00C92EC9" w:rsidRDefault="00C92EC9" w:rsidP="00C92EC9">
      <w:pPr>
        <w:ind w:firstLine="720"/>
      </w:pPr>
      <w:r>
        <w:t>Существующий ф</w:t>
      </w:r>
      <w:r w:rsidRPr="00BA310C">
        <w:t xml:space="preserve">онд защитных сооружений </w:t>
      </w:r>
      <w:r>
        <w:t>Среднеикорецкого поселения</w:t>
      </w:r>
      <w:r w:rsidRPr="00BA310C">
        <w:t xml:space="preserve"> включает в себя противорадиационные укрытия </w:t>
      </w:r>
      <w:r>
        <w:t>в количестве ___ шт</w:t>
      </w:r>
      <w:r w:rsidRPr="00BA310C">
        <w:t xml:space="preserve"> и приспосабливаемые сооружения (подвальные помещения и погреба на объектах жили</w:t>
      </w:r>
      <w:r w:rsidRPr="00BA310C">
        <w:t>щ</w:t>
      </w:r>
      <w:r w:rsidRPr="00BA310C">
        <w:t>ного фонда).</w:t>
      </w:r>
    </w:p>
    <w:p w:rsidR="00C92EC9" w:rsidRDefault="00C92EC9" w:rsidP="00C92EC9">
      <w:pPr>
        <w:ind w:firstLine="720"/>
      </w:pPr>
      <w:r>
        <w:t xml:space="preserve">По расположению поселения по отношению к категорированному городу Лиски </w:t>
      </w:r>
    </w:p>
    <w:p w:rsidR="00C92EC9" w:rsidRDefault="00C92EC9" w:rsidP="00C92EC9">
      <w:pPr>
        <w:rPr>
          <w:i/>
        </w:rPr>
      </w:pPr>
      <w:r>
        <w:t xml:space="preserve"> ПРУ должны иметь следующую степень ослабления радиации внешнего излучения:</w:t>
      </w:r>
      <w:r>
        <w:rPr>
          <w:i/>
        </w:rPr>
        <w:t xml:space="preserve"> </w:t>
      </w:r>
    </w:p>
    <w:p w:rsidR="00C92EC9" w:rsidRDefault="00C92EC9" w:rsidP="00C92EC9">
      <w:r>
        <w:rPr>
          <w:i/>
        </w:rPr>
        <w:t>К</w:t>
      </w:r>
      <w:r>
        <w:rPr>
          <w:vertAlign w:val="subscript"/>
        </w:rPr>
        <w:t xml:space="preserve">з </w:t>
      </w:r>
      <w:r>
        <w:t>:=200 для работающих смен некатегорированных предприятий, формирований гра</w:t>
      </w:r>
      <w:r>
        <w:t>ж</w:t>
      </w:r>
      <w:r>
        <w:t>данской обороны и лечебных учреждений, развертываемых в военное время;</w:t>
      </w:r>
    </w:p>
    <w:p w:rsidR="00C92EC9" w:rsidRDefault="00C92EC9" w:rsidP="00C92EC9">
      <w:pPr>
        <w:ind w:firstLine="720"/>
      </w:pPr>
      <w:r>
        <w:rPr>
          <w:i/>
        </w:rPr>
        <w:t>К</w:t>
      </w:r>
      <w:r>
        <w:rPr>
          <w:vertAlign w:val="subscript"/>
        </w:rPr>
        <w:t xml:space="preserve">з </w:t>
      </w:r>
      <w:r>
        <w:t>:=100</w:t>
      </w:r>
      <w:r w:rsidRPr="00552207">
        <w:t xml:space="preserve"> </w:t>
      </w:r>
      <w:r>
        <w:t>для населения некатегорированных городов, поселков, сельских населенных пунктов и эвакуируемого насел</w:t>
      </w:r>
      <w:r>
        <w:t>е</w:t>
      </w:r>
      <w:r>
        <w:t>ния.</w:t>
      </w:r>
    </w:p>
    <w:p w:rsidR="00C92EC9" w:rsidRPr="00CE1019" w:rsidRDefault="00C92EC9" w:rsidP="00C92EC9">
      <w:pPr>
        <w:ind w:firstLine="720"/>
      </w:pPr>
      <w:r>
        <w:t>В настоящее время Среднеикорецкое сельское поселение</w:t>
      </w:r>
      <w:r w:rsidRPr="00807E46">
        <w:t xml:space="preserve"> </w:t>
      </w:r>
      <w:r>
        <w:t>недостаточно обеспечено пр</w:t>
      </w:r>
      <w:r>
        <w:t>о</w:t>
      </w:r>
      <w:r>
        <w:t>тиворадиационными укрытиями. Поэтому</w:t>
      </w:r>
      <w:r w:rsidRPr="00CE1019">
        <w:t xml:space="preserve"> необходимо осуществлять планомерное накопление необходимого фонда защитных сооруж</w:t>
      </w:r>
      <w:r w:rsidRPr="00CE1019">
        <w:t>е</w:t>
      </w:r>
      <w:r w:rsidRPr="00CE1019">
        <w:t xml:space="preserve">ний. </w:t>
      </w:r>
    </w:p>
    <w:p w:rsidR="00C92EC9" w:rsidRPr="008A2E37" w:rsidRDefault="00C92EC9" w:rsidP="00C92EC9">
      <w:pPr>
        <w:ind w:firstLine="720"/>
      </w:pPr>
      <w:r w:rsidRPr="00CE1019">
        <w:t>Создание фонда защитных сооружений осуществляется заблаговременно, в мирное вр</w:t>
      </w:r>
      <w:r w:rsidRPr="00CE1019">
        <w:t>е</w:t>
      </w:r>
      <w:r w:rsidRPr="00CE1019">
        <w:t>мя, путем приспособления под защитные сооружения подвальных помещений, цокольных и н</w:t>
      </w:r>
      <w:r w:rsidRPr="00CE1019">
        <w:t>а</w:t>
      </w:r>
      <w:r w:rsidRPr="00CE1019">
        <w:t>земных этажей во вновь строящихся и существующих зданиях и сооружениях различного н</w:t>
      </w:r>
      <w:r w:rsidRPr="00CE1019">
        <w:t>а</w:t>
      </w:r>
      <w:r w:rsidRPr="00CE1019">
        <w:t>значения. Противорадиационные укрытия следует размещать в пределах радиуса сбора укр</w:t>
      </w:r>
      <w:r w:rsidRPr="00CE1019">
        <w:t>ы</w:t>
      </w:r>
      <w:r w:rsidRPr="00CE1019">
        <w:t>ваемых согласно схемам размещения защитных сооружений гражданской обороны</w:t>
      </w:r>
      <w:r>
        <w:t>. Радиус сб</w:t>
      </w:r>
      <w:r>
        <w:t>о</w:t>
      </w:r>
      <w:r>
        <w:t xml:space="preserve">ра укрываемых в ПРУ следует принимать по данным табл. 2б прил.1 к СНиП </w:t>
      </w:r>
      <w:r w:rsidRPr="00BA310C">
        <w:t>II</w:t>
      </w:r>
      <w:r>
        <w:t>-11-77* «Защи</w:t>
      </w:r>
      <w:r>
        <w:t>т</w:t>
      </w:r>
      <w:r>
        <w:t>ные с</w:t>
      </w:r>
      <w:r>
        <w:t>о</w:t>
      </w:r>
      <w:r>
        <w:t>оружения гражданской обороны».</w:t>
      </w:r>
    </w:p>
    <w:p w:rsidR="00C92EC9" w:rsidRPr="00CE1019" w:rsidRDefault="00C92EC9" w:rsidP="00C92EC9">
      <w:pPr>
        <w:ind w:firstLine="720"/>
      </w:pPr>
      <w:r w:rsidRPr="00CE1019">
        <w:t>Защитные сооружения для рабочих и служащих (наибольшей работающей смены) пре</w:t>
      </w:r>
      <w:r w:rsidRPr="00CE1019">
        <w:t>д</w:t>
      </w:r>
      <w:r w:rsidRPr="00CE1019">
        <w:t>приятий создается на территории этих предприятий или вблизи них, а для о</w:t>
      </w:r>
      <w:r w:rsidRPr="00CE1019">
        <w:t>с</w:t>
      </w:r>
      <w:r w:rsidRPr="00CE1019">
        <w:t xml:space="preserve">тального населения — в </w:t>
      </w:r>
      <w:r>
        <w:t>поселения</w:t>
      </w:r>
      <w:r w:rsidRPr="00CE1019">
        <w:t>х жилой застройки. В одном из защитных сооружений должен быть оборудован пункт управления объектом или населенного пункта.</w:t>
      </w:r>
    </w:p>
    <w:p w:rsidR="00C92EC9" w:rsidRPr="00CE1019" w:rsidRDefault="00C92EC9" w:rsidP="00C92EC9">
      <w:pPr>
        <w:ind w:firstLine="720"/>
      </w:pPr>
      <w:r w:rsidRPr="00CE1019">
        <w:t>При численности работающей смены на предприятиях 50 человек и менее допускается строительство защитных сооружений, обеспечивающих укрытие наибольшей работающей см</w:t>
      </w:r>
      <w:r w:rsidRPr="00CE1019">
        <w:t>е</w:t>
      </w:r>
      <w:r w:rsidRPr="00CE1019">
        <w:t>ны нескольких предприятий.</w:t>
      </w:r>
    </w:p>
    <w:p w:rsidR="00C92EC9" w:rsidRDefault="00C92EC9" w:rsidP="00C92EC9">
      <w:pPr>
        <w:ind w:firstLine="720"/>
      </w:pPr>
      <w:r>
        <w:t>Защита больных, медицинского и обслуживающего персонала учреждений здравоохр</w:t>
      </w:r>
      <w:r>
        <w:t>а</w:t>
      </w:r>
      <w:r>
        <w:t>нения, располагающихся в районе или  лечебных учреждений, развертываемых в военное вр</w:t>
      </w:r>
      <w:r>
        <w:t>е</w:t>
      </w:r>
      <w:r>
        <w:t>мя, должна предусматриваться в противорадиационных укрытиях, которые следует рассчит</w:t>
      </w:r>
      <w:r>
        <w:t>ы</w:t>
      </w:r>
      <w:r>
        <w:t>вать  на полный численный состав учреждений по условиям их функционирования в мирное время.</w:t>
      </w:r>
    </w:p>
    <w:p w:rsidR="00C92EC9" w:rsidRDefault="00C92EC9" w:rsidP="00C92EC9">
      <w:pPr>
        <w:ind w:firstLine="720"/>
      </w:pPr>
      <w:r>
        <w:lastRenderedPageBreak/>
        <w:t>Кроме основных помещений для укрытия больных, медицинского и обслуживающего перс</w:t>
      </w:r>
      <w:r>
        <w:t>о</w:t>
      </w:r>
      <w:r>
        <w:t>нала следует предусматривать основные функциональные помещения, обеспечивающие пров</w:t>
      </w:r>
      <w:r>
        <w:t>е</w:t>
      </w:r>
      <w:r>
        <w:t>дение лечебного процесса.</w:t>
      </w:r>
    </w:p>
    <w:p w:rsidR="00C92EC9" w:rsidRPr="00CE1019" w:rsidRDefault="00C92EC9" w:rsidP="00C92EC9">
      <w:pPr>
        <w:ind w:firstLine="720"/>
      </w:pPr>
      <w:r w:rsidRPr="00CE1019">
        <w:t>Устройство  противорадиационных укрытий должно отвечать  требованиям СНиП 2.01.51-90.</w:t>
      </w:r>
    </w:p>
    <w:p w:rsidR="00C92EC9" w:rsidRPr="00CE1019" w:rsidRDefault="00C92EC9" w:rsidP="00C92EC9">
      <w:pPr>
        <w:ind w:firstLine="720"/>
      </w:pPr>
      <w:r w:rsidRPr="00CE1019">
        <w:t xml:space="preserve">       </w:t>
      </w:r>
    </w:p>
    <w:p w:rsidR="00C92EC9" w:rsidRPr="006243D6" w:rsidRDefault="00C92EC9" w:rsidP="00C92EC9">
      <w:pPr>
        <w:pStyle w:val="afe"/>
        <w:rPr>
          <w:b/>
          <w:sz w:val="24"/>
          <w:szCs w:val="24"/>
        </w:rPr>
      </w:pPr>
      <w:r w:rsidRPr="006243D6">
        <w:rPr>
          <w:b/>
          <w:sz w:val="24"/>
          <w:szCs w:val="24"/>
        </w:rPr>
        <w:t>Средние значения кратности ослабления радиоактивного излучения укрытиями и тран</w:t>
      </w:r>
      <w:r w:rsidRPr="006243D6">
        <w:rPr>
          <w:b/>
          <w:sz w:val="24"/>
          <w:szCs w:val="24"/>
        </w:rPr>
        <w:t>с</w:t>
      </w:r>
      <w:r w:rsidRPr="006243D6">
        <w:rPr>
          <w:b/>
          <w:sz w:val="24"/>
          <w:szCs w:val="24"/>
        </w:rPr>
        <w:t>портными средствами на загрязненной те</w:t>
      </w:r>
      <w:r w:rsidRPr="006243D6">
        <w:rPr>
          <w:b/>
          <w:sz w:val="24"/>
          <w:szCs w:val="24"/>
        </w:rPr>
        <w:t>р</w:t>
      </w:r>
      <w:r w:rsidRPr="006243D6">
        <w:rPr>
          <w:b/>
          <w:sz w:val="24"/>
          <w:szCs w:val="24"/>
        </w:rPr>
        <w:t>ритории</w:t>
      </w:r>
    </w:p>
    <w:p w:rsidR="00C92EC9" w:rsidRPr="00B474DA" w:rsidRDefault="00C92EC9" w:rsidP="00C92EC9">
      <w:pPr>
        <w:tabs>
          <w:tab w:val="left" w:pos="10080"/>
          <w:tab w:val="left" w:pos="10620"/>
        </w:tabs>
        <w:ind w:right="360" w:firstLine="720"/>
        <w:jc w:val="right"/>
        <w:rPr>
          <w:i/>
        </w:rPr>
      </w:pPr>
      <w:r w:rsidRPr="00B474DA">
        <w:rPr>
          <w:i/>
        </w:rPr>
        <w:t xml:space="preserve">Таблица </w:t>
      </w:r>
      <w:r>
        <w:rPr>
          <w:i/>
        </w:rPr>
        <w:t>3.1</w:t>
      </w:r>
    </w:p>
    <w:p w:rsidR="00C92EC9" w:rsidRPr="006243D6" w:rsidRDefault="00C92EC9" w:rsidP="00C92EC9">
      <w:pPr>
        <w:jc w:val="center"/>
      </w:pPr>
    </w:p>
    <w:tbl>
      <w:tblPr>
        <w:tblW w:w="0" w:type="auto"/>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6158"/>
        <w:gridCol w:w="3162"/>
      </w:tblGrid>
      <w:tr w:rsidR="00C92EC9" w:rsidRPr="006243D6" w:rsidTr="008445BA">
        <w:tblPrEx>
          <w:tblCellMar>
            <w:top w:w="0" w:type="dxa"/>
            <w:bottom w:w="0" w:type="dxa"/>
          </w:tblCellMar>
        </w:tblPrEx>
        <w:tc>
          <w:tcPr>
            <w:tcW w:w="6158" w:type="dxa"/>
          </w:tcPr>
          <w:p w:rsidR="00C92EC9" w:rsidRPr="00CE1019" w:rsidRDefault="00C92EC9" w:rsidP="008445BA">
            <w:pPr>
              <w:jc w:val="center"/>
            </w:pPr>
            <w:r w:rsidRPr="00CE1019">
              <w:t>Наименование укрытий и транспортных средств</w:t>
            </w:r>
          </w:p>
        </w:tc>
        <w:tc>
          <w:tcPr>
            <w:tcW w:w="3162" w:type="dxa"/>
          </w:tcPr>
          <w:p w:rsidR="00C92EC9" w:rsidRDefault="00C92EC9" w:rsidP="008445BA">
            <w:pPr>
              <w:jc w:val="center"/>
              <w:rPr>
                <w:vertAlign w:val="subscript"/>
              </w:rPr>
            </w:pPr>
            <w:r w:rsidRPr="00CE1019">
              <w:t>Коэффициент ослабл</w:t>
            </w:r>
            <w:r w:rsidRPr="00CE1019">
              <w:t>е</w:t>
            </w:r>
            <w:r w:rsidRPr="00CE1019">
              <w:t>ния излучения (К</w:t>
            </w:r>
            <w:r w:rsidRPr="00CE1019">
              <w:rPr>
                <w:vertAlign w:val="subscript"/>
              </w:rPr>
              <w:t>осл)</w:t>
            </w:r>
          </w:p>
          <w:p w:rsidR="00C92EC9" w:rsidRPr="00CE1019" w:rsidRDefault="00C92EC9" w:rsidP="008445BA">
            <w:pPr>
              <w:jc w:val="center"/>
              <w:rPr>
                <w:vertAlign w:val="subscript"/>
              </w:rPr>
            </w:pPr>
          </w:p>
        </w:tc>
      </w:tr>
      <w:tr w:rsidR="00C92EC9" w:rsidRPr="006243D6" w:rsidTr="008445BA">
        <w:tblPrEx>
          <w:tblCellMar>
            <w:top w:w="0" w:type="dxa"/>
            <w:bottom w:w="0" w:type="dxa"/>
          </w:tblCellMar>
        </w:tblPrEx>
        <w:tc>
          <w:tcPr>
            <w:tcW w:w="6158" w:type="dxa"/>
          </w:tcPr>
          <w:p w:rsidR="00C92EC9" w:rsidRPr="00CE1019" w:rsidRDefault="00C92EC9" w:rsidP="008445BA">
            <w:r w:rsidRPr="00CE1019">
              <w:t>Убежища гражданской обороны</w:t>
            </w:r>
          </w:p>
          <w:p w:rsidR="00C92EC9" w:rsidRPr="00CE1019" w:rsidRDefault="00C92EC9" w:rsidP="008445BA">
            <w:r w:rsidRPr="00CE1019">
              <w:t>Противорадиационные укрытия гражданской об</w:t>
            </w:r>
            <w:r w:rsidRPr="00CE1019">
              <w:t>о</w:t>
            </w:r>
            <w:r w:rsidRPr="00CE1019">
              <w:t>роны</w:t>
            </w:r>
          </w:p>
          <w:p w:rsidR="00C92EC9" w:rsidRPr="00CE1019" w:rsidRDefault="00C92EC9" w:rsidP="008445BA">
            <w:r w:rsidRPr="00CE1019">
              <w:t>Промышленные и административные здания</w:t>
            </w:r>
          </w:p>
          <w:p w:rsidR="00C92EC9" w:rsidRPr="00CE1019" w:rsidRDefault="00C92EC9" w:rsidP="008445BA">
            <w:r w:rsidRPr="00CE1019">
              <w:t>Жилые каменные здания:</w:t>
            </w:r>
          </w:p>
          <w:p w:rsidR="00C92EC9" w:rsidRPr="00CE1019" w:rsidRDefault="00C92EC9" w:rsidP="008445BA">
            <w:pPr>
              <w:ind w:firstLine="459"/>
            </w:pPr>
            <w:r w:rsidRPr="00CE1019">
              <w:t>- одноэтажное здание</w:t>
            </w:r>
          </w:p>
          <w:p w:rsidR="00C92EC9" w:rsidRPr="00CE1019" w:rsidRDefault="00C92EC9" w:rsidP="008445BA">
            <w:pPr>
              <w:ind w:firstLine="459"/>
            </w:pPr>
            <w:r w:rsidRPr="00CE1019">
              <w:t>- подвал одноэтажного здания</w:t>
            </w:r>
          </w:p>
          <w:p w:rsidR="00C92EC9" w:rsidRPr="00CE1019" w:rsidRDefault="00C92EC9" w:rsidP="008445BA">
            <w:pPr>
              <w:ind w:firstLine="459"/>
            </w:pPr>
            <w:r w:rsidRPr="00CE1019">
              <w:t>- двухэтажное здание</w:t>
            </w:r>
          </w:p>
          <w:p w:rsidR="00C92EC9" w:rsidRPr="00CE1019" w:rsidRDefault="00C92EC9" w:rsidP="008445BA">
            <w:pPr>
              <w:ind w:firstLine="459"/>
            </w:pPr>
            <w:r w:rsidRPr="00CE1019">
              <w:t>- подвал двухэтажного здания</w:t>
            </w:r>
          </w:p>
          <w:p w:rsidR="00C92EC9" w:rsidRPr="00CE1019" w:rsidRDefault="00C92EC9" w:rsidP="008445BA">
            <w:pPr>
              <w:ind w:firstLine="459"/>
            </w:pPr>
            <w:r w:rsidRPr="00CE1019">
              <w:t>- трехэтажное здание</w:t>
            </w:r>
          </w:p>
          <w:p w:rsidR="00C92EC9" w:rsidRPr="00CE1019" w:rsidRDefault="00C92EC9" w:rsidP="008445BA">
            <w:pPr>
              <w:ind w:firstLine="459"/>
            </w:pPr>
            <w:r w:rsidRPr="00CE1019">
              <w:t>- подвал трехэтажного здания</w:t>
            </w:r>
          </w:p>
          <w:p w:rsidR="00C92EC9" w:rsidRPr="00CE1019" w:rsidRDefault="00C92EC9" w:rsidP="008445BA">
            <w:pPr>
              <w:ind w:firstLine="459"/>
            </w:pPr>
            <w:r w:rsidRPr="00CE1019">
              <w:t>- пятиэтажное здание</w:t>
            </w:r>
          </w:p>
          <w:p w:rsidR="00C92EC9" w:rsidRPr="00CE1019" w:rsidRDefault="00C92EC9" w:rsidP="008445BA">
            <w:pPr>
              <w:ind w:firstLine="459"/>
            </w:pPr>
            <w:r w:rsidRPr="00CE1019">
              <w:t>- подвал пятиэтажного здания</w:t>
            </w:r>
          </w:p>
          <w:p w:rsidR="00C92EC9" w:rsidRPr="00CE1019" w:rsidRDefault="00C92EC9" w:rsidP="008445BA">
            <w:r w:rsidRPr="00CE1019">
              <w:t>Жилые деревянные здания:</w:t>
            </w:r>
          </w:p>
          <w:p w:rsidR="00C92EC9" w:rsidRPr="00CE1019" w:rsidRDefault="00C92EC9" w:rsidP="008445BA">
            <w:pPr>
              <w:ind w:firstLine="601"/>
            </w:pPr>
            <w:r w:rsidRPr="00CE1019">
              <w:t>- одноэтажное здание</w:t>
            </w:r>
          </w:p>
          <w:p w:rsidR="00C92EC9" w:rsidRPr="00CE1019" w:rsidRDefault="00C92EC9" w:rsidP="008445BA">
            <w:pPr>
              <w:ind w:firstLine="601"/>
            </w:pPr>
            <w:r w:rsidRPr="00CE1019">
              <w:t>- подвал одноэтажного здания</w:t>
            </w:r>
          </w:p>
          <w:p w:rsidR="00C92EC9" w:rsidRPr="00CE1019" w:rsidRDefault="00C92EC9" w:rsidP="008445BA">
            <w:pPr>
              <w:ind w:firstLine="601"/>
            </w:pPr>
            <w:r w:rsidRPr="00CE1019">
              <w:t>- двухэтажное здание</w:t>
            </w:r>
          </w:p>
          <w:p w:rsidR="00C92EC9" w:rsidRPr="00CE1019" w:rsidRDefault="00C92EC9" w:rsidP="008445BA">
            <w:pPr>
              <w:ind w:firstLine="601"/>
            </w:pPr>
            <w:r w:rsidRPr="00CE1019">
              <w:t>- подвал двухэтажного здания</w:t>
            </w:r>
          </w:p>
          <w:p w:rsidR="00C92EC9" w:rsidRPr="00CE1019" w:rsidRDefault="00C92EC9" w:rsidP="008445BA">
            <w:pPr>
              <w:ind w:firstLine="34"/>
            </w:pPr>
            <w:r w:rsidRPr="00CE1019">
              <w:t>Автомобили</w:t>
            </w:r>
          </w:p>
          <w:p w:rsidR="00C92EC9" w:rsidRPr="00CE1019" w:rsidRDefault="00C92EC9" w:rsidP="008445BA">
            <w:pPr>
              <w:ind w:firstLine="34"/>
            </w:pPr>
            <w:r w:rsidRPr="00CE1019">
              <w:t>Железнодорожные грузовые крытые вагоны</w:t>
            </w:r>
          </w:p>
          <w:p w:rsidR="00C92EC9" w:rsidRDefault="00C92EC9" w:rsidP="008445BA">
            <w:pPr>
              <w:ind w:firstLine="34"/>
            </w:pPr>
            <w:r w:rsidRPr="00CE1019">
              <w:t>Железнодорожные пассажирские вагоны</w:t>
            </w:r>
          </w:p>
          <w:p w:rsidR="00C92EC9" w:rsidRPr="00CE1019" w:rsidRDefault="00C92EC9" w:rsidP="008445BA">
            <w:pPr>
              <w:ind w:firstLine="34"/>
            </w:pPr>
          </w:p>
        </w:tc>
        <w:tc>
          <w:tcPr>
            <w:tcW w:w="3162" w:type="dxa"/>
          </w:tcPr>
          <w:p w:rsidR="00C92EC9" w:rsidRPr="00CE1019" w:rsidRDefault="00C92EC9" w:rsidP="008445BA">
            <w:pPr>
              <w:jc w:val="center"/>
            </w:pPr>
            <w:r w:rsidRPr="00CE1019">
              <w:t>1000 и более</w:t>
            </w:r>
          </w:p>
          <w:p w:rsidR="00C92EC9" w:rsidRPr="00CE1019" w:rsidRDefault="00C92EC9" w:rsidP="008445BA">
            <w:pPr>
              <w:jc w:val="center"/>
            </w:pPr>
            <w:r w:rsidRPr="00CE1019">
              <w:t>50 – 200</w:t>
            </w:r>
          </w:p>
          <w:p w:rsidR="00C92EC9" w:rsidRPr="00CE1019" w:rsidRDefault="00C92EC9" w:rsidP="008445BA">
            <w:pPr>
              <w:jc w:val="center"/>
            </w:pPr>
            <w:r w:rsidRPr="00CE1019">
              <w:t>6 – 7</w:t>
            </w:r>
          </w:p>
          <w:p w:rsidR="00C92EC9" w:rsidRPr="00CE1019" w:rsidRDefault="00C92EC9" w:rsidP="008445BA">
            <w:pPr>
              <w:jc w:val="center"/>
            </w:pPr>
          </w:p>
          <w:p w:rsidR="00C92EC9" w:rsidRPr="00CE1019" w:rsidRDefault="00C92EC9" w:rsidP="008445BA">
            <w:pPr>
              <w:jc w:val="center"/>
            </w:pPr>
            <w:r w:rsidRPr="00CE1019">
              <w:t>10</w:t>
            </w:r>
          </w:p>
          <w:p w:rsidR="00C92EC9" w:rsidRPr="00CE1019" w:rsidRDefault="00C92EC9" w:rsidP="008445BA">
            <w:pPr>
              <w:jc w:val="center"/>
            </w:pPr>
            <w:r w:rsidRPr="00CE1019">
              <w:t>40</w:t>
            </w:r>
          </w:p>
          <w:p w:rsidR="00C92EC9" w:rsidRPr="00CE1019" w:rsidRDefault="00C92EC9" w:rsidP="008445BA">
            <w:pPr>
              <w:jc w:val="center"/>
            </w:pPr>
            <w:r w:rsidRPr="00CE1019">
              <w:t>15</w:t>
            </w:r>
          </w:p>
          <w:p w:rsidR="00C92EC9" w:rsidRPr="00CE1019" w:rsidRDefault="00C92EC9" w:rsidP="008445BA">
            <w:pPr>
              <w:jc w:val="center"/>
            </w:pPr>
            <w:r w:rsidRPr="00CE1019">
              <w:t>100</w:t>
            </w:r>
          </w:p>
          <w:p w:rsidR="00C92EC9" w:rsidRPr="00CE1019" w:rsidRDefault="00C92EC9" w:rsidP="008445BA">
            <w:pPr>
              <w:jc w:val="center"/>
            </w:pPr>
            <w:r w:rsidRPr="00CE1019">
              <w:t>20</w:t>
            </w:r>
          </w:p>
          <w:p w:rsidR="00C92EC9" w:rsidRPr="00CE1019" w:rsidRDefault="00C92EC9" w:rsidP="008445BA">
            <w:pPr>
              <w:jc w:val="center"/>
            </w:pPr>
            <w:r w:rsidRPr="00CE1019">
              <w:t>400</w:t>
            </w:r>
          </w:p>
          <w:p w:rsidR="00C92EC9" w:rsidRPr="00CE1019" w:rsidRDefault="00C92EC9" w:rsidP="008445BA">
            <w:pPr>
              <w:jc w:val="center"/>
            </w:pPr>
            <w:r w:rsidRPr="00CE1019">
              <w:t>27</w:t>
            </w:r>
          </w:p>
          <w:p w:rsidR="00C92EC9" w:rsidRPr="00CE1019" w:rsidRDefault="00C92EC9" w:rsidP="008445BA">
            <w:pPr>
              <w:jc w:val="center"/>
            </w:pPr>
            <w:r w:rsidRPr="00CE1019">
              <w:t>400</w:t>
            </w:r>
          </w:p>
          <w:p w:rsidR="00C92EC9" w:rsidRPr="00CE1019" w:rsidRDefault="00C92EC9" w:rsidP="008445BA">
            <w:pPr>
              <w:jc w:val="center"/>
            </w:pPr>
          </w:p>
          <w:p w:rsidR="00C92EC9" w:rsidRPr="00CE1019" w:rsidRDefault="00C92EC9" w:rsidP="008445BA">
            <w:pPr>
              <w:jc w:val="center"/>
            </w:pPr>
            <w:r w:rsidRPr="00CE1019">
              <w:t>2</w:t>
            </w:r>
          </w:p>
          <w:p w:rsidR="00C92EC9" w:rsidRPr="00CE1019" w:rsidRDefault="00C92EC9" w:rsidP="008445BA">
            <w:pPr>
              <w:jc w:val="center"/>
            </w:pPr>
            <w:r w:rsidRPr="00CE1019">
              <w:t>7</w:t>
            </w:r>
          </w:p>
          <w:p w:rsidR="00C92EC9" w:rsidRPr="00CE1019" w:rsidRDefault="00C92EC9" w:rsidP="008445BA">
            <w:pPr>
              <w:jc w:val="center"/>
            </w:pPr>
            <w:r w:rsidRPr="00CE1019">
              <w:t>8</w:t>
            </w:r>
          </w:p>
          <w:p w:rsidR="00C92EC9" w:rsidRPr="00CE1019" w:rsidRDefault="00C92EC9" w:rsidP="008445BA">
            <w:pPr>
              <w:jc w:val="center"/>
            </w:pPr>
            <w:r w:rsidRPr="00CE1019">
              <w:t>10</w:t>
            </w:r>
          </w:p>
          <w:p w:rsidR="00C92EC9" w:rsidRPr="00CE1019" w:rsidRDefault="00C92EC9" w:rsidP="008445BA">
            <w:pPr>
              <w:jc w:val="center"/>
            </w:pPr>
            <w:r w:rsidRPr="00CE1019">
              <w:t>2</w:t>
            </w:r>
          </w:p>
          <w:p w:rsidR="00C92EC9" w:rsidRPr="00CE1019" w:rsidRDefault="00C92EC9" w:rsidP="008445BA">
            <w:pPr>
              <w:jc w:val="center"/>
            </w:pPr>
            <w:r w:rsidRPr="00CE1019">
              <w:t>2</w:t>
            </w:r>
          </w:p>
          <w:p w:rsidR="00C92EC9" w:rsidRPr="00CE1019" w:rsidRDefault="00C92EC9" w:rsidP="008445BA">
            <w:pPr>
              <w:jc w:val="center"/>
            </w:pPr>
            <w:r w:rsidRPr="00CE1019">
              <w:t>3</w:t>
            </w:r>
          </w:p>
        </w:tc>
      </w:tr>
      <w:tr w:rsidR="00C92EC9" w:rsidRPr="006243D6" w:rsidTr="008445BA">
        <w:tblPrEx>
          <w:tblCellMar>
            <w:top w:w="0" w:type="dxa"/>
            <w:bottom w:w="0" w:type="dxa"/>
          </w:tblCellMar>
        </w:tblPrEx>
        <w:trPr>
          <w:cantSplit/>
        </w:trPr>
        <w:tc>
          <w:tcPr>
            <w:tcW w:w="9320" w:type="dxa"/>
            <w:gridSpan w:val="2"/>
          </w:tcPr>
          <w:p w:rsidR="00C92EC9" w:rsidRPr="00CE1019" w:rsidRDefault="00C92EC9" w:rsidP="008445BA">
            <w:r w:rsidRPr="00CE1019">
              <w:t>Примечание. К</w:t>
            </w:r>
            <w:r w:rsidRPr="00CE1019">
              <w:rPr>
                <w:vertAlign w:val="subscript"/>
              </w:rPr>
              <w:t>осл</w:t>
            </w:r>
            <w:r w:rsidRPr="00CE1019">
              <w:t xml:space="preserve"> показывает во сколько раз доза облучения в укрытии или транспор</w:t>
            </w:r>
            <w:r w:rsidRPr="00CE1019">
              <w:t>т</w:t>
            </w:r>
            <w:r w:rsidRPr="00CE1019">
              <w:t>ном средстве меньше дозы открытой местности.</w:t>
            </w:r>
          </w:p>
        </w:tc>
      </w:tr>
    </w:tbl>
    <w:p w:rsidR="00C92EC9" w:rsidRDefault="00C92EC9" w:rsidP="00C92EC9">
      <w:pPr>
        <w:tabs>
          <w:tab w:val="left" w:pos="1740"/>
        </w:tabs>
      </w:pPr>
    </w:p>
    <w:p w:rsidR="00C92EC9" w:rsidRPr="00807E46" w:rsidRDefault="00C92EC9" w:rsidP="00C92EC9">
      <w:pPr>
        <w:ind w:firstLine="284"/>
      </w:pPr>
      <w:r>
        <w:tab/>
      </w:r>
      <w:r w:rsidRPr="00807E46">
        <w:t>Для защиты людей от возможного воздействия поражающих факторов, связанных с в</w:t>
      </w:r>
      <w:r w:rsidRPr="00807E46">
        <w:t>ы</w:t>
      </w:r>
      <w:r w:rsidRPr="00807E46">
        <w:t xml:space="preserve">бросами АХОВ, </w:t>
      </w:r>
      <w:r>
        <w:t xml:space="preserve">необходимо </w:t>
      </w:r>
      <w:r w:rsidRPr="00807E46">
        <w:t>предусм</w:t>
      </w:r>
      <w:r>
        <w:t xml:space="preserve">атривать </w:t>
      </w:r>
      <w:r w:rsidRPr="00807E46">
        <w:t>выполнение следующих мероприятий:</w:t>
      </w:r>
    </w:p>
    <w:p w:rsidR="00C92EC9" w:rsidRPr="00807E46" w:rsidRDefault="00C92EC9" w:rsidP="00154E96">
      <w:pPr>
        <w:widowControl w:val="0"/>
        <w:numPr>
          <w:ilvl w:val="0"/>
          <w:numId w:val="8"/>
        </w:numPr>
        <w:tabs>
          <w:tab w:val="clear" w:pos="1429"/>
          <w:tab w:val="num" w:pos="426"/>
        </w:tabs>
        <w:autoSpaceDE w:val="0"/>
        <w:autoSpaceDN w:val="0"/>
        <w:adjustRightInd w:val="0"/>
        <w:ind w:left="426" w:hanging="284"/>
      </w:pPr>
      <w:r w:rsidRPr="00807E46">
        <w:t>проведение эвакуации людей в безопасные районы, указанные в речевом сообщ</w:t>
      </w:r>
      <w:r w:rsidRPr="00807E46">
        <w:t>е</w:t>
      </w:r>
      <w:r w:rsidRPr="00807E46">
        <w:t>нии</w:t>
      </w:r>
      <w:r w:rsidRPr="00807E46">
        <w:br/>
        <w:t>Главного управления МЧС России по Воронежской области или местной администр</w:t>
      </w:r>
      <w:r w:rsidRPr="00807E46">
        <w:t>а</w:t>
      </w:r>
      <w:r w:rsidRPr="00807E46">
        <w:t>ции;</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rsidRPr="00807E46">
        <w:t>укрытие людей в имеющихся защитных сооружениях;</w:t>
      </w:r>
    </w:p>
    <w:p w:rsidR="00C92EC9" w:rsidRPr="00807E46" w:rsidRDefault="00C92EC9" w:rsidP="00154E96">
      <w:pPr>
        <w:widowControl w:val="0"/>
        <w:numPr>
          <w:ilvl w:val="0"/>
          <w:numId w:val="8"/>
        </w:numPr>
        <w:tabs>
          <w:tab w:val="clear" w:pos="1429"/>
          <w:tab w:val="num" w:pos="426"/>
        </w:tabs>
        <w:autoSpaceDE w:val="0"/>
        <w:autoSpaceDN w:val="0"/>
        <w:adjustRightInd w:val="0"/>
        <w:ind w:left="426" w:hanging="284"/>
      </w:pPr>
      <w:r w:rsidRPr="00807E46">
        <w:t>проведение герметизации помещений, в которых находятся люди (закрытие и уплотн</w:t>
      </w:r>
      <w:r w:rsidRPr="00807E46">
        <w:t>е</w:t>
      </w:r>
      <w:r w:rsidRPr="00807E46">
        <w:t>ние входных проёмов, окон и т.п.);</w:t>
      </w:r>
    </w:p>
    <w:p w:rsidR="00C92EC9" w:rsidRDefault="00C92EC9" w:rsidP="00154E96">
      <w:pPr>
        <w:widowControl w:val="0"/>
        <w:numPr>
          <w:ilvl w:val="0"/>
          <w:numId w:val="8"/>
        </w:numPr>
        <w:tabs>
          <w:tab w:val="clear" w:pos="1429"/>
          <w:tab w:val="num" w:pos="426"/>
        </w:tabs>
        <w:autoSpaceDE w:val="0"/>
        <w:autoSpaceDN w:val="0"/>
        <w:adjustRightInd w:val="0"/>
        <w:ind w:left="426" w:hanging="284"/>
      </w:pPr>
      <w:r w:rsidRPr="00807E46">
        <w:t>обеспечение людей средствами индивидуальной защиты.</w:t>
      </w:r>
      <w:r w:rsidRPr="00854357">
        <w:t xml:space="preserve"> </w:t>
      </w:r>
    </w:p>
    <w:p w:rsidR="00C92EC9" w:rsidRPr="00132526" w:rsidRDefault="00C92EC9" w:rsidP="00C92EC9">
      <w:pPr>
        <w:tabs>
          <w:tab w:val="left" w:pos="10080"/>
          <w:tab w:val="left" w:pos="10620"/>
        </w:tabs>
        <w:spacing w:before="120"/>
        <w:ind w:right="357" w:firstLine="720"/>
      </w:pPr>
      <w:r w:rsidRPr="00132526">
        <w:t>Федеральные органы исполнительной власти по согласованию с органами исполн</w:t>
      </w:r>
      <w:r w:rsidRPr="00132526">
        <w:t>и</w:t>
      </w:r>
      <w:r w:rsidRPr="00132526">
        <w:t>тельной власти субъектов Российской Федерации определяют общую потребность в объе</w:t>
      </w:r>
      <w:r w:rsidRPr="00132526">
        <w:t>к</w:t>
      </w:r>
      <w:r w:rsidRPr="00132526">
        <w:t xml:space="preserve">тах гражданской обороны для организаций, </w:t>
      </w:r>
      <w:r w:rsidRPr="00132526">
        <w:lastRenderedPageBreak/>
        <w:t>находящихся в сфере их ведения</w:t>
      </w:r>
      <w:r>
        <w:t xml:space="preserve">, </w:t>
      </w:r>
      <w:r w:rsidRPr="00132526">
        <w:t xml:space="preserve">организуют создание объектов </w:t>
      </w:r>
      <w:r>
        <w:t>ГО,</w:t>
      </w:r>
      <w:r w:rsidRPr="00132526">
        <w:t xml:space="preserve"> осуществляют контроль за созданием объектов </w:t>
      </w:r>
      <w:r>
        <w:t>ГО</w:t>
      </w:r>
      <w:r w:rsidRPr="00132526">
        <w:t xml:space="preserve"> и поддержанием их в состоянии постоянной готовности к использ</w:t>
      </w:r>
      <w:r w:rsidRPr="00132526">
        <w:t>о</w:t>
      </w:r>
      <w:r>
        <w:t>ванию.</w:t>
      </w:r>
    </w:p>
    <w:p w:rsidR="00C92EC9" w:rsidRDefault="00C92EC9" w:rsidP="00C92EC9">
      <w:pPr>
        <w:ind w:firstLine="720"/>
        <w:jc w:val="center"/>
        <w:rPr>
          <w:b/>
          <w:szCs w:val="28"/>
        </w:rPr>
      </w:pPr>
    </w:p>
    <w:p w:rsidR="00C92EC9" w:rsidRPr="0073382D" w:rsidRDefault="00C92EC9" w:rsidP="00C92EC9">
      <w:pPr>
        <w:ind w:firstLine="720"/>
        <w:jc w:val="center"/>
        <w:rPr>
          <w:b/>
          <w:szCs w:val="28"/>
        </w:rPr>
      </w:pPr>
      <w:r w:rsidRPr="0073382D">
        <w:rPr>
          <w:b/>
          <w:szCs w:val="28"/>
        </w:rPr>
        <w:t>Система оповещения</w:t>
      </w:r>
    </w:p>
    <w:p w:rsidR="00C92EC9" w:rsidRDefault="00C92EC9" w:rsidP="00C92EC9">
      <w:pPr>
        <w:ind w:firstLine="720"/>
        <w:jc w:val="center"/>
        <w:rPr>
          <w:b/>
        </w:rPr>
      </w:pPr>
    </w:p>
    <w:p w:rsidR="00C92EC9" w:rsidRPr="000E12E8" w:rsidRDefault="00C92EC9" w:rsidP="00C92EC9">
      <w:pPr>
        <w:tabs>
          <w:tab w:val="left" w:pos="10080"/>
          <w:tab w:val="left" w:pos="10620"/>
        </w:tabs>
        <w:ind w:right="360" w:firstLine="720"/>
      </w:pPr>
      <w:r w:rsidRPr="000E12E8">
        <w:t>Одним из главных мероприятий по защите населения от чрезвычайных ситуаций при</w:t>
      </w:r>
      <w:r w:rsidRPr="000E12E8">
        <w:softHyphen/>
        <w:t>родного и техногенного характера является его своевременное оповещение и информ</w:t>
      </w:r>
      <w:r w:rsidRPr="000E12E8">
        <w:t>и</w:t>
      </w:r>
      <w:r w:rsidRPr="000E12E8">
        <w:t>рова</w:t>
      </w:r>
      <w:r w:rsidRPr="000E12E8">
        <w:softHyphen/>
        <w:t>ние о возникновении или угрозе возникновения какой-либо опасности.</w:t>
      </w:r>
    </w:p>
    <w:p w:rsidR="00C92EC9" w:rsidRPr="00DD6AF5" w:rsidRDefault="00C92EC9" w:rsidP="00C92EC9">
      <w:pPr>
        <w:ind w:firstLine="720"/>
      </w:pPr>
      <w:r w:rsidRPr="00DD6AF5">
        <w:t xml:space="preserve">Своевременное оповещение населения об </w:t>
      </w:r>
      <w:r>
        <w:t>опасности</w:t>
      </w:r>
      <w:r w:rsidRPr="00DD6AF5">
        <w:t xml:space="preserve"> при </w:t>
      </w:r>
      <w:r>
        <w:t>ее</w:t>
      </w:r>
      <w:r w:rsidRPr="00DD6AF5">
        <w:t xml:space="preserve"> возникновении достига</w:t>
      </w:r>
      <w:r>
        <w:t>е</w:t>
      </w:r>
      <w:r w:rsidRPr="00DD6AF5">
        <w:t>т</w:t>
      </w:r>
      <w:r w:rsidRPr="00DD6AF5">
        <w:t>ся:</w:t>
      </w:r>
    </w:p>
    <w:p w:rsidR="00C92EC9" w:rsidRPr="00DD6AF5" w:rsidRDefault="00C92EC9" w:rsidP="00C92EC9">
      <w:pPr>
        <w:ind w:firstLine="720"/>
      </w:pPr>
      <w:r w:rsidRPr="00DD6AF5">
        <w:t>- созданием и поддержанием в постоянной готовности автоматизированных систем це</w:t>
      </w:r>
      <w:r w:rsidRPr="00DD6AF5">
        <w:t>н</w:t>
      </w:r>
      <w:r w:rsidRPr="00DD6AF5">
        <w:t>трализованного оповещения;</w:t>
      </w:r>
    </w:p>
    <w:p w:rsidR="00C92EC9" w:rsidRDefault="00C92EC9" w:rsidP="00C92EC9">
      <w:pPr>
        <w:ind w:firstLine="720"/>
      </w:pPr>
      <w:r w:rsidRPr="00DD6AF5">
        <w:t>- централизованным использованием систем связи, радио-, проводного и телевиз</w:t>
      </w:r>
      <w:r w:rsidRPr="00DD6AF5">
        <w:t>и</w:t>
      </w:r>
      <w:r w:rsidRPr="00DD6AF5">
        <w:t>онного вещания, радиотрансляционных сетей и других технических средств передачи и</w:t>
      </w:r>
      <w:r w:rsidRPr="00DD6AF5">
        <w:t>н</w:t>
      </w:r>
      <w:r w:rsidRPr="00DD6AF5">
        <w:t>формации.</w:t>
      </w:r>
    </w:p>
    <w:p w:rsidR="00C92EC9" w:rsidRPr="00D228CD" w:rsidRDefault="00C92EC9" w:rsidP="00C92EC9">
      <w:pPr>
        <w:ind w:firstLine="851"/>
      </w:pPr>
      <w:r w:rsidRPr="00D228CD">
        <w:t xml:space="preserve">Для оперативного доведения сигналов гражданской обороны до населения </w:t>
      </w:r>
      <w:r>
        <w:t>поселения</w:t>
      </w:r>
      <w:r w:rsidRPr="00D228CD">
        <w:t xml:space="preserve"> необходимо иметь  автоматическую систему централизованного оповещения (АСЦО) насел</w:t>
      </w:r>
      <w:r w:rsidRPr="00D228CD">
        <w:t>е</w:t>
      </w:r>
      <w:r w:rsidRPr="00D228CD">
        <w:t xml:space="preserve">ния  от ЕДДС </w:t>
      </w:r>
      <w:r>
        <w:t>поселения</w:t>
      </w:r>
      <w:r w:rsidRPr="00D228CD">
        <w:t xml:space="preserve"> до населенных пунктов, для чего </w:t>
      </w:r>
      <w:r>
        <w:t>необходимо</w:t>
      </w:r>
      <w:r w:rsidRPr="00D228CD">
        <w:t xml:space="preserve"> строительство системы оповещения ГО на территории </w:t>
      </w:r>
      <w:r>
        <w:t>поселения.</w:t>
      </w:r>
    </w:p>
    <w:p w:rsidR="00C92EC9" w:rsidRPr="004E67DA" w:rsidRDefault="00C92EC9" w:rsidP="00C92EC9">
      <w:pPr>
        <w:pStyle w:val="affff"/>
        <w:widowControl w:val="0"/>
        <w:spacing w:after="0" w:line="240" w:lineRule="auto"/>
        <w:ind w:left="0" w:right="0"/>
        <w:rPr>
          <w:rFonts w:ascii="Times New Roman" w:hAnsi="Times New Roman"/>
          <w:sz w:val="24"/>
        </w:rPr>
      </w:pPr>
      <w:r w:rsidRPr="004E67DA">
        <w:rPr>
          <w:rFonts w:ascii="Times New Roman" w:hAnsi="Times New Roman"/>
          <w:sz w:val="24"/>
        </w:rPr>
        <w:t>Сигнал оповещения ГО (о чрезвычайных ситуациях), поступивший в Главное управл</w:t>
      </w:r>
      <w:r w:rsidRPr="004E67DA">
        <w:rPr>
          <w:rFonts w:ascii="Times New Roman" w:hAnsi="Times New Roman"/>
          <w:sz w:val="24"/>
        </w:rPr>
        <w:t>е</w:t>
      </w:r>
      <w:r w:rsidRPr="004E67DA">
        <w:rPr>
          <w:rFonts w:ascii="Times New Roman" w:hAnsi="Times New Roman"/>
          <w:sz w:val="24"/>
        </w:rPr>
        <w:t xml:space="preserve">ние МЧС России по </w:t>
      </w:r>
      <w:r>
        <w:rPr>
          <w:rFonts w:ascii="Times New Roman" w:hAnsi="Times New Roman"/>
          <w:sz w:val="24"/>
        </w:rPr>
        <w:t>Воронежской</w:t>
      </w:r>
      <w:r w:rsidRPr="004E67DA">
        <w:rPr>
          <w:rFonts w:ascii="Times New Roman" w:hAnsi="Times New Roman"/>
          <w:sz w:val="24"/>
        </w:rPr>
        <w:t xml:space="preserve"> области, по имеющимся каналам связи (штатной аппаратуре оповещения ГО, телефону, каналам радиовещания, сетям радиотрансляции и телевидения</w:t>
      </w:r>
      <w:r>
        <w:rPr>
          <w:rFonts w:ascii="Times New Roman" w:hAnsi="Times New Roman"/>
          <w:sz w:val="24"/>
        </w:rPr>
        <w:t>)</w:t>
      </w:r>
      <w:r w:rsidRPr="004E67DA">
        <w:rPr>
          <w:rFonts w:ascii="Times New Roman" w:hAnsi="Times New Roman"/>
          <w:sz w:val="24"/>
        </w:rPr>
        <w:t xml:space="preserve"> д</w:t>
      </w:r>
      <w:r w:rsidRPr="004E67DA">
        <w:rPr>
          <w:rFonts w:ascii="Times New Roman" w:hAnsi="Times New Roman"/>
          <w:sz w:val="24"/>
        </w:rPr>
        <w:t>о</w:t>
      </w:r>
      <w:r w:rsidRPr="004E67DA">
        <w:rPr>
          <w:rFonts w:ascii="Times New Roman" w:hAnsi="Times New Roman"/>
          <w:sz w:val="24"/>
        </w:rPr>
        <w:t xml:space="preserve">водится до населения </w:t>
      </w:r>
      <w:r>
        <w:rPr>
          <w:rFonts w:ascii="Times New Roman" w:hAnsi="Times New Roman"/>
          <w:sz w:val="24"/>
        </w:rPr>
        <w:t>поселения</w:t>
      </w:r>
      <w:r w:rsidRPr="004E67DA">
        <w:rPr>
          <w:rFonts w:ascii="Times New Roman" w:hAnsi="Times New Roman"/>
          <w:sz w:val="24"/>
        </w:rPr>
        <w:t>.</w:t>
      </w:r>
    </w:p>
    <w:p w:rsidR="00C92EC9" w:rsidRDefault="00C92EC9" w:rsidP="00C92EC9">
      <w:pPr>
        <w:tabs>
          <w:tab w:val="left" w:pos="10080"/>
          <w:tab w:val="left" w:pos="10620"/>
        </w:tabs>
        <w:ind w:right="360" w:firstLine="720"/>
      </w:pPr>
      <w:r w:rsidRPr="000E12E8">
        <w:t>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w:t>
      </w:r>
      <w:r w:rsidRPr="000E12E8">
        <w:t>о</w:t>
      </w:r>
      <w:r w:rsidRPr="000E12E8">
        <w:t xml:space="preserve">рых означает единый сигнал опасности </w:t>
      </w:r>
      <w:r w:rsidRPr="00214365">
        <w:rPr>
          <w:b/>
        </w:rPr>
        <w:t xml:space="preserve">«Внимание всем!». </w:t>
      </w:r>
      <w:r w:rsidRPr="001C3FDE">
        <w:t xml:space="preserve">Сигнал оповещения </w:t>
      </w:r>
      <w:r>
        <w:t>должен</w:t>
      </w:r>
      <w:r w:rsidRPr="001C3FDE">
        <w:t xml:space="preserve"> обеспечить, по возможности, сплошное звуковое покрытие всей терр</w:t>
      </w:r>
      <w:r w:rsidRPr="001C3FDE">
        <w:t>и</w:t>
      </w:r>
      <w:r w:rsidRPr="001C3FDE">
        <w:t xml:space="preserve">тории </w:t>
      </w:r>
      <w:r>
        <w:t>населенного пункта.</w:t>
      </w:r>
    </w:p>
    <w:p w:rsidR="00C92EC9" w:rsidRDefault="00C92EC9" w:rsidP="00C92EC9">
      <w:pPr>
        <w:tabs>
          <w:tab w:val="left" w:pos="10080"/>
          <w:tab w:val="left" w:pos="10620"/>
        </w:tabs>
        <w:ind w:right="360" w:firstLine="720"/>
      </w:pPr>
      <w:r w:rsidRPr="000E12E8">
        <w:t xml:space="preserve">Услышав этот звук (сигнал), люди должны немедленно </w:t>
      </w:r>
      <w:r w:rsidRPr="001C3FDE">
        <w:t>включить имеющиеся у них средства приема речевой информ</w:t>
      </w:r>
      <w:r w:rsidRPr="001C3FDE">
        <w:t>а</w:t>
      </w:r>
      <w:r w:rsidRPr="001C3FDE">
        <w:t>ции - ра</w:t>
      </w:r>
      <w:r w:rsidRPr="001C3FDE">
        <w:softHyphen/>
        <w:t>диоточки, радиоприемники и телевизоры, чтобы прослушать информационн</w:t>
      </w:r>
      <w:r>
        <w:t>о</w:t>
      </w:r>
      <w:r w:rsidRPr="001C3FDE">
        <w:t>е сообщени</w:t>
      </w:r>
      <w:r>
        <w:t>е</w:t>
      </w:r>
      <w:r w:rsidRPr="001C3FDE">
        <w:t xml:space="preserve"> о возникновени</w:t>
      </w:r>
      <w:r>
        <w:t>и</w:t>
      </w:r>
      <w:r w:rsidRPr="001C3FDE">
        <w:t xml:space="preserve"> чрезвычайной ситуации, крупн</w:t>
      </w:r>
      <w:r w:rsidRPr="001C3FDE">
        <w:t>о</w:t>
      </w:r>
      <w:r w:rsidRPr="001C3FDE">
        <w:t>масштабной аварии, катастрофы или при угрозе стихийного бедствия</w:t>
      </w:r>
      <w:r w:rsidRPr="000E12E8">
        <w:t>, а также рекоменд</w:t>
      </w:r>
      <w:r w:rsidRPr="000E12E8">
        <w:t>а</w:t>
      </w:r>
      <w:r w:rsidRPr="000E12E8">
        <w:t>ции наиболее рационального спос</w:t>
      </w:r>
      <w:r w:rsidRPr="000E12E8">
        <w:t>о</w:t>
      </w:r>
      <w:r w:rsidRPr="000E12E8">
        <w:t>ба сво</w:t>
      </w:r>
      <w:r w:rsidRPr="000E12E8">
        <w:softHyphen/>
        <w:t>его поведения в создавшихся условия</w:t>
      </w:r>
      <w:r w:rsidRPr="001C3FDE">
        <w:t>х.</w:t>
      </w:r>
    </w:p>
    <w:p w:rsidR="00C92EC9" w:rsidRDefault="00C92EC9" w:rsidP="00C92EC9">
      <w:pPr>
        <w:tabs>
          <w:tab w:val="left" w:pos="10080"/>
          <w:tab w:val="left" w:pos="10620"/>
        </w:tabs>
        <w:ind w:right="360" w:firstLine="720"/>
      </w:pPr>
      <w:r>
        <w:t>В связи с этим, для обеспечения своевременного оповещения населения Среднеик</w:t>
      </w:r>
      <w:r>
        <w:t>о</w:t>
      </w:r>
      <w:r>
        <w:t>рецкого поселения, необходимо выполнить следующие мероприятия:</w:t>
      </w:r>
    </w:p>
    <w:p w:rsidR="00C92EC9" w:rsidRDefault="00C92EC9" w:rsidP="00C92EC9">
      <w:pPr>
        <w:tabs>
          <w:tab w:val="left" w:pos="10080"/>
          <w:tab w:val="left" w:pos="10620"/>
        </w:tabs>
        <w:ind w:right="360" w:firstLine="720"/>
      </w:pPr>
      <w:r>
        <w:t xml:space="preserve">- установить в крупном населенном пункте поселения сирены оповещения С-40, в других населенных пунктах предусмотреть рупорные громкоговорители </w:t>
      </w:r>
      <w:r>
        <w:rPr>
          <w:lang w:val="en-US"/>
        </w:rPr>
        <w:t>HS</w:t>
      </w:r>
      <w:r w:rsidRPr="00214365">
        <w:t xml:space="preserve">-30 </w:t>
      </w:r>
      <w:r>
        <w:rPr>
          <w:lang w:val="en-US"/>
        </w:rPr>
        <w:t>RT</w:t>
      </w:r>
      <w:r w:rsidRPr="00214365">
        <w:t xml:space="preserve"> </w:t>
      </w:r>
      <w:r>
        <w:t>–(пласт</w:t>
      </w:r>
      <w:r>
        <w:t>и</w:t>
      </w:r>
      <w:r>
        <w:t>ковые), используемые с автомобилей</w:t>
      </w:r>
      <w:r w:rsidRPr="00214365">
        <w:t xml:space="preserve"> </w:t>
      </w:r>
      <w:r>
        <w:t>;</w:t>
      </w:r>
    </w:p>
    <w:p w:rsidR="00C92EC9" w:rsidRDefault="00C92EC9" w:rsidP="00C92EC9">
      <w:pPr>
        <w:tabs>
          <w:tab w:val="left" w:pos="10080"/>
          <w:tab w:val="left" w:pos="10620"/>
        </w:tabs>
        <w:ind w:right="360" w:firstLine="720"/>
      </w:pPr>
      <w:r>
        <w:t>- восстановить нарушенную проводную радиосеть  и радиоузлы.</w:t>
      </w:r>
    </w:p>
    <w:p w:rsidR="00C92EC9" w:rsidRDefault="00C92EC9" w:rsidP="00C92EC9">
      <w:pPr>
        <w:tabs>
          <w:tab w:val="left" w:pos="10080"/>
          <w:tab w:val="left" w:pos="10620"/>
        </w:tabs>
        <w:ind w:right="360" w:firstLine="720"/>
      </w:pPr>
      <w:r>
        <w:t>- проложить прямые линии связи от единой дежурно-диспетчерской службы сельск</w:t>
      </w:r>
      <w:r>
        <w:t>о</w:t>
      </w:r>
      <w:r>
        <w:t>го поселения (ЕДДС) до дежурно-диспетчерских служб (ДДС) организаций реагир</w:t>
      </w:r>
      <w:r>
        <w:t>о</w:t>
      </w:r>
      <w:r>
        <w:t>вания и жизн</w:t>
      </w:r>
      <w:r>
        <w:t>е</w:t>
      </w:r>
      <w:r>
        <w:t>обеспечения, расположенных в поселении.</w:t>
      </w:r>
    </w:p>
    <w:p w:rsidR="00C92EC9" w:rsidRPr="000E12E8" w:rsidRDefault="00C92EC9" w:rsidP="00C92EC9">
      <w:pPr>
        <w:tabs>
          <w:tab w:val="left" w:pos="10080"/>
          <w:tab w:val="left" w:pos="10620"/>
        </w:tabs>
        <w:ind w:right="360" w:firstLine="720"/>
      </w:pPr>
      <w:r>
        <w:t>- установить в ЕДДС поселения аппаратуру, позволяющую выполнять дистанцио</w:t>
      </w:r>
      <w:r>
        <w:t>н</w:t>
      </w:r>
      <w:r>
        <w:t>ный запуск стоек циркуляционного вызова.</w:t>
      </w:r>
    </w:p>
    <w:p w:rsidR="00C92EC9" w:rsidRDefault="00C92EC9" w:rsidP="00C92EC9">
      <w:pPr>
        <w:ind w:firstLine="720"/>
      </w:pPr>
    </w:p>
    <w:p w:rsidR="00C92EC9" w:rsidRDefault="00C92EC9" w:rsidP="00C92EC9">
      <w:pPr>
        <w:ind w:firstLine="720"/>
        <w:jc w:val="center"/>
        <w:rPr>
          <w:b/>
          <w:szCs w:val="28"/>
        </w:rPr>
      </w:pPr>
    </w:p>
    <w:p w:rsidR="00C92EC9" w:rsidRDefault="00C92EC9" w:rsidP="00C92EC9">
      <w:pPr>
        <w:ind w:firstLine="720"/>
        <w:jc w:val="center"/>
        <w:rPr>
          <w:b/>
          <w:szCs w:val="28"/>
        </w:rPr>
      </w:pPr>
    </w:p>
    <w:p w:rsidR="00C92EC9" w:rsidRDefault="00C92EC9" w:rsidP="00C92EC9">
      <w:pPr>
        <w:ind w:firstLine="720"/>
        <w:jc w:val="center"/>
        <w:rPr>
          <w:b/>
          <w:szCs w:val="28"/>
        </w:rPr>
      </w:pPr>
    </w:p>
    <w:p w:rsidR="00C92EC9" w:rsidRPr="00161BEB" w:rsidRDefault="00C92EC9" w:rsidP="00C92EC9">
      <w:pPr>
        <w:ind w:firstLine="720"/>
        <w:jc w:val="center"/>
        <w:rPr>
          <w:b/>
          <w:szCs w:val="28"/>
        </w:rPr>
      </w:pPr>
      <w:r w:rsidRPr="00161BEB">
        <w:rPr>
          <w:b/>
          <w:szCs w:val="28"/>
        </w:rPr>
        <w:t>Электросвязь и проводное вещание.</w:t>
      </w:r>
    </w:p>
    <w:p w:rsidR="00C92EC9" w:rsidRDefault="00C92EC9" w:rsidP="00C92EC9">
      <w:pPr>
        <w:ind w:firstLine="720"/>
        <w:jc w:val="center"/>
        <w:rPr>
          <w:b/>
        </w:rPr>
      </w:pPr>
    </w:p>
    <w:p w:rsidR="00C92EC9" w:rsidRPr="00161BEB" w:rsidRDefault="00C92EC9" w:rsidP="00C92EC9">
      <w:pPr>
        <w:ind w:firstLine="851"/>
      </w:pPr>
      <w:r w:rsidRPr="00161BEB">
        <w:lastRenderedPageBreak/>
        <w:t>Линейные и точечные объекты электросвязи и проводного вещания наиболее подве</w:t>
      </w:r>
      <w:r w:rsidRPr="00161BEB">
        <w:t>р</w:t>
      </w:r>
      <w:r w:rsidRPr="00161BEB">
        <w:t>жены воздействию поражающих факторов природных ЧС (ветровые нагрузки, во</w:t>
      </w:r>
      <w:r w:rsidRPr="00161BEB">
        <w:t>з</w:t>
      </w:r>
      <w:r w:rsidRPr="00161BEB">
        <w:t>действие молний, сильные снегопады) и ЧС военного характера (воздушная ударная волна, электрома</w:t>
      </w:r>
      <w:r w:rsidRPr="00161BEB">
        <w:t>г</w:t>
      </w:r>
      <w:r w:rsidRPr="00161BEB">
        <w:t>нитный импульс, сейсмическая волна).</w:t>
      </w:r>
    </w:p>
    <w:p w:rsidR="00C92EC9" w:rsidRPr="00161BEB" w:rsidRDefault="00C92EC9" w:rsidP="00C92EC9">
      <w:pPr>
        <w:ind w:firstLine="851"/>
      </w:pPr>
      <w:r w:rsidRPr="00161BEB">
        <w:t>Для минимизации последствий воздействия поражающих факторов, при проектиров</w:t>
      </w:r>
      <w:r w:rsidRPr="00161BEB">
        <w:t>а</w:t>
      </w:r>
      <w:r w:rsidRPr="00161BEB">
        <w:t>нии и строительстве сетей электросвязи и проводного вещания на территории района, необх</w:t>
      </w:r>
      <w:r w:rsidRPr="00161BEB">
        <w:t>о</w:t>
      </w:r>
      <w:r w:rsidRPr="00161BEB">
        <w:t>димо учитывать требования раздела 6 СНиП 2.01.51-90.</w:t>
      </w:r>
    </w:p>
    <w:p w:rsidR="00C92EC9" w:rsidRPr="00161BEB" w:rsidRDefault="00C92EC9" w:rsidP="00C92EC9">
      <w:pPr>
        <w:ind w:firstLine="851"/>
      </w:pPr>
      <w:r w:rsidRPr="00161BEB">
        <w:t>Магистральные кабельные линии связи (МКЛС) должны прокладываться вне зон во</w:t>
      </w:r>
      <w:r w:rsidRPr="00161BEB">
        <w:t>з</w:t>
      </w:r>
      <w:r w:rsidRPr="00161BEB">
        <w:t>можных сильных разрушений, а магистральные радиорелейные линии связи - вне зон возмо</w:t>
      </w:r>
      <w:r w:rsidRPr="00161BEB">
        <w:t>ж</w:t>
      </w:r>
      <w:r w:rsidRPr="00161BEB">
        <w:t>ных ра</w:t>
      </w:r>
      <w:r w:rsidRPr="00161BEB">
        <w:t>з</w:t>
      </w:r>
      <w:r w:rsidRPr="00161BEB">
        <w:t>рушений.</w:t>
      </w:r>
    </w:p>
    <w:p w:rsidR="00C92EC9" w:rsidRPr="00161BEB" w:rsidRDefault="00C92EC9" w:rsidP="00C92EC9">
      <w:pPr>
        <w:ind w:firstLine="851"/>
      </w:pPr>
      <w:r w:rsidRPr="00161BEB">
        <w:t>Все сетевые узлы сети магистральной первичной (СМП) и узлы автоматической ко</w:t>
      </w:r>
      <w:r w:rsidRPr="00161BEB">
        <w:t>м</w:t>
      </w:r>
      <w:r w:rsidRPr="00161BEB">
        <w:t>мутации междугородной сети типа УАК-1, УАК-2 и У-1 следует располагать вне зон возмо</w:t>
      </w:r>
      <w:r w:rsidRPr="00161BEB">
        <w:t>ж</w:t>
      </w:r>
      <w:r w:rsidRPr="00161BEB">
        <w:t>ных разрушений, а также за пределами зон возможного опасного радиоактивного заражения (загрязнения) и зон возможного опасного химического заражения. Исключение в отдельных случаях допускается только для сетевых узлов выделения (СУВ).</w:t>
      </w:r>
    </w:p>
    <w:p w:rsidR="00C92EC9" w:rsidRPr="00161BEB" w:rsidRDefault="00C92EC9" w:rsidP="00C92EC9">
      <w:pPr>
        <w:ind w:firstLine="851"/>
      </w:pPr>
      <w:r w:rsidRPr="00161BEB">
        <w:t>Сетевые узлы должны обеспечивать организацию транзитных связей в обход категор</w:t>
      </w:r>
      <w:r w:rsidRPr="00161BEB">
        <w:t>и</w:t>
      </w:r>
      <w:r w:rsidRPr="00161BEB">
        <w:t>рованных городов, передачу телефонно-телеграфных каналов связи и каналов проводного зв</w:t>
      </w:r>
      <w:r w:rsidRPr="00161BEB">
        <w:t>у</w:t>
      </w:r>
      <w:r w:rsidRPr="00161BEB">
        <w:t>кового вещания на конечные станции министерств и в</w:t>
      </w:r>
      <w:r w:rsidRPr="00161BEB">
        <w:t>е</w:t>
      </w:r>
      <w:r w:rsidRPr="00161BEB">
        <w:t>домств.</w:t>
      </w:r>
    </w:p>
    <w:p w:rsidR="00C92EC9" w:rsidRPr="00161BEB" w:rsidRDefault="00C92EC9" w:rsidP="00C92EC9">
      <w:pPr>
        <w:ind w:firstLine="851"/>
      </w:pPr>
      <w:r w:rsidRPr="00161BEB">
        <w:t>Линии передачи, станционные сооружения сетевых узлов первичной сети связи и о</w:t>
      </w:r>
      <w:r w:rsidRPr="00161BEB">
        <w:t>б</w:t>
      </w:r>
      <w:r w:rsidRPr="00161BEB">
        <w:t>служивающий их персонал должны быть защищены от поражающих факторов ядерн</w:t>
      </w:r>
      <w:r w:rsidRPr="00161BEB">
        <w:t>о</w:t>
      </w:r>
      <w:r w:rsidRPr="00161BEB">
        <w:t>го взрыва.</w:t>
      </w:r>
    </w:p>
    <w:p w:rsidR="00C92EC9" w:rsidRPr="00161BEB" w:rsidRDefault="00C92EC9" w:rsidP="00C92EC9">
      <w:pPr>
        <w:ind w:firstLine="851"/>
      </w:pPr>
      <w:r w:rsidRPr="00161BEB">
        <w:t>При проектировании новых или реконструкции существующих автоматических тел</w:t>
      </w:r>
      <w:r w:rsidRPr="00161BEB">
        <w:t>е</w:t>
      </w:r>
      <w:r w:rsidRPr="00161BEB">
        <w:t>фонных станций (АТС) необходимо предусматривать:</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прокладку кабелей межшкафных связей с расчетом передачи части абонентской емкости из каждого района АТС в соседние районы;</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прокладку соединительных кабелей от ведомственных АТС к ближайшим распределител</w:t>
      </w:r>
      <w:r w:rsidRPr="00161BEB">
        <w:t>ь</w:t>
      </w:r>
      <w:r w:rsidRPr="00161BEB">
        <w:t>ным шкафам городской телефонной сети;</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установку на АТС специальной аппаратуры циркулярного вызова и дистанционного упра</w:t>
      </w:r>
      <w:r w:rsidRPr="00161BEB">
        <w:t>в</w:t>
      </w:r>
      <w:r w:rsidRPr="00161BEB">
        <w:t>ления средствами оповещения гражданской обороны (по заданию местных штабов гра</w:t>
      </w:r>
      <w:r w:rsidRPr="00161BEB">
        <w:t>ж</w:t>
      </w:r>
      <w:r w:rsidRPr="00161BEB">
        <w:t>данской обороны).</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Муниципальные сети проводного вещания должны обеспечивать устойчивую работу си</w:t>
      </w:r>
      <w:r w:rsidRPr="00161BEB">
        <w:t>с</w:t>
      </w:r>
      <w:r w:rsidRPr="00161BEB">
        <w:t>тем оповещения. При проектировании этих сетей следует пред</w:t>
      </w:r>
      <w:r w:rsidRPr="00161BEB">
        <w:t>у</w:t>
      </w:r>
      <w:r w:rsidRPr="00161BEB">
        <w:t xml:space="preserve">сматривать: </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кабельные линии связи;</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подвижные средства резервирования станционных устройств;</w:t>
      </w:r>
    </w:p>
    <w:p w:rsidR="00C92EC9" w:rsidRPr="00161BEB" w:rsidRDefault="00C92EC9" w:rsidP="00154E96">
      <w:pPr>
        <w:widowControl w:val="0"/>
        <w:numPr>
          <w:ilvl w:val="0"/>
          <w:numId w:val="8"/>
        </w:numPr>
        <w:tabs>
          <w:tab w:val="clear" w:pos="1429"/>
          <w:tab w:val="num" w:pos="426"/>
        </w:tabs>
        <w:autoSpaceDE w:val="0"/>
        <w:autoSpaceDN w:val="0"/>
        <w:adjustRightInd w:val="0"/>
        <w:ind w:left="426" w:hanging="284"/>
      </w:pPr>
      <w:r w:rsidRPr="00161BEB">
        <w:t>резервные подвижные средства оповещения сетей проводного вещания всех городов и ра</w:t>
      </w:r>
      <w:r w:rsidRPr="00161BEB">
        <w:t>й</w:t>
      </w:r>
      <w:r w:rsidRPr="00161BEB">
        <w:t>онных центров.</w:t>
      </w:r>
    </w:p>
    <w:p w:rsidR="00C92EC9" w:rsidRDefault="00C92EC9" w:rsidP="00C92EC9">
      <w:pPr>
        <w:ind w:firstLine="720"/>
      </w:pPr>
    </w:p>
    <w:p w:rsidR="00C92EC9" w:rsidRDefault="00C92EC9" w:rsidP="00C92EC9">
      <w:pPr>
        <w:ind w:firstLine="720"/>
        <w:rPr>
          <w:b/>
        </w:rPr>
      </w:pPr>
      <w:r>
        <w:t>Радиотрансляционные сети городских и сельских поселений должны иметь (по заданию местных штабов гражданской обороны) требуемое по расчету число громкоговорящих средств оповещения населения.</w:t>
      </w:r>
    </w:p>
    <w:p w:rsidR="00C92EC9" w:rsidRDefault="00C92EC9" w:rsidP="00C92EC9">
      <w:pPr>
        <w:ind w:firstLine="720"/>
        <w:jc w:val="center"/>
        <w:rPr>
          <w:b/>
          <w:szCs w:val="28"/>
        </w:rPr>
      </w:pPr>
    </w:p>
    <w:p w:rsidR="00C92EC9" w:rsidRPr="00E54602" w:rsidRDefault="00C92EC9" w:rsidP="00C92EC9">
      <w:pPr>
        <w:ind w:firstLine="720"/>
        <w:jc w:val="center"/>
        <w:rPr>
          <w:b/>
          <w:szCs w:val="28"/>
        </w:rPr>
      </w:pPr>
      <w:r w:rsidRPr="00E54602">
        <w:rPr>
          <w:b/>
          <w:szCs w:val="28"/>
        </w:rPr>
        <w:t>Противопожарная охрана.</w:t>
      </w:r>
    </w:p>
    <w:p w:rsidR="00C92EC9" w:rsidRPr="006C44B8" w:rsidRDefault="00C92EC9" w:rsidP="00C92EC9">
      <w:pPr>
        <w:spacing w:before="120" w:line="360" w:lineRule="auto"/>
        <w:ind w:firstLine="851"/>
        <w:jc w:val="center"/>
        <w:rPr>
          <w:b/>
        </w:rPr>
      </w:pPr>
      <w:r w:rsidRPr="006C44B8">
        <w:rPr>
          <w:b/>
        </w:rPr>
        <w:t>Размещение подразделений пожарной охр</w:t>
      </w:r>
      <w:r w:rsidRPr="006C44B8">
        <w:rPr>
          <w:b/>
        </w:rPr>
        <w:t>а</w:t>
      </w:r>
      <w:r w:rsidRPr="006C44B8">
        <w:rPr>
          <w:b/>
        </w:rPr>
        <w:t>ны</w:t>
      </w:r>
    </w:p>
    <w:p w:rsidR="00C92EC9" w:rsidRPr="00807E46" w:rsidRDefault="00C92EC9" w:rsidP="00C92EC9">
      <w:pPr>
        <w:ind w:firstLine="720"/>
      </w:pPr>
      <w:r w:rsidRPr="00807E46">
        <w:t xml:space="preserve">В настоящее время на территории </w:t>
      </w:r>
      <w:r>
        <w:t>Среднеикорецкого</w:t>
      </w:r>
      <w:r w:rsidRPr="00807E46">
        <w:t xml:space="preserve"> </w:t>
      </w:r>
      <w:r>
        <w:t>поселения находится одно пожа</w:t>
      </w:r>
      <w:r>
        <w:t>р</w:t>
      </w:r>
      <w:r>
        <w:t>ное депо на 2 машины, расположенное в с. Средний Икорец пл. Кирова д. 11, которое будет о</w:t>
      </w:r>
      <w:r>
        <w:t>б</w:t>
      </w:r>
      <w:r>
        <w:t>служивать и Нижнеикорецкое сельское поселение.</w:t>
      </w:r>
    </w:p>
    <w:p w:rsidR="00C92EC9" w:rsidRPr="00AB6646" w:rsidRDefault="00C92EC9" w:rsidP="00C92EC9">
      <w:pPr>
        <w:ind w:firstLine="709"/>
      </w:pPr>
      <w:r>
        <w:t xml:space="preserve">В соответствии с Федеральным законом РФ от 22 июля 2008г. №123 – ФЗ «Технический регламент о требованиях пожарной безопасности» глава 17 ст.76 дислокация подразделений пожарной охраны на территории поселений </w:t>
      </w:r>
      <w:r>
        <w:lastRenderedPageBreak/>
        <w:t>определяется исходя из условий, что время приб</w:t>
      </w:r>
      <w:r>
        <w:t>ы</w:t>
      </w:r>
      <w:r>
        <w:t xml:space="preserve">тия первого подразделения к месту вызова не должно превышать 20 минут. Если принять во внимание, что средняя скорость пожарного автомобиля по грунтовым дорогам 45 км/час, то удаление пожарной части не должно быть более </w:t>
      </w:r>
      <w:smartTag w:uri="urn:schemas-microsoft-com:office:smarttags" w:element="metricconverter">
        <w:smartTagPr>
          <w:attr w:name="ProductID" w:val="15 км"/>
        </w:smartTagPr>
        <w:r>
          <w:t>15 км</w:t>
        </w:r>
      </w:smartTag>
      <w:r>
        <w:t>.</w:t>
      </w:r>
      <w:r w:rsidRPr="00CA38A1">
        <w:t xml:space="preserve"> В связи с тем, что Пожарное депо Сре</w:t>
      </w:r>
      <w:r w:rsidRPr="00CA38A1">
        <w:t>д</w:t>
      </w:r>
      <w:r w:rsidRPr="00CA38A1">
        <w:t>неикорецкого сельского поселения будет обслуживать Нижнеикорецкое и Сторожевское 2-е сельские поселения, необходимо увеличение количества машин на 2 машины.</w:t>
      </w:r>
    </w:p>
    <w:p w:rsidR="00C92EC9" w:rsidRDefault="00C92EC9" w:rsidP="00C92EC9">
      <w:pPr>
        <w:ind w:firstLine="720"/>
      </w:pPr>
    </w:p>
    <w:p w:rsidR="00C92EC9" w:rsidRPr="006C44B8" w:rsidRDefault="00C92EC9" w:rsidP="00C92EC9">
      <w:pPr>
        <w:spacing w:line="360" w:lineRule="auto"/>
        <w:ind w:firstLine="720"/>
        <w:jc w:val="center"/>
      </w:pPr>
      <w:r w:rsidRPr="006C44B8">
        <w:rPr>
          <w:b/>
        </w:rPr>
        <w:t>Противопожарное водоснабжение</w:t>
      </w:r>
    </w:p>
    <w:p w:rsidR="00C92EC9" w:rsidRPr="006C44B8" w:rsidRDefault="00C92EC9" w:rsidP="00C92EC9">
      <w:pPr>
        <w:tabs>
          <w:tab w:val="left" w:pos="10080"/>
          <w:tab w:val="left" w:pos="10620"/>
        </w:tabs>
        <w:ind w:right="360" w:firstLine="720"/>
      </w:pPr>
      <w:r w:rsidRPr="006C44B8">
        <w:t>Противопожарное водоснабжение объектов и населенных пунктов района пред</w:t>
      </w:r>
      <w:r w:rsidRPr="006C44B8">
        <w:t>у</w:t>
      </w:r>
      <w:r w:rsidRPr="006C44B8">
        <w:t>сматривается в основном от пожарных гидрантов, водонапорных башен, искусстве</w:t>
      </w:r>
      <w:r w:rsidRPr="006C44B8">
        <w:t>н</w:t>
      </w:r>
      <w:r w:rsidRPr="006C44B8">
        <w:t>ных и естественных водоисточников.</w:t>
      </w:r>
    </w:p>
    <w:p w:rsidR="00C92EC9" w:rsidRPr="006C44B8" w:rsidRDefault="00C92EC9" w:rsidP="00C92EC9">
      <w:pPr>
        <w:tabs>
          <w:tab w:val="left" w:pos="10080"/>
          <w:tab w:val="left" w:pos="10620"/>
        </w:tabs>
        <w:ind w:right="360" w:firstLine="720"/>
      </w:pPr>
      <w:r w:rsidRPr="006C44B8">
        <w:t>При дальнейшем расширении проектной застройки населенных пунктов в части, к</w:t>
      </w:r>
      <w:r w:rsidRPr="006C44B8">
        <w:t>а</w:t>
      </w:r>
      <w:r w:rsidRPr="006C44B8">
        <w:t>сающейся противопожарного водоснабжения, необх</w:t>
      </w:r>
      <w:r w:rsidRPr="006C44B8">
        <w:t>о</w:t>
      </w:r>
      <w:r w:rsidRPr="006C44B8">
        <w:t>димо учитывать требования статьи 68 "Технического регламента о требованиях пожарной безопасности"</w:t>
      </w:r>
      <w:r>
        <w:t>.</w:t>
      </w:r>
      <w:r w:rsidRPr="006C44B8">
        <w:t xml:space="preserve"> </w:t>
      </w:r>
    </w:p>
    <w:p w:rsidR="00C92EC9" w:rsidRPr="006C44B8" w:rsidRDefault="00C92EC9" w:rsidP="00C92EC9">
      <w:pPr>
        <w:tabs>
          <w:tab w:val="left" w:pos="10080"/>
          <w:tab w:val="left" w:pos="10620"/>
        </w:tabs>
        <w:ind w:right="360" w:firstLine="720"/>
      </w:pPr>
      <w:bookmarkStart w:id="1" w:name="sub_683"/>
      <w:r w:rsidRPr="006C44B8">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w:t>
      </w:r>
      <w:r w:rsidRPr="006C44B8">
        <w:t>о</w:t>
      </w:r>
      <w:r w:rsidRPr="006C44B8">
        <w:t>изводственным вод</w:t>
      </w:r>
      <w:r w:rsidRPr="006C44B8">
        <w:t>о</w:t>
      </w:r>
      <w:r w:rsidRPr="006C44B8">
        <w:t>проводом.</w:t>
      </w:r>
    </w:p>
    <w:p w:rsidR="00C92EC9" w:rsidRPr="006C44B8" w:rsidRDefault="00C92EC9" w:rsidP="00C92EC9">
      <w:pPr>
        <w:tabs>
          <w:tab w:val="left" w:pos="10080"/>
          <w:tab w:val="left" w:pos="10620"/>
        </w:tabs>
        <w:ind w:right="360" w:firstLine="720"/>
      </w:pPr>
      <w:bookmarkStart w:id="2" w:name="sub_685"/>
      <w:bookmarkEnd w:id="1"/>
      <w:r w:rsidRPr="006C44B8">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w:t>
      </w:r>
      <w:r w:rsidRPr="006C44B8">
        <w:t>а</w:t>
      </w:r>
      <w:r w:rsidRPr="006C44B8">
        <w:t>жей.</w:t>
      </w:r>
    </w:p>
    <w:p w:rsidR="00C92EC9" w:rsidRPr="006C44B8" w:rsidRDefault="00C92EC9" w:rsidP="00C92EC9">
      <w:pPr>
        <w:tabs>
          <w:tab w:val="left" w:pos="10080"/>
          <w:tab w:val="left" w:pos="10620"/>
        </w:tabs>
        <w:ind w:right="360" w:firstLine="720"/>
      </w:pPr>
      <w:bookmarkStart w:id="3" w:name="sub_6816"/>
      <w:bookmarkEnd w:id="2"/>
      <w:r w:rsidRPr="006C44B8">
        <w:t>Установку пожарных гидрантов следует предусматривать вдоль автомобильных д</w:t>
      </w:r>
      <w:r w:rsidRPr="006C44B8">
        <w:t>о</w:t>
      </w:r>
      <w:r w:rsidRPr="006C44B8">
        <w:t xml:space="preserve">рог. </w:t>
      </w:r>
      <w:bookmarkStart w:id="4" w:name="sub_6817"/>
      <w:bookmarkEnd w:id="3"/>
      <w:r w:rsidRPr="006C44B8">
        <w:t>Расстановка пожарных гидрантов на водопроводной сети должна обеспечивать пожар</w:t>
      </w:r>
      <w:r w:rsidRPr="006C44B8">
        <w:t>о</w:t>
      </w:r>
      <w:r w:rsidRPr="006C44B8">
        <w:t>тушение любого обс</w:t>
      </w:r>
      <w:r>
        <w:t>луживаемого данной сетью здания или</w:t>
      </w:r>
      <w:r w:rsidRPr="006C44B8">
        <w:t xml:space="preserve"> со</w:t>
      </w:r>
      <w:r>
        <w:t>оружения</w:t>
      </w:r>
      <w:r w:rsidRPr="006C44B8">
        <w:t xml:space="preserve"> </w:t>
      </w:r>
      <w:r>
        <w:t xml:space="preserve">не менее чем от 2-х </w:t>
      </w:r>
      <w:r w:rsidRPr="006C44B8">
        <w:t>гидрантов.</w:t>
      </w:r>
    </w:p>
    <w:p w:rsidR="00C92EC9" w:rsidRPr="006C44B8" w:rsidRDefault="00C92EC9" w:rsidP="00C92EC9">
      <w:pPr>
        <w:tabs>
          <w:tab w:val="left" w:pos="10080"/>
          <w:tab w:val="left" w:pos="10620"/>
        </w:tabs>
        <w:ind w:right="360" w:firstLine="720"/>
      </w:pPr>
      <w:bookmarkStart w:id="5" w:name="sub_6818"/>
      <w:bookmarkEnd w:id="4"/>
      <w:r w:rsidRPr="006C44B8">
        <w:t>Для обеспечения пожаротушения на территории общего пользования садоводческ</w:t>
      </w:r>
      <w:r w:rsidRPr="006C44B8">
        <w:t>о</w:t>
      </w:r>
      <w:r w:rsidRPr="006C44B8">
        <w:t>го, огороднического и дачного некоммерческого объединения граждан должны предусма</w:t>
      </w:r>
      <w:r w:rsidRPr="006C44B8">
        <w:t>т</w:t>
      </w:r>
      <w:r w:rsidRPr="006C44B8">
        <w:t>риваться противоп</w:t>
      </w:r>
      <w:r w:rsidRPr="006C44B8">
        <w:t>о</w:t>
      </w:r>
      <w:r w:rsidRPr="006C44B8">
        <w:t>жарные водоемы или резервуары.</w:t>
      </w:r>
    </w:p>
    <w:bookmarkEnd w:id="5"/>
    <w:p w:rsidR="00C92EC9" w:rsidRDefault="00C92EC9" w:rsidP="00C92EC9">
      <w:pPr>
        <w:spacing w:line="360" w:lineRule="auto"/>
        <w:ind w:firstLine="720"/>
        <w:jc w:val="center"/>
        <w:rPr>
          <w:b/>
        </w:rPr>
      </w:pPr>
    </w:p>
    <w:p w:rsidR="00C92EC9" w:rsidRPr="0048049A" w:rsidRDefault="00C92EC9" w:rsidP="00C92EC9">
      <w:pPr>
        <w:spacing w:line="360" w:lineRule="auto"/>
        <w:ind w:firstLine="720"/>
        <w:jc w:val="center"/>
        <w:rPr>
          <w:b/>
        </w:rPr>
      </w:pPr>
      <w:r w:rsidRPr="0048049A">
        <w:rPr>
          <w:b/>
        </w:rPr>
        <w:t>Проходы, проезды и подъезды к зданиям, сооружениям и строениям</w:t>
      </w:r>
    </w:p>
    <w:p w:rsidR="00C92EC9" w:rsidRDefault="00C92EC9" w:rsidP="00C92EC9">
      <w:pPr>
        <w:tabs>
          <w:tab w:val="left" w:pos="10080"/>
          <w:tab w:val="left" w:pos="10620"/>
        </w:tabs>
        <w:ind w:right="360" w:firstLine="720"/>
      </w:pPr>
      <w:r>
        <w:t>Подъезд</w:t>
      </w:r>
      <w:r w:rsidRPr="006C44B8">
        <w:t xml:space="preserve"> пожарных автомобилей к </w:t>
      </w:r>
      <w:r>
        <w:t>жилым домам,</w:t>
      </w:r>
      <w:r w:rsidRPr="006C44B8">
        <w:t xml:space="preserve"> </w:t>
      </w:r>
      <w:r>
        <w:t>школам</w:t>
      </w:r>
      <w:r w:rsidRPr="006C44B8">
        <w:t xml:space="preserve">, </w:t>
      </w:r>
      <w:r>
        <w:t>детсадам</w:t>
      </w:r>
      <w:r w:rsidRPr="006C44B8">
        <w:t>, лечебны</w:t>
      </w:r>
      <w:r>
        <w:t>м</w:t>
      </w:r>
      <w:r w:rsidRPr="006C44B8">
        <w:t xml:space="preserve"> учр</w:t>
      </w:r>
      <w:r w:rsidRPr="006C44B8">
        <w:t>е</w:t>
      </w:r>
      <w:r w:rsidRPr="006C44B8">
        <w:t>ждени</w:t>
      </w:r>
      <w:r>
        <w:t>ям</w:t>
      </w:r>
      <w:r w:rsidRPr="006C44B8">
        <w:t xml:space="preserve"> име</w:t>
      </w:r>
      <w:r>
        <w:t>е</w:t>
      </w:r>
      <w:r w:rsidRPr="006C44B8">
        <w:t>тся, однако</w:t>
      </w:r>
      <w:r>
        <w:t>,</w:t>
      </w:r>
      <w:r w:rsidRPr="006C44B8">
        <w:t xml:space="preserve"> не </w:t>
      </w:r>
      <w:r>
        <w:t>везде он</w:t>
      </w:r>
      <w:r w:rsidRPr="006C44B8">
        <w:t xml:space="preserve"> соответству</w:t>
      </w:r>
      <w:r>
        <w:t>е</w:t>
      </w:r>
      <w:r w:rsidRPr="006C44B8">
        <w:t xml:space="preserve">т </w:t>
      </w:r>
      <w:r>
        <w:t xml:space="preserve">действующим </w:t>
      </w:r>
      <w:r w:rsidRPr="006C44B8">
        <w:t xml:space="preserve">требованиям. </w:t>
      </w:r>
    </w:p>
    <w:p w:rsidR="00C92EC9" w:rsidRPr="006C44B8" w:rsidRDefault="00C92EC9" w:rsidP="00C92EC9">
      <w:pPr>
        <w:tabs>
          <w:tab w:val="left" w:pos="10080"/>
          <w:tab w:val="left" w:pos="10620"/>
        </w:tabs>
        <w:ind w:right="360" w:firstLine="720"/>
      </w:pPr>
      <w:r w:rsidRPr="006C44B8">
        <w:t>При дальнейшем расширении проектной застройки населённых пунктов необходимо учитывать требования статьи 67 "Технического регламента о требова</w:t>
      </w:r>
      <w:r>
        <w:t>ниях пожарной без</w:t>
      </w:r>
      <w:r>
        <w:t>о</w:t>
      </w:r>
      <w:r>
        <w:t>пасности".</w:t>
      </w:r>
    </w:p>
    <w:p w:rsidR="00C92EC9" w:rsidRPr="006C44B8" w:rsidRDefault="00C92EC9" w:rsidP="00C92EC9">
      <w:pPr>
        <w:tabs>
          <w:tab w:val="left" w:pos="10080"/>
          <w:tab w:val="left" w:pos="10620"/>
        </w:tabs>
        <w:ind w:right="360" w:firstLine="720"/>
      </w:pPr>
      <w:bookmarkStart w:id="6" w:name="sub_671"/>
      <w:r w:rsidRPr="006C44B8">
        <w:t>Подъезд пожарных автомобилей должен быть обеспечен</w:t>
      </w:r>
      <w:bookmarkStart w:id="7" w:name="sub_67102"/>
      <w:bookmarkEnd w:id="6"/>
      <w:r w:rsidRPr="006C44B8">
        <w:t xml:space="preserve"> со всех сторон к односекц</w:t>
      </w:r>
      <w:r w:rsidRPr="006C44B8">
        <w:t>и</w:t>
      </w:r>
      <w:r w:rsidRPr="006C44B8">
        <w:t>онным зданиям многоквартирных жилых домов, общеобразовательных учреждений, де</w:t>
      </w:r>
      <w:r w:rsidRPr="006C44B8">
        <w:t>т</w:t>
      </w:r>
      <w:r w:rsidRPr="006C44B8">
        <w:t xml:space="preserve">ских дошкольных образовательных учреждений, лечебных учреждений со стационаром, </w:t>
      </w:r>
      <w:r>
        <w:t>а</w:t>
      </w:r>
      <w:r>
        <w:t>д</w:t>
      </w:r>
      <w:r>
        <w:t>министративных зданий.</w:t>
      </w:r>
    </w:p>
    <w:p w:rsidR="00C92EC9" w:rsidRPr="006C44B8" w:rsidRDefault="00C92EC9" w:rsidP="00C92EC9">
      <w:pPr>
        <w:tabs>
          <w:tab w:val="left" w:pos="10080"/>
          <w:tab w:val="left" w:pos="10620"/>
        </w:tabs>
        <w:ind w:right="360" w:firstLine="720"/>
      </w:pPr>
      <w:bookmarkStart w:id="8" w:name="sub_672"/>
      <w:bookmarkEnd w:id="7"/>
      <w:r>
        <w:t>К зданиям и</w:t>
      </w:r>
      <w:r w:rsidRPr="006C44B8">
        <w:t xml:space="preserve"> сооружениям </w:t>
      </w:r>
      <w:r>
        <w:t xml:space="preserve"> </w:t>
      </w:r>
      <w:r w:rsidRPr="006C44B8">
        <w:t>производственных объектов подъезд пожарных автом</w:t>
      </w:r>
      <w:r w:rsidRPr="006C44B8">
        <w:t>о</w:t>
      </w:r>
      <w:r w:rsidRPr="006C44B8">
        <w:t>билей должен быть обеспечен по всей их длине.</w:t>
      </w:r>
    </w:p>
    <w:p w:rsidR="00C92EC9" w:rsidRPr="006C44B8" w:rsidRDefault="00C92EC9" w:rsidP="00C92EC9">
      <w:pPr>
        <w:tabs>
          <w:tab w:val="left" w:pos="10080"/>
          <w:tab w:val="left" w:pos="10620"/>
        </w:tabs>
        <w:ind w:right="360" w:firstLine="720"/>
      </w:pPr>
      <w:bookmarkStart w:id="9" w:name="sub_6712"/>
      <w:bookmarkEnd w:id="8"/>
      <w:r w:rsidRPr="006C44B8">
        <w:t>В исторической застройке поселений допускается сохранять существующие ра</w:t>
      </w:r>
      <w:r w:rsidRPr="006C44B8">
        <w:t>з</w:t>
      </w:r>
      <w:r w:rsidRPr="006C44B8">
        <w:t xml:space="preserve">меры </w:t>
      </w:r>
      <w:r>
        <w:t>проездов.</w:t>
      </w:r>
    </w:p>
    <w:p w:rsidR="00C92EC9" w:rsidRDefault="00C92EC9" w:rsidP="00C92EC9">
      <w:pPr>
        <w:tabs>
          <w:tab w:val="left" w:pos="10080"/>
          <w:tab w:val="left" w:pos="10620"/>
        </w:tabs>
        <w:ind w:right="360" w:firstLine="720"/>
      </w:pPr>
      <w:bookmarkStart w:id="10" w:name="sub_6716"/>
      <w:bookmarkEnd w:id="9"/>
      <w:r w:rsidRPr="006C44B8">
        <w:t>К рекам и водоемам должна быть предусмотрена возможность подъезда пожарной техник</w:t>
      </w:r>
      <w:r>
        <w:t>и</w:t>
      </w:r>
      <w:r w:rsidRPr="006C44B8">
        <w:t xml:space="preserve"> для забора воды</w:t>
      </w:r>
      <w:bookmarkStart w:id="11" w:name="sub_6718"/>
      <w:bookmarkEnd w:id="10"/>
      <w:r>
        <w:t>.</w:t>
      </w:r>
    </w:p>
    <w:p w:rsidR="00C92EC9" w:rsidRPr="006C44B8" w:rsidRDefault="00C92EC9" w:rsidP="00C92EC9">
      <w:pPr>
        <w:tabs>
          <w:tab w:val="left" w:pos="10080"/>
          <w:tab w:val="left" w:pos="10620"/>
        </w:tabs>
        <w:ind w:right="360" w:firstLine="720"/>
      </w:pPr>
      <w:r w:rsidRPr="006C44B8">
        <w:t>На территории садоводческого, огороднического и дачного некоммерческого объ</w:t>
      </w:r>
      <w:r w:rsidRPr="006C44B8">
        <w:t>е</w:t>
      </w:r>
      <w:r w:rsidRPr="006C44B8">
        <w:t>динения граждан должен обеспечиваться подъезд пожарной техники ко всем садовым уч</w:t>
      </w:r>
      <w:r w:rsidRPr="006C44B8">
        <w:t>а</w:t>
      </w:r>
      <w:r w:rsidRPr="006C44B8">
        <w:t>сткам, объединенным в группы, и объектам общего пользов</w:t>
      </w:r>
      <w:r w:rsidRPr="006C44B8">
        <w:t>а</w:t>
      </w:r>
      <w:r w:rsidRPr="006C44B8">
        <w:t xml:space="preserve">ния. </w:t>
      </w:r>
      <w:bookmarkEnd w:id="11"/>
    </w:p>
    <w:p w:rsidR="00C92EC9" w:rsidRPr="00803BF8" w:rsidRDefault="00C92EC9" w:rsidP="00C92EC9">
      <w:pPr>
        <w:spacing w:before="120" w:line="360" w:lineRule="auto"/>
        <w:ind w:firstLine="720"/>
        <w:jc w:val="center"/>
        <w:rPr>
          <w:b/>
        </w:rPr>
      </w:pPr>
      <w:r w:rsidRPr="00803BF8">
        <w:rPr>
          <w:b/>
        </w:rPr>
        <w:lastRenderedPageBreak/>
        <w:t>Противопожарные расстояния между зданиями, сооружениями и строени</w:t>
      </w:r>
      <w:r w:rsidRPr="00803BF8">
        <w:rPr>
          <w:b/>
        </w:rPr>
        <w:t>я</w:t>
      </w:r>
      <w:r w:rsidRPr="00803BF8">
        <w:rPr>
          <w:b/>
        </w:rPr>
        <w:t>ми</w:t>
      </w:r>
    </w:p>
    <w:p w:rsidR="00C92EC9" w:rsidRPr="006C44B8" w:rsidRDefault="00C92EC9" w:rsidP="00C92EC9">
      <w:pPr>
        <w:tabs>
          <w:tab w:val="left" w:pos="10080"/>
          <w:tab w:val="left" w:pos="10620"/>
        </w:tabs>
        <w:ind w:right="360" w:firstLine="720"/>
      </w:pPr>
      <w:r w:rsidRPr="006C44B8">
        <w:t>При дальнейшем проектировании расширени</w:t>
      </w:r>
      <w:r>
        <w:t xml:space="preserve">я </w:t>
      </w:r>
      <w:r w:rsidRPr="006C44B8">
        <w:t xml:space="preserve"> застройки населенных пунктов, строительства объектов, в том числе пожаровзрывоопасных, необходимо учитывать треб</w:t>
      </w:r>
      <w:r w:rsidRPr="006C44B8">
        <w:t>о</w:t>
      </w:r>
      <w:r w:rsidRPr="006C44B8">
        <w:t>вания статей 69-75</w:t>
      </w:r>
      <w:r>
        <w:t xml:space="preserve"> </w:t>
      </w:r>
      <w:r w:rsidRPr="006C44B8">
        <w:t xml:space="preserve"> «Технического регламента о требованиях пожарной безопасности», у</w:t>
      </w:r>
      <w:r w:rsidRPr="006C44B8">
        <w:t>т</w:t>
      </w:r>
      <w:r w:rsidRPr="006C44B8">
        <w:t xml:space="preserve">верждённого Федеральным законом от 22 июля </w:t>
      </w:r>
      <w:smartTag w:uri="urn:schemas-microsoft-com:office:smarttags" w:element="metricconverter">
        <w:smartTagPr>
          <w:attr w:name="ProductID" w:val="2008 г"/>
        </w:smartTagPr>
        <w:r w:rsidRPr="006C44B8">
          <w:t>2008 г</w:t>
        </w:r>
      </w:smartTag>
      <w:r w:rsidRPr="006C44B8">
        <w:t>. №123-ФЗ.</w:t>
      </w:r>
    </w:p>
    <w:p w:rsidR="00C92EC9" w:rsidRPr="006C44B8" w:rsidRDefault="00C92EC9" w:rsidP="00C92EC9">
      <w:pPr>
        <w:tabs>
          <w:tab w:val="left" w:pos="10080"/>
          <w:tab w:val="left" w:pos="10620"/>
        </w:tabs>
        <w:ind w:right="360" w:firstLine="720"/>
      </w:pPr>
      <w:bookmarkStart w:id="12" w:name="sub_691"/>
      <w:r w:rsidRPr="006C44B8">
        <w:t>Противопожарные расстояния между жилыми, общественными и административн</w:t>
      </w:r>
      <w:r w:rsidRPr="006C44B8">
        <w:t>ы</w:t>
      </w:r>
      <w:r w:rsidRPr="006C44B8">
        <w:t>ми зданиями, зданиями, сооружениями и строениями промышленных организаций сл</w:t>
      </w:r>
      <w:r w:rsidRPr="006C44B8">
        <w:t>е</w:t>
      </w:r>
      <w:r w:rsidRPr="006C44B8">
        <w:t>дует принимать в соответствии со степенью огнестойкости и класса их конструктивной пожа</w:t>
      </w:r>
      <w:r w:rsidRPr="006C44B8">
        <w:t>р</w:t>
      </w:r>
      <w:r w:rsidRPr="006C44B8">
        <w:t>ной опасности.</w:t>
      </w:r>
      <w:bookmarkStart w:id="13" w:name="sub_6910"/>
      <w:bookmarkEnd w:id="12"/>
    </w:p>
    <w:p w:rsidR="00C92EC9" w:rsidRPr="006C44B8" w:rsidRDefault="00C92EC9" w:rsidP="00C92EC9">
      <w:pPr>
        <w:tabs>
          <w:tab w:val="left" w:pos="10080"/>
          <w:tab w:val="left" w:pos="10620"/>
        </w:tabs>
        <w:ind w:right="360" w:firstLine="720"/>
      </w:pPr>
      <w:r w:rsidRPr="006C44B8">
        <w:t>Противопожарные расстояния от одно-, двухквартирных жилых домов и хозяйстве</w:t>
      </w:r>
      <w:r w:rsidRPr="006C44B8">
        <w:t>н</w:t>
      </w:r>
      <w:r w:rsidRPr="006C44B8">
        <w:t>ных построек (сараев, гаражей, бань) на приусадебном земельном уч</w:t>
      </w:r>
      <w:r w:rsidRPr="006C44B8">
        <w:t>а</w:t>
      </w:r>
      <w:r w:rsidRPr="006C44B8">
        <w:t>стке до жилых домов и хозяйственных построек на соседних приусадебных земельных участках допуск</w:t>
      </w:r>
      <w:r w:rsidRPr="006C44B8">
        <w:t>а</w:t>
      </w:r>
      <w:r w:rsidRPr="006C44B8">
        <w:t xml:space="preserve">ется уменьшать до </w:t>
      </w:r>
      <w:smartTag w:uri="urn:schemas-microsoft-com:office:smarttags" w:element="metricconverter">
        <w:smartTagPr>
          <w:attr w:name="ProductID" w:val="6 метров"/>
        </w:smartTagPr>
        <w:r w:rsidRPr="006C44B8">
          <w:t>6 метров</w:t>
        </w:r>
      </w:smartTag>
      <w:r w:rsidRPr="006C44B8">
        <w:t xml:space="preserve"> при условии, что стены зданий, обращенные друг к другу, не имеют оконных проемов, выполнены из н</w:t>
      </w:r>
      <w:r w:rsidRPr="006C44B8">
        <w:t>е</w:t>
      </w:r>
      <w:r w:rsidRPr="006C44B8">
        <w:t>горючих материалов или подвергнуты огнезащите, а кровля и карнизы выпо</w:t>
      </w:r>
      <w:r w:rsidRPr="006C44B8">
        <w:t>л</w:t>
      </w:r>
      <w:r w:rsidRPr="006C44B8">
        <w:t>нены из негорючих материалов</w:t>
      </w:r>
      <w:bookmarkEnd w:id="13"/>
      <w:r w:rsidRPr="006C44B8">
        <w:t>.</w:t>
      </w:r>
    </w:p>
    <w:p w:rsidR="00C92EC9" w:rsidRPr="006C44B8" w:rsidRDefault="00C92EC9" w:rsidP="00C92EC9">
      <w:pPr>
        <w:tabs>
          <w:tab w:val="left" w:pos="10080"/>
          <w:tab w:val="left" w:pos="10620"/>
        </w:tabs>
        <w:ind w:right="360" w:firstLine="720"/>
      </w:pPr>
      <w:r w:rsidRPr="006C44B8">
        <w:t xml:space="preserve">Противопожарные расстояния от границ застройки поселений до лесных массивов должны быть не менее </w:t>
      </w:r>
      <w:smartTag w:uri="urn:schemas-microsoft-com:office:smarttags" w:element="metricconverter">
        <w:smartTagPr>
          <w:attr w:name="ProductID" w:val="50 м"/>
        </w:smartTagPr>
        <w:r w:rsidRPr="006C44B8">
          <w:t>50 м</w:t>
        </w:r>
      </w:smartTag>
      <w:r w:rsidRPr="006C44B8">
        <w:t>, а от границ застройки городских и сельских поселений с одно-, двухэтажной индив</w:t>
      </w:r>
      <w:r w:rsidRPr="006C44B8">
        <w:t>и</w:t>
      </w:r>
      <w:r w:rsidRPr="006C44B8">
        <w:t xml:space="preserve">дуальной застройкой до лесных массивов – не менее </w:t>
      </w:r>
      <w:smartTag w:uri="urn:schemas-microsoft-com:office:smarttags" w:element="metricconverter">
        <w:smartTagPr>
          <w:attr w:name="ProductID" w:val="15 м"/>
        </w:smartTagPr>
        <w:r w:rsidRPr="006C44B8">
          <w:t>15 м</w:t>
        </w:r>
      </w:smartTag>
      <w:r w:rsidRPr="006C44B8">
        <w:t>.</w:t>
      </w:r>
      <w:bookmarkStart w:id="14" w:name="sub_7004"/>
    </w:p>
    <w:p w:rsidR="00C92EC9" w:rsidRPr="006C44B8" w:rsidRDefault="00C92EC9" w:rsidP="00C92EC9">
      <w:pPr>
        <w:tabs>
          <w:tab w:val="left" w:pos="10080"/>
          <w:tab w:val="left" w:pos="10620"/>
        </w:tabs>
        <w:ind w:right="360" w:firstLine="720"/>
      </w:pPr>
      <w:r w:rsidRPr="006C44B8">
        <w:t>При размещении складов для хранения нефтепродуктов в лесных массивах, если их строительство связано с вырубкой леса, расстояние до лесного массива хвойных пород д</w:t>
      </w:r>
      <w:r w:rsidRPr="006C44B8">
        <w:t>о</w:t>
      </w:r>
      <w:r w:rsidRPr="006C44B8">
        <w:t>пускается уменьшать в два раза, при этом вдоль гран</w:t>
      </w:r>
      <w:r w:rsidRPr="006C44B8">
        <w:t>и</w:t>
      </w:r>
      <w:r w:rsidRPr="006C44B8">
        <w:t>цы лесного массива вокруг складов должна предусматриваться вспаханная полоса земли шириной не м</w:t>
      </w:r>
      <w:r w:rsidRPr="006C44B8">
        <w:t>е</w:t>
      </w:r>
      <w:r w:rsidRPr="006C44B8">
        <w:t>нее 5м.</w:t>
      </w:r>
    </w:p>
    <w:bookmarkEnd w:id="14"/>
    <w:p w:rsidR="00C92EC9" w:rsidRDefault="00C92EC9" w:rsidP="00C92EC9">
      <w:pPr>
        <w:ind w:firstLine="720"/>
        <w:jc w:val="center"/>
        <w:rPr>
          <w:b/>
        </w:rPr>
      </w:pPr>
    </w:p>
    <w:p w:rsidR="00C92EC9" w:rsidRPr="00275773" w:rsidRDefault="00C92EC9" w:rsidP="00C92EC9">
      <w:pPr>
        <w:ind w:firstLine="720"/>
        <w:jc w:val="center"/>
        <w:rPr>
          <w:b/>
          <w:szCs w:val="28"/>
        </w:rPr>
      </w:pPr>
      <w:r w:rsidRPr="00275773">
        <w:rPr>
          <w:b/>
          <w:szCs w:val="28"/>
        </w:rPr>
        <w:t>Светомаскировка.</w:t>
      </w:r>
    </w:p>
    <w:p w:rsidR="00C92EC9" w:rsidRDefault="00C92EC9" w:rsidP="00C92EC9">
      <w:pPr>
        <w:tabs>
          <w:tab w:val="left" w:pos="10080"/>
          <w:tab w:val="left" w:pos="10620"/>
        </w:tabs>
        <w:ind w:right="360" w:firstLine="720"/>
      </w:pPr>
    </w:p>
    <w:p w:rsidR="00C92EC9" w:rsidRDefault="00C92EC9" w:rsidP="00C92EC9">
      <w:pPr>
        <w:tabs>
          <w:tab w:val="left" w:pos="10080"/>
          <w:tab w:val="left" w:pos="10620"/>
        </w:tabs>
        <w:ind w:right="360" w:firstLine="720"/>
      </w:pPr>
      <w:r>
        <w:t>Среднеикорецкое сельское поселение</w:t>
      </w:r>
      <w:r w:rsidRPr="00807E46">
        <w:t xml:space="preserve"> </w:t>
      </w:r>
      <w:r>
        <w:t>находи</w:t>
      </w:r>
      <w:r w:rsidRPr="000E12E8">
        <w:t>тся на территории Воронежской облас</w:t>
      </w:r>
      <w:r w:rsidRPr="000E12E8">
        <w:softHyphen/>
        <w:t xml:space="preserve">ти, </w:t>
      </w:r>
      <w:r>
        <w:t>которая</w:t>
      </w:r>
      <w:r w:rsidRPr="000E12E8">
        <w:t xml:space="preserve"> </w:t>
      </w:r>
      <w:r>
        <w:t xml:space="preserve">входит </w:t>
      </w:r>
      <w:r w:rsidRPr="000E12E8">
        <w:t>в зону светомаскировки</w:t>
      </w:r>
      <w:r>
        <w:t xml:space="preserve"> согласно</w:t>
      </w:r>
      <w:r w:rsidRPr="000E12E8">
        <w:t xml:space="preserve"> СНиП 2.01.51-90 (таблица 7).</w:t>
      </w:r>
      <w:r>
        <w:t xml:space="preserve"> </w:t>
      </w:r>
    </w:p>
    <w:p w:rsidR="00C92EC9" w:rsidRDefault="00C92EC9" w:rsidP="00C92EC9">
      <w:pPr>
        <w:tabs>
          <w:tab w:val="left" w:pos="10080"/>
          <w:tab w:val="left" w:pos="10620"/>
        </w:tabs>
        <w:ind w:right="360" w:firstLine="720"/>
      </w:pPr>
      <w:r w:rsidRPr="00F05F5B">
        <w:t>Мероприятия по светомаскировке проводятся в период военных действий, для чего руководители предприятий и организаций должны иметь план гражданской обороны объе</w:t>
      </w:r>
      <w:r w:rsidRPr="00F05F5B">
        <w:t>к</w:t>
      </w:r>
      <w:r w:rsidRPr="00F05F5B">
        <w:t>та, который разрабатывается в соответствии с р</w:t>
      </w:r>
      <w:r w:rsidRPr="00F05F5B">
        <w:t>е</w:t>
      </w:r>
      <w:r w:rsidRPr="00F05F5B">
        <w:t>комендациями МЧС России.</w:t>
      </w:r>
    </w:p>
    <w:p w:rsidR="00C92EC9" w:rsidRPr="000E12E8" w:rsidRDefault="00C92EC9" w:rsidP="00C92EC9">
      <w:pPr>
        <w:tabs>
          <w:tab w:val="left" w:pos="10080"/>
          <w:tab w:val="left" w:pos="10620"/>
        </w:tabs>
        <w:ind w:right="360" w:firstLine="720"/>
      </w:pPr>
      <w:r w:rsidRPr="000E12E8">
        <w:t>Световая маскировка проводится с целью создания в темное время суток условий, за</w:t>
      </w:r>
      <w:r w:rsidRPr="000E12E8">
        <w:softHyphen/>
        <w:t>трудняющих обнаружение с воздуха населенных пунктов и объектов путем визуального на</w:t>
      </w:r>
      <w:r w:rsidRPr="000E12E8">
        <w:softHyphen/>
        <w:t>блюдения или с помощью оптических приборов, рассчитанных на видимую область излуче</w:t>
      </w:r>
      <w:r w:rsidRPr="000E12E8">
        <w:softHyphen/>
        <w:t>ния (0,40 - 0,76 мкм).</w:t>
      </w:r>
    </w:p>
    <w:p w:rsidR="00C92EC9" w:rsidRPr="000E12E8" w:rsidRDefault="00C92EC9" w:rsidP="00C92EC9">
      <w:pPr>
        <w:tabs>
          <w:tab w:val="left" w:pos="10080"/>
          <w:tab w:val="left" w:pos="10620"/>
        </w:tabs>
        <w:ind w:right="360" w:firstLine="720"/>
      </w:pPr>
      <w:r w:rsidRPr="000E12E8">
        <w:t xml:space="preserve">Обеспечение светомаскировки </w:t>
      </w:r>
      <w:r>
        <w:t>Среднеикорецкого поселения</w:t>
      </w:r>
      <w:r w:rsidRPr="000E12E8">
        <w:t xml:space="preserve"> в соответст</w:t>
      </w:r>
      <w:r w:rsidRPr="000E12E8">
        <w:softHyphen/>
        <w:t>вии с треб</w:t>
      </w:r>
      <w:r w:rsidRPr="000E12E8">
        <w:t>о</w:t>
      </w:r>
      <w:r w:rsidRPr="000E12E8">
        <w:t>ваниями СНиП 2.01.53-84 "Световая маскировка населенных пунктов и объектов народного хозяйства" должно решаться централизованно, путем отключения питающих ли</w:t>
      </w:r>
      <w:r w:rsidRPr="000E12E8">
        <w:softHyphen/>
        <w:t>ний эле</w:t>
      </w:r>
      <w:r w:rsidRPr="000E12E8">
        <w:t>к</w:t>
      </w:r>
      <w:r w:rsidRPr="000E12E8">
        <w:t>трических сетей поселения при введении режимов светомаскировки на территории Вор</w:t>
      </w:r>
      <w:r w:rsidRPr="000E12E8">
        <w:t>о</w:t>
      </w:r>
      <w:r w:rsidRPr="000E12E8">
        <w:t>нежской о</w:t>
      </w:r>
      <w:r w:rsidRPr="000E12E8">
        <w:t>б</w:t>
      </w:r>
      <w:r w:rsidRPr="000E12E8">
        <w:t>ласти.</w:t>
      </w:r>
    </w:p>
    <w:p w:rsidR="00C92EC9" w:rsidRPr="000E12E8" w:rsidRDefault="00C92EC9" w:rsidP="00C92EC9">
      <w:pPr>
        <w:tabs>
          <w:tab w:val="left" w:pos="10080"/>
          <w:tab w:val="left" w:pos="10620"/>
        </w:tabs>
        <w:ind w:right="360" w:firstLine="720"/>
      </w:pPr>
      <w:r w:rsidRPr="000E12E8">
        <w:t xml:space="preserve">Световую маскировку для </w:t>
      </w:r>
      <w:r>
        <w:t>Среднеикорецкого</w:t>
      </w:r>
      <w:r w:rsidRPr="000E12E8">
        <w:t xml:space="preserve"> </w:t>
      </w:r>
      <w:r>
        <w:t>поселения</w:t>
      </w:r>
      <w:r w:rsidRPr="000E12E8">
        <w:t xml:space="preserve"> следует преду</w:t>
      </w:r>
      <w:r w:rsidRPr="000E12E8">
        <w:softHyphen/>
        <w:t>сматривать в двух режимах - частичного и полного затемнения.</w:t>
      </w:r>
    </w:p>
    <w:p w:rsidR="00C92EC9" w:rsidRPr="000E12E8" w:rsidRDefault="00C92EC9" w:rsidP="00C92EC9">
      <w:pPr>
        <w:tabs>
          <w:tab w:val="left" w:pos="10080"/>
          <w:tab w:val="left" w:pos="10620"/>
        </w:tabs>
        <w:ind w:right="360" w:firstLine="720"/>
      </w:pPr>
      <w:r w:rsidRPr="000E12E8">
        <w:t>Режим частичного затемнения следует рассматривать как подготовительный период к введению режима полного затемнения.</w:t>
      </w:r>
    </w:p>
    <w:p w:rsidR="00C92EC9" w:rsidRPr="000E12E8" w:rsidRDefault="00C92EC9" w:rsidP="00C92EC9">
      <w:pPr>
        <w:tabs>
          <w:tab w:val="left" w:pos="10080"/>
          <w:tab w:val="left" w:pos="10620"/>
        </w:tabs>
        <w:ind w:right="360" w:firstLine="720"/>
      </w:pPr>
      <w:r w:rsidRPr="000E12E8">
        <w:t>Для обеспечения мероприятий частичной и полной светомаскировки в мирное время следует проводить следующие подготовительные работы:</w:t>
      </w:r>
    </w:p>
    <w:p w:rsidR="00C92EC9" w:rsidRPr="000E12E8" w:rsidRDefault="00C92EC9" w:rsidP="00C92EC9">
      <w:pPr>
        <w:tabs>
          <w:tab w:val="left" w:pos="10080"/>
          <w:tab w:val="left" w:pos="10620"/>
        </w:tabs>
        <w:ind w:right="360" w:firstLine="720"/>
      </w:pPr>
      <w:r>
        <w:lastRenderedPageBreak/>
        <w:t xml:space="preserve">- </w:t>
      </w:r>
      <w:r w:rsidRPr="000E12E8">
        <w:t>проверка системы централизованного наружного освещения и специальных аппара</w:t>
      </w:r>
      <w:r w:rsidRPr="000E12E8">
        <w:softHyphen/>
        <w:t>тов для централизованного отключения наружного освещения;</w:t>
      </w:r>
    </w:p>
    <w:p w:rsidR="00C92EC9" w:rsidRPr="000E12E8" w:rsidRDefault="00C92EC9" w:rsidP="00C92EC9">
      <w:pPr>
        <w:tabs>
          <w:tab w:val="left" w:pos="10080"/>
          <w:tab w:val="left" w:pos="10620"/>
        </w:tabs>
        <w:ind w:right="360" w:firstLine="720"/>
      </w:pPr>
      <w:r>
        <w:t xml:space="preserve">- </w:t>
      </w:r>
      <w:r w:rsidRPr="000E12E8">
        <w:t>обеспечение светонепроницаемыми шторами окон;</w:t>
      </w:r>
    </w:p>
    <w:p w:rsidR="00C92EC9" w:rsidRPr="000E12E8" w:rsidRDefault="00C92EC9" w:rsidP="00C92EC9">
      <w:pPr>
        <w:tabs>
          <w:tab w:val="left" w:pos="10080"/>
          <w:tab w:val="left" w:pos="10620"/>
        </w:tabs>
        <w:ind w:right="360" w:firstLine="720"/>
      </w:pPr>
      <w:r>
        <w:t xml:space="preserve">- </w:t>
      </w:r>
      <w:r w:rsidRPr="000E12E8">
        <w:t>установка светильников местного освещения на рабочих местах;</w:t>
      </w:r>
    </w:p>
    <w:p w:rsidR="00C92EC9" w:rsidRPr="000E12E8" w:rsidRDefault="00C92EC9" w:rsidP="00C92EC9">
      <w:pPr>
        <w:tabs>
          <w:tab w:val="left" w:pos="10080"/>
          <w:tab w:val="left" w:pos="10620"/>
        </w:tabs>
        <w:ind w:right="360" w:firstLine="720"/>
      </w:pPr>
      <w:r>
        <w:t xml:space="preserve">- </w:t>
      </w:r>
      <w:r w:rsidRPr="000E12E8">
        <w:t>выполнение и подготовка к использованию световых знаков, приведенных в СНиП</w:t>
      </w:r>
      <w:r w:rsidRPr="000E12E8">
        <w:br/>
        <w:t>2.01.53-84 (приложение 10);</w:t>
      </w:r>
    </w:p>
    <w:p w:rsidR="00C92EC9" w:rsidRPr="000E12E8" w:rsidRDefault="00C92EC9" w:rsidP="00C92EC9">
      <w:pPr>
        <w:tabs>
          <w:tab w:val="left" w:pos="10080"/>
          <w:tab w:val="left" w:pos="10620"/>
        </w:tabs>
        <w:ind w:right="360" w:firstLine="720"/>
      </w:pPr>
      <w:r>
        <w:t xml:space="preserve">- </w:t>
      </w:r>
      <w:r w:rsidRPr="000E12E8">
        <w:t>разработка и доведение до сведения персонала объектов экономики должностных</w:t>
      </w:r>
      <w:r w:rsidRPr="000E12E8">
        <w:br/>
        <w:t>инструкции и почасовых графиков выполнения плана светомаскировочных мероприятий в</w:t>
      </w:r>
      <w:r w:rsidRPr="000E12E8">
        <w:br/>
        <w:t>режиме частичного затемнения;</w:t>
      </w:r>
    </w:p>
    <w:p w:rsidR="00C92EC9" w:rsidRPr="000E12E8" w:rsidRDefault="00C92EC9" w:rsidP="00C92EC9">
      <w:pPr>
        <w:tabs>
          <w:tab w:val="left" w:pos="10080"/>
          <w:tab w:val="left" w:pos="10620"/>
        </w:tabs>
        <w:ind w:right="360" w:firstLine="720"/>
      </w:pPr>
      <w:r>
        <w:t xml:space="preserve">- </w:t>
      </w:r>
      <w:r w:rsidRPr="000E12E8">
        <w:t>обучение и тренировки населения по частичному и полному затемнению;</w:t>
      </w:r>
    </w:p>
    <w:p w:rsidR="00C92EC9" w:rsidRPr="000E12E8" w:rsidRDefault="00C92EC9" w:rsidP="00C92EC9">
      <w:pPr>
        <w:tabs>
          <w:tab w:val="left" w:pos="10080"/>
          <w:tab w:val="left" w:pos="10620"/>
        </w:tabs>
        <w:ind w:right="360" w:firstLine="720"/>
      </w:pPr>
      <w:r>
        <w:t xml:space="preserve">- </w:t>
      </w:r>
      <w:r w:rsidRPr="000E12E8">
        <w:t>периодические проверки работоспособности технических средств по переводу об</w:t>
      </w:r>
      <w:r w:rsidRPr="000E12E8">
        <w:t>ъ</w:t>
      </w:r>
      <w:r>
        <w:t>е</w:t>
      </w:r>
      <w:r w:rsidRPr="000E12E8">
        <w:t>ктов в режимы частичного и полного затемнения.</w:t>
      </w:r>
    </w:p>
    <w:p w:rsidR="00C92EC9" w:rsidRPr="000E12E8" w:rsidRDefault="00C92EC9" w:rsidP="00C92EC9">
      <w:pPr>
        <w:tabs>
          <w:tab w:val="left" w:pos="10080"/>
          <w:tab w:val="left" w:pos="10620"/>
        </w:tabs>
        <w:ind w:right="360" w:firstLine="720"/>
      </w:pPr>
      <w:r w:rsidRPr="000E12E8">
        <w:t>Переход с обычного освещения на режим частичного затемнения должен произво</w:t>
      </w:r>
      <w:r w:rsidRPr="000E12E8">
        <w:softHyphen/>
        <w:t>диться не более чем за 16 ч.</w:t>
      </w:r>
    </w:p>
    <w:p w:rsidR="00C92EC9" w:rsidRPr="000E12E8" w:rsidRDefault="00C92EC9" w:rsidP="00C92EC9">
      <w:pPr>
        <w:tabs>
          <w:tab w:val="left" w:pos="10080"/>
          <w:tab w:val="left" w:pos="10620"/>
        </w:tabs>
        <w:ind w:right="360" w:firstLine="720"/>
      </w:pPr>
      <w:r w:rsidRPr="000E12E8">
        <w:t>Режим частичного затемнения после его введения действует постоянно, кроме време</w:t>
      </w:r>
      <w:r w:rsidRPr="000E12E8">
        <w:softHyphen/>
        <w:t>ни действия режима полного затемнения.</w:t>
      </w:r>
    </w:p>
    <w:p w:rsidR="00C92EC9" w:rsidRPr="00C86FED" w:rsidRDefault="00C92EC9" w:rsidP="00C92EC9">
      <w:pPr>
        <w:tabs>
          <w:tab w:val="left" w:pos="10080"/>
          <w:tab w:val="left" w:pos="10620"/>
        </w:tabs>
        <w:ind w:right="360" w:firstLine="720"/>
        <w:rPr>
          <w:i/>
          <w:u w:val="single"/>
        </w:rPr>
      </w:pPr>
      <w:r w:rsidRPr="00C86FED">
        <w:rPr>
          <w:i/>
          <w:u w:val="single"/>
        </w:rPr>
        <w:t>Мероприятия по частичной светомаскировке.</w:t>
      </w:r>
    </w:p>
    <w:p w:rsidR="00C92EC9" w:rsidRPr="000E12E8" w:rsidRDefault="00C92EC9" w:rsidP="00C92EC9">
      <w:pPr>
        <w:tabs>
          <w:tab w:val="left" w:pos="10080"/>
          <w:tab w:val="left" w:pos="10620"/>
        </w:tabs>
        <w:ind w:right="360" w:firstLine="720"/>
      </w:pPr>
      <w:r w:rsidRPr="000E12E8">
        <w:t>Для режима частичного затемнения предусматриваются в соответствии с требован</w:t>
      </w:r>
      <w:r w:rsidRPr="000E12E8">
        <w:t>и</w:t>
      </w:r>
      <w:r w:rsidRPr="000E12E8">
        <w:t>ем СНиП 2.01.53-84 следующие мероприятия:</w:t>
      </w:r>
    </w:p>
    <w:p w:rsidR="00C92EC9" w:rsidRPr="000E12E8" w:rsidRDefault="00C92EC9" w:rsidP="00C92EC9">
      <w:pPr>
        <w:tabs>
          <w:tab w:val="left" w:pos="10080"/>
          <w:tab w:val="left" w:pos="10620"/>
        </w:tabs>
        <w:ind w:right="360" w:firstLine="720"/>
      </w:pPr>
      <w:r>
        <w:t xml:space="preserve">- </w:t>
      </w:r>
      <w:r w:rsidRPr="000E12E8">
        <w:t>на открытой территории - полное отключение светильников, включаемых только на</w:t>
      </w:r>
      <w:r w:rsidRPr="000E12E8">
        <w:br/>
        <w:t>период осмотра оборудования;</w:t>
      </w:r>
    </w:p>
    <w:p w:rsidR="00C92EC9" w:rsidRPr="000E12E8" w:rsidRDefault="00C92EC9" w:rsidP="00C92EC9">
      <w:pPr>
        <w:tabs>
          <w:tab w:val="left" w:pos="10080"/>
          <w:tab w:val="left" w:pos="10620"/>
        </w:tabs>
        <w:ind w:right="360" w:firstLine="720"/>
      </w:pPr>
      <w:r>
        <w:t xml:space="preserve">- </w:t>
      </w:r>
      <w:r w:rsidRPr="000E12E8">
        <w:t>установка (проверка готовности) штор в световых проемах (тип штор выбирается со</w:t>
      </w:r>
      <w:r w:rsidRPr="000E12E8">
        <w:softHyphen/>
      </w:r>
      <w:r w:rsidRPr="000E12E8">
        <w:br/>
        <w:t>гласно рекомендациям СНиП 2.01.53-84 (приложение 8);</w:t>
      </w:r>
    </w:p>
    <w:p w:rsidR="00C92EC9" w:rsidRPr="000E12E8" w:rsidRDefault="00C92EC9" w:rsidP="00C92EC9">
      <w:pPr>
        <w:tabs>
          <w:tab w:val="left" w:pos="10080"/>
          <w:tab w:val="left" w:pos="10620"/>
        </w:tabs>
        <w:ind w:right="360" w:firstLine="720"/>
      </w:pPr>
      <w:r>
        <w:t xml:space="preserve">- </w:t>
      </w:r>
      <w:r w:rsidRPr="000E12E8">
        <w:t>снижение уровня освещенности за счет установки ламп накаливания взамен люм</w:t>
      </w:r>
      <w:r w:rsidRPr="000E12E8">
        <w:t>и</w:t>
      </w:r>
      <w:r w:rsidRPr="000E12E8">
        <w:t>несцентных, применения ламп с малой мощностью или регуляторами напряжения, испол</w:t>
      </w:r>
      <w:r w:rsidRPr="000E12E8">
        <w:t>ь</w:t>
      </w:r>
      <w:r w:rsidRPr="000E12E8">
        <w:t>зо</w:t>
      </w:r>
      <w:r w:rsidRPr="000E12E8">
        <w:softHyphen/>
        <w:t>вания маскировочных приспособлений на светильниках и установки специальных св</w:t>
      </w:r>
      <w:r w:rsidRPr="000E12E8">
        <w:t>е</w:t>
      </w:r>
      <w:r w:rsidRPr="000E12E8">
        <w:t>тиль</w:t>
      </w:r>
      <w:r w:rsidRPr="000E12E8">
        <w:softHyphen/>
        <w:t>ников, приведенных в СНиП 2.01.53-84 (приложение 2);</w:t>
      </w:r>
    </w:p>
    <w:p w:rsidR="00C92EC9" w:rsidRPr="000E12E8" w:rsidRDefault="00C92EC9" w:rsidP="00C92EC9">
      <w:pPr>
        <w:tabs>
          <w:tab w:val="left" w:pos="10080"/>
          <w:tab w:val="left" w:pos="10620"/>
        </w:tabs>
        <w:ind w:right="360" w:firstLine="720"/>
      </w:pPr>
      <w:r w:rsidRPr="000E12E8">
        <w:t>выполнение наружного маскировочного освещения, удовлетворяющего требованиям</w:t>
      </w:r>
      <w:r w:rsidRPr="000E12E8">
        <w:br/>
        <w:t>указанного СНиП 2.01.53-84.</w:t>
      </w:r>
    </w:p>
    <w:p w:rsidR="00C92EC9" w:rsidRPr="008C2510" w:rsidRDefault="00C92EC9" w:rsidP="00C92EC9">
      <w:pPr>
        <w:tabs>
          <w:tab w:val="left" w:pos="10080"/>
          <w:tab w:val="left" w:pos="10620"/>
        </w:tabs>
        <w:ind w:right="360" w:firstLine="720"/>
        <w:rPr>
          <w:i/>
          <w:u w:val="single"/>
        </w:rPr>
      </w:pPr>
      <w:r w:rsidRPr="008C2510">
        <w:rPr>
          <w:i/>
          <w:u w:val="single"/>
        </w:rPr>
        <w:t>Мероприятия по полной светомаскировке:</w:t>
      </w:r>
    </w:p>
    <w:p w:rsidR="00C92EC9" w:rsidRPr="000E12E8" w:rsidRDefault="00C92EC9" w:rsidP="00C92EC9">
      <w:pPr>
        <w:tabs>
          <w:tab w:val="left" w:pos="10080"/>
          <w:tab w:val="left" w:pos="10620"/>
        </w:tabs>
        <w:ind w:right="360" w:firstLine="720"/>
      </w:pPr>
      <w:r w:rsidRPr="000E12E8">
        <w:t>отключение наружного и внутреннего освещения, включение светильников и свет</w:t>
      </w:r>
      <w:r w:rsidRPr="000E12E8">
        <w:t>о</w:t>
      </w:r>
      <w:r w:rsidRPr="000E12E8">
        <w:t>вых знаков;</w:t>
      </w:r>
    </w:p>
    <w:p w:rsidR="00C92EC9" w:rsidRPr="000E12E8" w:rsidRDefault="00C92EC9" w:rsidP="00C92EC9">
      <w:pPr>
        <w:tabs>
          <w:tab w:val="left" w:pos="10080"/>
          <w:tab w:val="left" w:pos="10620"/>
        </w:tabs>
        <w:ind w:right="360" w:firstLine="720"/>
      </w:pPr>
      <w:r>
        <w:t xml:space="preserve">- </w:t>
      </w:r>
      <w:r w:rsidRPr="000E12E8">
        <w:t>приведение в действие устройств маскировки световых проемов;</w:t>
      </w:r>
    </w:p>
    <w:p w:rsidR="00C92EC9" w:rsidRPr="000E12E8" w:rsidRDefault="00C92EC9" w:rsidP="00C92EC9">
      <w:pPr>
        <w:tabs>
          <w:tab w:val="left" w:pos="10080"/>
          <w:tab w:val="left" w:pos="10620"/>
        </w:tabs>
        <w:ind w:right="360" w:firstLine="720"/>
      </w:pPr>
      <w:r>
        <w:t xml:space="preserve">- </w:t>
      </w:r>
      <w:r w:rsidRPr="000E12E8">
        <w:t>проведение мероприятий светомаскировки в зданиях (сооружениях), население в ко</w:t>
      </w:r>
      <w:r w:rsidRPr="000E12E8">
        <w:softHyphen/>
        <w:t>торых продолжает работу в режиме полного затемнения. Полное затемнение всех окон осу</w:t>
      </w:r>
      <w:r w:rsidRPr="000E12E8">
        <w:softHyphen/>
        <w:t>ществляется путем применения светонепроницаемых штор, включения местных св</w:t>
      </w:r>
      <w:r w:rsidRPr="000E12E8">
        <w:t>е</w:t>
      </w:r>
      <w:r w:rsidRPr="000E12E8">
        <w:t>тильни</w:t>
      </w:r>
      <w:r w:rsidRPr="000E12E8">
        <w:softHyphen/>
        <w:t>ков с направленным потоком на рабочие места, исключения попадания прямого св</w:t>
      </w:r>
      <w:r w:rsidRPr="000E12E8">
        <w:t>е</w:t>
      </w:r>
      <w:r w:rsidRPr="000E12E8">
        <w:t>тового</w:t>
      </w:r>
      <w:r>
        <w:t xml:space="preserve"> </w:t>
      </w:r>
      <w:r w:rsidRPr="000E12E8">
        <w:t>потока на световые проемы (двери, окна, вентиляционные отверстия) и др.</w:t>
      </w:r>
    </w:p>
    <w:p w:rsidR="00C92EC9" w:rsidRPr="000E12E8" w:rsidRDefault="00C92EC9" w:rsidP="00C92EC9">
      <w:pPr>
        <w:tabs>
          <w:tab w:val="left" w:pos="10080"/>
          <w:tab w:val="left" w:pos="10620"/>
        </w:tabs>
        <w:ind w:right="360" w:firstLine="720"/>
      </w:pPr>
      <w:r w:rsidRPr="000E12E8">
        <w:t>Режим полного затемнения вводится по сигналу "Воздушная тревога" и отменяется с объявлением сигнала "Отбой воздушной тревоги".</w:t>
      </w:r>
    </w:p>
    <w:p w:rsidR="00C92EC9" w:rsidRPr="000E12E8" w:rsidRDefault="00C92EC9" w:rsidP="00C92EC9">
      <w:pPr>
        <w:tabs>
          <w:tab w:val="left" w:pos="10080"/>
          <w:tab w:val="left" w:pos="10620"/>
        </w:tabs>
        <w:ind w:right="360" w:firstLine="720"/>
      </w:pPr>
      <w:r w:rsidRPr="000E12E8">
        <w:t>Переход с режима частичного затемнения на режим полного затемнения должен осу</w:t>
      </w:r>
      <w:r w:rsidRPr="000E12E8">
        <w:softHyphen/>
        <w:t>ществляться не более</w:t>
      </w:r>
      <w:r>
        <w:t>,</w:t>
      </w:r>
      <w:r w:rsidRPr="000E12E8">
        <w:t xml:space="preserve"> чем за 3 мин.</w:t>
      </w:r>
    </w:p>
    <w:p w:rsidR="00C92EC9" w:rsidRPr="000E12E8" w:rsidRDefault="00C92EC9" w:rsidP="00C92EC9">
      <w:pPr>
        <w:tabs>
          <w:tab w:val="left" w:pos="10080"/>
          <w:tab w:val="left" w:pos="10620"/>
        </w:tabs>
        <w:ind w:right="360" w:firstLine="720"/>
      </w:pPr>
      <w:r w:rsidRPr="000E12E8">
        <w:t>Световая маскировка автомобильного транспорта должна произ</w:t>
      </w:r>
      <w:r w:rsidRPr="000E12E8">
        <w:softHyphen/>
        <w:t>водиться в соответс</w:t>
      </w:r>
      <w:r w:rsidRPr="000E12E8">
        <w:t>т</w:t>
      </w:r>
      <w:r w:rsidRPr="000E12E8">
        <w:t>вии с требованиями Норм проектирования световой маскировки сель</w:t>
      </w:r>
      <w:r>
        <w:t>ских поселений и об</w:t>
      </w:r>
      <w:r>
        <w:t>ъ</w:t>
      </w:r>
      <w:r>
        <w:t xml:space="preserve">ектов народного хозяйства, а так же ведомственных </w:t>
      </w:r>
      <w:r>
        <w:lastRenderedPageBreak/>
        <w:t>инструкций по световой маскировке, разрабатываемых с учетом особенностей работы соответствующих видов транспорта и у</w:t>
      </w:r>
      <w:r>
        <w:t>т</w:t>
      </w:r>
      <w:r>
        <w:t>верждаемых министерствами и ведомствами по согласованию с Ми</w:t>
      </w:r>
      <w:r>
        <w:t>н</w:t>
      </w:r>
      <w:r>
        <w:t xml:space="preserve">обороны РФ. </w:t>
      </w:r>
    </w:p>
    <w:p w:rsidR="00C92EC9" w:rsidRPr="00F05F5B" w:rsidRDefault="00C92EC9" w:rsidP="00C92EC9">
      <w:pPr>
        <w:tabs>
          <w:tab w:val="left" w:pos="10080"/>
          <w:tab w:val="left" w:pos="10620"/>
        </w:tabs>
        <w:ind w:right="360" w:firstLine="720"/>
      </w:pPr>
    </w:p>
    <w:p w:rsidR="00C92EC9" w:rsidRPr="001A347E" w:rsidRDefault="00C92EC9" w:rsidP="00C92EC9">
      <w:pPr>
        <w:ind w:firstLine="720"/>
        <w:jc w:val="center"/>
        <w:rPr>
          <w:b/>
          <w:szCs w:val="28"/>
        </w:rPr>
      </w:pPr>
      <w:r w:rsidRPr="001A347E">
        <w:rPr>
          <w:b/>
          <w:szCs w:val="28"/>
        </w:rPr>
        <w:t>Лечебно-профилактические учреждения</w:t>
      </w:r>
    </w:p>
    <w:p w:rsidR="00C92EC9" w:rsidRDefault="00C92EC9" w:rsidP="00C92EC9">
      <w:pPr>
        <w:ind w:firstLine="720"/>
      </w:pPr>
    </w:p>
    <w:p w:rsidR="00C92EC9" w:rsidRPr="00A212E5" w:rsidRDefault="00C92EC9" w:rsidP="00C92EC9">
      <w:pPr>
        <w:pStyle w:val="afe"/>
        <w:spacing w:line="100" w:lineRule="atLeast"/>
        <w:rPr>
          <w:sz w:val="24"/>
          <w:szCs w:val="24"/>
          <w:lang w:eastAsia="ar-SA"/>
        </w:rPr>
      </w:pPr>
      <w:r w:rsidRPr="00A212E5">
        <w:rPr>
          <w:sz w:val="24"/>
          <w:szCs w:val="24"/>
          <w:lang w:eastAsia="ar-SA"/>
        </w:rPr>
        <w:t xml:space="preserve">Система здравоохранения Среднеикорецкого сельского поселения включает в себя три фельдшерско-акушерских </w:t>
      </w:r>
      <w:r>
        <w:rPr>
          <w:sz w:val="24"/>
          <w:szCs w:val="24"/>
          <w:lang w:eastAsia="ar-SA"/>
        </w:rPr>
        <w:t xml:space="preserve">пункта, больницу и поликлинику. </w:t>
      </w:r>
      <w:r w:rsidRPr="00A212E5">
        <w:rPr>
          <w:sz w:val="24"/>
          <w:szCs w:val="24"/>
          <w:lang w:eastAsia="ar-SA"/>
        </w:rPr>
        <w:t>При больнице имеются 3 машины скорой помощи и аптечный пункт.</w:t>
      </w:r>
    </w:p>
    <w:p w:rsidR="00C92EC9" w:rsidRPr="000C16BB" w:rsidRDefault="00C92EC9" w:rsidP="00C92EC9"/>
    <w:p w:rsidR="00C92EC9" w:rsidRDefault="00C92EC9" w:rsidP="00C92EC9">
      <w:pPr>
        <w:jc w:val="center"/>
        <w:rPr>
          <w:b/>
          <w:szCs w:val="28"/>
        </w:rPr>
      </w:pPr>
    </w:p>
    <w:p w:rsidR="00C92EC9" w:rsidRDefault="00C92EC9" w:rsidP="00C92EC9">
      <w:pPr>
        <w:jc w:val="center"/>
        <w:rPr>
          <w:b/>
          <w:szCs w:val="28"/>
        </w:rPr>
      </w:pPr>
      <w:r>
        <w:rPr>
          <w:b/>
          <w:szCs w:val="28"/>
        </w:rPr>
        <w:t>Транспортная и инженерная инфраструктура</w:t>
      </w:r>
    </w:p>
    <w:p w:rsidR="00C92EC9" w:rsidRPr="001C69F9" w:rsidRDefault="00C92EC9" w:rsidP="00C92EC9">
      <w:pPr>
        <w:spacing w:line="360" w:lineRule="auto"/>
        <w:jc w:val="center"/>
        <w:rPr>
          <w:b/>
        </w:rPr>
      </w:pPr>
      <w:r w:rsidRPr="001C69F9">
        <w:rPr>
          <w:b/>
        </w:rPr>
        <w:t>Транспортная сеть</w:t>
      </w:r>
    </w:p>
    <w:p w:rsidR="00C92EC9" w:rsidRPr="000D3292" w:rsidRDefault="00C92EC9" w:rsidP="00C92EC9">
      <w:pPr>
        <w:ind w:firstLine="709"/>
      </w:pPr>
      <w:r w:rsidRPr="000D3292">
        <w:t xml:space="preserve">Через территорию Среднеикорецкого сельского поселения проходит участок железной дороги «Воронеж – Бобров» протяженностью </w:t>
      </w:r>
      <w:smartTag w:uri="urn:schemas-microsoft-com:office:smarttags" w:element="metricconverter">
        <w:smartTagPr>
          <w:attr w:name="ProductID" w:val="10,05 км"/>
        </w:smartTagPr>
        <w:r w:rsidRPr="000D3292">
          <w:t>10,05 км</w:t>
        </w:r>
      </w:smartTag>
      <w:r w:rsidRPr="000D3292">
        <w:t>, участок д</w:t>
      </w:r>
      <w:r w:rsidRPr="000D3292">
        <w:t>о</w:t>
      </w:r>
      <w:r w:rsidRPr="000D3292">
        <w:t xml:space="preserve">роги федерального значения «Воронеж – Ростов-на-Дону» протяженностью </w:t>
      </w:r>
      <w:smartTag w:uri="urn:schemas-microsoft-com:office:smarttags" w:element="metricconverter">
        <w:smartTagPr>
          <w:attr w:name="ProductID" w:val="13,83 км"/>
        </w:smartTagPr>
        <w:r w:rsidRPr="000D3292">
          <w:t>13,83 км</w:t>
        </w:r>
      </w:smartTag>
      <w:r w:rsidRPr="000D3292">
        <w:t xml:space="preserve">, участок дороги областного значения «Воронеж – Лиски» протяженностью </w:t>
      </w:r>
      <w:smartTag w:uri="urn:schemas-microsoft-com:office:smarttags" w:element="metricconverter">
        <w:smartTagPr>
          <w:attr w:name="ProductID" w:val="8,17 км"/>
        </w:smartTagPr>
        <w:r w:rsidRPr="000D3292">
          <w:t>8,17 км</w:t>
        </w:r>
      </w:smartTag>
      <w:r w:rsidRPr="000D3292">
        <w:t xml:space="preserve">. </w:t>
      </w:r>
    </w:p>
    <w:p w:rsidR="00C92EC9" w:rsidRPr="000D3292" w:rsidRDefault="00C92EC9" w:rsidP="00C92EC9">
      <w:pPr>
        <w:ind w:firstLine="709"/>
      </w:pPr>
      <w:r w:rsidRPr="000D3292">
        <w:t>А также дороги местного значения:</w:t>
      </w:r>
    </w:p>
    <w:p w:rsidR="00C92EC9" w:rsidRPr="000D3292" w:rsidRDefault="00C92EC9" w:rsidP="00C92EC9">
      <w:pPr>
        <w:ind w:firstLine="709"/>
      </w:pPr>
      <w:r w:rsidRPr="000D3292">
        <w:t xml:space="preserve">«Воронеж – Лиски» - Средний Икорец (на ул. Ленина) протяженностью </w:t>
      </w:r>
      <w:smartTag w:uri="urn:schemas-microsoft-com:office:smarttags" w:element="metricconverter">
        <w:smartTagPr>
          <w:attr w:name="ProductID" w:val="1,11 км"/>
        </w:smartTagPr>
        <w:r w:rsidRPr="000D3292">
          <w:t>1,11 км</w:t>
        </w:r>
      </w:smartTag>
      <w:r w:rsidRPr="000D3292">
        <w:t>;</w:t>
      </w:r>
    </w:p>
    <w:p w:rsidR="00C92EC9" w:rsidRPr="000D3292" w:rsidRDefault="00C92EC9" w:rsidP="00C92EC9">
      <w:pPr>
        <w:ind w:firstLine="709"/>
      </w:pPr>
      <w:r w:rsidRPr="000D3292">
        <w:t xml:space="preserve">«Воронеж – Лиски» - Средний Икорец (на ул. Юбилейная) протяженностью </w:t>
      </w:r>
      <w:smartTag w:uri="urn:schemas-microsoft-com:office:smarttags" w:element="metricconverter">
        <w:smartTagPr>
          <w:attr w:name="ProductID" w:val="1,43 км"/>
        </w:smartTagPr>
        <w:r w:rsidRPr="000D3292">
          <w:t>1,43 км</w:t>
        </w:r>
      </w:smartTag>
      <w:r w:rsidRPr="000D3292">
        <w:t>;</w:t>
      </w:r>
    </w:p>
    <w:p w:rsidR="00C92EC9" w:rsidRPr="000D3292" w:rsidRDefault="00C92EC9" w:rsidP="00C92EC9">
      <w:pPr>
        <w:ind w:firstLine="709"/>
      </w:pPr>
      <w:r w:rsidRPr="000D3292">
        <w:t xml:space="preserve">Средний Икорец – Федоровский протяженностью </w:t>
      </w:r>
      <w:smartTag w:uri="urn:schemas-microsoft-com:office:smarttags" w:element="metricconverter">
        <w:smartTagPr>
          <w:attr w:name="ProductID" w:val="2,61 км"/>
        </w:smartTagPr>
        <w:r w:rsidRPr="000D3292">
          <w:t>2,61 км</w:t>
        </w:r>
      </w:smartTag>
      <w:r w:rsidRPr="000D3292">
        <w:t>;</w:t>
      </w:r>
    </w:p>
    <w:p w:rsidR="00C92EC9" w:rsidRPr="000D3292" w:rsidRDefault="00C92EC9" w:rsidP="00C92EC9">
      <w:pPr>
        <w:ind w:firstLine="709"/>
      </w:pPr>
      <w:r w:rsidRPr="000D3292">
        <w:t xml:space="preserve">Средний Икорец – Сторожевское 2-е протяженностью </w:t>
      </w:r>
      <w:smartTag w:uri="urn:schemas-microsoft-com:office:smarttags" w:element="metricconverter">
        <w:smartTagPr>
          <w:attr w:name="ProductID" w:val="7,13 км"/>
        </w:smartTagPr>
        <w:r w:rsidRPr="000D3292">
          <w:t>7,13 км</w:t>
        </w:r>
      </w:smartTag>
      <w:r w:rsidRPr="000D3292">
        <w:t>;</w:t>
      </w:r>
    </w:p>
    <w:p w:rsidR="00C92EC9" w:rsidRPr="000D3292" w:rsidRDefault="00C92EC9" w:rsidP="00C92EC9">
      <w:pPr>
        <w:ind w:firstLine="709"/>
      </w:pPr>
      <w:r w:rsidRPr="000D3292">
        <w:t xml:space="preserve">Средний Икорец – Песковатка протяженностью </w:t>
      </w:r>
      <w:smartTag w:uri="urn:schemas-microsoft-com:office:smarttags" w:element="metricconverter">
        <w:smartTagPr>
          <w:attr w:name="ProductID" w:val="1,3 км"/>
        </w:smartTagPr>
        <w:r w:rsidRPr="000D3292">
          <w:t>1,3 км</w:t>
        </w:r>
      </w:smartTag>
      <w:r w:rsidRPr="000D3292">
        <w:t>;</w:t>
      </w:r>
    </w:p>
    <w:p w:rsidR="00C92EC9" w:rsidRPr="000D3292" w:rsidRDefault="00C92EC9" w:rsidP="00C92EC9">
      <w:pPr>
        <w:ind w:firstLine="709"/>
      </w:pPr>
      <w:r w:rsidRPr="000D3292">
        <w:t xml:space="preserve">Петропавловка – Бобров протяженностью </w:t>
      </w:r>
      <w:smartTag w:uri="urn:schemas-microsoft-com:office:smarttags" w:element="metricconverter">
        <w:smartTagPr>
          <w:attr w:name="ProductID" w:val="4,0 км"/>
        </w:smartTagPr>
        <w:r w:rsidRPr="000D3292">
          <w:t>4,0 км</w:t>
        </w:r>
      </w:smartTag>
      <w:r w:rsidRPr="000D3292">
        <w:t>;</w:t>
      </w:r>
    </w:p>
    <w:p w:rsidR="00C92EC9" w:rsidRPr="000D3292" w:rsidRDefault="00C92EC9" w:rsidP="00C92EC9">
      <w:pPr>
        <w:ind w:firstLine="709"/>
      </w:pPr>
      <w:r w:rsidRPr="000D3292">
        <w:t xml:space="preserve">Нижний Икорец – «Петропавловка – Бобров» протяженностью </w:t>
      </w:r>
      <w:smartTag w:uri="urn:schemas-microsoft-com:office:smarttags" w:element="metricconverter">
        <w:smartTagPr>
          <w:attr w:name="ProductID" w:val="0,84 км"/>
        </w:smartTagPr>
        <w:r w:rsidRPr="000D3292">
          <w:t>0,84 км</w:t>
        </w:r>
      </w:smartTag>
      <w:r w:rsidRPr="000D3292">
        <w:t>.</w:t>
      </w:r>
    </w:p>
    <w:p w:rsidR="00C92EC9" w:rsidRPr="008D4439" w:rsidRDefault="00C92EC9" w:rsidP="00C92EC9">
      <w:pPr>
        <w:pStyle w:val="ConsPlusNormal"/>
        <w:ind w:firstLine="709"/>
        <w:jc w:val="both"/>
        <w:rPr>
          <w:rFonts w:ascii="Times New Roman" w:eastAsia="Arial Unicode MS" w:hAnsi="Times New Roman" w:cs="Times New Roman"/>
          <w:spacing w:val="-10"/>
          <w:sz w:val="24"/>
          <w:szCs w:val="24"/>
          <w:lang/>
        </w:rPr>
      </w:pPr>
      <w:r w:rsidRPr="008D4439">
        <w:rPr>
          <w:rFonts w:ascii="Times New Roman" w:eastAsia="Arial Unicode MS" w:hAnsi="Times New Roman" w:cs="Times New Roman"/>
          <w:spacing w:val="-10"/>
          <w:sz w:val="24"/>
          <w:szCs w:val="24"/>
          <w:lang/>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C92EC9" w:rsidRPr="008D4439" w:rsidRDefault="00C92EC9" w:rsidP="00C92EC9">
      <w:pPr>
        <w:pStyle w:val="ConsPlusNormal"/>
        <w:ind w:firstLine="709"/>
        <w:jc w:val="both"/>
        <w:rPr>
          <w:rFonts w:ascii="Times New Roman" w:hAnsi="Times New Roman" w:cs="Times New Roman"/>
          <w:kern w:val="1"/>
          <w:sz w:val="24"/>
          <w:szCs w:val="24"/>
          <w:lang w:eastAsia="ar-SA"/>
        </w:rPr>
      </w:pPr>
      <w:r w:rsidRPr="008D4439">
        <w:rPr>
          <w:rFonts w:ascii="Times New Roman" w:hAnsi="Times New Roman" w:cs="Times New Roman"/>
          <w:kern w:val="1"/>
          <w:sz w:val="24"/>
          <w:szCs w:val="24"/>
          <w:lang w:eastAsia="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C92EC9" w:rsidRPr="008D4439" w:rsidRDefault="00C92EC9" w:rsidP="00C92EC9">
      <w:pPr>
        <w:ind w:firstLine="709"/>
      </w:pPr>
      <w:r w:rsidRPr="008D4439">
        <w:t>На первую очередь строительства проектом предусмотрено строительство дорог с тве</w:t>
      </w:r>
      <w:r w:rsidRPr="008D4439">
        <w:t>р</w:t>
      </w:r>
      <w:r w:rsidRPr="008D4439">
        <w:t>дым покрытием в с. Средний Икорец по улице Вокзальная (</w:t>
      </w:r>
      <w:smartTag w:uri="urn:schemas-microsoft-com:office:smarttags" w:element="metricconverter">
        <w:smartTagPr>
          <w:attr w:name="ProductID" w:val="0,7 км"/>
        </w:smartTagPr>
        <w:r w:rsidRPr="008D4439">
          <w:t>0,7 км</w:t>
        </w:r>
      </w:smartTag>
      <w:r w:rsidRPr="008D4439">
        <w:t>), Полевая (</w:t>
      </w:r>
      <w:smartTag w:uri="urn:schemas-microsoft-com:office:smarttags" w:element="metricconverter">
        <w:smartTagPr>
          <w:attr w:name="ProductID" w:val="0,75 км"/>
        </w:smartTagPr>
        <w:r w:rsidRPr="008D4439">
          <w:t>0,75 км</w:t>
        </w:r>
      </w:smartTag>
      <w:r w:rsidRPr="008D4439">
        <w:t>) и Наго</w:t>
      </w:r>
      <w:r w:rsidRPr="008D4439">
        <w:t>р</w:t>
      </w:r>
      <w:r w:rsidRPr="008D4439">
        <w:t>ная (</w:t>
      </w:r>
      <w:smartTag w:uri="urn:schemas-microsoft-com:office:smarttags" w:element="metricconverter">
        <w:smartTagPr>
          <w:attr w:name="ProductID" w:val="0,4 км"/>
        </w:smartTagPr>
        <w:r w:rsidRPr="008D4439">
          <w:t>0,4 км</w:t>
        </w:r>
      </w:smartTag>
      <w:r w:rsidRPr="008D4439">
        <w:t>). Так же на первую очередь планируется а</w:t>
      </w:r>
      <w:r w:rsidRPr="008D4439">
        <w:t>с</w:t>
      </w:r>
      <w:r w:rsidRPr="008D4439">
        <w:t>фальтировать дороги в с. Песковатка по улицам Свободы (</w:t>
      </w:r>
      <w:smartTag w:uri="urn:schemas-microsoft-com:office:smarttags" w:element="metricconverter">
        <w:smartTagPr>
          <w:attr w:name="ProductID" w:val="1,2 км"/>
        </w:smartTagPr>
        <w:r w:rsidRPr="008D4439">
          <w:t>1,2 км</w:t>
        </w:r>
      </w:smartTag>
      <w:r w:rsidRPr="008D4439">
        <w:t>), Комсомольская (</w:t>
      </w:r>
      <w:smartTag w:uri="urn:schemas-microsoft-com:office:smarttags" w:element="metricconverter">
        <w:smartTagPr>
          <w:attr w:name="ProductID" w:val="1,0 км"/>
        </w:smartTagPr>
        <w:r w:rsidRPr="008D4439">
          <w:t>1,0 км</w:t>
        </w:r>
      </w:smartTag>
      <w:r w:rsidRPr="008D4439">
        <w:t>) и Мира (</w:t>
      </w:r>
      <w:smartTag w:uri="urn:schemas-microsoft-com:office:smarttags" w:element="metricconverter">
        <w:smartTagPr>
          <w:attr w:name="ProductID" w:val="0,4 км"/>
        </w:smartTagPr>
        <w:r w:rsidRPr="008D4439">
          <w:t>0,4 км</w:t>
        </w:r>
      </w:smartTag>
      <w:r w:rsidRPr="008D4439">
        <w:t>).</w:t>
      </w:r>
    </w:p>
    <w:p w:rsidR="00C92EC9" w:rsidRPr="008D4439" w:rsidRDefault="00C92EC9" w:rsidP="00C92EC9">
      <w:pPr>
        <w:ind w:firstLine="709"/>
      </w:pPr>
      <w:r w:rsidRPr="008D4439">
        <w:t>На расчетный срок в с. Средний Икорец необходимо асфальтировать дорогу по улице Молодёжная (</w:t>
      </w:r>
      <w:smartTag w:uri="urn:schemas-microsoft-com:office:smarttags" w:element="metricconverter">
        <w:smartTagPr>
          <w:attr w:name="ProductID" w:val="0,8 км"/>
        </w:smartTagPr>
        <w:r w:rsidRPr="008D4439">
          <w:t>0,8 км</w:t>
        </w:r>
      </w:smartTag>
      <w:r w:rsidRPr="008D4439">
        <w:t xml:space="preserve">), в с. Песковатка </w:t>
      </w:r>
      <w:smartTag w:uri="urn:schemas-microsoft-com:office:smarttags" w:element="metricconverter">
        <w:smartTagPr>
          <w:attr w:name="ProductID" w:val="0,6 км"/>
        </w:smartTagPr>
        <w:r w:rsidRPr="008D4439">
          <w:t>0,6 км</w:t>
        </w:r>
      </w:smartTag>
      <w:r w:rsidRPr="008D4439">
        <w:t>.</w:t>
      </w:r>
    </w:p>
    <w:p w:rsidR="00C92EC9" w:rsidRPr="008D4439" w:rsidRDefault="00C92EC9" w:rsidP="00C92EC9">
      <w:pPr>
        <w:tabs>
          <w:tab w:val="left" w:pos="1080"/>
        </w:tabs>
        <w:ind w:firstLine="709"/>
      </w:pPr>
      <w:r w:rsidRPr="008D4439">
        <w:t xml:space="preserve">Так же предусмотрено строительство автодороги с твердым покрытием к площадке под усовершенствованную свалку ТБО, протяженностью </w:t>
      </w:r>
      <w:smartTag w:uri="urn:schemas-microsoft-com:office:smarttags" w:element="metricconverter">
        <w:smartTagPr>
          <w:attr w:name="ProductID" w:val="0,6 км"/>
        </w:smartTagPr>
        <w:r w:rsidRPr="008D4439">
          <w:t>0,6 км</w:t>
        </w:r>
      </w:smartTag>
      <w:r w:rsidRPr="008D4439">
        <w:t>.</w:t>
      </w:r>
    </w:p>
    <w:p w:rsidR="00C92EC9" w:rsidRPr="002C3A5D" w:rsidRDefault="00C92EC9" w:rsidP="00C92EC9">
      <w:pPr>
        <w:tabs>
          <w:tab w:val="left" w:pos="10080"/>
          <w:tab w:val="left" w:pos="10620"/>
        </w:tabs>
        <w:spacing w:before="120"/>
        <w:ind w:right="357" w:firstLine="720"/>
      </w:pPr>
      <w:r w:rsidRPr="002C3A5D">
        <w:t>Для минимизации поражения элементов транспортной сети вследствие воздействия источников чрезвычайных ситуаций необходимо учитывать следу</w:t>
      </w:r>
      <w:r w:rsidRPr="002C3A5D">
        <w:t>ю</w:t>
      </w:r>
      <w:r w:rsidRPr="002C3A5D">
        <w:t>щие требования.</w:t>
      </w:r>
    </w:p>
    <w:p w:rsidR="00C92EC9" w:rsidRPr="002C3A5D" w:rsidRDefault="00C92EC9" w:rsidP="00C92EC9">
      <w:pPr>
        <w:tabs>
          <w:tab w:val="left" w:pos="10080"/>
          <w:tab w:val="left" w:pos="10620"/>
        </w:tabs>
        <w:ind w:right="360" w:firstLine="720"/>
      </w:pPr>
      <w:r>
        <w:t xml:space="preserve">При проектировании зданий, </w:t>
      </w:r>
      <w:r w:rsidRPr="002C3A5D">
        <w:t>сооружений</w:t>
      </w:r>
      <w:r>
        <w:t xml:space="preserve"> и реконструкции</w:t>
      </w:r>
      <w:r w:rsidRPr="002C3A5D">
        <w:t xml:space="preserve"> действующих предпр</w:t>
      </w:r>
      <w:r w:rsidRPr="002C3A5D">
        <w:t>и</w:t>
      </w:r>
      <w:r w:rsidRPr="002C3A5D">
        <w:t>ятий разрабатывается план "желтых линий" - максимально допустимых границ зон возмо</w:t>
      </w:r>
      <w:r w:rsidRPr="002C3A5D">
        <w:t>ж</w:t>
      </w:r>
      <w:r w:rsidRPr="002C3A5D">
        <w:t>ного распространения завалов зданий, расположенных, как правило, вдоль магистралей у</w:t>
      </w:r>
      <w:r w:rsidRPr="002C3A5D">
        <w:t>с</w:t>
      </w:r>
      <w:r w:rsidRPr="002C3A5D">
        <w:t>тойчивого функционирования.</w:t>
      </w:r>
    </w:p>
    <w:p w:rsidR="00C92EC9" w:rsidRPr="002C3A5D" w:rsidRDefault="00C92EC9" w:rsidP="00C92EC9">
      <w:pPr>
        <w:tabs>
          <w:tab w:val="left" w:pos="10080"/>
          <w:tab w:val="left" w:pos="10620"/>
        </w:tabs>
        <w:ind w:right="360" w:firstLine="720"/>
      </w:pPr>
      <w:r w:rsidRPr="002C3A5D">
        <w:t>Ширину незаваливаемой части дорог в пределах «желтых линий» следует принимать не м</w:t>
      </w:r>
      <w:r w:rsidRPr="002C3A5D">
        <w:t>е</w:t>
      </w:r>
      <w:r w:rsidRPr="002C3A5D">
        <w:t xml:space="preserve">нее </w:t>
      </w:r>
      <w:smartTag w:uri="urn:schemas-microsoft-com:office:smarttags" w:element="metricconverter">
        <w:smartTagPr>
          <w:attr w:name="ProductID" w:val="7 м"/>
        </w:smartTagPr>
        <w:r w:rsidRPr="002C3A5D">
          <w:t>7 м</w:t>
        </w:r>
      </w:smartTag>
      <w:r w:rsidRPr="002C3A5D">
        <w:t>.</w:t>
      </w:r>
    </w:p>
    <w:p w:rsidR="00C92EC9" w:rsidRPr="002C3A5D" w:rsidRDefault="00C92EC9" w:rsidP="00C92EC9">
      <w:pPr>
        <w:ind w:firstLine="851"/>
      </w:pPr>
      <w:r w:rsidRPr="002C3A5D">
        <w:lastRenderedPageBreak/>
        <w:t>Разрывы от "желтых линий" до застройки определяются с учетом зон возможного ра</w:t>
      </w:r>
      <w:r w:rsidRPr="002C3A5D">
        <w:t>с</w:t>
      </w:r>
      <w:r w:rsidRPr="002C3A5D">
        <w:t>пространения завалов от зданий различной этажности. Расстояние между зданиями, распол</w:t>
      </w:r>
      <w:r w:rsidRPr="002C3A5D">
        <w:t>о</w:t>
      </w:r>
      <w:r w:rsidRPr="002C3A5D">
        <w:t>женными по обеим сторонам магистральных улиц, принимаются равными сумме их зон во</w:t>
      </w:r>
      <w:r w:rsidRPr="002C3A5D">
        <w:t>з</w:t>
      </w:r>
      <w:r w:rsidRPr="002C3A5D">
        <w:t>можных завалов и ширины незаваливаемой части дорог в пределах "желтых л</w:t>
      </w:r>
      <w:r w:rsidRPr="002C3A5D">
        <w:t>и</w:t>
      </w:r>
      <w:r w:rsidRPr="002C3A5D">
        <w:t>ний".</w:t>
      </w:r>
    </w:p>
    <w:p w:rsidR="00C92EC9" w:rsidRPr="002C3A5D" w:rsidRDefault="00C92EC9" w:rsidP="00C92EC9">
      <w:pPr>
        <w:ind w:firstLine="851"/>
      </w:pPr>
      <w:r w:rsidRPr="002C3A5D">
        <w:t>Для кирпичных зданий при давлении ∆Рф = 0.3 кгс/см</w:t>
      </w:r>
      <w:r w:rsidRPr="002C3A5D">
        <w:rPr>
          <w:vertAlign w:val="superscript"/>
        </w:rPr>
        <w:t>2</w:t>
      </w:r>
      <w:r w:rsidRPr="002C3A5D">
        <w:t xml:space="preserve"> следует ожидать полное разр</w:t>
      </w:r>
      <w:r w:rsidRPr="002C3A5D">
        <w:t>у</w:t>
      </w:r>
      <w:r w:rsidRPr="002C3A5D">
        <w:t>шение зданий, при ∆Рф = 0,2 кгс/см</w:t>
      </w:r>
      <w:r w:rsidRPr="002C3A5D">
        <w:rPr>
          <w:vertAlign w:val="superscript"/>
        </w:rPr>
        <w:t>2</w:t>
      </w:r>
      <w:r w:rsidRPr="002C3A5D">
        <w:t xml:space="preserve"> - сильные разрушения, при ∆Рф = 0,1 кгс/см</w:t>
      </w:r>
      <w:r w:rsidRPr="002C3A5D">
        <w:rPr>
          <w:vertAlign w:val="superscript"/>
        </w:rPr>
        <w:t>2</w:t>
      </w:r>
      <w:r w:rsidRPr="002C3A5D">
        <w:t xml:space="preserve"> - сре</w:t>
      </w:r>
      <w:r w:rsidRPr="002C3A5D">
        <w:t>д</w:t>
      </w:r>
      <w:r w:rsidRPr="002C3A5D">
        <w:t>ние разрушения, при ∆Рф = 0,08 кгс/см</w:t>
      </w:r>
      <w:r w:rsidRPr="002C3A5D">
        <w:rPr>
          <w:vertAlign w:val="superscript"/>
        </w:rPr>
        <w:t>2</w:t>
      </w:r>
      <w:r w:rsidRPr="002C3A5D">
        <w:t xml:space="preserve"> - слабые. </w:t>
      </w:r>
    </w:p>
    <w:p w:rsidR="00C92EC9" w:rsidRPr="002C3A5D" w:rsidRDefault="00C92EC9" w:rsidP="00C92EC9">
      <w:pPr>
        <w:ind w:firstLine="851"/>
      </w:pPr>
      <w:r w:rsidRPr="002C3A5D">
        <w:t xml:space="preserve">При типовых размерах зданий высотой </w:t>
      </w:r>
      <w:r>
        <w:t>до</w:t>
      </w:r>
      <w:r w:rsidRPr="002C3A5D">
        <w:t>10 этажей, плотности застройки территории не менее 30% и уклоне местности менее 10</w:t>
      </w:r>
      <w:r w:rsidRPr="002C3A5D">
        <w:rPr>
          <w:vertAlign w:val="superscript"/>
        </w:rPr>
        <w:t>0</w:t>
      </w:r>
      <w:r w:rsidRPr="002C3A5D">
        <w:t xml:space="preserve"> следует ожидать следующие параметры</w:t>
      </w:r>
      <w:r>
        <w:t xml:space="preserve"> зоны </w:t>
      </w:r>
      <w:r w:rsidRPr="002C3A5D">
        <w:t xml:space="preserve"> зав</w:t>
      </w:r>
      <w:r w:rsidRPr="002C3A5D">
        <w:t>а</w:t>
      </w:r>
      <w:r w:rsidRPr="002C3A5D">
        <w:t>лов:</w:t>
      </w:r>
    </w:p>
    <w:p w:rsidR="00C92EC9" w:rsidRPr="002C3A5D" w:rsidRDefault="00C92EC9" w:rsidP="00C92EC9">
      <w:pPr>
        <w:ind w:firstLine="851"/>
      </w:pPr>
      <w:r w:rsidRPr="002C3A5D">
        <w:t>- для 2-х этажного здания:</w:t>
      </w:r>
    </w:p>
    <w:p w:rsidR="00C92EC9" w:rsidRPr="002C3A5D" w:rsidRDefault="00C92EC9" w:rsidP="00C92EC9">
      <w:pPr>
        <w:ind w:firstLine="851"/>
      </w:pPr>
      <w:r w:rsidRPr="002C3A5D">
        <w:t>размер завала от стороны секции</w:t>
      </w:r>
      <w:r w:rsidRPr="002C3A5D">
        <w:tab/>
      </w:r>
      <w:r w:rsidRPr="002C3A5D">
        <w:tab/>
      </w:r>
      <w:r w:rsidRPr="002C3A5D">
        <w:tab/>
      </w:r>
      <w:smartTag w:uri="urn:schemas-microsoft-com:office:smarttags" w:element="metricconverter">
        <w:smartTagPr>
          <w:attr w:name="ProductID" w:val="3,9 м"/>
        </w:smartTagPr>
        <w:r w:rsidRPr="002C3A5D">
          <w:t>3,9 м</w:t>
        </w:r>
      </w:smartTag>
      <w:r w:rsidRPr="002C3A5D">
        <w:t>;</w:t>
      </w:r>
    </w:p>
    <w:p w:rsidR="00C92EC9" w:rsidRPr="002C3A5D" w:rsidRDefault="00C92EC9" w:rsidP="00C92EC9">
      <w:pPr>
        <w:ind w:firstLine="851"/>
      </w:pPr>
      <w:r w:rsidRPr="002C3A5D">
        <w:t>отношение объема завала к объему здания</w:t>
      </w:r>
      <w:r w:rsidRPr="002C3A5D">
        <w:tab/>
        <w:t>0,35;</w:t>
      </w:r>
    </w:p>
    <w:p w:rsidR="00C92EC9" w:rsidRPr="002C3A5D" w:rsidRDefault="00C92EC9" w:rsidP="00C92EC9">
      <w:pPr>
        <w:ind w:firstLine="851"/>
      </w:pPr>
      <w:r w:rsidRPr="002C3A5D">
        <w:t>высота завала в пределах контура здания</w:t>
      </w:r>
      <w:r w:rsidRPr="002C3A5D">
        <w:tab/>
      </w:r>
      <w:smartTag w:uri="urn:schemas-microsoft-com:office:smarttags" w:element="metricconverter">
        <w:smartTagPr>
          <w:attr w:name="ProductID" w:val="1,9 м"/>
        </w:smartTagPr>
        <w:r w:rsidRPr="002C3A5D">
          <w:t>1,9 м</w:t>
        </w:r>
      </w:smartTag>
      <w:r w:rsidRPr="002C3A5D">
        <w:t>;</w:t>
      </w:r>
    </w:p>
    <w:p w:rsidR="00C92EC9" w:rsidRPr="002C3A5D" w:rsidRDefault="00C92EC9" w:rsidP="00C92EC9">
      <w:pPr>
        <w:ind w:firstLine="851"/>
      </w:pPr>
      <w:r w:rsidRPr="002C3A5D">
        <w:t>высота сплошных завалов</w:t>
      </w:r>
      <w:r w:rsidRPr="002C3A5D">
        <w:tab/>
      </w:r>
      <w:r w:rsidRPr="002C3A5D">
        <w:tab/>
      </w:r>
      <w:r w:rsidRPr="002C3A5D">
        <w:tab/>
      </w:r>
      <w:r w:rsidRPr="002C3A5D">
        <w:tab/>
      </w:r>
      <w:smartTag w:uri="urn:schemas-microsoft-com:office:smarttags" w:element="metricconverter">
        <w:smartTagPr>
          <w:attr w:name="ProductID" w:val="1,2 м"/>
        </w:smartTagPr>
        <w:r w:rsidRPr="002C3A5D">
          <w:t>1,2 м</w:t>
        </w:r>
      </w:smartTag>
      <w:r w:rsidRPr="002C3A5D">
        <w:t>;</w:t>
      </w:r>
    </w:p>
    <w:p w:rsidR="00C92EC9" w:rsidRPr="002C3A5D" w:rsidRDefault="00C92EC9" w:rsidP="00C92EC9">
      <w:pPr>
        <w:ind w:firstLine="851"/>
      </w:pPr>
      <w:r w:rsidRPr="002C3A5D">
        <w:t>- для 5-ти этажного здания:</w:t>
      </w:r>
    </w:p>
    <w:p w:rsidR="00C92EC9" w:rsidRPr="002C3A5D" w:rsidRDefault="00C92EC9" w:rsidP="00C92EC9">
      <w:pPr>
        <w:ind w:firstLine="851"/>
      </w:pPr>
      <w:r w:rsidRPr="002C3A5D">
        <w:t>размер завала от стороны секции</w:t>
      </w:r>
      <w:r w:rsidRPr="002C3A5D">
        <w:tab/>
      </w:r>
      <w:r w:rsidRPr="002C3A5D">
        <w:tab/>
      </w:r>
      <w:r w:rsidRPr="002C3A5D">
        <w:tab/>
      </w:r>
      <w:smartTag w:uri="urn:schemas-microsoft-com:office:smarttags" w:element="metricconverter">
        <w:smartTagPr>
          <w:attr w:name="ProductID" w:val="9,75 м"/>
        </w:smartTagPr>
        <w:r w:rsidRPr="002C3A5D">
          <w:t>9,75 м</w:t>
        </w:r>
      </w:smartTag>
      <w:r w:rsidRPr="002C3A5D">
        <w:t>;</w:t>
      </w:r>
    </w:p>
    <w:p w:rsidR="00C92EC9" w:rsidRPr="002C3A5D" w:rsidRDefault="00C92EC9" w:rsidP="00C92EC9">
      <w:pPr>
        <w:ind w:firstLine="851"/>
      </w:pPr>
      <w:r w:rsidRPr="002C3A5D">
        <w:t>отношение объема завала к объему здания</w:t>
      </w:r>
      <w:r w:rsidRPr="002C3A5D">
        <w:tab/>
        <w:t>0,43;</w:t>
      </w:r>
    </w:p>
    <w:p w:rsidR="00C92EC9" w:rsidRPr="002C3A5D" w:rsidRDefault="00C92EC9" w:rsidP="00C92EC9">
      <w:pPr>
        <w:ind w:firstLine="851"/>
      </w:pPr>
      <w:r w:rsidRPr="002C3A5D">
        <w:t>высота завала в пределах контура здания</w:t>
      </w:r>
      <w:r w:rsidRPr="002C3A5D">
        <w:tab/>
        <w:t>5,13м;</w:t>
      </w:r>
    </w:p>
    <w:p w:rsidR="00C92EC9" w:rsidRDefault="00C92EC9" w:rsidP="00C92EC9">
      <w:pPr>
        <w:ind w:firstLine="851"/>
      </w:pPr>
      <w:r w:rsidRPr="002C3A5D">
        <w:t>высота сплошных завалов</w:t>
      </w:r>
      <w:r w:rsidRPr="002C3A5D">
        <w:tab/>
      </w:r>
      <w:r w:rsidRPr="002C3A5D">
        <w:tab/>
      </w:r>
      <w:r w:rsidRPr="002C3A5D">
        <w:tab/>
      </w:r>
      <w:r w:rsidRPr="002C3A5D">
        <w:tab/>
      </w:r>
      <w:smartTag w:uri="urn:schemas-microsoft-com:office:smarttags" w:element="metricconverter">
        <w:smartTagPr>
          <w:attr w:name="ProductID" w:val="2,25 м"/>
        </w:smartTagPr>
        <w:r w:rsidRPr="002C3A5D">
          <w:t>2,25 м</w:t>
        </w:r>
      </w:smartTag>
      <w:r w:rsidRPr="002C3A5D">
        <w:t>.</w:t>
      </w:r>
    </w:p>
    <w:p w:rsidR="00C92EC9" w:rsidRPr="002C3A5D" w:rsidRDefault="00C92EC9" w:rsidP="00C92EC9">
      <w:pPr>
        <w:ind w:firstLine="851"/>
      </w:pPr>
    </w:p>
    <w:p w:rsidR="00C92EC9" w:rsidRPr="002C3A5D" w:rsidRDefault="00C92EC9" w:rsidP="00C92EC9">
      <w:pPr>
        <w:ind w:firstLine="851"/>
      </w:pPr>
      <w:r>
        <w:t xml:space="preserve">Зона </w:t>
      </w:r>
      <w:r w:rsidRPr="002C3A5D">
        <w:t xml:space="preserve"> зеленых насаждений и незастра</w:t>
      </w:r>
      <w:r>
        <w:t>е</w:t>
      </w:r>
      <w:r w:rsidRPr="002C3A5D">
        <w:t>ваем</w:t>
      </w:r>
      <w:r>
        <w:t>ая</w:t>
      </w:r>
      <w:r w:rsidRPr="002C3A5D">
        <w:t xml:space="preserve"> территори</w:t>
      </w:r>
      <w:r>
        <w:t>я</w:t>
      </w:r>
      <w:r w:rsidRPr="002C3A5D">
        <w:t xml:space="preserve"> должн</w:t>
      </w:r>
      <w:r>
        <w:t xml:space="preserve">ы </w:t>
      </w:r>
      <w:r w:rsidRPr="002C3A5D">
        <w:t>обеспечивать</w:t>
      </w:r>
      <w:r>
        <w:t xml:space="preserve"> </w:t>
      </w:r>
      <w:r w:rsidRPr="002C3A5D">
        <w:t xml:space="preserve"> вместе с сетью магистральных улиц свободный выход населения из разрушенных частей посел</w:t>
      </w:r>
      <w:r w:rsidRPr="002C3A5D">
        <w:t>е</w:t>
      </w:r>
      <w:r w:rsidRPr="002C3A5D">
        <w:t>ния (в случае его поражения) в леса загоро</w:t>
      </w:r>
      <w:r w:rsidRPr="002C3A5D">
        <w:t>д</w:t>
      </w:r>
      <w:r w:rsidRPr="002C3A5D">
        <w:t>ной зоны.</w:t>
      </w:r>
    </w:p>
    <w:p w:rsidR="00C92EC9" w:rsidRPr="002C3A5D" w:rsidRDefault="00C92EC9" w:rsidP="00C92EC9">
      <w:pPr>
        <w:ind w:firstLine="851"/>
      </w:pPr>
      <w:r w:rsidRPr="002C3A5D">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w:t>
      </w:r>
      <w:r w:rsidRPr="002C3A5D">
        <w:t>е</w:t>
      </w:r>
      <w:r w:rsidRPr="002C3A5D">
        <w:t>нее</w:t>
      </w:r>
      <w:r>
        <w:t xml:space="preserve">, </w:t>
      </w:r>
      <w:r w:rsidRPr="002C3A5D">
        <w:t>чем по двум направлениям.</w:t>
      </w:r>
    </w:p>
    <w:p w:rsidR="00C92EC9" w:rsidRPr="002C3A5D" w:rsidRDefault="00C92EC9" w:rsidP="00C92EC9">
      <w:pPr>
        <w:ind w:firstLine="851"/>
      </w:pPr>
      <w:r w:rsidRPr="002C3A5D">
        <w:t>Следует предусматривать строительство подъездных путей к пунктам посадки (выса</w:t>
      </w:r>
      <w:r w:rsidRPr="002C3A5D">
        <w:t>д</w:t>
      </w:r>
      <w:r w:rsidRPr="002C3A5D">
        <w:t>ки) эвакуируемого населения.</w:t>
      </w:r>
    </w:p>
    <w:p w:rsidR="00C92EC9" w:rsidRPr="00054AA9" w:rsidRDefault="00C92EC9" w:rsidP="00C92EC9">
      <w:pPr>
        <w:tabs>
          <w:tab w:val="left" w:pos="10080"/>
          <w:tab w:val="left" w:pos="10620"/>
        </w:tabs>
        <w:ind w:right="360" w:firstLine="720"/>
        <w:jc w:val="center"/>
        <w:rPr>
          <w:b/>
        </w:rPr>
      </w:pPr>
      <w:r w:rsidRPr="00054AA9">
        <w:rPr>
          <w:b/>
        </w:rPr>
        <w:t>Водоснабжение</w:t>
      </w:r>
    </w:p>
    <w:p w:rsidR="00C92EC9" w:rsidRDefault="00C92EC9" w:rsidP="00C92EC9">
      <w:pPr>
        <w:tabs>
          <w:tab w:val="left" w:pos="10080"/>
          <w:tab w:val="left" w:pos="10620"/>
        </w:tabs>
        <w:ind w:right="360" w:firstLine="720"/>
      </w:pPr>
    </w:p>
    <w:p w:rsidR="00C92EC9" w:rsidRPr="008D4439" w:rsidRDefault="00C92EC9" w:rsidP="00C92EC9">
      <w:pPr>
        <w:ind w:firstLine="709"/>
      </w:pPr>
      <w:r w:rsidRPr="008D4439">
        <w:t>Население в Среднеикорецком  сельском поселении составляет 6314 чел</w:t>
      </w:r>
      <w:r w:rsidRPr="008D4439">
        <w:t>о</w:t>
      </w:r>
      <w:r w:rsidRPr="008D4439">
        <w:t>век.</w:t>
      </w:r>
    </w:p>
    <w:p w:rsidR="00C92EC9" w:rsidRPr="008D4439" w:rsidRDefault="00C92EC9" w:rsidP="00C92EC9">
      <w:pPr>
        <w:ind w:firstLine="709"/>
      </w:pPr>
      <w:r w:rsidRPr="008D4439">
        <w:t>Норма водопотребления для сельских населенных пунктов согласно СНиП 2.04.02-84* - 230 л/сут.</w:t>
      </w:r>
    </w:p>
    <w:p w:rsidR="00C92EC9" w:rsidRPr="008D4439" w:rsidRDefault="00C92EC9" w:rsidP="00C92EC9">
      <w:pPr>
        <w:tabs>
          <w:tab w:val="left" w:pos="5040"/>
        </w:tabs>
        <w:ind w:firstLine="709"/>
      </w:pPr>
      <w:r w:rsidRPr="008D4439">
        <w:t>Расход воды на хозяйственно-питьевые нужды села составляет: в Средн</w:t>
      </w:r>
      <w:r w:rsidRPr="008D4439">
        <w:t>е</w:t>
      </w:r>
      <w:r w:rsidRPr="008D4439">
        <w:t>икорецком сельском поселении - 1428 м</w:t>
      </w:r>
      <w:r w:rsidRPr="008D4439">
        <w:rPr>
          <w:rFonts w:eastAsia="Lucida Sans Unicode" w:cs="Tahoma"/>
        </w:rPr>
        <w:t>³</w:t>
      </w:r>
      <w:r w:rsidRPr="008D4439">
        <w:t>/сут.</w:t>
      </w:r>
    </w:p>
    <w:p w:rsidR="00C92EC9" w:rsidRPr="008D4439" w:rsidRDefault="00C92EC9" w:rsidP="00C92EC9">
      <w:pPr>
        <w:ind w:firstLine="709"/>
      </w:pPr>
      <w:r w:rsidRPr="008D4439">
        <w:t>Следовательно, существующие водозаборы обеспечивают потребности н</w:t>
      </w:r>
      <w:r w:rsidRPr="008D4439">
        <w:t>а</w:t>
      </w:r>
      <w:r w:rsidRPr="008D4439">
        <w:t>селения в воде при централизованном водоснабжении жилых домов и объектов соцкультбыта.</w:t>
      </w:r>
    </w:p>
    <w:p w:rsidR="00C92EC9" w:rsidRPr="007B445B" w:rsidRDefault="00C92EC9" w:rsidP="00C92EC9">
      <w:pPr>
        <w:tabs>
          <w:tab w:val="left" w:pos="10080"/>
          <w:tab w:val="left" w:pos="10620"/>
        </w:tabs>
        <w:spacing w:before="120"/>
        <w:ind w:right="357" w:firstLine="720"/>
      </w:pPr>
      <w:r w:rsidRPr="007B445B">
        <w:t>Для минимизации последствий ЧС вследствие воздействия радиоактивного излуч</w:t>
      </w:r>
      <w:r w:rsidRPr="007B445B">
        <w:t>е</w:t>
      </w:r>
      <w:r w:rsidRPr="007B445B">
        <w:t>ния при проектировании источников водоснабжения на территории района необходимо уч</w:t>
      </w:r>
      <w:r w:rsidRPr="007B445B">
        <w:t>и</w:t>
      </w:r>
      <w:r w:rsidRPr="007B445B">
        <w:t>тывать требования ВСН ВК4-90 «Инструкция по подготовке и работе систем хозяйс</w:t>
      </w:r>
      <w:r w:rsidRPr="007B445B">
        <w:t>т</w:t>
      </w:r>
      <w:r w:rsidRPr="007B445B">
        <w:t>венно-питьевого водоснабжения в чрезвычайных ситуациях».</w:t>
      </w:r>
    </w:p>
    <w:p w:rsidR="00C92EC9" w:rsidRPr="007B445B" w:rsidRDefault="00C92EC9" w:rsidP="00C92EC9">
      <w:pPr>
        <w:tabs>
          <w:tab w:val="left" w:pos="10080"/>
          <w:tab w:val="left" w:pos="10620"/>
        </w:tabs>
        <w:ind w:right="360" w:firstLine="720"/>
      </w:pPr>
      <w:r w:rsidRPr="007B445B">
        <w:t>Для гарантированного обеспечения питьевой водой населения в случае выхода из строя всех головных сооружений или заражения источников водосна</w:t>
      </w:r>
      <w:r w:rsidRPr="007B445B">
        <w:t>б</w:t>
      </w:r>
      <w:r w:rsidRPr="007B445B">
        <w:t>жения следует иметь резервуары в целях создания в них не менее 3-суточного з</w:t>
      </w:r>
      <w:r w:rsidRPr="007B445B">
        <w:t>а</w:t>
      </w:r>
      <w:r w:rsidRPr="007B445B">
        <w:t xml:space="preserve">паса питьевой воды по норме не менее </w:t>
      </w:r>
      <w:smartTag w:uri="urn:schemas-microsoft-com:office:smarttags" w:element="metricconverter">
        <w:smartTagPr>
          <w:attr w:name="ProductID" w:val="10 л"/>
        </w:smartTagPr>
        <w:r w:rsidRPr="007B445B">
          <w:t>10 л</w:t>
        </w:r>
      </w:smartTag>
      <w:r w:rsidRPr="007B445B">
        <w:t xml:space="preserve"> в сутки на одного человека.</w:t>
      </w:r>
    </w:p>
    <w:p w:rsidR="00C92EC9" w:rsidRPr="007B445B" w:rsidRDefault="00C92EC9" w:rsidP="00C92EC9">
      <w:pPr>
        <w:tabs>
          <w:tab w:val="left" w:pos="10080"/>
          <w:tab w:val="left" w:pos="10620"/>
        </w:tabs>
        <w:ind w:right="360" w:firstLine="720"/>
      </w:pPr>
      <w:r w:rsidRPr="007B445B">
        <w:t>Резервуары питьевой воды должны быть оборудованы фильтрами-поглотителями для очистки воздуха от радиоактивных веществ и капельно-</w:t>
      </w:r>
      <w:r w:rsidRPr="007B445B">
        <w:lastRenderedPageBreak/>
        <w:t>жидких отравляющих веществ и распол</w:t>
      </w:r>
      <w:r w:rsidRPr="007B445B">
        <w:t>а</w:t>
      </w:r>
      <w:r w:rsidRPr="007B445B">
        <w:t xml:space="preserve">гаться, как правило, за пределами зон возможных сильных разрушений. </w:t>
      </w:r>
    </w:p>
    <w:p w:rsidR="00C92EC9" w:rsidRPr="007B445B" w:rsidRDefault="00C92EC9" w:rsidP="00C92EC9">
      <w:pPr>
        <w:tabs>
          <w:tab w:val="left" w:pos="10080"/>
          <w:tab w:val="left" w:pos="10620"/>
        </w:tabs>
        <w:ind w:right="360" w:firstLine="720"/>
      </w:pPr>
      <w:r w:rsidRPr="007B445B">
        <w:t>Резервуары питьевой воды должны оборудоваться также герметическими (защитно-герметическими) люками и приспособлениями для раздачи воды в п</w:t>
      </w:r>
      <w:r w:rsidRPr="007B445B">
        <w:t>е</w:t>
      </w:r>
      <w:r w:rsidRPr="007B445B">
        <w:t>редвижную тару.</w:t>
      </w:r>
    </w:p>
    <w:p w:rsidR="00C92EC9" w:rsidRPr="000E12E8" w:rsidRDefault="00C92EC9" w:rsidP="00C92EC9">
      <w:pPr>
        <w:tabs>
          <w:tab w:val="left" w:pos="10080"/>
          <w:tab w:val="left" w:pos="10620"/>
        </w:tabs>
        <w:ind w:right="360" w:firstLine="720"/>
      </w:pPr>
      <w:r w:rsidRPr="000E12E8">
        <w:t>Все существующие водозаборные скважины для водоснабжения поселения и для по</w:t>
      </w:r>
      <w:r w:rsidRPr="000E12E8">
        <w:softHyphen/>
        <w:t>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w:t>
      </w:r>
      <w:r w:rsidRPr="000E12E8">
        <w:softHyphen/>
        <w:t>битом 5 л/с и более должны иметь, кроме того, устройства для забора воды из них пожарны</w:t>
      </w:r>
      <w:r w:rsidRPr="000E12E8">
        <w:softHyphen/>
        <w:t>ми автомобилями.</w:t>
      </w:r>
    </w:p>
    <w:p w:rsidR="00C92EC9" w:rsidRPr="000E12E8" w:rsidRDefault="00C92EC9" w:rsidP="00C92EC9">
      <w:pPr>
        <w:tabs>
          <w:tab w:val="left" w:pos="10080"/>
          <w:tab w:val="left" w:pos="10620"/>
        </w:tabs>
        <w:ind w:right="360" w:firstLine="720"/>
      </w:pPr>
      <w:r w:rsidRPr="000E12E8">
        <w:t>При проектировании новых и реконструкции действующих водозаборных скважин, предусмотренных к использованию в военное время, следует применять погружные насосы (сблокированные с электродвигателями).</w:t>
      </w:r>
    </w:p>
    <w:p w:rsidR="00C92EC9" w:rsidRPr="004B3E6E" w:rsidRDefault="00C92EC9" w:rsidP="00C92EC9">
      <w:pPr>
        <w:tabs>
          <w:tab w:val="left" w:pos="0"/>
        </w:tabs>
      </w:pPr>
      <w:r>
        <w:tab/>
      </w:r>
      <w:r w:rsidRPr="000E12E8">
        <w:t>Существующие и проектируемые для водоснабжения населения и сельскохозяйствен</w:t>
      </w:r>
      <w:r w:rsidRPr="000E12E8">
        <w:softHyphen/>
        <w:t>ных животных шахтные колодцы и другие сооружения для забора подземных вод должны</w:t>
      </w:r>
      <w:r>
        <w:t xml:space="preserve"> быть з</w:t>
      </w:r>
      <w:r>
        <w:t>а</w:t>
      </w:r>
      <w:r>
        <w:t>щищены от попадания в них радиоактивных осадков и капельно-жидких отравляющих веществ.</w:t>
      </w:r>
    </w:p>
    <w:p w:rsidR="00C92EC9" w:rsidRDefault="00C92EC9" w:rsidP="00C92EC9">
      <w:pPr>
        <w:tabs>
          <w:tab w:val="left" w:pos="10080"/>
          <w:tab w:val="left" w:pos="10620"/>
        </w:tabs>
        <w:ind w:right="360" w:firstLine="720"/>
      </w:pPr>
      <w:r w:rsidRPr="000E12E8">
        <w:t>Качество питьевой воды определяется требованиями постановления Правительства от 24.07.2000 г. № 554, СанПиН 2.1.4.1074-01, СанПиН 2.1.4.1116-02, СНиП II-11-77* (пр</w:t>
      </w:r>
      <w:r w:rsidRPr="000E12E8">
        <w:t>и</w:t>
      </w:r>
      <w:r w:rsidRPr="000E12E8">
        <w:t>ло</w:t>
      </w:r>
      <w:r w:rsidRPr="000E12E8">
        <w:softHyphen/>
        <w:t>жение 1) и ГОСТ 51232-98.</w:t>
      </w:r>
    </w:p>
    <w:p w:rsidR="00C92EC9" w:rsidRPr="000E12E8" w:rsidRDefault="00C92EC9" w:rsidP="00C92EC9">
      <w:pPr>
        <w:tabs>
          <w:tab w:val="left" w:pos="10080"/>
          <w:tab w:val="left" w:pos="10620"/>
        </w:tabs>
        <w:ind w:right="360" w:firstLine="720"/>
      </w:pPr>
    </w:p>
    <w:p w:rsidR="00C92EC9" w:rsidRPr="00976BC6" w:rsidRDefault="00C92EC9" w:rsidP="00C92EC9">
      <w:pPr>
        <w:tabs>
          <w:tab w:val="left" w:pos="0"/>
        </w:tabs>
        <w:jc w:val="center"/>
        <w:rPr>
          <w:b/>
        </w:rPr>
      </w:pPr>
      <w:r>
        <w:rPr>
          <w:b/>
        </w:rPr>
        <w:t>Газоснабжение</w:t>
      </w:r>
    </w:p>
    <w:p w:rsidR="00C92EC9" w:rsidRDefault="00C92EC9" w:rsidP="00C92EC9">
      <w:pPr>
        <w:tabs>
          <w:tab w:val="left" w:pos="10080"/>
          <w:tab w:val="left" w:pos="10620"/>
        </w:tabs>
        <w:ind w:right="360" w:firstLine="720"/>
      </w:pPr>
    </w:p>
    <w:p w:rsidR="00C92EC9" w:rsidRPr="008D4439" w:rsidRDefault="00C92EC9" w:rsidP="00C92EC9">
      <w:pPr>
        <w:widowControl w:val="0"/>
        <w:autoSpaceDE w:val="0"/>
        <w:ind w:firstLine="709"/>
        <w:rPr>
          <w:rFonts w:eastAsia="Arial Unicode MS"/>
        </w:rPr>
      </w:pPr>
      <w:r w:rsidRPr="008D4439">
        <w:rPr>
          <w:rFonts w:eastAsia="Arial Unicode MS"/>
        </w:rPr>
        <w:t>Населенные пункты Среднеикорецкого сельского поселения полностью газифициров</w:t>
      </w:r>
      <w:r w:rsidRPr="008D4439">
        <w:rPr>
          <w:rFonts w:eastAsia="Arial Unicode MS"/>
        </w:rPr>
        <w:t>а</w:t>
      </w:r>
      <w:r w:rsidRPr="008D4439">
        <w:rPr>
          <w:rFonts w:eastAsia="Arial Unicode MS"/>
        </w:rPr>
        <w:t>ны, поэтому развития газификации в перспективе проектом не пред</w:t>
      </w:r>
      <w:r w:rsidRPr="008D4439">
        <w:rPr>
          <w:rFonts w:eastAsia="Arial Unicode MS"/>
        </w:rPr>
        <w:t>у</w:t>
      </w:r>
      <w:r w:rsidRPr="008D4439">
        <w:rPr>
          <w:rFonts w:eastAsia="Arial Unicode MS"/>
        </w:rPr>
        <w:t>смотрено.</w:t>
      </w:r>
    </w:p>
    <w:p w:rsidR="00C92EC9" w:rsidRDefault="00C92EC9" w:rsidP="00C92EC9">
      <w:pPr>
        <w:jc w:val="center"/>
        <w:rPr>
          <w:b/>
          <w:szCs w:val="28"/>
        </w:rPr>
      </w:pPr>
    </w:p>
    <w:p w:rsidR="00C92EC9" w:rsidRDefault="00C92EC9" w:rsidP="00C92EC9">
      <w:pPr>
        <w:jc w:val="center"/>
        <w:rPr>
          <w:b/>
          <w:szCs w:val="28"/>
        </w:rPr>
      </w:pPr>
    </w:p>
    <w:p w:rsidR="00C92EC9" w:rsidRPr="00320BBC" w:rsidRDefault="00C92EC9" w:rsidP="00C92EC9">
      <w:pPr>
        <w:jc w:val="center"/>
        <w:rPr>
          <w:b/>
          <w:szCs w:val="28"/>
        </w:rPr>
      </w:pPr>
      <w:r w:rsidRPr="00320BBC">
        <w:rPr>
          <w:b/>
          <w:szCs w:val="28"/>
        </w:rPr>
        <w:t xml:space="preserve">Защита </w:t>
      </w:r>
      <w:r>
        <w:rPr>
          <w:b/>
          <w:szCs w:val="28"/>
        </w:rPr>
        <w:t>населения в военное время.</w:t>
      </w:r>
    </w:p>
    <w:p w:rsidR="00C92EC9" w:rsidRDefault="00C92EC9" w:rsidP="00C92EC9">
      <w:pPr>
        <w:tabs>
          <w:tab w:val="left" w:pos="10080"/>
          <w:tab w:val="left" w:pos="10620"/>
        </w:tabs>
        <w:ind w:right="360" w:firstLine="720"/>
      </w:pPr>
    </w:p>
    <w:p w:rsidR="00C92EC9" w:rsidRDefault="00C92EC9" w:rsidP="00C92EC9">
      <w:pPr>
        <w:tabs>
          <w:tab w:val="left" w:pos="10080"/>
          <w:tab w:val="left" w:pos="10620"/>
        </w:tabs>
        <w:ind w:right="360" w:firstLine="720"/>
        <w:rPr>
          <w:b/>
        </w:rPr>
      </w:pPr>
      <w:r>
        <w:t xml:space="preserve">В </w:t>
      </w:r>
      <w:r w:rsidRPr="00912B1D">
        <w:t>соответствии со СНиП 2.01.51-90</w:t>
      </w:r>
      <w:r>
        <w:t xml:space="preserve"> </w:t>
      </w:r>
      <w:r w:rsidRPr="00912B1D">
        <w:t xml:space="preserve"> </w:t>
      </w:r>
      <w:r>
        <w:t>Среднеикорецкое сельское</w:t>
      </w:r>
      <w:r w:rsidRPr="00912B1D">
        <w:t xml:space="preserve"> поселение находится за зоной возможных разрушений, в зоне возможного опасного радиоактивного заражения (загрязнения), не в</w:t>
      </w:r>
      <w:r>
        <w:t>ходит</w:t>
      </w:r>
      <w:r w:rsidRPr="00912B1D">
        <w:t xml:space="preserve"> </w:t>
      </w:r>
      <w:r>
        <w:t xml:space="preserve">в </w:t>
      </w:r>
      <w:r w:rsidRPr="00912B1D">
        <w:t>загородн</w:t>
      </w:r>
      <w:r>
        <w:t>ую</w:t>
      </w:r>
      <w:r w:rsidRPr="00912B1D">
        <w:t xml:space="preserve"> зон</w:t>
      </w:r>
      <w:r>
        <w:t>у. Следовательно, в период</w:t>
      </w:r>
      <w:r w:rsidRPr="00FC2075">
        <w:t xml:space="preserve"> перевода гражданской обороны с мирного на военное положение, при угрозе применения потенциальным проти</w:t>
      </w:r>
      <w:r w:rsidRPr="00FC2075">
        <w:t>в</w:t>
      </w:r>
      <w:r w:rsidRPr="00FC2075">
        <w:t xml:space="preserve">ником средств </w:t>
      </w:r>
      <w:r>
        <w:t xml:space="preserve">массового </w:t>
      </w:r>
      <w:r w:rsidRPr="00FC2075">
        <w:t>поражения</w:t>
      </w:r>
      <w:r>
        <w:t>, население подлежит эвакуации в загородную зону.</w:t>
      </w:r>
    </w:p>
    <w:p w:rsidR="00C92EC9" w:rsidRPr="00FC2075" w:rsidRDefault="00C92EC9" w:rsidP="00C92EC9">
      <w:pPr>
        <w:tabs>
          <w:tab w:val="left" w:pos="1860"/>
        </w:tabs>
        <w:ind w:firstLine="709"/>
      </w:pPr>
      <w:r w:rsidRPr="00FC2075">
        <w:t>Эвакуации подлеж</w:t>
      </w:r>
      <w:r>
        <w:t>и</w:t>
      </w:r>
      <w:r w:rsidRPr="00FC2075">
        <w:t xml:space="preserve">т </w:t>
      </w:r>
      <w:r>
        <w:t>персонал предприятий</w:t>
      </w:r>
      <w:r w:rsidRPr="00FC2075">
        <w:t xml:space="preserve"> с неработающими членами семей, а также нетрудоспособное и не занятое в производстве насел</w:t>
      </w:r>
      <w:r w:rsidRPr="00FC2075">
        <w:t>е</w:t>
      </w:r>
      <w:r w:rsidRPr="00FC2075">
        <w:t>ние.</w:t>
      </w:r>
    </w:p>
    <w:p w:rsidR="00C92EC9" w:rsidRPr="00FC2075" w:rsidRDefault="00C92EC9" w:rsidP="00C92EC9">
      <w:pPr>
        <w:tabs>
          <w:tab w:val="left" w:pos="1860"/>
        </w:tabs>
        <w:ind w:firstLine="709"/>
      </w:pPr>
      <w:r w:rsidRPr="00FC2075">
        <w:t>В зависимости от масштабов, особенностей возникновения и развития в</w:t>
      </w:r>
      <w:r w:rsidRPr="00FC2075">
        <w:t>о</w:t>
      </w:r>
      <w:r w:rsidRPr="00FC2075">
        <w:t>енных действий  (вооруженного конфликта), конкретных условий обстановки</w:t>
      </w:r>
      <w:r>
        <w:t>, будет проведена</w:t>
      </w:r>
      <w:r w:rsidRPr="00FC2075">
        <w:t xml:space="preserve"> </w:t>
      </w:r>
      <w:r>
        <w:t>одна из</w:t>
      </w:r>
      <w:r w:rsidRPr="00FC2075">
        <w:t xml:space="preserve"> следу</w:t>
      </w:r>
      <w:r w:rsidRPr="00FC2075">
        <w:t>ю</w:t>
      </w:r>
      <w:r w:rsidRPr="00FC2075">
        <w:t xml:space="preserve">щих </w:t>
      </w:r>
      <w:r>
        <w:t>схем</w:t>
      </w:r>
      <w:r w:rsidRPr="00FC2075">
        <w:t xml:space="preserve"> эвакуации населения:</w:t>
      </w:r>
    </w:p>
    <w:p w:rsidR="00C92EC9" w:rsidRPr="00FC2075" w:rsidRDefault="00C92EC9" w:rsidP="00C92EC9">
      <w:pPr>
        <w:tabs>
          <w:tab w:val="left" w:pos="1860"/>
        </w:tabs>
        <w:ind w:firstLine="709"/>
      </w:pPr>
      <w:r>
        <w:t xml:space="preserve">- </w:t>
      </w:r>
      <w:r w:rsidRPr="00FC2075">
        <w:t xml:space="preserve">общая эвакуация </w:t>
      </w:r>
      <w:r>
        <w:t>будет проведена</w:t>
      </w:r>
      <w:r w:rsidRPr="00FC2075">
        <w:t xml:space="preserve"> на территории страны или на территории нескольких субъектов Российской Федерации и предполагает вывоз (вывод) всех категорий нас</w:t>
      </w:r>
      <w:r w:rsidRPr="00FC2075">
        <w:t>е</w:t>
      </w:r>
      <w:r w:rsidRPr="00FC2075">
        <w:t>ления, за исключением нетранспортабельных больных, обслуживающего их персонала и лиц, име</w:t>
      </w:r>
      <w:r w:rsidRPr="00FC2075">
        <w:t>ю</w:t>
      </w:r>
      <w:r w:rsidRPr="00FC2075">
        <w:t>щих мобилизационные предписания;</w:t>
      </w:r>
    </w:p>
    <w:p w:rsidR="00C92EC9" w:rsidRPr="00FC2075" w:rsidRDefault="00C92EC9" w:rsidP="00C92EC9">
      <w:pPr>
        <w:tabs>
          <w:tab w:val="left" w:pos="1860"/>
        </w:tabs>
        <w:ind w:firstLine="709"/>
      </w:pPr>
      <w:r>
        <w:t xml:space="preserve">- </w:t>
      </w:r>
      <w:r w:rsidRPr="00FC2075">
        <w:t xml:space="preserve">частичная эвакуация </w:t>
      </w:r>
      <w:r>
        <w:t>будет проведена</w:t>
      </w:r>
      <w:r w:rsidRPr="00FC2075">
        <w:t xml:space="preserve"> до начала общей эвакуации при угрозе воздейс</w:t>
      </w:r>
      <w:r w:rsidRPr="00FC2075">
        <w:t>т</w:t>
      </w:r>
      <w:r w:rsidRPr="00FC2075">
        <w:t>вия современными средствами поражения потенциального противника без нарушения дейс</w:t>
      </w:r>
      <w:r w:rsidRPr="00FC2075">
        <w:t>т</w:t>
      </w:r>
      <w:r w:rsidRPr="00FC2075">
        <w:t xml:space="preserve">вующих графиков работы транспорта. При частичной эвакуации </w:t>
      </w:r>
      <w:r>
        <w:t>будет вывезено</w:t>
      </w:r>
      <w:r w:rsidRPr="00FC2075">
        <w:t xml:space="preserve"> нетрудосп</w:t>
      </w:r>
      <w:r w:rsidRPr="00FC2075">
        <w:t>о</w:t>
      </w:r>
      <w:r w:rsidRPr="00FC2075">
        <w:t>собное и не занятое в производстве и в сфере обслуживания население (студенты, учащиеся школ-интернатов и профессионально-технических училищ, воспитанники детских домов, в</w:t>
      </w:r>
      <w:r w:rsidRPr="00FC2075">
        <w:t>е</w:t>
      </w:r>
      <w:r w:rsidRPr="00FC2075">
        <w:t>домс</w:t>
      </w:r>
      <w:r w:rsidRPr="00FC2075">
        <w:t>т</w:t>
      </w:r>
      <w:r w:rsidRPr="00FC2075">
        <w:t xml:space="preserve">венных детских садов и других детских учреждений, пенсионеры, </w:t>
      </w:r>
      <w:r w:rsidRPr="00FC2075">
        <w:lastRenderedPageBreak/>
        <w:t>содержащиеся в домах инвалидов и престарелых - совместно с преподавателями, обслуживающим персоналом и чл</w:t>
      </w:r>
      <w:r w:rsidRPr="00FC2075">
        <w:t>е</w:t>
      </w:r>
      <w:r>
        <w:t>нами их семей).</w:t>
      </w:r>
    </w:p>
    <w:p w:rsidR="00C92EC9" w:rsidRPr="00FC2075" w:rsidRDefault="00C92EC9" w:rsidP="00C92EC9">
      <w:pPr>
        <w:tabs>
          <w:tab w:val="left" w:pos="1860"/>
        </w:tabs>
        <w:ind w:firstLine="709"/>
      </w:pPr>
      <w:r w:rsidRPr="00FC2075">
        <w:t>Для организации эвакуации людей из жилой застройки предусматриваются сборно-эвакуационные пункты (СЭП), размещаемые в зданиях образовательных или культурно-досуговых учреждений. Время сбора приписанного к СЭП населения не должно прев</w:t>
      </w:r>
      <w:r w:rsidRPr="00FC2075">
        <w:t>ы</w:t>
      </w:r>
      <w:r w:rsidRPr="00FC2075">
        <w:t>шать 30 минут.</w:t>
      </w:r>
    </w:p>
    <w:p w:rsidR="00C92EC9" w:rsidRPr="00320BBC" w:rsidRDefault="00C92EC9" w:rsidP="00C92EC9">
      <w:pPr>
        <w:ind w:firstLine="708"/>
        <w:jc w:val="center"/>
        <w:rPr>
          <w:b/>
          <w:szCs w:val="28"/>
        </w:rPr>
      </w:pPr>
      <w:r w:rsidRPr="00320BBC">
        <w:rPr>
          <w:b/>
          <w:szCs w:val="28"/>
        </w:rPr>
        <w:t>Защита сельскохозяйственных животных</w:t>
      </w:r>
    </w:p>
    <w:p w:rsidR="00C92EC9" w:rsidRDefault="00C92EC9" w:rsidP="00C92EC9">
      <w:pPr>
        <w:tabs>
          <w:tab w:val="left" w:pos="10080"/>
          <w:tab w:val="left" w:pos="10620"/>
        </w:tabs>
        <w:ind w:right="360" w:firstLine="720"/>
      </w:pPr>
    </w:p>
    <w:p w:rsidR="00C92EC9" w:rsidRPr="000E12E8" w:rsidRDefault="00C92EC9" w:rsidP="00C92EC9">
      <w:pPr>
        <w:tabs>
          <w:tab w:val="left" w:pos="10080"/>
          <w:tab w:val="left" w:pos="10620"/>
        </w:tabs>
        <w:ind w:right="360" w:firstLine="720"/>
      </w:pPr>
      <w:r w:rsidRPr="000E12E8">
        <w:t xml:space="preserve">В </w:t>
      </w:r>
      <w:r>
        <w:t>Среднеикорецком сельском поселении</w:t>
      </w:r>
      <w:r w:rsidRPr="00807E46">
        <w:t xml:space="preserve"> </w:t>
      </w:r>
      <w:r w:rsidRPr="000E12E8">
        <w:t>основными мероприятиями, обеспечива</w:t>
      </w:r>
      <w:r w:rsidRPr="000E12E8">
        <w:t>ю</w:t>
      </w:r>
      <w:r w:rsidRPr="000E12E8">
        <w:t>щи</w:t>
      </w:r>
      <w:r>
        <w:t>ми</w:t>
      </w:r>
      <w:r w:rsidRPr="000E12E8">
        <w:t xml:space="preserve"> защиту сельскохозяйственных животных, складов продовольствия от радиоактивного заражения (загрязнения) могут быть следующие мер</w:t>
      </w:r>
      <w:r w:rsidRPr="000E12E8">
        <w:t>о</w:t>
      </w:r>
      <w:r>
        <w:t>приятия:</w:t>
      </w:r>
    </w:p>
    <w:p w:rsidR="00C92EC9" w:rsidRPr="000E12E8" w:rsidRDefault="00C92EC9" w:rsidP="00154E96">
      <w:pPr>
        <w:widowControl w:val="0"/>
        <w:numPr>
          <w:ilvl w:val="0"/>
          <w:numId w:val="8"/>
        </w:numPr>
        <w:tabs>
          <w:tab w:val="clear" w:pos="1429"/>
          <w:tab w:val="num" w:pos="426"/>
        </w:tabs>
        <w:autoSpaceDE w:val="0"/>
        <w:autoSpaceDN w:val="0"/>
        <w:adjustRightInd w:val="0"/>
        <w:ind w:left="426" w:hanging="284"/>
      </w:pPr>
      <w:r>
        <w:t>п</w:t>
      </w:r>
      <w:r w:rsidRPr="000E12E8">
        <w:t>одготовительные инженерно-технические мероприятия, обеспечивающие осущес</w:t>
      </w:r>
      <w:r w:rsidRPr="000E12E8">
        <w:t>т</w:t>
      </w:r>
      <w:r w:rsidRPr="000E12E8">
        <w:t>в</w:t>
      </w:r>
      <w:r w:rsidRPr="000E12E8">
        <w:softHyphen/>
        <w:t>ление указанной защиты животных, должны проводиться заблаговременно, в мирное вр</w:t>
      </w:r>
      <w:r w:rsidRPr="000E12E8">
        <w:t>е</w:t>
      </w:r>
      <w:r w:rsidRPr="000E12E8">
        <w:t>мя, с учетом обеспечения возможного перехода на соответствующий режим защиты в течение од</w:t>
      </w:r>
      <w:r w:rsidRPr="000E12E8">
        <w:softHyphen/>
        <w:t>них суток.</w:t>
      </w:r>
    </w:p>
    <w:p w:rsidR="00C92EC9" w:rsidRPr="000E12E8" w:rsidRDefault="00C92EC9" w:rsidP="00154E96">
      <w:pPr>
        <w:widowControl w:val="0"/>
        <w:numPr>
          <w:ilvl w:val="0"/>
          <w:numId w:val="8"/>
        </w:numPr>
        <w:tabs>
          <w:tab w:val="clear" w:pos="1429"/>
          <w:tab w:val="num" w:pos="426"/>
        </w:tabs>
        <w:autoSpaceDE w:val="0"/>
        <w:autoSpaceDN w:val="0"/>
        <w:adjustRightInd w:val="0"/>
        <w:ind w:left="426" w:hanging="284"/>
      </w:pPr>
      <w:r>
        <w:t>п</w:t>
      </w:r>
      <w:r w:rsidRPr="000E12E8">
        <w:t>ри радиоактивном заражении (загрязнении) местности животноводческие помеще</w:t>
      </w:r>
      <w:r w:rsidRPr="000E12E8">
        <w:softHyphen/>
        <w:t>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C92EC9" w:rsidRPr="000E12E8" w:rsidRDefault="00C92EC9" w:rsidP="00154E96">
      <w:pPr>
        <w:widowControl w:val="0"/>
        <w:numPr>
          <w:ilvl w:val="0"/>
          <w:numId w:val="8"/>
        </w:numPr>
        <w:tabs>
          <w:tab w:val="clear" w:pos="1429"/>
          <w:tab w:val="num" w:pos="426"/>
        </w:tabs>
        <w:autoSpaceDE w:val="0"/>
        <w:autoSpaceDN w:val="0"/>
        <w:adjustRightInd w:val="0"/>
        <w:ind w:left="426" w:hanging="284"/>
      </w:pPr>
      <w:r>
        <w:t>д</w:t>
      </w:r>
      <w:r w:rsidRPr="000E12E8">
        <w:t>ля обеспечения животных водой на фермах и комплексах оборудуются защищенные вод</w:t>
      </w:r>
      <w:r w:rsidRPr="000E12E8">
        <w:t>о</w:t>
      </w:r>
      <w:r w:rsidRPr="000E12E8">
        <w:t>заборные скважины. В качестве резервного водоснабжения следует предусматр</w:t>
      </w:r>
      <w:r w:rsidRPr="000E12E8">
        <w:t>и</w:t>
      </w:r>
      <w:r w:rsidRPr="000E12E8">
        <w:t>вать ис</w:t>
      </w:r>
      <w:r w:rsidRPr="000E12E8">
        <w:softHyphen/>
        <w:t>пользование существующих и вновь устраиваемых шахтных или трубчатых коло</w:t>
      </w:r>
      <w:r w:rsidRPr="000E12E8">
        <w:t>д</w:t>
      </w:r>
      <w:r w:rsidRPr="000E12E8">
        <w:t>цев, а так</w:t>
      </w:r>
      <w:r w:rsidRPr="000E12E8">
        <w:softHyphen/>
        <w:t>же защищенных резервуаров.</w:t>
      </w:r>
    </w:p>
    <w:p w:rsidR="00C92EC9" w:rsidRPr="000E12E8" w:rsidRDefault="00C92EC9" w:rsidP="00154E96">
      <w:pPr>
        <w:widowControl w:val="0"/>
        <w:numPr>
          <w:ilvl w:val="0"/>
          <w:numId w:val="8"/>
        </w:numPr>
        <w:tabs>
          <w:tab w:val="clear" w:pos="1429"/>
          <w:tab w:val="num" w:pos="426"/>
        </w:tabs>
        <w:autoSpaceDE w:val="0"/>
        <w:autoSpaceDN w:val="0"/>
        <w:adjustRightInd w:val="0"/>
        <w:ind w:left="426" w:hanging="284"/>
      </w:pPr>
      <w:r>
        <w:t>д</w:t>
      </w:r>
      <w:r w:rsidRPr="000E12E8">
        <w:t>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C92EC9" w:rsidRPr="000E12E8" w:rsidRDefault="00C92EC9" w:rsidP="00154E96">
      <w:pPr>
        <w:widowControl w:val="0"/>
        <w:numPr>
          <w:ilvl w:val="0"/>
          <w:numId w:val="8"/>
        </w:numPr>
        <w:tabs>
          <w:tab w:val="clear" w:pos="1429"/>
          <w:tab w:val="num" w:pos="426"/>
        </w:tabs>
        <w:autoSpaceDE w:val="0"/>
        <w:autoSpaceDN w:val="0"/>
        <w:adjustRightInd w:val="0"/>
        <w:ind w:left="426" w:hanging="284"/>
      </w:pPr>
      <w:r>
        <w:t>н</w:t>
      </w:r>
      <w:r w:rsidRPr="000E12E8">
        <w:t>а животноводческих фермах и комплексах, а также птицефабриках необходимо пре</w:t>
      </w:r>
      <w:r w:rsidRPr="000E12E8">
        <w:softHyphen/>
        <w:t>дусматривать автономные источники электроснабжения.</w:t>
      </w:r>
    </w:p>
    <w:p w:rsidR="00C92EC9" w:rsidRDefault="00C92EC9" w:rsidP="00C92EC9">
      <w:pPr>
        <w:tabs>
          <w:tab w:val="left" w:pos="10080"/>
          <w:tab w:val="left" w:pos="10620"/>
        </w:tabs>
        <w:ind w:right="360"/>
        <w:rPr>
          <w:b/>
        </w:rPr>
      </w:pPr>
    </w:p>
    <w:p w:rsidR="00C92EC9" w:rsidRPr="000E12E8" w:rsidRDefault="00C92EC9" w:rsidP="00C92EC9">
      <w:pPr>
        <w:tabs>
          <w:tab w:val="left" w:pos="10080"/>
          <w:tab w:val="left" w:pos="10620"/>
        </w:tabs>
        <w:ind w:right="360" w:firstLine="720"/>
      </w:pPr>
      <w:r w:rsidRPr="000E12E8">
        <w:t>При проектировании новых и реконструкции действующих предприятий по перера</w:t>
      </w:r>
      <w:r w:rsidRPr="000E12E8">
        <w:softHyphen/>
        <w:t>ботке продукции животноводства и растениеводства, а также баз, холодильников и складов для хра</w:t>
      </w:r>
      <w:r>
        <w:t>н</w:t>
      </w:r>
      <w:r w:rsidRPr="000E12E8">
        <w:t>ения продовольственных товаров должна предусматриваться защита этой проду</w:t>
      </w:r>
      <w:r w:rsidRPr="000E12E8">
        <w:t>к</w:t>
      </w:r>
      <w:r w:rsidRPr="000E12E8">
        <w:t>ции и товаров от заражения (загрязнения) аэрозолями радиоактивных веществ (РВ) и отра</w:t>
      </w:r>
      <w:r w:rsidRPr="000E12E8">
        <w:t>в</w:t>
      </w:r>
      <w:r w:rsidRPr="000E12E8">
        <w:t>ляю</w:t>
      </w:r>
      <w:r w:rsidRPr="000E12E8">
        <w:softHyphen/>
        <w:t>щих веществ (ОВ), биологических (бактериальных) средств (БС).</w:t>
      </w:r>
    </w:p>
    <w:p w:rsidR="00C92EC9" w:rsidRPr="000E12E8" w:rsidRDefault="00C92EC9" w:rsidP="00C92EC9">
      <w:pPr>
        <w:tabs>
          <w:tab w:val="left" w:pos="10080"/>
          <w:tab w:val="left" w:pos="10620"/>
        </w:tabs>
        <w:ind w:right="360" w:firstLine="720"/>
      </w:pPr>
      <w:r w:rsidRPr="000E12E8">
        <w:t>Ограждающие строительные конструкции производственных зданий и сооружений на предприятиях по переработке продукции животноводства и растениеводства, а также баз, хо</w:t>
      </w:r>
      <w:r w:rsidRPr="000E12E8">
        <w:softHyphen/>
        <w:t>лодильников и складов для хранения продовольствия должны иметь необходимую непр</w:t>
      </w:r>
      <w:r w:rsidRPr="000E12E8">
        <w:t>о</w:t>
      </w:r>
      <w:r w:rsidRPr="000E12E8">
        <w:t>ни</w:t>
      </w:r>
      <w:r w:rsidRPr="000E12E8">
        <w:softHyphen/>
        <w:t>цаемость для аэрозолей РВ, ОВ и БС, обеспечиваемую за счет уплотнения или герметиз</w:t>
      </w:r>
      <w:r w:rsidRPr="000E12E8">
        <w:t>а</w:t>
      </w:r>
      <w:r w:rsidRPr="000E12E8">
        <w:t>ции этих конструкций.</w:t>
      </w:r>
    </w:p>
    <w:p w:rsidR="00C92EC9" w:rsidRPr="000E12E8" w:rsidRDefault="00C92EC9" w:rsidP="00C92EC9">
      <w:pPr>
        <w:tabs>
          <w:tab w:val="left" w:pos="10080"/>
          <w:tab w:val="left" w:pos="10620"/>
        </w:tabs>
        <w:ind w:right="360" w:firstLine="720"/>
      </w:pPr>
      <w:r w:rsidRPr="000E12E8">
        <w:t>Склады, предназначенные для хранения продовольствия в газовой среде, относятся к герметизированным и дополнительной герметизации не подлежат.</w:t>
      </w:r>
    </w:p>
    <w:p w:rsidR="00C92EC9" w:rsidRDefault="00C92EC9" w:rsidP="00C92EC9">
      <w:pPr>
        <w:tabs>
          <w:tab w:val="left" w:pos="1860"/>
        </w:tabs>
        <w:ind w:firstLine="709"/>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rPr>
          <w:b/>
          <w:color w:val="000000"/>
          <w:spacing w:val="-8"/>
          <w:sz w:val="32"/>
        </w:rPr>
      </w:pPr>
    </w:p>
    <w:p w:rsidR="00C92EC9" w:rsidRDefault="00C92EC9" w:rsidP="00C92EC9">
      <w:pPr>
        <w:jc w:val="center"/>
      </w:pPr>
      <w:r>
        <w:rPr>
          <w:b/>
          <w:color w:val="000000"/>
          <w:spacing w:val="-8"/>
          <w:sz w:val="32"/>
        </w:rPr>
        <w:t>Заключение.</w:t>
      </w:r>
    </w:p>
    <w:p w:rsidR="00C92EC9" w:rsidRDefault="00C92EC9" w:rsidP="00C92EC9">
      <w:pPr>
        <w:ind w:right="-85"/>
        <w:jc w:val="center"/>
        <w:rPr>
          <w:b/>
          <w:szCs w:val="28"/>
        </w:rPr>
      </w:pPr>
    </w:p>
    <w:p w:rsidR="00C92EC9" w:rsidRDefault="00C92EC9" w:rsidP="00C92EC9">
      <w:r w:rsidRPr="00B03D74">
        <w:t xml:space="preserve">В настоящем разделе </w:t>
      </w:r>
      <w:r>
        <w:t>проведен</w:t>
      </w:r>
      <w:r w:rsidRPr="00B03D74">
        <w:t xml:space="preserve"> системный анализ </w:t>
      </w:r>
      <w:r>
        <w:t>показателей по существующим ИТМ ГОЧС, отражающим состояние защиты населения и территории поселения в военное время и в чрезвычайной ситуации техногенного и природного характера.</w:t>
      </w:r>
      <w:r w:rsidRPr="00B03D74">
        <w:t xml:space="preserve"> </w:t>
      </w:r>
      <w:r>
        <w:t>Проведен анализ возможных последствий воздействия современных средств поражения и ЧС техногенного и природного х</w:t>
      </w:r>
      <w:r>
        <w:t>а</w:t>
      </w:r>
      <w:r>
        <w:t>рактера на функционирование поселения.</w:t>
      </w:r>
    </w:p>
    <w:p w:rsidR="00C92EC9" w:rsidRPr="00B03D74" w:rsidRDefault="00C92EC9" w:rsidP="00C92EC9">
      <w:r>
        <w:t>О</w:t>
      </w:r>
      <w:r w:rsidRPr="00B03D74">
        <w:t>пределены потенциальные факторы риска, учтены</w:t>
      </w:r>
      <w:r>
        <w:t xml:space="preserve"> </w:t>
      </w:r>
      <w:r w:rsidRPr="00B03D74">
        <w:t>характеристики</w:t>
      </w:r>
      <w:r>
        <w:t xml:space="preserve"> </w:t>
      </w:r>
      <w:r w:rsidRPr="00B03D74">
        <w:t>поражающих</w:t>
      </w:r>
      <w:r w:rsidRPr="00B03D74">
        <w:tab/>
        <w:t>во</w:t>
      </w:r>
      <w:r w:rsidRPr="00B03D74">
        <w:t>з</w:t>
      </w:r>
      <w:r w:rsidRPr="00B03D74">
        <w:t>действий,</w:t>
      </w:r>
      <w:r>
        <w:t xml:space="preserve"> </w:t>
      </w:r>
      <w:r w:rsidRPr="00B03D74">
        <w:t>определена</w:t>
      </w:r>
      <w:r>
        <w:t xml:space="preserve">  </w:t>
      </w:r>
      <w:r w:rsidRPr="00B03D74">
        <w:t>эффективность</w:t>
      </w:r>
      <w:r>
        <w:t xml:space="preserve"> </w:t>
      </w:r>
      <w:r w:rsidRPr="00B03D74">
        <w:t>предупредительных мероприятий, напра</w:t>
      </w:r>
      <w:r w:rsidRPr="00B03D74">
        <w:t>в</w:t>
      </w:r>
      <w:r w:rsidRPr="00B03D74">
        <w:t>ленных на:</w:t>
      </w:r>
    </w:p>
    <w:p w:rsidR="00C92EC9" w:rsidRPr="00B03D74" w:rsidRDefault="00C92EC9" w:rsidP="00C92EC9">
      <w:r>
        <w:t xml:space="preserve">- </w:t>
      </w:r>
      <w:r w:rsidRPr="00B03D74">
        <w:t>предотвращение возникновения чрезвычайных ситуаций;</w:t>
      </w:r>
    </w:p>
    <w:p w:rsidR="00C92EC9" w:rsidRPr="00B03D74" w:rsidRDefault="00C92EC9" w:rsidP="00C92EC9">
      <w:r>
        <w:t xml:space="preserve">- </w:t>
      </w:r>
      <w:r w:rsidRPr="00B03D74">
        <w:t>ограничение распространения поражающих факторов чрезвычайной ситуации;</w:t>
      </w:r>
    </w:p>
    <w:p w:rsidR="00C92EC9" w:rsidRPr="00B03D74" w:rsidRDefault="00C92EC9" w:rsidP="00C92EC9">
      <w:r w:rsidRPr="00B03D74">
        <w:t>-</w:t>
      </w:r>
      <w:r w:rsidRPr="00B03D74">
        <w:tab/>
        <w:t>ликвидацию последствий чрезвычайных ситуаций.</w:t>
      </w:r>
    </w:p>
    <w:p w:rsidR="00C92EC9" w:rsidRPr="00B03D74" w:rsidRDefault="00C92EC9" w:rsidP="00C92EC9">
      <w:r w:rsidRPr="00B03D74">
        <w:t>Для защиты людей разработаны критерии оценки, системы и методы обеспечения без</w:t>
      </w:r>
      <w:r w:rsidRPr="00B03D74">
        <w:t>о</w:t>
      </w:r>
      <w:r w:rsidRPr="00B03D74">
        <w:t>пасности.</w:t>
      </w:r>
    </w:p>
    <w:p w:rsidR="00C92EC9" w:rsidRPr="00B03D74" w:rsidRDefault="00C92EC9" w:rsidP="00C92EC9">
      <w:r w:rsidRPr="00B03D74">
        <w:lastRenderedPageBreak/>
        <w:t>Проектом предусмотрены средства для защиты людей, способы и средства эвакуации и спасения людей при возникновении чрезвычайных ситуаций при экстремальных условиях о</w:t>
      </w:r>
      <w:r w:rsidRPr="00B03D74">
        <w:t>к</w:t>
      </w:r>
      <w:r w:rsidRPr="00B03D74">
        <w:t>ружающей среды.</w:t>
      </w:r>
    </w:p>
    <w:p w:rsidR="00C92EC9" w:rsidRDefault="00C92EC9" w:rsidP="00C92EC9">
      <w:r>
        <w:t>Даны предложения по повышению устойчивости функционирования поселения, защите его населения и территории в военное время и в ЧС техногенного и пр</w:t>
      </w:r>
      <w:r>
        <w:t>и</w:t>
      </w:r>
      <w:r>
        <w:t>родного характера.</w:t>
      </w:r>
    </w:p>
    <w:p w:rsidR="00C92EC9" w:rsidRPr="00B03D74" w:rsidRDefault="00C92EC9" w:rsidP="00C92EC9">
      <w:r w:rsidRPr="00B03D74">
        <w:t xml:space="preserve">При разработке комплексных инженерных и технических мер учтены </w:t>
      </w:r>
      <w:r>
        <w:t>необходимые</w:t>
      </w:r>
      <w:r w:rsidRPr="00B03D74">
        <w:t xml:space="preserve"> тр</w:t>
      </w:r>
      <w:r w:rsidRPr="00B03D74">
        <w:t>е</w:t>
      </w:r>
      <w:r w:rsidRPr="00B03D74">
        <w:t>бования действующих законодательных, нормативных и директивных документов.</w:t>
      </w:r>
    </w:p>
    <w:p w:rsidR="00C92EC9" w:rsidRPr="00B03D74" w:rsidRDefault="00C92EC9" w:rsidP="00C92EC9">
      <w:r w:rsidRPr="00B03D74">
        <w:t xml:space="preserve">Выполнение инженерно-технических мероприятий, </w:t>
      </w:r>
      <w:r>
        <w:t>разработанных в данном</w:t>
      </w:r>
      <w:r w:rsidRPr="00B03D74">
        <w:t xml:space="preserve"> проекте, п</w:t>
      </w:r>
      <w:r w:rsidRPr="00B03D74">
        <w:t>о</w:t>
      </w:r>
      <w:r w:rsidRPr="00B03D74">
        <w:t>зволит сохранить жизнь и здоровье людей, предотвратить или значительно снизить ущерб при угрозе или возникновении чрезвычайных ситуаций природного и техногенного х</w:t>
      </w:r>
      <w:r w:rsidRPr="00B03D74">
        <w:t>а</w:t>
      </w:r>
      <w:r w:rsidRPr="00B03D74">
        <w:t>рактера.</w:t>
      </w:r>
    </w:p>
    <w:p w:rsidR="00C92EC9" w:rsidRDefault="00C92EC9" w:rsidP="00C92EC9"/>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Default="00C92EC9" w:rsidP="00C92EC9">
      <w:pPr>
        <w:tabs>
          <w:tab w:val="left" w:pos="1860"/>
        </w:tabs>
        <w:ind w:firstLine="709"/>
      </w:pPr>
    </w:p>
    <w:p w:rsidR="00C92EC9" w:rsidRPr="007167FB" w:rsidRDefault="00C92EC9" w:rsidP="00C92EC9">
      <w:pPr>
        <w:pBdr>
          <w:bottom w:val="single" w:sz="4" w:space="1" w:color="auto"/>
        </w:pBdr>
        <w:tabs>
          <w:tab w:val="left" w:pos="10080"/>
          <w:tab w:val="left" w:pos="10620"/>
        </w:tabs>
        <w:ind w:right="360" w:firstLine="720"/>
        <w:jc w:val="center"/>
        <w:rPr>
          <w:b/>
          <w:szCs w:val="28"/>
        </w:rPr>
      </w:pPr>
      <w:r w:rsidRPr="007167FB">
        <w:rPr>
          <w:b/>
          <w:szCs w:val="28"/>
        </w:rPr>
        <w:t xml:space="preserve">Перечень основных руководящих, нормативных и методических </w:t>
      </w:r>
      <w:r>
        <w:rPr>
          <w:b/>
          <w:szCs w:val="28"/>
        </w:rPr>
        <w:t xml:space="preserve">  </w:t>
      </w:r>
      <w:r w:rsidRPr="007167FB">
        <w:rPr>
          <w:b/>
          <w:szCs w:val="28"/>
        </w:rPr>
        <w:t>документов, используемых при разработке раздела</w:t>
      </w:r>
    </w:p>
    <w:p w:rsidR="00C92EC9" w:rsidRDefault="00C92EC9" w:rsidP="00C92EC9">
      <w:pPr>
        <w:tabs>
          <w:tab w:val="left" w:pos="10080"/>
          <w:tab w:val="left" w:pos="10620"/>
        </w:tabs>
        <w:ind w:right="360" w:firstLine="720"/>
      </w:pPr>
    </w:p>
    <w:p w:rsidR="00C92EC9" w:rsidRPr="007167FB" w:rsidRDefault="00C92EC9" w:rsidP="00C92EC9">
      <w:pPr>
        <w:tabs>
          <w:tab w:val="left" w:pos="10080"/>
          <w:tab w:val="left" w:pos="10620"/>
        </w:tabs>
        <w:ind w:right="360" w:firstLine="720"/>
        <w:jc w:val="center"/>
        <w:rPr>
          <w:b/>
        </w:rPr>
      </w:pPr>
      <w:r w:rsidRPr="007167FB">
        <w:rPr>
          <w:b/>
        </w:rPr>
        <w:t>Федеральные законы</w:t>
      </w:r>
    </w:p>
    <w:p w:rsidR="00C92EC9" w:rsidRDefault="00C92EC9" w:rsidP="00C92EC9">
      <w:pPr>
        <w:tabs>
          <w:tab w:val="left" w:pos="10080"/>
          <w:tab w:val="left" w:pos="10620"/>
        </w:tabs>
        <w:ind w:right="360" w:firstLine="720"/>
      </w:pPr>
    </w:p>
    <w:p w:rsidR="00C92EC9" w:rsidRPr="000E12E8" w:rsidRDefault="00C92EC9" w:rsidP="00C92EC9">
      <w:pPr>
        <w:tabs>
          <w:tab w:val="left" w:pos="10080"/>
          <w:tab w:val="left" w:pos="10620"/>
        </w:tabs>
        <w:ind w:right="360" w:firstLine="720"/>
      </w:pPr>
      <w:r w:rsidRPr="000E12E8">
        <w:t>«Об обороне» о 31.05.1996 г. № 61-ФЗ в редакции от 19.06.2007 г. № 103-ФЗ.</w:t>
      </w:r>
    </w:p>
    <w:p w:rsidR="00C92EC9" w:rsidRPr="000E12E8" w:rsidRDefault="00C92EC9" w:rsidP="00C92EC9">
      <w:pPr>
        <w:tabs>
          <w:tab w:val="left" w:pos="10080"/>
          <w:tab w:val="left" w:pos="10620"/>
        </w:tabs>
        <w:ind w:right="360" w:firstLine="720"/>
      </w:pPr>
      <w:r w:rsidRPr="000E12E8">
        <w:t>«О гражданской обороне» от 12.02.1998г. № 28-ФЗ в редакции от 19.06.2007г. №</w:t>
      </w:r>
      <w:r w:rsidRPr="000E12E8">
        <w:br/>
        <w:t>103-ФЗ.</w:t>
      </w:r>
    </w:p>
    <w:p w:rsidR="00C92EC9" w:rsidRPr="000E12E8" w:rsidRDefault="00C92EC9" w:rsidP="00C92EC9">
      <w:pPr>
        <w:tabs>
          <w:tab w:val="left" w:pos="10080"/>
          <w:tab w:val="left" w:pos="10620"/>
        </w:tabs>
        <w:ind w:right="360" w:firstLine="720"/>
      </w:pPr>
      <w:r w:rsidRPr="000E12E8">
        <w:t>«О защите населения и территорий от чрезвычайных ситуаций природного и тех</w:t>
      </w:r>
      <w:r w:rsidRPr="000E12E8">
        <w:softHyphen/>
      </w:r>
      <w:r w:rsidRPr="000E12E8">
        <w:br/>
        <w:t>ногенного характера» от 21.12.1994 г. № 68-ФЗ в редакции от 30.10. 2007г. № 241-ФЗ.</w:t>
      </w:r>
    </w:p>
    <w:p w:rsidR="00C92EC9" w:rsidRPr="000E12E8" w:rsidRDefault="00C92EC9" w:rsidP="00C92EC9">
      <w:pPr>
        <w:tabs>
          <w:tab w:val="left" w:pos="10080"/>
          <w:tab w:val="left" w:pos="10620"/>
        </w:tabs>
        <w:ind w:right="360" w:firstLine="720"/>
      </w:pPr>
      <w:r w:rsidRPr="000E12E8">
        <w:t>«О безопасности» от 05.03.1992 г. № 2446-1 в редакции от 25.07.2006 г № 128-ФЗ.</w:t>
      </w:r>
    </w:p>
    <w:p w:rsidR="00C92EC9" w:rsidRPr="000E12E8" w:rsidRDefault="00C92EC9" w:rsidP="00C92EC9">
      <w:pPr>
        <w:tabs>
          <w:tab w:val="left" w:pos="10080"/>
          <w:tab w:val="left" w:pos="10620"/>
        </w:tabs>
        <w:ind w:right="360" w:firstLine="720"/>
      </w:pPr>
      <w:r w:rsidRPr="000E12E8">
        <w:lastRenderedPageBreak/>
        <w:t>«О   промышленной   безопасности   опасных   производственных   объектов»   от</w:t>
      </w:r>
      <w:r w:rsidRPr="000E12E8">
        <w:br/>
        <w:t>21.07.1997г. № 116-ФЗ.</w:t>
      </w:r>
    </w:p>
    <w:p w:rsidR="00C92EC9" w:rsidRPr="000E12E8" w:rsidRDefault="00C92EC9" w:rsidP="00C92EC9">
      <w:pPr>
        <w:tabs>
          <w:tab w:val="left" w:pos="10080"/>
          <w:tab w:val="left" w:pos="10620"/>
        </w:tabs>
        <w:ind w:right="360" w:firstLine="720"/>
      </w:pPr>
      <w:r w:rsidRPr="000E12E8">
        <w:t>«О пожарной безопасности» от 21.12.1994 г. № 69-ФЗ в редакции от 1 8.10.2007 г. № 230-ФЗ.</w:t>
      </w:r>
    </w:p>
    <w:p w:rsidR="00C92EC9" w:rsidRPr="000E12E8" w:rsidRDefault="00C92EC9" w:rsidP="00C92EC9">
      <w:pPr>
        <w:tabs>
          <w:tab w:val="left" w:pos="10080"/>
          <w:tab w:val="left" w:pos="10620"/>
        </w:tabs>
        <w:ind w:right="360" w:firstLine="720"/>
      </w:pPr>
      <w:r w:rsidRPr="000E12E8">
        <w:t>«Градостроительный кодекс Российской Федерации» от 29.12.2005 г. № 190-ФЗ</w:t>
      </w:r>
    </w:p>
    <w:p w:rsidR="00C92EC9" w:rsidRDefault="00C92EC9" w:rsidP="00C92EC9">
      <w:pPr>
        <w:tabs>
          <w:tab w:val="left" w:pos="10080"/>
          <w:tab w:val="left" w:pos="10620"/>
        </w:tabs>
        <w:ind w:right="360" w:firstLine="720"/>
        <w:jc w:val="center"/>
        <w:rPr>
          <w:b/>
        </w:rPr>
      </w:pPr>
    </w:p>
    <w:p w:rsidR="00C92EC9" w:rsidRPr="007167FB" w:rsidRDefault="00C92EC9" w:rsidP="00C92EC9">
      <w:pPr>
        <w:tabs>
          <w:tab w:val="left" w:pos="10080"/>
          <w:tab w:val="left" w:pos="10620"/>
        </w:tabs>
        <w:ind w:right="360" w:firstLine="720"/>
        <w:jc w:val="center"/>
        <w:rPr>
          <w:b/>
        </w:rPr>
      </w:pPr>
      <w:r w:rsidRPr="007167FB">
        <w:rPr>
          <w:b/>
        </w:rPr>
        <w:t>Постановления правительства Российской Федерации</w:t>
      </w:r>
    </w:p>
    <w:p w:rsidR="00C92EC9" w:rsidRDefault="00C92EC9" w:rsidP="00C92EC9">
      <w:pPr>
        <w:tabs>
          <w:tab w:val="left" w:pos="10080"/>
          <w:tab w:val="left" w:pos="10620"/>
        </w:tabs>
        <w:ind w:right="360" w:firstLine="720"/>
      </w:pPr>
    </w:p>
    <w:p w:rsidR="00C92EC9" w:rsidRPr="000E12E8" w:rsidRDefault="00C92EC9" w:rsidP="00C92EC9">
      <w:pPr>
        <w:tabs>
          <w:tab w:val="left" w:pos="10080"/>
          <w:tab w:val="left" w:pos="10620"/>
        </w:tabs>
        <w:ind w:right="360" w:firstLine="720"/>
      </w:pPr>
      <w:r w:rsidRPr="000E12E8">
        <w:t>«О накоплении, хранении и использовании в целях гражданской обороны запасов</w:t>
      </w:r>
      <w:r w:rsidRPr="000E12E8">
        <w:br/>
        <w:t>материально-технических, продовольственных, медицинских и иных средств» от 27 апреля</w:t>
      </w:r>
      <w:r w:rsidRPr="000E12E8">
        <w:br/>
        <w:t>2000 г. № 379;</w:t>
      </w:r>
    </w:p>
    <w:p w:rsidR="00C92EC9" w:rsidRPr="000E12E8" w:rsidRDefault="00C92EC9" w:rsidP="00C92EC9">
      <w:pPr>
        <w:tabs>
          <w:tab w:val="left" w:pos="10080"/>
          <w:tab w:val="left" w:pos="10620"/>
        </w:tabs>
        <w:ind w:right="360" w:firstLine="720"/>
      </w:pPr>
      <w:r w:rsidRPr="000E12E8">
        <w:t>«О порядке отнесения территорий к группам по гражданской обороне» от 3 ок</w:t>
      </w:r>
      <w:r w:rsidRPr="000E12E8">
        <w:softHyphen/>
        <w:t>тября 1998г. № 1149;</w:t>
      </w:r>
    </w:p>
    <w:p w:rsidR="00C92EC9" w:rsidRPr="000E12E8" w:rsidRDefault="00C92EC9" w:rsidP="00C92EC9">
      <w:pPr>
        <w:tabs>
          <w:tab w:val="left" w:pos="10080"/>
          <w:tab w:val="left" w:pos="10620"/>
        </w:tabs>
        <w:ind w:right="360" w:firstLine="720"/>
      </w:pPr>
      <w:r w:rsidRPr="000E12E8">
        <w:t>«О подготовке населения в области защиты от чрезвычайных ситуаций природно</w:t>
      </w:r>
      <w:r w:rsidRPr="000E12E8">
        <w:softHyphen/>
        <w:t>го и техногенного характера» от 4 сентября 2003г. № 547;</w:t>
      </w:r>
    </w:p>
    <w:p w:rsidR="00C92EC9" w:rsidRPr="000E12E8" w:rsidRDefault="00C92EC9" w:rsidP="00C92EC9">
      <w:pPr>
        <w:tabs>
          <w:tab w:val="left" w:pos="10080"/>
          <w:tab w:val="left" w:pos="10620"/>
        </w:tabs>
        <w:ind w:right="360" w:firstLine="720"/>
      </w:pPr>
      <w:r w:rsidRPr="000E12E8">
        <w:t xml:space="preserve">«О единой государственной системе оповещения в </w:t>
      </w:r>
      <w:r>
        <w:t>поселения</w:t>
      </w:r>
      <w:r w:rsidRPr="000E12E8">
        <w:t>х размещения потенц</w:t>
      </w:r>
      <w:r w:rsidRPr="000E12E8">
        <w:t>и</w:t>
      </w:r>
      <w:r w:rsidRPr="000E12E8">
        <w:t>ал</w:t>
      </w:r>
      <w:r w:rsidRPr="000E12E8">
        <w:t>ь</w:t>
      </w:r>
      <w:r w:rsidRPr="000E12E8">
        <w:t>но опасных объектов» от 01.03.1993г. № 178;</w:t>
      </w:r>
    </w:p>
    <w:p w:rsidR="00C92EC9" w:rsidRPr="000E12E8" w:rsidRDefault="00C92EC9" w:rsidP="00C92EC9">
      <w:pPr>
        <w:tabs>
          <w:tab w:val="left" w:pos="10080"/>
          <w:tab w:val="left" w:pos="10620"/>
        </w:tabs>
        <w:ind w:right="360" w:firstLine="720"/>
      </w:pPr>
      <w:r w:rsidRPr="000E12E8">
        <w:t>«О классификации чрезвычайных ситуаций природного и техногенного характера» от 10.11. 1996г. № 1340;</w:t>
      </w:r>
    </w:p>
    <w:p w:rsidR="00C92EC9" w:rsidRPr="000E12E8" w:rsidRDefault="00C92EC9" w:rsidP="00C92EC9">
      <w:pPr>
        <w:tabs>
          <w:tab w:val="left" w:pos="10080"/>
          <w:tab w:val="left" w:pos="10620"/>
        </w:tabs>
        <w:ind w:right="360" w:firstLine="720"/>
      </w:pPr>
      <w:r w:rsidRPr="000E12E8">
        <w:t>«О сроках декларирования промышленной безопасности действующих опасных</w:t>
      </w:r>
      <w:r w:rsidRPr="000E12E8">
        <w:br/>
        <w:t>производственных объектов» от 02.02.1998 №142.</w:t>
      </w:r>
    </w:p>
    <w:p w:rsidR="00C92EC9" w:rsidRPr="000E12E8" w:rsidRDefault="00C92EC9" w:rsidP="00C92EC9">
      <w:pPr>
        <w:tabs>
          <w:tab w:val="left" w:pos="10080"/>
          <w:tab w:val="left" w:pos="10620"/>
        </w:tabs>
        <w:ind w:right="360" w:firstLine="720"/>
      </w:pPr>
      <w:r w:rsidRPr="000E12E8">
        <w:t>«О Единой государственной системе предупреждения и ликвидации чрезвычай</w:t>
      </w:r>
      <w:r w:rsidRPr="000E12E8">
        <w:softHyphen/>
        <w:t>ных ситуаций» от 30.12.2003 г. №794 в редакции от 03.10.2006 г № 600.</w:t>
      </w:r>
    </w:p>
    <w:p w:rsidR="00C92EC9" w:rsidRPr="00B90B0B" w:rsidRDefault="00C92EC9" w:rsidP="00C92EC9">
      <w:pPr>
        <w:ind w:firstLine="720"/>
      </w:pPr>
      <w:r w:rsidRPr="000E12E8">
        <w:t>«О порядке отнесения организаций к категориям по гражданской обороне» от</w:t>
      </w:r>
      <w:r w:rsidRPr="000E12E8">
        <w:br/>
      </w:r>
      <w:r w:rsidRPr="00B90B0B">
        <w:t>19.09.1998г. №1115.</w:t>
      </w:r>
    </w:p>
    <w:p w:rsidR="00C92EC9" w:rsidRPr="00B90B0B" w:rsidRDefault="00C92EC9" w:rsidP="00C92EC9">
      <w:pPr>
        <w:ind w:firstLine="720"/>
      </w:pPr>
      <w:r w:rsidRPr="00B90B0B">
        <w:t xml:space="preserve"> «О классификации чрезвычайных ситуаций природного и техногенного характе</w:t>
      </w:r>
      <w:r w:rsidRPr="00B90B0B">
        <w:softHyphen/>
        <w:t>ра» от 121.05.2007 г. № 304.</w:t>
      </w:r>
    </w:p>
    <w:p w:rsidR="00C92EC9" w:rsidRDefault="00C92EC9" w:rsidP="00C92EC9">
      <w:pPr>
        <w:ind w:firstLine="720"/>
        <w:rPr>
          <w:b/>
        </w:rPr>
      </w:pPr>
    </w:p>
    <w:p w:rsidR="00C92EC9" w:rsidRPr="007167FB" w:rsidRDefault="00C92EC9" w:rsidP="00C92EC9">
      <w:pPr>
        <w:ind w:firstLine="720"/>
        <w:rPr>
          <w:b/>
        </w:rPr>
      </w:pPr>
      <w:r w:rsidRPr="007167FB">
        <w:rPr>
          <w:b/>
        </w:rPr>
        <w:t>Нормативно-технические документы</w:t>
      </w:r>
    </w:p>
    <w:p w:rsidR="00C92EC9" w:rsidRDefault="00C92EC9" w:rsidP="00C92EC9">
      <w:pPr>
        <w:ind w:firstLine="720"/>
      </w:pPr>
    </w:p>
    <w:p w:rsidR="00C92EC9" w:rsidRPr="00B90B0B" w:rsidRDefault="00C92EC9" w:rsidP="00C92EC9">
      <w:pPr>
        <w:ind w:firstLine="720"/>
      </w:pPr>
      <w:r w:rsidRPr="00B90B0B">
        <w:t>СНиП      2.01.51-90      "Инженерно-технические      мероприятия      гражданской</w:t>
      </w:r>
      <w:r w:rsidRPr="00B90B0B">
        <w:br/>
        <w:t>обороны";</w:t>
      </w:r>
    </w:p>
    <w:p w:rsidR="00C92EC9" w:rsidRPr="00B90B0B" w:rsidRDefault="00C92EC9" w:rsidP="00C92EC9">
      <w:pPr>
        <w:ind w:firstLine="720"/>
      </w:pPr>
      <w:r w:rsidRPr="00B90B0B">
        <w:t>СНиП   2.01.53-84    "Световая   маскировка   населенных    пунктов   и   объектов</w:t>
      </w:r>
      <w:r w:rsidRPr="00B90B0B">
        <w:br/>
        <w:t>народного хозяйства";</w:t>
      </w:r>
    </w:p>
    <w:p w:rsidR="00C92EC9" w:rsidRPr="00B90B0B" w:rsidRDefault="00C92EC9" w:rsidP="00C92EC9">
      <w:pPr>
        <w:ind w:firstLine="720"/>
      </w:pPr>
      <w:r w:rsidRPr="00B90B0B">
        <w:t>СНиП 11-11-77* "Защитные сооружения гражданской обороны";</w:t>
      </w:r>
    </w:p>
    <w:p w:rsidR="00C92EC9" w:rsidRPr="00B90B0B" w:rsidRDefault="00C92EC9" w:rsidP="00C92EC9">
      <w:pPr>
        <w:ind w:firstLine="720"/>
      </w:pPr>
      <w:r w:rsidRPr="00B90B0B">
        <w:t>СНиП 2.01.15-90  "Инженерная защита территорий, зданий  и сооружений  от</w:t>
      </w:r>
      <w:r w:rsidRPr="00B90B0B">
        <w:br/>
        <w:t>опасных геологических процессов. Основные положения проектирования";</w:t>
      </w:r>
    </w:p>
    <w:p w:rsidR="00C92EC9" w:rsidRPr="00B90B0B" w:rsidRDefault="00C92EC9" w:rsidP="00C92EC9">
      <w:pPr>
        <w:ind w:firstLine="720"/>
      </w:pPr>
      <w:r w:rsidRPr="00B90B0B">
        <w:t>СНиП 23.01 -99 "Строительная климатология";</w:t>
      </w:r>
    </w:p>
    <w:p w:rsidR="00C92EC9" w:rsidRPr="00B90B0B" w:rsidRDefault="00C92EC9" w:rsidP="00C92EC9">
      <w:pPr>
        <w:ind w:firstLine="720"/>
      </w:pPr>
      <w:r w:rsidRPr="00B90B0B">
        <w:t>СНиП 2.01.07-85 "Нагрузки и воздействия";</w:t>
      </w:r>
    </w:p>
    <w:p w:rsidR="00C92EC9" w:rsidRPr="00B90B0B" w:rsidRDefault="00C92EC9" w:rsidP="00C92EC9">
      <w:pPr>
        <w:ind w:firstLine="720"/>
      </w:pPr>
      <w:r w:rsidRPr="00B90B0B">
        <w:t>СНиП 22-01-95 "Геофизика опасных природных воздействий";</w:t>
      </w:r>
    </w:p>
    <w:p w:rsidR="00C92EC9" w:rsidRPr="00B90B0B" w:rsidRDefault="00C92EC9" w:rsidP="00C92EC9">
      <w:pPr>
        <w:ind w:firstLine="720"/>
      </w:pPr>
      <w:r w:rsidRPr="00B90B0B">
        <w:t>ГОСТ    Р    22.0.06    "Безопасность    в    чрезвычайных    ситуациях.    Источники</w:t>
      </w:r>
      <w:r w:rsidRPr="00B90B0B">
        <w:br/>
        <w:t>природных, чрезвычайных ситуаций. Поражающие факторы";</w:t>
      </w:r>
    </w:p>
    <w:p w:rsidR="00C92EC9" w:rsidRPr="00B90B0B" w:rsidRDefault="00C92EC9" w:rsidP="00C92EC9">
      <w:pPr>
        <w:ind w:firstLine="720"/>
      </w:pPr>
      <w:r w:rsidRPr="00B90B0B">
        <w:t>ГОСТ    Р    22.0.07    "Безопасность    в    чрезвычайных    ситуациях.    Источники</w:t>
      </w:r>
      <w:r w:rsidRPr="00B90B0B">
        <w:br/>
        <w:t>техногенных, чрезвычайных ситуаций";</w:t>
      </w:r>
    </w:p>
    <w:p w:rsidR="00C92EC9" w:rsidRPr="00B90B0B" w:rsidRDefault="00C92EC9" w:rsidP="00C92EC9">
      <w:pPr>
        <w:ind w:firstLine="720"/>
      </w:pPr>
      <w:r w:rsidRPr="00B90B0B">
        <w:lastRenderedPageBreak/>
        <w:t>ППБ 01-03 "Правила пожарной безопасности в Российской Федерации";</w:t>
      </w:r>
    </w:p>
    <w:p w:rsidR="00C92EC9" w:rsidRPr="00B90B0B" w:rsidRDefault="00C92EC9" w:rsidP="00C92EC9">
      <w:pPr>
        <w:ind w:firstLine="720"/>
      </w:pPr>
      <w:r w:rsidRPr="00B90B0B">
        <w:t>СНиП 11-01-95 "Инструкция о порядке разработки, согласования, утверждения и</w:t>
      </w:r>
      <w:r w:rsidRPr="00B90B0B">
        <w:br/>
        <w:t>составе проектной документации на строительство предприятий, зданий и сооружений";</w:t>
      </w:r>
    </w:p>
    <w:p w:rsidR="00C92EC9" w:rsidRPr="00B90B0B" w:rsidRDefault="00C92EC9" w:rsidP="00C92EC9">
      <w:pPr>
        <w:ind w:firstLine="720"/>
      </w:pPr>
      <w:r w:rsidRPr="00B90B0B">
        <w:t>СНиП II -11-77* «Защитные сооружения гражданской обороны»;</w:t>
      </w:r>
    </w:p>
    <w:p w:rsidR="00C92EC9" w:rsidRPr="00B90B0B" w:rsidRDefault="00C92EC9" w:rsidP="00C92EC9">
      <w:pPr>
        <w:ind w:firstLine="720"/>
      </w:pPr>
      <w:r w:rsidRPr="00B90B0B">
        <w:t>ВСН ИТМ ГО АС-90 «Нормы проектирования инженерно-технических мероприятий гражданской обороны на атомных станциях»;</w:t>
      </w:r>
    </w:p>
    <w:p w:rsidR="00C92EC9" w:rsidRPr="00B90B0B" w:rsidRDefault="00C92EC9" w:rsidP="00C92EC9">
      <w:pPr>
        <w:ind w:firstLine="720"/>
      </w:pPr>
      <w:r w:rsidRPr="00B90B0B">
        <w:t>ВСН ВК4-90 «Инструкция по подготовке и работе систем хозяйственно-питьевого</w:t>
      </w:r>
      <w:r w:rsidRPr="00B90B0B">
        <w:br/>
        <w:t>водоснабжения в чрезвычайных ситуациях»;</w:t>
      </w:r>
    </w:p>
    <w:p w:rsidR="00C92EC9" w:rsidRPr="00B90B0B" w:rsidRDefault="00C92EC9" w:rsidP="00C92EC9">
      <w:pPr>
        <w:ind w:firstLine="720"/>
      </w:pPr>
      <w:r w:rsidRPr="00B90B0B">
        <w:t>СНиП 2.01.53-84 «Световая маскировка населенных пунктов и объектов народно</w:t>
      </w:r>
      <w:r w:rsidRPr="00B90B0B">
        <w:softHyphen/>
      </w:r>
      <w:r w:rsidRPr="00B90B0B">
        <w:br/>
        <w:t>го хозяйства»;</w:t>
      </w:r>
    </w:p>
    <w:p w:rsidR="00C92EC9" w:rsidRPr="00B90B0B" w:rsidRDefault="00C92EC9" w:rsidP="00C92EC9">
      <w:pPr>
        <w:ind w:firstLine="720"/>
      </w:pPr>
      <w:r w:rsidRPr="00B90B0B">
        <w:t>СНиП 2.01.54-84 «Защитные сооружения гражданской обороны в подземных вы</w:t>
      </w:r>
      <w:r w:rsidRPr="00B90B0B">
        <w:softHyphen/>
      </w:r>
      <w:r w:rsidRPr="00B90B0B">
        <w:br/>
        <w:t>работках»;</w:t>
      </w:r>
    </w:p>
    <w:p w:rsidR="00C92EC9" w:rsidRPr="00B90B0B" w:rsidRDefault="00C92EC9" w:rsidP="00C92EC9">
      <w:pPr>
        <w:ind w:firstLine="720"/>
      </w:pPr>
      <w:r w:rsidRPr="00B90B0B">
        <w:t>СНиП 2.01.55-85 «Объекты народного хозяйства в подземных горных выработ</w:t>
      </w:r>
      <w:r w:rsidRPr="00B90B0B">
        <w:softHyphen/>
        <w:t>ках» СНиП 2.01.57-85   «Приспособления объектов коммунально-бытового назначения для</w:t>
      </w:r>
      <w:r w:rsidRPr="00B90B0B">
        <w:br/>
        <w:t>санитарной обработки людей, специальной обработки одежды и подвижного состава авто</w:t>
      </w:r>
      <w:r w:rsidRPr="00B90B0B">
        <w:softHyphen/>
      </w:r>
      <w:r w:rsidRPr="00B90B0B">
        <w:br/>
        <w:t>транспорта»;</w:t>
      </w:r>
    </w:p>
    <w:p w:rsidR="00C92EC9" w:rsidRPr="00B90B0B" w:rsidRDefault="00C92EC9" w:rsidP="00C92EC9">
      <w:pPr>
        <w:ind w:firstLine="720"/>
      </w:pPr>
      <w:r w:rsidRPr="00B90B0B">
        <w:t>ПНАЭ Г-03-33-93 «Размещение атомных станций. Основные критерии и требования по обеспечению безопасности»;</w:t>
      </w:r>
    </w:p>
    <w:p w:rsidR="00C92EC9" w:rsidRPr="00B90B0B" w:rsidRDefault="00C92EC9" w:rsidP="00C92EC9">
      <w:pPr>
        <w:ind w:firstLine="720"/>
      </w:pPr>
      <w:r w:rsidRPr="00B90B0B">
        <w:t>ПНАЭ Г-05-035-94 «Учет внешних воздействий природного и техногенного про</w:t>
      </w:r>
      <w:r w:rsidRPr="00B90B0B">
        <w:softHyphen/>
      </w:r>
      <w:r w:rsidRPr="00B90B0B">
        <w:br/>
        <w:t>исхождения на ядерно и радиационно опасные объекты»;</w:t>
      </w:r>
    </w:p>
    <w:p w:rsidR="00C92EC9" w:rsidRPr="00B90B0B" w:rsidRDefault="00C92EC9" w:rsidP="00C92EC9">
      <w:pPr>
        <w:ind w:firstLine="720"/>
      </w:pPr>
      <w:r w:rsidRPr="00B90B0B">
        <w:t>СНиП 11-04-2003 «Инструкция о порядке разработки, согласования, экспертизы и</w:t>
      </w:r>
      <w:r w:rsidRPr="00B90B0B">
        <w:br/>
        <w:t>утверждения градостроительной документации»;</w:t>
      </w:r>
    </w:p>
    <w:p w:rsidR="00C92EC9" w:rsidRPr="00B90B0B" w:rsidRDefault="00C92EC9" w:rsidP="00C92EC9">
      <w:pPr>
        <w:ind w:firstLine="720"/>
      </w:pPr>
      <w:r w:rsidRPr="00B90B0B">
        <w:t>СП   11   -   112   -  2001   «Порядок  разработки  и   состав  раздела  «Инженерно-</w:t>
      </w:r>
      <w:r w:rsidRPr="00B90B0B">
        <w:br/>
        <w:t>технические мероприятия гражданской обороны. Мероприятия по предупреждению чрезвыча</w:t>
      </w:r>
      <w:r w:rsidRPr="00B90B0B">
        <w:t>й</w:t>
      </w:r>
      <w:r w:rsidRPr="00B90B0B">
        <w:t>ных ситуаций» для территорий городских и сельских поселений, других муниципальных</w:t>
      </w:r>
      <w:r w:rsidRPr="00B90B0B">
        <w:br/>
        <w:t>образований»;</w:t>
      </w:r>
    </w:p>
    <w:p w:rsidR="00C92EC9" w:rsidRPr="00B90B0B" w:rsidRDefault="00C92EC9" w:rsidP="00C92EC9">
      <w:pPr>
        <w:ind w:firstLine="720"/>
      </w:pPr>
      <w:r w:rsidRPr="00B90B0B">
        <w:t>СНиП 02.07.01 - 89* «Градостроительство, планировка и застройка городских и</w:t>
      </w:r>
      <w:r w:rsidRPr="00B90B0B">
        <w:br/>
        <w:t>сельских поселений»;</w:t>
      </w:r>
    </w:p>
    <w:p w:rsidR="00C92EC9" w:rsidRPr="00B90B0B" w:rsidRDefault="00C92EC9" w:rsidP="00C92EC9">
      <w:pPr>
        <w:ind w:firstLine="720"/>
      </w:pPr>
      <w:r w:rsidRPr="00B90B0B">
        <w:t>СНиП 2.06.01-86 «Гидротехнические сооружения. Основные положения проектиров</w:t>
      </w:r>
      <w:r w:rsidRPr="00B90B0B">
        <w:t>а</w:t>
      </w:r>
      <w:r w:rsidRPr="00B90B0B">
        <w:t>ния».</w:t>
      </w:r>
    </w:p>
    <w:p w:rsidR="00C92EC9" w:rsidRPr="00B90B0B" w:rsidRDefault="00C92EC9" w:rsidP="00C92EC9">
      <w:pPr>
        <w:ind w:firstLine="720"/>
      </w:pPr>
      <w:r w:rsidRPr="00B90B0B">
        <w:t>СанПиН 2.2.1/2.1. 1031-01 «Санитарно-защитные зоны и санитарные классифика</w:t>
      </w:r>
      <w:r w:rsidRPr="00B90B0B">
        <w:softHyphen/>
        <w:t>ция предприятий, сооружений и иных объектов»;</w:t>
      </w:r>
    </w:p>
    <w:p w:rsidR="00C92EC9" w:rsidRPr="00B90B0B" w:rsidRDefault="00C92EC9" w:rsidP="00C92EC9">
      <w:pPr>
        <w:ind w:firstLine="720"/>
      </w:pPr>
      <w:r w:rsidRPr="00B90B0B">
        <w:t>ПБХ-93 «Правила безопасности при производстве хранении, транспортировке и</w:t>
      </w:r>
      <w:r w:rsidRPr="00B90B0B">
        <w:br/>
        <w:t>хранения хлора»;</w:t>
      </w:r>
    </w:p>
    <w:p w:rsidR="00C92EC9" w:rsidRPr="00B90B0B" w:rsidRDefault="00C92EC9" w:rsidP="00C92EC9">
      <w:pPr>
        <w:ind w:firstLine="720"/>
      </w:pPr>
      <w:r w:rsidRPr="00B90B0B">
        <w:t>Руководство по эвакуации населения в ЧС природного и техногенного характера</w:t>
      </w:r>
      <w:r w:rsidRPr="00B90B0B">
        <w:br/>
        <w:t>ГОЧС,М.1996;</w:t>
      </w:r>
    </w:p>
    <w:p w:rsidR="00C92EC9" w:rsidRPr="00B90B0B" w:rsidRDefault="00C92EC9" w:rsidP="00C92EC9">
      <w:pPr>
        <w:ind w:firstLine="720"/>
      </w:pPr>
      <w:r w:rsidRPr="00B90B0B">
        <w:t>Руководство   по   организации  планирования,   обеспечения   и   проведения   эва</w:t>
      </w:r>
      <w:r w:rsidRPr="00B90B0B">
        <w:softHyphen/>
        <w:t>куации населения в военное время (ДСП 233 Москва 1997 г).</w:t>
      </w:r>
    </w:p>
    <w:p w:rsidR="00C92EC9" w:rsidRDefault="00C92EC9" w:rsidP="00C92EC9">
      <w:pPr>
        <w:ind w:firstLine="720"/>
        <w:jc w:val="center"/>
        <w:rPr>
          <w:b/>
        </w:rPr>
      </w:pPr>
    </w:p>
    <w:p w:rsidR="00C92EC9" w:rsidRPr="007167FB" w:rsidRDefault="00C92EC9" w:rsidP="00C92EC9">
      <w:pPr>
        <w:ind w:firstLine="720"/>
        <w:jc w:val="center"/>
        <w:rPr>
          <w:b/>
        </w:rPr>
      </w:pPr>
      <w:r w:rsidRPr="007167FB">
        <w:rPr>
          <w:b/>
        </w:rPr>
        <w:t>Методические документы</w:t>
      </w:r>
    </w:p>
    <w:p w:rsidR="00C92EC9" w:rsidRDefault="00C92EC9" w:rsidP="00C92EC9">
      <w:pPr>
        <w:ind w:firstLine="720"/>
      </w:pPr>
    </w:p>
    <w:p w:rsidR="00C92EC9" w:rsidRPr="00B90B0B" w:rsidRDefault="00C92EC9" w:rsidP="00C92EC9">
      <w:pPr>
        <w:ind w:firstLine="720"/>
      </w:pPr>
      <w:r w:rsidRPr="00B90B0B">
        <w:t>Методическое   пособие   по   прогнозированию и   оценке   химической   обста</w:t>
      </w:r>
      <w:r w:rsidRPr="00B90B0B">
        <w:softHyphen/>
        <w:t>новки чрезвычайных ситуациях. - М: ВНИИ ГОЧС, 1993;</w:t>
      </w:r>
    </w:p>
    <w:p w:rsidR="00C92EC9" w:rsidRPr="00B90B0B" w:rsidRDefault="00C92EC9" w:rsidP="00C92EC9">
      <w:pPr>
        <w:ind w:firstLine="720"/>
      </w:pPr>
      <w:r w:rsidRPr="00B90B0B">
        <w:t>Сборник   методик   по   прогнозированию   возможных   аварий,   катастроф,   стихи</w:t>
      </w:r>
      <w:r w:rsidRPr="00B90B0B">
        <w:t>й</w:t>
      </w:r>
      <w:r w:rsidRPr="00B90B0B">
        <w:t>ных бедствий в РСЧС (книги 1и 2)-М: МЧС России, 1994;</w:t>
      </w:r>
    </w:p>
    <w:p w:rsidR="00C92EC9" w:rsidRDefault="00C92EC9" w:rsidP="00C92EC9">
      <w:pPr>
        <w:ind w:firstLine="720"/>
      </w:pPr>
      <w:r w:rsidRPr="00B90B0B">
        <w:t>Временная методика прогнозирования радиационной обстановки в случае запроектных аварий, сопровождающихся выбросами в атмосферу и сбросами в водную среду ра</w:t>
      </w:r>
      <w:r w:rsidRPr="00B90B0B">
        <w:softHyphen/>
        <w:t>диоактивных веществ на объектах атомной энергетики. - М: В/ч 52609, 1991;</w:t>
      </w:r>
    </w:p>
    <w:p w:rsidR="00C92EC9" w:rsidRPr="0071426E" w:rsidRDefault="00C92EC9" w:rsidP="00C92EC9">
      <w:pPr>
        <w:ind w:right="-85"/>
        <w:jc w:val="center"/>
        <w:rPr>
          <w:b/>
          <w:szCs w:val="28"/>
        </w:rPr>
      </w:pPr>
      <w:r w:rsidRPr="0071426E">
        <w:rPr>
          <w:b/>
          <w:szCs w:val="28"/>
        </w:rPr>
        <w:t>ПРИЛОЖЕНИЯ</w:t>
      </w:r>
    </w:p>
    <w:p w:rsidR="00C92EC9" w:rsidRPr="0094603A" w:rsidRDefault="00C92EC9" w:rsidP="00C92EC9"/>
    <w:p w:rsidR="00C92EC9" w:rsidRPr="00DE73BF" w:rsidRDefault="00C92EC9" w:rsidP="00C92EC9">
      <w:pPr>
        <w:ind w:firstLine="284"/>
        <w:jc w:val="center"/>
        <w:rPr>
          <w:b/>
          <w:sz w:val="20"/>
        </w:rPr>
      </w:pPr>
      <w:r>
        <w:tab/>
      </w:r>
      <w:bookmarkStart w:id="15" w:name="_Toc432826280"/>
      <w:r w:rsidRPr="00DE73BF">
        <w:rPr>
          <w:b/>
          <w:sz w:val="20"/>
        </w:rPr>
        <w:t>ОСНОВНЫЕ ТЕРМИНЫ И ОПРЕДЕЛЕНИЯ</w:t>
      </w:r>
      <w:bookmarkEnd w:id="15"/>
      <w:r w:rsidRPr="00DE73BF">
        <w:rPr>
          <w:b/>
          <w:sz w:val="20"/>
        </w:rPr>
        <w:t xml:space="preserve"> </w:t>
      </w:r>
    </w:p>
    <w:p w:rsidR="00C92EC9" w:rsidRPr="00DE73BF" w:rsidRDefault="00C92EC9" w:rsidP="00C92EC9">
      <w:pPr>
        <w:ind w:firstLine="284"/>
        <w:jc w:val="center"/>
        <w:rPr>
          <w:sz w:val="20"/>
        </w:rPr>
      </w:pPr>
    </w:p>
    <w:p w:rsidR="00C92EC9" w:rsidRPr="00DE73BF" w:rsidRDefault="00C92EC9" w:rsidP="00C92EC9">
      <w:pPr>
        <w:ind w:firstLine="284"/>
        <w:rPr>
          <w:noProof/>
          <w:sz w:val="20"/>
        </w:rPr>
      </w:pPr>
      <w:r w:rsidRPr="00DE73BF">
        <w:rPr>
          <w:b/>
          <w:sz w:val="20"/>
        </w:rPr>
        <w:t>Авария</w:t>
      </w:r>
      <w:r w:rsidRPr="00DE73BF">
        <w:rPr>
          <w:noProof/>
          <w:sz w:val="20"/>
        </w:rPr>
        <w:t xml:space="preserve"> -</w:t>
      </w:r>
      <w:r w:rsidRPr="00DE73BF">
        <w:rPr>
          <w:sz w:val="20"/>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w:t>
      </w:r>
      <w:r w:rsidRPr="00DE73BF">
        <w:rPr>
          <w:sz w:val="20"/>
        </w:rPr>
        <w:t>о</w:t>
      </w:r>
      <w:r w:rsidRPr="00DE73BF">
        <w:rPr>
          <w:sz w:val="20"/>
        </w:rPr>
        <w:t>вания и транспортных средств, нарушению производственного или тран</w:t>
      </w:r>
      <w:r w:rsidRPr="00DE73BF">
        <w:rPr>
          <w:sz w:val="20"/>
        </w:rPr>
        <w:t>с</w:t>
      </w:r>
      <w:r w:rsidRPr="00DE73BF">
        <w:rPr>
          <w:sz w:val="20"/>
        </w:rPr>
        <w:t>портного процесса, а также к нанесению ущерба окружающей природной среде (по ГОСТ Р</w:t>
      </w:r>
      <w:r w:rsidRPr="00DE73BF">
        <w:rPr>
          <w:noProof/>
          <w:sz w:val="20"/>
        </w:rPr>
        <w:t xml:space="preserve"> 22.0.05).</w:t>
      </w:r>
    </w:p>
    <w:p w:rsidR="00C92EC9" w:rsidRPr="00DE73BF" w:rsidRDefault="00C92EC9" w:rsidP="00C92EC9">
      <w:pPr>
        <w:ind w:firstLine="284"/>
        <w:rPr>
          <w:sz w:val="20"/>
        </w:rPr>
      </w:pPr>
      <w:r w:rsidRPr="00DE73BF">
        <w:rPr>
          <w:b/>
          <w:sz w:val="20"/>
        </w:rPr>
        <w:t>Гражданская оборона</w:t>
      </w:r>
      <w:r w:rsidRPr="00DE73BF">
        <w:rPr>
          <w:b/>
          <w:noProof/>
          <w:sz w:val="20"/>
        </w:rPr>
        <w:t xml:space="preserve"> -</w:t>
      </w:r>
      <w:r w:rsidRPr="00DE73BF">
        <w:rPr>
          <w:sz w:val="20"/>
        </w:rPr>
        <w:t xml:space="preserve"> система мероприятий по подготовке к защите и по защите населения, мат</w:t>
      </w:r>
      <w:r w:rsidRPr="00DE73BF">
        <w:rPr>
          <w:sz w:val="20"/>
        </w:rPr>
        <w:t>е</w:t>
      </w:r>
      <w:r w:rsidRPr="00DE73BF">
        <w:rPr>
          <w:sz w:val="20"/>
        </w:rPr>
        <w:t>риальных и культурных ценностей на территории Российской Федерации от опасн</w:t>
      </w:r>
      <w:r w:rsidRPr="00DE73BF">
        <w:rPr>
          <w:sz w:val="20"/>
        </w:rPr>
        <w:t>о</w:t>
      </w:r>
      <w:r w:rsidRPr="00DE73BF">
        <w:rPr>
          <w:sz w:val="20"/>
        </w:rPr>
        <w:t>стей, возникающих при ведении военных действий или вследствие этих действий.</w:t>
      </w:r>
    </w:p>
    <w:p w:rsidR="00C92EC9" w:rsidRPr="00DE73BF" w:rsidRDefault="00C92EC9" w:rsidP="00C92EC9">
      <w:pPr>
        <w:ind w:firstLine="284"/>
        <w:rPr>
          <w:noProof/>
          <w:sz w:val="20"/>
        </w:rPr>
      </w:pPr>
      <w:r w:rsidRPr="00DE73BF">
        <w:rPr>
          <w:b/>
          <w:sz w:val="20"/>
        </w:rPr>
        <w:t>Защита населения</w:t>
      </w:r>
      <w:r w:rsidRPr="00DE73BF">
        <w:rPr>
          <w:noProof/>
          <w:sz w:val="20"/>
        </w:rPr>
        <w:t xml:space="preserve"> -</w:t>
      </w:r>
      <w:r w:rsidRPr="00DE73BF">
        <w:rPr>
          <w:sz w:val="20"/>
        </w:rPr>
        <w:t xml:space="preserve">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w:t>
      </w:r>
      <w:r w:rsidRPr="00DE73BF">
        <w:rPr>
          <w:sz w:val="20"/>
        </w:rPr>
        <w:t>м</w:t>
      </w:r>
      <w:r w:rsidRPr="00DE73BF">
        <w:rPr>
          <w:sz w:val="20"/>
        </w:rPr>
        <w:t>лемого уровня угрозы жизни и здоровью людей в случае реальной опасности возникновения или в условиях реализации опасных и вре</w:t>
      </w:r>
      <w:r w:rsidRPr="00DE73BF">
        <w:rPr>
          <w:sz w:val="20"/>
        </w:rPr>
        <w:t>д</w:t>
      </w:r>
      <w:r w:rsidRPr="00DE73BF">
        <w:rPr>
          <w:sz w:val="20"/>
        </w:rPr>
        <w:t>ных факторов стихийных бедствий, техногенных аварий и к</w:t>
      </w:r>
      <w:r w:rsidRPr="00DE73BF">
        <w:rPr>
          <w:sz w:val="20"/>
        </w:rPr>
        <w:t>а</w:t>
      </w:r>
      <w:r w:rsidRPr="00DE73BF">
        <w:rPr>
          <w:sz w:val="20"/>
        </w:rPr>
        <w:t>тастроф (по ГОСТ Р</w:t>
      </w:r>
      <w:r w:rsidRPr="00DE73BF">
        <w:rPr>
          <w:noProof/>
          <w:sz w:val="20"/>
        </w:rPr>
        <w:t xml:space="preserve"> 22.3.03).</w:t>
      </w:r>
    </w:p>
    <w:p w:rsidR="00C92EC9" w:rsidRPr="00DE73BF" w:rsidRDefault="00C92EC9" w:rsidP="00C92EC9">
      <w:pPr>
        <w:ind w:firstLine="284"/>
        <w:rPr>
          <w:noProof/>
          <w:sz w:val="20"/>
        </w:rPr>
      </w:pPr>
      <w:r w:rsidRPr="00DE73BF">
        <w:rPr>
          <w:b/>
          <w:sz w:val="20"/>
        </w:rPr>
        <w:t>Защитное сооружение</w:t>
      </w:r>
      <w:r w:rsidRPr="00DE73BF">
        <w:rPr>
          <w:b/>
          <w:noProof/>
          <w:sz w:val="20"/>
        </w:rPr>
        <w:t xml:space="preserve"> -</w:t>
      </w:r>
      <w:r w:rsidRPr="00DE73BF">
        <w:rPr>
          <w:sz w:val="20"/>
        </w:rPr>
        <w:t xml:space="preserve">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w:t>
      </w:r>
      <w:r w:rsidRPr="00DE73BF">
        <w:rPr>
          <w:sz w:val="20"/>
        </w:rPr>
        <w:t>й</w:t>
      </w:r>
      <w:r w:rsidRPr="00DE73BF">
        <w:rPr>
          <w:sz w:val="20"/>
        </w:rPr>
        <w:t>ных бедствий в районах размещения этих объектов, а также от воздействия с</w:t>
      </w:r>
      <w:r w:rsidRPr="00DE73BF">
        <w:rPr>
          <w:sz w:val="20"/>
        </w:rPr>
        <w:t>о</w:t>
      </w:r>
      <w:r w:rsidRPr="00DE73BF">
        <w:rPr>
          <w:sz w:val="20"/>
        </w:rPr>
        <w:t>временных средств поражения (по ГОСТ Р</w:t>
      </w:r>
      <w:r w:rsidRPr="00DE73BF">
        <w:rPr>
          <w:noProof/>
          <w:sz w:val="20"/>
        </w:rPr>
        <w:t xml:space="preserve"> 22.0.02).</w:t>
      </w:r>
    </w:p>
    <w:p w:rsidR="00C92EC9" w:rsidRPr="00DE73BF" w:rsidRDefault="00C92EC9" w:rsidP="00C92EC9">
      <w:pPr>
        <w:ind w:firstLine="284"/>
        <w:rPr>
          <w:noProof/>
          <w:sz w:val="20"/>
        </w:rPr>
      </w:pPr>
      <w:r w:rsidRPr="00DE73BF">
        <w:rPr>
          <w:b/>
          <w:sz w:val="20"/>
        </w:rPr>
        <w:t>Зона чрезвычайной ситуации</w:t>
      </w:r>
      <w:r w:rsidRPr="00DE73BF">
        <w:rPr>
          <w:noProof/>
          <w:sz w:val="20"/>
        </w:rPr>
        <w:t xml:space="preserve"> -</w:t>
      </w:r>
      <w:r w:rsidRPr="00DE73BF">
        <w:rPr>
          <w:sz w:val="20"/>
        </w:rPr>
        <w:t xml:space="preserve"> территория или акватория, на которой в результате возникновения источника чрезвычайной ситуации или распространения его последствий из других районов возникла чрезвычайная ситуация</w:t>
      </w:r>
      <w:r w:rsidRPr="00DE73BF">
        <w:rPr>
          <w:noProof/>
          <w:sz w:val="20"/>
        </w:rPr>
        <w:t xml:space="preserve"> (</w:t>
      </w:r>
      <w:r w:rsidRPr="00DE73BF">
        <w:rPr>
          <w:sz w:val="20"/>
        </w:rPr>
        <w:t xml:space="preserve">по ГОСТ Р </w:t>
      </w:r>
      <w:r w:rsidRPr="00DE73BF">
        <w:rPr>
          <w:noProof/>
          <w:sz w:val="20"/>
        </w:rPr>
        <w:t>22.0.02).</w:t>
      </w:r>
    </w:p>
    <w:p w:rsidR="00C92EC9" w:rsidRPr="00DE73BF" w:rsidRDefault="00C92EC9" w:rsidP="00C92EC9">
      <w:pPr>
        <w:ind w:firstLine="284"/>
        <w:rPr>
          <w:noProof/>
          <w:sz w:val="20"/>
        </w:rPr>
      </w:pPr>
      <w:r w:rsidRPr="00DE73BF">
        <w:rPr>
          <w:b/>
          <w:sz w:val="20"/>
        </w:rPr>
        <w:t>Зона вероятной чрезвычайной ситуации</w:t>
      </w:r>
      <w:r w:rsidRPr="00DE73BF">
        <w:rPr>
          <w:b/>
          <w:noProof/>
          <w:sz w:val="20"/>
        </w:rPr>
        <w:t xml:space="preserve"> -</w:t>
      </w:r>
      <w:r w:rsidRPr="00DE73BF">
        <w:rPr>
          <w:sz w:val="20"/>
        </w:rPr>
        <w:t xml:space="preserve"> территория или акватория, на которой существует или не искл</w:t>
      </w:r>
      <w:r w:rsidRPr="00DE73BF">
        <w:rPr>
          <w:sz w:val="20"/>
        </w:rPr>
        <w:t>ю</w:t>
      </w:r>
      <w:r w:rsidRPr="00DE73BF">
        <w:rPr>
          <w:sz w:val="20"/>
        </w:rPr>
        <w:t>чена опасность возникновения чрезвычайной с</w:t>
      </w:r>
      <w:r w:rsidRPr="00DE73BF">
        <w:rPr>
          <w:sz w:val="20"/>
        </w:rPr>
        <w:t>и</w:t>
      </w:r>
      <w:r w:rsidRPr="00DE73BF">
        <w:rPr>
          <w:sz w:val="20"/>
        </w:rPr>
        <w:t>туации (по ГОСТ Р</w:t>
      </w:r>
      <w:r w:rsidRPr="00DE73BF">
        <w:rPr>
          <w:noProof/>
          <w:sz w:val="20"/>
        </w:rPr>
        <w:t xml:space="preserve"> 22.0.02).</w:t>
      </w:r>
    </w:p>
    <w:p w:rsidR="00C92EC9" w:rsidRPr="00DE73BF" w:rsidRDefault="00C92EC9" w:rsidP="00C92EC9">
      <w:pPr>
        <w:ind w:firstLine="284"/>
        <w:rPr>
          <w:sz w:val="20"/>
        </w:rPr>
      </w:pPr>
      <w:r w:rsidRPr="00DE73BF">
        <w:rPr>
          <w:b/>
          <w:sz w:val="20"/>
        </w:rPr>
        <w:t>Инженерно-технические мероприятия гражданской обороны и предупреждения чре</w:t>
      </w:r>
      <w:r w:rsidRPr="00DE73BF">
        <w:rPr>
          <w:b/>
          <w:sz w:val="20"/>
        </w:rPr>
        <w:t>з</w:t>
      </w:r>
      <w:r w:rsidRPr="00DE73BF">
        <w:rPr>
          <w:b/>
          <w:sz w:val="20"/>
        </w:rPr>
        <w:t>вычайных ситуаций (ИТМ ГОЧС)</w:t>
      </w:r>
      <w:r w:rsidRPr="00DE73BF">
        <w:rPr>
          <w:noProof/>
          <w:sz w:val="20"/>
        </w:rPr>
        <w:t xml:space="preserve"> -</w:t>
      </w:r>
      <w:r w:rsidRPr="00DE73BF">
        <w:rPr>
          <w:sz w:val="20"/>
        </w:rPr>
        <w:t xml:space="preserve"> совокупность реализуемых при строительстве проектных решений, напра</w:t>
      </w:r>
      <w:r w:rsidRPr="00DE73BF">
        <w:rPr>
          <w:sz w:val="20"/>
        </w:rPr>
        <w:t>в</w:t>
      </w:r>
      <w:r w:rsidRPr="00DE73BF">
        <w:rPr>
          <w:sz w:val="20"/>
        </w:rPr>
        <w:t>ленных на обеспечение, защиты населения и территорий и снижение материального ущерба от ЧС те</w:t>
      </w:r>
      <w:r w:rsidRPr="00DE73BF">
        <w:rPr>
          <w:sz w:val="20"/>
        </w:rPr>
        <w:t>х</w:t>
      </w:r>
      <w:r w:rsidRPr="00DE73BF">
        <w:rPr>
          <w:sz w:val="20"/>
        </w:rPr>
        <w:t>ногенного и природного характера от опасностей, возникающих при ведении военных дейс</w:t>
      </w:r>
      <w:r w:rsidRPr="00DE73BF">
        <w:rPr>
          <w:sz w:val="20"/>
        </w:rPr>
        <w:t>т</w:t>
      </w:r>
      <w:r w:rsidRPr="00DE73BF">
        <w:rPr>
          <w:sz w:val="20"/>
        </w:rPr>
        <w:t>вий или вследствие этих действий, а также диверсиях.</w:t>
      </w:r>
    </w:p>
    <w:p w:rsidR="00C92EC9" w:rsidRPr="00DE73BF" w:rsidRDefault="00C92EC9" w:rsidP="00C92EC9">
      <w:pPr>
        <w:ind w:firstLine="284"/>
        <w:rPr>
          <w:noProof/>
          <w:sz w:val="20"/>
        </w:rPr>
      </w:pPr>
      <w:r w:rsidRPr="00DE73BF">
        <w:rPr>
          <w:b/>
          <w:sz w:val="20"/>
        </w:rPr>
        <w:t>Источник чрезвычайной ситуации</w:t>
      </w:r>
      <w:r w:rsidRPr="00DE73BF">
        <w:rPr>
          <w:b/>
          <w:noProof/>
          <w:sz w:val="20"/>
        </w:rPr>
        <w:t xml:space="preserve"> -</w:t>
      </w:r>
      <w:r w:rsidRPr="00DE73BF">
        <w:rPr>
          <w:sz w:val="20"/>
        </w:rPr>
        <w:t xml:space="preserve"> опасное природное явление, авария или опасное техногенное происш</w:t>
      </w:r>
      <w:r w:rsidRPr="00DE73BF">
        <w:rPr>
          <w:sz w:val="20"/>
        </w:rPr>
        <w:t>е</w:t>
      </w:r>
      <w:r w:rsidRPr="00DE73BF">
        <w:rPr>
          <w:sz w:val="20"/>
        </w:rPr>
        <w:t>ствие, широко распространенная инфекционная болезнь людей, сельскохозяйственных живо</w:t>
      </w:r>
      <w:r w:rsidRPr="00DE73BF">
        <w:rPr>
          <w:sz w:val="20"/>
        </w:rPr>
        <w:t>т</w:t>
      </w:r>
      <w:r w:rsidRPr="00DE73BF">
        <w:rPr>
          <w:sz w:val="20"/>
        </w:rPr>
        <w:t>ных и растений, а также применение современных средств поражения, в результате чего произошла или может возникнуть чрезв</w:t>
      </w:r>
      <w:r w:rsidRPr="00DE73BF">
        <w:rPr>
          <w:sz w:val="20"/>
        </w:rPr>
        <w:t>ы</w:t>
      </w:r>
      <w:r w:rsidRPr="00DE73BF">
        <w:rPr>
          <w:sz w:val="20"/>
        </w:rPr>
        <w:t>чайная ситуация (по ГОСТ Р</w:t>
      </w:r>
      <w:r w:rsidRPr="00DE73BF">
        <w:rPr>
          <w:noProof/>
          <w:sz w:val="20"/>
        </w:rPr>
        <w:t xml:space="preserve"> 22.0.02).</w:t>
      </w:r>
    </w:p>
    <w:p w:rsidR="00C92EC9" w:rsidRPr="00DE73BF" w:rsidRDefault="00C92EC9" w:rsidP="00C92EC9">
      <w:pPr>
        <w:ind w:firstLine="284"/>
        <w:rPr>
          <w:noProof/>
          <w:sz w:val="20"/>
        </w:rPr>
      </w:pPr>
      <w:r w:rsidRPr="00DE73BF">
        <w:rPr>
          <w:b/>
          <w:sz w:val="20"/>
        </w:rPr>
        <w:t>Ликвидация</w:t>
      </w:r>
      <w:r w:rsidRPr="00DE73BF">
        <w:rPr>
          <w:sz w:val="20"/>
        </w:rPr>
        <w:t xml:space="preserve"> </w:t>
      </w:r>
      <w:r w:rsidRPr="00DE73BF">
        <w:rPr>
          <w:b/>
          <w:sz w:val="20"/>
        </w:rPr>
        <w:t>чрезвычайных ситуаций</w:t>
      </w:r>
      <w:r w:rsidRPr="00DE73BF">
        <w:rPr>
          <w:noProof/>
          <w:sz w:val="20"/>
        </w:rPr>
        <w:t xml:space="preserve"> -</w:t>
      </w:r>
      <w:r w:rsidRPr="00DE73BF">
        <w:rPr>
          <w:sz w:val="20"/>
        </w:rPr>
        <w:t xml:space="preserve"> проведение в зоне чрезвычайной ситуации и прилегающих к ней ра</w:t>
      </w:r>
      <w:r w:rsidRPr="00DE73BF">
        <w:rPr>
          <w:sz w:val="20"/>
        </w:rPr>
        <w:t>й</w:t>
      </w:r>
      <w:r w:rsidRPr="00DE73BF">
        <w:rPr>
          <w:sz w:val="20"/>
        </w:rPr>
        <w:t>онах силами и средствами ликвидации чрезвычайных ситуаций</w:t>
      </w:r>
      <w:r w:rsidRPr="00DE73BF">
        <w:rPr>
          <w:b/>
          <w:sz w:val="20"/>
        </w:rPr>
        <w:t xml:space="preserve"> </w:t>
      </w:r>
      <w:r w:rsidRPr="00DE73BF">
        <w:rPr>
          <w:sz w:val="20"/>
        </w:rPr>
        <w:t>всех видов разведки и нео</w:t>
      </w:r>
      <w:r w:rsidRPr="00DE73BF">
        <w:rPr>
          <w:sz w:val="20"/>
        </w:rPr>
        <w:t>т</w:t>
      </w:r>
      <w:r w:rsidRPr="00DE73BF">
        <w:rPr>
          <w:sz w:val="20"/>
        </w:rPr>
        <w:t>ложных работ, а также организация жизнеобеспечения пострадавшего насел</w:t>
      </w:r>
      <w:r w:rsidRPr="00DE73BF">
        <w:rPr>
          <w:sz w:val="20"/>
        </w:rPr>
        <w:t>е</w:t>
      </w:r>
      <w:r w:rsidRPr="00DE73BF">
        <w:rPr>
          <w:sz w:val="20"/>
        </w:rPr>
        <w:t xml:space="preserve">ния и личного состава этих сип (по ГОСТ Р </w:t>
      </w:r>
      <w:r w:rsidRPr="00DE73BF">
        <w:rPr>
          <w:noProof/>
          <w:sz w:val="20"/>
        </w:rPr>
        <w:t>22</w:t>
      </w:r>
      <w:r w:rsidRPr="00DE73BF">
        <w:rPr>
          <w:sz w:val="20"/>
        </w:rPr>
        <w:t>.</w:t>
      </w:r>
      <w:r w:rsidRPr="00DE73BF">
        <w:rPr>
          <w:noProof/>
          <w:sz w:val="20"/>
        </w:rPr>
        <w:t>0.02).</w:t>
      </w:r>
    </w:p>
    <w:p w:rsidR="00C92EC9" w:rsidRPr="00DE73BF" w:rsidRDefault="00C92EC9" w:rsidP="00C92EC9">
      <w:pPr>
        <w:ind w:firstLine="284"/>
        <w:rPr>
          <w:noProof/>
          <w:sz w:val="20"/>
        </w:rPr>
      </w:pPr>
      <w:r w:rsidRPr="00DE73BF">
        <w:rPr>
          <w:b/>
          <w:sz w:val="20"/>
        </w:rPr>
        <w:t>Опасность в чрезвычайной ситуации</w:t>
      </w:r>
      <w:r w:rsidRPr="00DE73BF">
        <w:rPr>
          <w:noProof/>
          <w:sz w:val="20"/>
        </w:rPr>
        <w:t xml:space="preserve"> -</w:t>
      </w:r>
      <w:r w:rsidRPr="00DE73BF">
        <w:rPr>
          <w:sz w:val="20"/>
        </w:rPr>
        <w:t xml:space="preserve"> состояние, при котором создалась или вероятна угроза во</w:t>
      </w:r>
      <w:r w:rsidRPr="00DE73BF">
        <w:rPr>
          <w:sz w:val="20"/>
        </w:rPr>
        <w:t>з</w:t>
      </w:r>
      <w:r w:rsidRPr="00DE73BF">
        <w:rPr>
          <w:sz w:val="20"/>
        </w:rPr>
        <w:t>никновения поражающих факторов и воздействий источника чрезвычайной ситуации на население, объекты народного хозя</w:t>
      </w:r>
      <w:r w:rsidRPr="00DE73BF">
        <w:rPr>
          <w:sz w:val="20"/>
        </w:rPr>
        <w:t>й</w:t>
      </w:r>
      <w:r w:rsidRPr="00DE73BF">
        <w:rPr>
          <w:sz w:val="20"/>
        </w:rPr>
        <w:t>ства и окружающую природную среду в зоне чрезв</w:t>
      </w:r>
      <w:r w:rsidRPr="00DE73BF">
        <w:rPr>
          <w:sz w:val="20"/>
        </w:rPr>
        <w:t>ы</w:t>
      </w:r>
      <w:r w:rsidRPr="00DE73BF">
        <w:rPr>
          <w:sz w:val="20"/>
        </w:rPr>
        <w:t>чайной ситуации (по ГОСТ Р</w:t>
      </w:r>
      <w:r w:rsidRPr="00DE73BF">
        <w:rPr>
          <w:noProof/>
          <w:sz w:val="20"/>
        </w:rPr>
        <w:t xml:space="preserve"> 22.0.02).</w:t>
      </w:r>
    </w:p>
    <w:p w:rsidR="00C92EC9" w:rsidRPr="00DE73BF" w:rsidRDefault="00C92EC9" w:rsidP="00C92EC9">
      <w:pPr>
        <w:ind w:firstLine="284"/>
        <w:rPr>
          <w:noProof/>
          <w:sz w:val="20"/>
        </w:rPr>
      </w:pPr>
      <w:r w:rsidRPr="00DE73BF">
        <w:rPr>
          <w:b/>
          <w:sz w:val="20"/>
        </w:rPr>
        <w:t>Потенциально опасный объект</w:t>
      </w:r>
      <w:r w:rsidRPr="00DE73BF">
        <w:rPr>
          <w:b/>
          <w:noProof/>
          <w:sz w:val="20"/>
        </w:rPr>
        <w:t xml:space="preserve"> -</w:t>
      </w:r>
      <w:r w:rsidRPr="00DE73BF">
        <w:rPr>
          <w:sz w:val="20"/>
        </w:rPr>
        <w:t xml:space="preserve"> объект, на котором используют, производят, перерабат</w:t>
      </w:r>
      <w:r w:rsidRPr="00DE73BF">
        <w:rPr>
          <w:sz w:val="20"/>
        </w:rPr>
        <w:t>ы</w:t>
      </w:r>
      <w:r w:rsidRPr="00DE73BF">
        <w:rPr>
          <w:sz w:val="20"/>
        </w:rPr>
        <w:t>вают, хранят или транспортируют радиоактивные, пожаровзрывоопасные, опасные химические и биологические вещества, созда</w:t>
      </w:r>
      <w:r w:rsidRPr="00DE73BF">
        <w:rPr>
          <w:sz w:val="20"/>
        </w:rPr>
        <w:t>ю</w:t>
      </w:r>
      <w:r w:rsidRPr="00DE73BF">
        <w:rPr>
          <w:sz w:val="20"/>
        </w:rPr>
        <w:t>щие реальную угрозу возникновения источника чрезвыча</w:t>
      </w:r>
      <w:r w:rsidRPr="00DE73BF">
        <w:rPr>
          <w:sz w:val="20"/>
        </w:rPr>
        <w:t>й</w:t>
      </w:r>
      <w:r w:rsidRPr="00DE73BF">
        <w:rPr>
          <w:sz w:val="20"/>
        </w:rPr>
        <w:t>ной ситуации (по ГОСТ Р</w:t>
      </w:r>
      <w:r w:rsidRPr="00DE73BF">
        <w:rPr>
          <w:noProof/>
          <w:sz w:val="20"/>
        </w:rPr>
        <w:t xml:space="preserve"> 22.0.02).</w:t>
      </w:r>
    </w:p>
    <w:p w:rsidR="00C92EC9" w:rsidRPr="00DE73BF" w:rsidRDefault="00C92EC9" w:rsidP="00C92EC9">
      <w:pPr>
        <w:ind w:firstLine="284"/>
        <w:rPr>
          <w:noProof/>
          <w:sz w:val="20"/>
        </w:rPr>
      </w:pPr>
      <w:r w:rsidRPr="00DE73BF">
        <w:rPr>
          <w:b/>
          <w:sz w:val="20"/>
        </w:rPr>
        <w:t>Предупреждяние чрезвычайных ситуаций</w:t>
      </w:r>
      <w:r w:rsidRPr="00DE73BF">
        <w:rPr>
          <w:noProof/>
          <w:sz w:val="20"/>
        </w:rPr>
        <w:t xml:space="preserve"> -</w:t>
      </w:r>
      <w:r w:rsidRPr="00DE73BF">
        <w:rPr>
          <w:sz w:val="20"/>
        </w:rPr>
        <w:t xml:space="preserve"> совокупность мероприятий, проводимых органами исполнител</w:t>
      </w:r>
      <w:r w:rsidRPr="00DE73BF">
        <w:rPr>
          <w:sz w:val="20"/>
        </w:rPr>
        <w:t>ь</w:t>
      </w:r>
      <w:r w:rsidRPr="00DE73BF">
        <w:rPr>
          <w:sz w:val="20"/>
        </w:rPr>
        <w:t>ной власти Российской Федерации и ее субъектами, органами местного самоуправления и о</w:t>
      </w:r>
      <w:r w:rsidRPr="00DE73BF">
        <w:rPr>
          <w:sz w:val="20"/>
        </w:rPr>
        <w:t>р</w:t>
      </w:r>
      <w:r w:rsidRPr="00DE73BF">
        <w:rPr>
          <w:sz w:val="20"/>
        </w:rPr>
        <w:t>ганизационными структурами РСЧС, направленных на предотвращение чрезвычайных ситуаций и уменьшение их масштабов в сл</w:t>
      </w:r>
      <w:r w:rsidRPr="00DE73BF">
        <w:rPr>
          <w:sz w:val="20"/>
        </w:rPr>
        <w:t>у</w:t>
      </w:r>
      <w:r w:rsidRPr="00DE73BF">
        <w:rPr>
          <w:sz w:val="20"/>
        </w:rPr>
        <w:t>чае возникновения (по ГОСТ Р</w:t>
      </w:r>
      <w:r w:rsidRPr="00DE73BF">
        <w:rPr>
          <w:noProof/>
          <w:sz w:val="20"/>
        </w:rPr>
        <w:t xml:space="preserve"> 22.0.02).</w:t>
      </w:r>
    </w:p>
    <w:p w:rsidR="00C92EC9" w:rsidRPr="00DE73BF" w:rsidRDefault="00C92EC9" w:rsidP="00C92EC9">
      <w:pPr>
        <w:ind w:firstLine="284"/>
        <w:rPr>
          <w:sz w:val="20"/>
        </w:rPr>
      </w:pPr>
      <w:r w:rsidRPr="00DE73BF">
        <w:rPr>
          <w:b/>
          <w:sz w:val="20"/>
        </w:rPr>
        <w:t>Промышленный объект, подлежащий декларированию безопасности</w:t>
      </w:r>
      <w:r w:rsidRPr="00DE73BF">
        <w:rPr>
          <w:noProof/>
          <w:sz w:val="20"/>
        </w:rPr>
        <w:t xml:space="preserve"> -</w:t>
      </w:r>
      <w:r w:rsidRPr="00DE73BF">
        <w:rPr>
          <w:sz w:val="20"/>
        </w:rPr>
        <w:t xml:space="preserve"> субъект предпринимательской де</w:t>
      </w:r>
      <w:r w:rsidRPr="00DE73BF">
        <w:rPr>
          <w:sz w:val="20"/>
        </w:rPr>
        <w:t>я</w:t>
      </w:r>
      <w:r w:rsidRPr="00DE73BF">
        <w:rPr>
          <w:sz w:val="20"/>
        </w:rPr>
        <w:t>тельности (организация), имеющий в своем составе одно или несколько особо опасных производств, расположе</w:t>
      </w:r>
      <w:r w:rsidRPr="00DE73BF">
        <w:rPr>
          <w:sz w:val="20"/>
        </w:rPr>
        <w:t>н</w:t>
      </w:r>
      <w:r w:rsidRPr="00DE73BF">
        <w:rPr>
          <w:sz w:val="20"/>
        </w:rPr>
        <w:t>ных на единой площадке.</w:t>
      </w:r>
    </w:p>
    <w:p w:rsidR="00C92EC9" w:rsidRPr="00DE73BF" w:rsidRDefault="00C92EC9" w:rsidP="00C92EC9">
      <w:pPr>
        <w:ind w:firstLine="284"/>
        <w:rPr>
          <w:sz w:val="20"/>
        </w:rPr>
      </w:pPr>
      <w:r w:rsidRPr="00DE73BF">
        <w:rPr>
          <w:b/>
          <w:sz w:val="20"/>
        </w:rPr>
        <w:lastRenderedPageBreak/>
        <w:t>Риск</w:t>
      </w:r>
      <w:r w:rsidRPr="00DE73BF">
        <w:rPr>
          <w:b/>
          <w:noProof/>
          <w:sz w:val="20"/>
        </w:rPr>
        <w:t xml:space="preserve"> -</w:t>
      </w:r>
      <w:r w:rsidRPr="00DE73BF">
        <w:rPr>
          <w:sz w:val="20"/>
        </w:rPr>
        <w:t xml:space="preserve"> сочетание частоты (или вероятности) и последствий определенного опасного события. Понятие риска всегда включает два элемента: частоту, с которой осуществляется опасное событие, и после</w:t>
      </w:r>
      <w:r w:rsidRPr="00DE73BF">
        <w:rPr>
          <w:sz w:val="20"/>
        </w:rPr>
        <w:t>д</w:t>
      </w:r>
      <w:r w:rsidRPr="00DE73BF">
        <w:rPr>
          <w:sz w:val="20"/>
        </w:rPr>
        <w:t>ствия этого события.</w:t>
      </w:r>
    </w:p>
    <w:p w:rsidR="00C92EC9" w:rsidRPr="00DE73BF" w:rsidRDefault="00C92EC9" w:rsidP="00C92EC9">
      <w:pPr>
        <w:ind w:firstLine="284"/>
        <w:rPr>
          <w:noProof/>
          <w:sz w:val="20"/>
        </w:rPr>
      </w:pPr>
      <w:r w:rsidRPr="00DE73BF">
        <w:rPr>
          <w:b/>
          <w:sz w:val="20"/>
        </w:rPr>
        <w:t>Современное средство поражения</w:t>
      </w:r>
      <w:r w:rsidRPr="00DE73BF">
        <w:rPr>
          <w:noProof/>
          <w:sz w:val="20"/>
        </w:rPr>
        <w:t xml:space="preserve"> -</w:t>
      </w:r>
      <w:r w:rsidRPr="00DE73BF">
        <w:rPr>
          <w:sz w:val="20"/>
        </w:rPr>
        <w:t xml:space="preserve"> находящееся на вооружении войск боевое средство, примен</w:t>
      </w:r>
      <w:r w:rsidRPr="00DE73BF">
        <w:rPr>
          <w:sz w:val="20"/>
        </w:rPr>
        <w:t>е</w:t>
      </w:r>
      <w:r w:rsidRPr="00DE73BF">
        <w:rPr>
          <w:sz w:val="20"/>
        </w:rPr>
        <w:t xml:space="preserve">ние которого в военных действиях может вызвать гибель людей, </w:t>
      </w:r>
      <w:r>
        <w:rPr>
          <w:sz w:val="20"/>
        </w:rPr>
        <w:t xml:space="preserve">с/х животных, </w:t>
      </w:r>
      <w:r w:rsidRPr="00DE73BF">
        <w:rPr>
          <w:sz w:val="20"/>
        </w:rPr>
        <w:t>нарушение здоровья населения, ра</w:t>
      </w:r>
      <w:r w:rsidRPr="00DE73BF">
        <w:rPr>
          <w:sz w:val="20"/>
        </w:rPr>
        <w:t>з</w:t>
      </w:r>
      <w:r w:rsidRPr="00DE73BF">
        <w:rPr>
          <w:sz w:val="20"/>
        </w:rPr>
        <w:t>рушения, а также появление вторичных поражающих фа</w:t>
      </w:r>
      <w:r w:rsidRPr="00DE73BF">
        <w:rPr>
          <w:sz w:val="20"/>
        </w:rPr>
        <w:t>к</w:t>
      </w:r>
      <w:r w:rsidRPr="00DE73BF">
        <w:rPr>
          <w:sz w:val="20"/>
        </w:rPr>
        <w:t>торов (по ГОСТ Р</w:t>
      </w:r>
      <w:r w:rsidRPr="00DE73BF">
        <w:rPr>
          <w:noProof/>
          <w:sz w:val="20"/>
        </w:rPr>
        <w:t xml:space="preserve"> 22.0.05).</w:t>
      </w:r>
    </w:p>
    <w:p w:rsidR="00C92EC9" w:rsidRPr="00DE73BF" w:rsidRDefault="00C92EC9" w:rsidP="00C92EC9">
      <w:pPr>
        <w:ind w:firstLine="284"/>
        <w:rPr>
          <w:sz w:val="20"/>
        </w:rPr>
      </w:pPr>
      <w:r w:rsidRPr="00DE73BF">
        <w:rPr>
          <w:b/>
          <w:sz w:val="20"/>
        </w:rPr>
        <w:t>Сооружение двойного назначения</w:t>
      </w:r>
      <w:r w:rsidRPr="00DE73BF">
        <w:rPr>
          <w:noProof/>
          <w:sz w:val="20"/>
        </w:rPr>
        <w:t xml:space="preserve"> -</w:t>
      </w:r>
      <w:r w:rsidRPr="00DE73BF">
        <w:rPr>
          <w:sz w:val="20"/>
        </w:rPr>
        <w:t xml:space="preserve"> инженерное сооружение производственного, общественного, коммунал</w:t>
      </w:r>
      <w:r w:rsidRPr="00DE73BF">
        <w:rPr>
          <w:sz w:val="20"/>
        </w:rPr>
        <w:t>ь</w:t>
      </w:r>
      <w:r w:rsidRPr="00DE73BF">
        <w:rPr>
          <w:sz w:val="20"/>
        </w:rPr>
        <w:t>но-бытового или транспортного назначения, приспособленное (запроектированное) для у</w:t>
      </w:r>
      <w:r w:rsidRPr="00DE73BF">
        <w:rPr>
          <w:sz w:val="20"/>
        </w:rPr>
        <w:t>к</w:t>
      </w:r>
      <w:r w:rsidRPr="00DE73BF">
        <w:rPr>
          <w:sz w:val="20"/>
        </w:rPr>
        <w:t>рытия людей, техники и имущества от опасностей, возникающих в результате последствий аварий на потенциально опасных объектах, а также от воздействия современных средств поражения.</w:t>
      </w:r>
    </w:p>
    <w:p w:rsidR="00C92EC9" w:rsidRPr="00DE73BF" w:rsidRDefault="00C92EC9" w:rsidP="00C92EC9">
      <w:pPr>
        <w:ind w:firstLine="284"/>
        <w:rPr>
          <w:sz w:val="20"/>
        </w:rPr>
      </w:pPr>
      <w:r w:rsidRPr="00DE73BF">
        <w:rPr>
          <w:b/>
          <w:sz w:val="20"/>
        </w:rPr>
        <w:t>Чрезвычайная</w:t>
      </w:r>
      <w:r w:rsidRPr="00DE73BF">
        <w:rPr>
          <w:sz w:val="20"/>
        </w:rPr>
        <w:t xml:space="preserve"> </w:t>
      </w:r>
      <w:r w:rsidRPr="00DE73BF">
        <w:rPr>
          <w:b/>
          <w:sz w:val="20"/>
        </w:rPr>
        <w:t>ситуация</w:t>
      </w:r>
      <w:r w:rsidRPr="00DE73BF">
        <w:rPr>
          <w:noProof/>
          <w:sz w:val="20"/>
        </w:rPr>
        <w:t xml:space="preserve"> -</w:t>
      </w:r>
      <w:r w:rsidRPr="00DE73BF">
        <w:rPr>
          <w:sz w:val="20"/>
        </w:rPr>
        <w:t xml:space="preserve"> состояние, при котором в результате возникновения источника чрезвычайном с</w:t>
      </w:r>
      <w:r w:rsidRPr="00DE73BF">
        <w:rPr>
          <w:sz w:val="20"/>
        </w:rPr>
        <w:t>и</w:t>
      </w:r>
      <w:r w:rsidRPr="00DE73BF">
        <w:rPr>
          <w:sz w:val="20"/>
        </w:rPr>
        <w:t>туации на объекте, определенной территории или акватории нарушаются нормальные условия жизни и деятельн</w:t>
      </w:r>
      <w:r w:rsidRPr="00DE73BF">
        <w:rPr>
          <w:sz w:val="20"/>
        </w:rPr>
        <w:t>о</w:t>
      </w:r>
      <w:r w:rsidRPr="00DE73BF">
        <w:rPr>
          <w:sz w:val="20"/>
        </w:rPr>
        <w:t>сти, возникает угроза их жизни и здоровью, наносится ущерб имуществу населения, народному хозяйству и окр</w:t>
      </w:r>
      <w:r w:rsidRPr="00DE73BF">
        <w:rPr>
          <w:sz w:val="20"/>
        </w:rPr>
        <w:t>у</w:t>
      </w:r>
      <w:r w:rsidRPr="00DE73BF">
        <w:rPr>
          <w:sz w:val="20"/>
        </w:rPr>
        <w:t>жающей природной среде. Различают чрезвычайные ситуации по характеру источника (природные, техногенные, биолого-социальные и военные) и по масштабам (по ГОСТ Р</w:t>
      </w:r>
      <w:r w:rsidRPr="00DE73BF">
        <w:rPr>
          <w:noProof/>
          <w:sz w:val="20"/>
        </w:rPr>
        <w:t xml:space="preserve"> 22.0.02).</w:t>
      </w:r>
    </w:p>
    <w:p w:rsidR="00C92EC9" w:rsidRDefault="00C92EC9" w:rsidP="00C92EC9">
      <w:pPr>
        <w:tabs>
          <w:tab w:val="left" w:pos="1665"/>
        </w:tabs>
        <w:rPr>
          <w:lang w:eastAsia="en-US"/>
        </w:rPr>
      </w:pPr>
    </w:p>
    <w:p w:rsidR="00C92EC9" w:rsidRDefault="00C92EC9" w:rsidP="00C92EC9">
      <w:pPr>
        <w:tabs>
          <w:tab w:val="left" w:pos="1665"/>
        </w:tabs>
        <w:rPr>
          <w:lang w:eastAsia="en-US"/>
        </w:rPr>
      </w:pPr>
    </w:p>
    <w:p w:rsidR="00C92EC9" w:rsidRDefault="00C92EC9" w:rsidP="00C92EC9">
      <w:pPr>
        <w:tabs>
          <w:tab w:val="left" w:pos="1665"/>
        </w:tabs>
        <w:rPr>
          <w:lang w:eastAsia="en-US"/>
        </w:rPr>
      </w:pPr>
    </w:p>
    <w:p w:rsidR="00C92EC9" w:rsidRDefault="00C92EC9" w:rsidP="00C92EC9">
      <w:pPr>
        <w:tabs>
          <w:tab w:val="left" w:pos="1665"/>
        </w:tabs>
        <w:rPr>
          <w:lang w:eastAsia="en-US"/>
        </w:rPr>
      </w:pPr>
    </w:p>
    <w:p w:rsidR="00C92EC9" w:rsidRDefault="00C92EC9" w:rsidP="00C92EC9">
      <w:pPr>
        <w:tabs>
          <w:tab w:val="left" w:pos="1665"/>
        </w:tabs>
        <w:rPr>
          <w:lang w:eastAsia="en-US"/>
        </w:rPr>
      </w:pPr>
    </w:p>
    <w:p w:rsidR="00C92EC9" w:rsidRDefault="00C92EC9" w:rsidP="00C92EC9">
      <w:pPr>
        <w:tabs>
          <w:tab w:val="left" w:pos="1665"/>
        </w:tabs>
        <w:rPr>
          <w:lang w:eastAsia="en-US"/>
        </w:rPr>
      </w:pPr>
    </w:p>
    <w:p w:rsidR="008445BA" w:rsidRDefault="008445BA" w:rsidP="00C92EC9">
      <w:pPr>
        <w:snapToGrid w:val="0"/>
        <w:jc w:val="right"/>
        <w:rPr>
          <w:bCs/>
        </w:rPr>
      </w:pPr>
    </w:p>
    <w:p w:rsidR="008445BA" w:rsidRDefault="008445BA" w:rsidP="00C92EC9">
      <w:pPr>
        <w:snapToGrid w:val="0"/>
        <w:jc w:val="right"/>
        <w:rPr>
          <w:bCs/>
        </w:rPr>
      </w:pPr>
    </w:p>
    <w:p w:rsidR="008445BA" w:rsidRDefault="008445BA" w:rsidP="00C92EC9">
      <w:pPr>
        <w:snapToGrid w:val="0"/>
        <w:jc w:val="right"/>
        <w:rPr>
          <w:bCs/>
        </w:rPr>
      </w:pPr>
    </w:p>
    <w:p w:rsidR="008445BA" w:rsidRDefault="008445BA" w:rsidP="00C92EC9">
      <w:pPr>
        <w:snapToGrid w:val="0"/>
        <w:jc w:val="right"/>
        <w:rPr>
          <w:bCs/>
        </w:rPr>
      </w:pPr>
    </w:p>
    <w:p w:rsidR="00C92EC9" w:rsidRPr="005C6475" w:rsidRDefault="00C92EC9" w:rsidP="00C92EC9">
      <w:pPr>
        <w:snapToGrid w:val="0"/>
        <w:jc w:val="right"/>
        <w:rPr>
          <w:bCs/>
        </w:rPr>
      </w:pPr>
      <w:r w:rsidRPr="005C6475">
        <w:rPr>
          <w:bCs/>
        </w:rPr>
        <w:t xml:space="preserve">Приложение </w:t>
      </w:r>
    </w:p>
    <w:p w:rsidR="00C92EC9" w:rsidRPr="005C6475" w:rsidRDefault="00C92EC9" w:rsidP="00C92EC9">
      <w:pPr>
        <w:snapToGrid w:val="0"/>
        <w:jc w:val="right"/>
        <w:rPr>
          <w:bCs/>
        </w:rPr>
      </w:pPr>
      <w:r w:rsidRPr="005C6475">
        <w:rPr>
          <w:bCs/>
        </w:rPr>
        <w:t>к решению Совета народных депутатов</w:t>
      </w:r>
    </w:p>
    <w:p w:rsidR="00C92EC9" w:rsidRPr="005C6475" w:rsidRDefault="00C92EC9" w:rsidP="00C92EC9">
      <w:pPr>
        <w:snapToGrid w:val="0"/>
        <w:jc w:val="right"/>
        <w:rPr>
          <w:bCs/>
        </w:rPr>
      </w:pPr>
      <w:r w:rsidRPr="005C6475">
        <w:rPr>
          <w:bCs/>
        </w:rPr>
        <w:t xml:space="preserve"> Среднеикорецкого сельского поселения </w:t>
      </w:r>
    </w:p>
    <w:p w:rsidR="00C92EC9" w:rsidRPr="005C6475" w:rsidRDefault="00C92EC9" w:rsidP="00C92EC9">
      <w:pPr>
        <w:shd w:val="clear" w:color="auto" w:fill="FFFFFF"/>
        <w:ind w:right="-1"/>
        <w:jc w:val="right"/>
      </w:pPr>
      <w:r w:rsidRPr="005C6475">
        <w:rPr>
          <w:bCs/>
          <w:spacing w:val="-1"/>
        </w:rPr>
        <w:t>от 29.07.2011 №52</w:t>
      </w:r>
      <w:r w:rsidRPr="005C6475">
        <w:t xml:space="preserve"> (в редакции решений</w:t>
      </w:r>
      <w:r>
        <w:t xml:space="preserve"> СНД</w:t>
      </w:r>
      <w:r w:rsidRPr="005C6475">
        <w:t xml:space="preserve"> от 17.09.2013 №27,</w:t>
      </w:r>
    </w:p>
    <w:p w:rsidR="00C92EC9" w:rsidRPr="005C6475" w:rsidRDefault="00C92EC9" w:rsidP="00C92EC9">
      <w:pPr>
        <w:shd w:val="clear" w:color="auto" w:fill="FFFFFF"/>
        <w:ind w:right="-1"/>
        <w:jc w:val="right"/>
      </w:pPr>
      <w:r w:rsidRPr="005C6475">
        <w:t xml:space="preserve"> от 27.06.2014 №14, от 14.10.2015 №15, от 05.02.2016 №32,</w:t>
      </w:r>
    </w:p>
    <w:p w:rsidR="00C92EC9" w:rsidRDefault="00C92EC9" w:rsidP="00C92EC9">
      <w:pPr>
        <w:shd w:val="clear" w:color="auto" w:fill="FFFFFF"/>
        <w:ind w:right="-1"/>
        <w:jc w:val="right"/>
      </w:pPr>
      <w:r w:rsidRPr="005C6475">
        <w:t xml:space="preserve"> от 05.02.2016 №33, </w:t>
      </w:r>
      <w:r>
        <w:rPr>
          <w:bCs/>
        </w:rPr>
        <w:t>от 25.09.2019 №195</w:t>
      </w:r>
      <w:r>
        <w:t xml:space="preserve">, </w:t>
      </w:r>
    </w:p>
    <w:p w:rsidR="00C92EC9" w:rsidRPr="00C92EC9" w:rsidRDefault="00C92EC9" w:rsidP="008445BA">
      <w:pPr>
        <w:shd w:val="clear" w:color="auto" w:fill="FFFFFF"/>
        <w:ind w:right="-1" w:hanging="284"/>
        <w:jc w:val="right"/>
      </w:pPr>
      <w:r w:rsidRPr="005C6475">
        <w:t>от 23.06.2020 №230</w:t>
      </w:r>
      <w:r>
        <w:t>, от 30.09.2021 №60</w:t>
      </w:r>
      <w:r w:rsidRPr="00947866">
        <w:rPr>
          <w:rFonts w:cs="Tahoma"/>
          <w:color w:val="0070C0"/>
        </w:rPr>
        <w:t xml:space="preserve"> </w:t>
      </w:r>
      <w:r w:rsidR="008445BA">
        <w:rPr>
          <w:rFonts w:cs="Tahoma"/>
          <w:color w:val="0070C0"/>
        </w:rPr>
        <w:t>от 03.02.2023  № 114</w:t>
      </w:r>
      <w:r w:rsidRPr="00026BB2">
        <w:rPr>
          <w:rFonts w:cs="Tahoma"/>
          <w:color w:val="0070C0"/>
        </w:rPr>
        <w:t>)</w:t>
      </w:r>
    </w:p>
    <w:p w:rsidR="00C92EC9" w:rsidRDefault="00C92EC9" w:rsidP="00C92EC9">
      <w:pPr>
        <w:jc w:val="center"/>
      </w:pPr>
    </w:p>
    <w:p w:rsidR="00C92EC9" w:rsidRPr="009C04AA" w:rsidRDefault="00C92EC9" w:rsidP="00C92EC9">
      <w:pPr>
        <w:jc w:val="center"/>
      </w:pPr>
    </w:p>
    <w:p w:rsidR="00C92EC9" w:rsidRPr="009C04AA" w:rsidRDefault="00C92EC9" w:rsidP="00C92EC9">
      <w:pPr>
        <w:jc w:val="center"/>
      </w:pPr>
    </w:p>
    <w:p w:rsidR="00C92EC9" w:rsidRPr="009C04AA" w:rsidRDefault="00C92EC9" w:rsidP="00C92EC9">
      <w:pPr>
        <w:jc w:val="center"/>
      </w:pPr>
    </w:p>
    <w:p w:rsidR="00C92EC9" w:rsidRPr="009C04AA" w:rsidRDefault="00C92EC9" w:rsidP="00C92EC9">
      <w:pPr>
        <w:jc w:val="center"/>
      </w:pPr>
    </w:p>
    <w:p w:rsidR="00C92EC9" w:rsidRPr="009C04AA" w:rsidRDefault="00C92EC9" w:rsidP="00C92EC9">
      <w:pPr>
        <w:jc w:val="center"/>
      </w:pPr>
    </w:p>
    <w:p w:rsidR="00C92EC9" w:rsidRPr="00E51161" w:rsidRDefault="00C92EC9" w:rsidP="00C92EC9">
      <w:pPr>
        <w:jc w:val="center"/>
      </w:pPr>
    </w:p>
    <w:p w:rsidR="00C92EC9" w:rsidRPr="00E51161" w:rsidRDefault="00C92EC9" w:rsidP="00C92EC9">
      <w:pPr>
        <w:jc w:val="center"/>
        <w:outlineLvl w:val="0"/>
        <w:rPr>
          <w:b/>
          <w:caps/>
          <w:sz w:val="30"/>
          <w:szCs w:val="30"/>
        </w:rPr>
      </w:pPr>
      <w:r w:rsidRPr="00E51161">
        <w:rPr>
          <w:b/>
          <w:caps/>
          <w:sz w:val="30"/>
          <w:szCs w:val="30"/>
        </w:rPr>
        <w:t xml:space="preserve">ГЕНЕРАЛЬНЫЙ ПЛАН </w:t>
      </w:r>
    </w:p>
    <w:p w:rsidR="00C92EC9" w:rsidRPr="00E51161" w:rsidRDefault="00C92EC9" w:rsidP="00C92EC9">
      <w:pPr>
        <w:jc w:val="center"/>
        <w:rPr>
          <w:b/>
          <w:caps/>
          <w:sz w:val="30"/>
          <w:szCs w:val="30"/>
        </w:rPr>
      </w:pPr>
      <w:r w:rsidRPr="00E51161">
        <w:rPr>
          <w:b/>
          <w:caps/>
          <w:sz w:val="30"/>
          <w:szCs w:val="30"/>
        </w:rPr>
        <w:t xml:space="preserve">Среднеикорецкого СЕЛЬСКОГО ПОСЕЛЕНИЯ лискинского МУНИЦИПАЛЬНОГО РАЙОНА ВОРОНЕЖСКОЙ ОБЛАСТИ </w:t>
      </w:r>
    </w:p>
    <w:p w:rsidR="00C92EC9" w:rsidRPr="00947866" w:rsidRDefault="00C92EC9" w:rsidP="00C92EC9">
      <w:pPr>
        <w:jc w:val="center"/>
        <w:rPr>
          <w:b/>
          <w:color w:val="548DD4"/>
          <w:sz w:val="30"/>
          <w:szCs w:val="30"/>
        </w:rPr>
      </w:pPr>
      <w:r w:rsidRPr="00947866">
        <w:rPr>
          <w:b/>
          <w:color w:val="548DD4"/>
          <w:sz w:val="30"/>
          <w:szCs w:val="30"/>
        </w:rPr>
        <w:t>(с изменениями)</w:t>
      </w:r>
    </w:p>
    <w:p w:rsidR="00C92EC9" w:rsidRPr="00E51161" w:rsidRDefault="00C92EC9" w:rsidP="00C92EC9">
      <w:pPr>
        <w:jc w:val="center"/>
        <w:rPr>
          <w:b/>
          <w:u w:val="single"/>
        </w:rPr>
      </w:pPr>
    </w:p>
    <w:p w:rsidR="00C92EC9" w:rsidRPr="00E51161" w:rsidRDefault="00C92EC9" w:rsidP="00C92EC9">
      <w:pPr>
        <w:jc w:val="center"/>
        <w:rPr>
          <w:b/>
          <w:u w:val="single"/>
        </w:rPr>
      </w:pPr>
    </w:p>
    <w:p w:rsidR="00C92EC9" w:rsidRPr="00E51161" w:rsidRDefault="00C92EC9" w:rsidP="00C92EC9">
      <w:pPr>
        <w:jc w:val="center"/>
        <w:outlineLvl w:val="0"/>
        <w:rPr>
          <w:b/>
          <w:bCs/>
        </w:rPr>
      </w:pPr>
      <w:r w:rsidRPr="00E51161">
        <w:rPr>
          <w:b/>
          <w:bCs/>
        </w:rPr>
        <w:t>Том II</w:t>
      </w:r>
    </w:p>
    <w:p w:rsidR="00C92EC9" w:rsidRPr="00E51161" w:rsidRDefault="00C92EC9" w:rsidP="00C92EC9">
      <w:pPr>
        <w:jc w:val="center"/>
        <w:rPr>
          <w:b/>
          <w:bCs/>
        </w:rPr>
      </w:pPr>
    </w:p>
    <w:p w:rsidR="00C92EC9" w:rsidRPr="00323307" w:rsidRDefault="00C92EC9" w:rsidP="00C92EC9">
      <w:pPr>
        <w:jc w:val="center"/>
        <w:outlineLvl w:val="0"/>
        <w:rPr>
          <w:b/>
          <w:bCs/>
          <w:sz w:val="30"/>
          <w:szCs w:val="30"/>
        </w:rPr>
      </w:pPr>
      <w:r w:rsidRPr="00323307">
        <w:rPr>
          <w:b/>
          <w:bCs/>
          <w:sz w:val="30"/>
          <w:szCs w:val="30"/>
        </w:rPr>
        <w:t>Материалы по обоснованию генерального плана:</w:t>
      </w:r>
    </w:p>
    <w:p w:rsidR="00C92EC9" w:rsidRPr="00323307" w:rsidRDefault="00C92EC9" w:rsidP="00154E96">
      <w:pPr>
        <w:numPr>
          <w:ilvl w:val="0"/>
          <w:numId w:val="4"/>
        </w:numPr>
        <w:tabs>
          <w:tab w:val="left" w:pos="9360"/>
          <w:tab w:val="left" w:pos="10080"/>
        </w:tabs>
        <w:suppressAutoHyphens/>
        <w:jc w:val="center"/>
        <w:rPr>
          <w:b/>
          <w:bCs/>
          <w:sz w:val="30"/>
          <w:szCs w:val="30"/>
        </w:rPr>
      </w:pPr>
      <w:r w:rsidRPr="00323307">
        <w:rPr>
          <w:b/>
          <w:bCs/>
          <w:sz w:val="30"/>
          <w:szCs w:val="30"/>
        </w:rPr>
        <w:t>пояснительная записка;</w:t>
      </w:r>
    </w:p>
    <w:p w:rsidR="00C92EC9" w:rsidRPr="00323307" w:rsidRDefault="00C92EC9" w:rsidP="00154E96">
      <w:pPr>
        <w:numPr>
          <w:ilvl w:val="0"/>
          <w:numId w:val="4"/>
        </w:numPr>
        <w:tabs>
          <w:tab w:val="left" w:pos="9360"/>
          <w:tab w:val="left" w:pos="10080"/>
        </w:tabs>
        <w:suppressAutoHyphens/>
        <w:jc w:val="center"/>
        <w:rPr>
          <w:b/>
          <w:bCs/>
          <w:sz w:val="30"/>
          <w:szCs w:val="30"/>
        </w:rPr>
      </w:pPr>
      <w:r w:rsidRPr="00323307">
        <w:rPr>
          <w:b/>
          <w:bCs/>
          <w:sz w:val="30"/>
          <w:szCs w:val="30"/>
        </w:rPr>
        <w:t>графические материалы.</w:t>
      </w:r>
    </w:p>
    <w:p w:rsidR="00C92EC9" w:rsidRPr="00323307" w:rsidRDefault="00C92EC9" w:rsidP="00C92EC9">
      <w:pPr>
        <w:jc w:val="center"/>
        <w:rPr>
          <w:b/>
          <w:caps/>
          <w:sz w:val="30"/>
          <w:szCs w:val="30"/>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rPr>
          <w:b/>
          <w:caps/>
          <w:sz w:val="30"/>
          <w:szCs w:val="30"/>
          <w:lang w:val="en-US"/>
        </w:rPr>
      </w:pPr>
    </w:p>
    <w:p w:rsidR="00C92EC9" w:rsidRDefault="00C92EC9" w:rsidP="00C92EC9">
      <w:pPr>
        <w:jc w:val="center"/>
        <w:outlineLvl w:val="0"/>
        <w:rPr>
          <w:b/>
          <w:caps/>
          <w:sz w:val="30"/>
          <w:szCs w:val="30"/>
        </w:rPr>
      </w:pPr>
    </w:p>
    <w:p w:rsidR="00C92EC9" w:rsidRDefault="00C92EC9" w:rsidP="00C92EC9">
      <w:pPr>
        <w:jc w:val="center"/>
        <w:outlineLvl w:val="0"/>
        <w:rPr>
          <w:b/>
          <w:caps/>
          <w:sz w:val="30"/>
          <w:szCs w:val="30"/>
        </w:rPr>
      </w:pPr>
    </w:p>
    <w:p w:rsidR="00C92EC9" w:rsidRDefault="00C92EC9" w:rsidP="00C92EC9">
      <w:pPr>
        <w:jc w:val="center"/>
        <w:outlineLvl w:val="0"/>
        <w:rPr>
          <w:b/>
          <w:caps/>
          <w:sz w:val="30"/>
          <w:szCs w:val="30"/>
        </w:rPr>
      </w:pPr>
      <w:r>
        <w:rPr>
          <w:b/>
          <w:caps/>
          <w:sz w:val="30"/>
          <w:szCs w:val="30"/>
        </w:rPr>
        <w:t>ГЕНЕРАЛЬНЫЙ ПЛАН</w:t>
      </w:r>
    </w:p>
    <w:p w:rsidR="00C92EC9" w:rsidRPr="0094045B" w:rsidRDefault="00C92EC9" w:rsidP="00C92EC9">
      <w:pPr>
        <w:jc w:val="center"/>
        <w:rPr>
          <w:b/>
          <w:caps/>
          <w:sz w:val="30"/>
          <w:szCs w:val="30"/>
        </w:rPr>
      </w:pPr>
      <w:r w:rsidRPr="0016209B">
        <w:rPr>
          <w:b/>
          <w:caps/>
          <w:sz w:val="30"/>
          <w:szCs w:val="30"/>
        </w:rPr>
        <w:t xml:space="preserve">Среднеикорецкого СЕЛЬСКОГО ПОСЕЛЕНИЯ лискинского </w:t>
      </w:r>
      <w:r w:rsidRPr="0094045B">
        <w:rPr>
          <w:b/>
          <w:caps/>
          <w:sz w:val="30"/>
          <w:szCs w:val="30"/>
        </w:rPr>
        <w:t xml:space="preserve">МУНИЦИПАЛЬНОГО РАЙОНА ВОРОНЕЖСКОЙ ОБЛАСТИ </w:t>
      </w:r>
    </w:p>
    <w:p w:rsidR="00C92EC9" w:rsidRPr="00C92EC9" w:rsidRDefault="00C92EC9" w:rsidP="00C92EC9">
      <w:pPr>
        <w:jc w:val="center"/>
        <w:rPr>
          <w:b/>
        </w:rPr>
      </w:pPr>
      <w:r w:rsidRPr="0094045B">
        <w:rPr>
          <w:b/>
        </w:rPr>
        <w:t>(с изменениями)</w:t>
      </w:r>
    </w:p>
    <w:p w:rsidR="00C92EC9" w:rsidRPr="0094045B" w:rsidRDefault="00C92EC9" w:rsidP="00C92EC9">
      <w:pPr>
        <w:jc w:val="center"/>
        <w:rPr>
          <w:b/>
          <w:u w:val="single"/>
        </w:rPr>
      </w:pPr>
    </w:p>
    <w:p w:rsidR="00C92EC9" w:rsidRPr="0094045B" w:rsidRDefault="00C92EC9" w:rsidP="00C92EC9">
      <w:pPr>
        <w:jc w:val="center"/>
        <w:rPr>
          <w:b/>
          <w:u w:val="single"/>
        </w:rPr>
      </w:pPr>
    </w:p>
    <w:p w:rsidR="00C92EC9" w:rsidRPr="0094045B" w:rsidRDefault="00C92EC9" w:rsidP="00C92EC9">
      <w:pPr>
        <w:jc w:val="center"/>
        <w:outlineLvl w:val="0"/>
        <w:rPr>
          <w:b/>
          <w:bCs/>
        </w:rPr>
      </w:pPr>
      <w:r w:rsidRPr="0094045B">
        <w:rPr>
          <w:b/>
          <w:bCs/>
        </w:rPr>
        <w:t>Том II</w:t>
      </w:r>
    </w:p>
    <w:p w:rsidR="00C92EC9" w:rsidRPr="0094045B" w:rsidRDefault="00C92EC9" w:rsidP="00C92EC9">
      <w:pPr>
        <w:jc w:val="center"/>
        <w:rPr>
          <w:b/>
          <w:bCs/>
        </w:rPr>
      </w:pPr>
    </w:p>
    <w:p w:rsidR="00C92EC9" w:rsidRPr="0094045B" w:rsidRDefault="00C92EC9" w:rsidP="00C92EC9">
      <w:pPr>
        <w:jc w:val="center"/>
        <w:outlineLvl w:val="0"/>
        <w:rPr>
          <w:b/>
          <w:bCs/>
          <w:sz w:val="30"/>
          <w:szCs w:val="30"/>
        </w:rPr>
      </w:pPr>
      <w:r w:rsidRPr="0094045B">
        <w:rPr>
          <w:b/>
          <w:bCs/>
          <w:sz w:val="30"/>
          <w:szCs w:val="30"/>
        </w:rPr>
        <w:t>Материалы по обоснованию генерального плана:</w:t>
      </w:r>
    </w:p>
    <w:p w:rsidR="00C92EC9" w:rsidRPr="0094045B" w:rsidRDefault="00C92EC9" w:rsidP="00154E96">
      <w:pPr>
        <w:numPr>
          <w:ilvl w:val="0"/>
          <w:numId w:val="4"/>
        </w:numPr>
        <w:tabs>
          <w:tab w:val="left" w:pos="9360"/>
          <w:tab w:val="left" w:pos="10080"/>
        </w:tabs>
        <w:suppressAutoHyphens/>
        <w:jc w:val="center"/>
        <w:rPr>
          <w:b/>
          <w:bCs/>
          <w:sz w:val="30"/>
          <w:szCs w:val="30"/>
        </w:rPr>
      </w:pPr>
      <w:r w:rsidRPr="0094045B">
        <w:rPr>
          <w:b/>
          <w:bCs/>
          <w:sz w:val="30"/>
          <w:szCs w:val="30"/>
        </w:rPr>
        <w:t>пояснительная записка;</w:t>
      </w:r>
    </w:p>
    <w:p w:rsidR="00C92EC9" w:rsidRPr="0094045B" w:rsidRDefault="00C92EC9" w:rsidP="00154E96">
      <w:pPr>
        <w:numPr>
          <w:ilvl w:val="0"/>
          <w:numId w:val="4"/>
        </w:numPr>
        <w:tabs>
          <w:tab w:val="left" w:pos="9360"/>
          <w:tab w:val="left" w:pos="10080"/>
        </w:tabs>
        <w:suppressAutoHyphens/>
        <w:jc w:val="center"/>
        <w:rPr>
          <w:b/>
          <w:bCs/>
          <w:sz w:val="30"/>
          <w:szCs w:val="30"/>
        </w:rPr>
      </w:pPr>
      <w:r w:rsidRPr="0094045B">
        <w:rPr>
          <w:b/>
          <w:bCs/>
          <w:sz w:val="30"/>
          <w:szCs w:val="30"/>
        </w:rPr>
        <w:t>графические материалы.</w:t>
      </w:r>
    </w:p>
    <w:p w:rsidR="00C92EC9" w:rsidRPr="0094045B" w:rsidRDefault="00C92EC9" w:rsidP="00C92EC9">
      <w:pPr>
        <w:jc w:val="center"/>
        <w:rPr>
          <w:b/>
          <w:bCs/>
          <w:sz w:val="30"/>
          <w:szCs w:val="30"/>
        </w:rPr>
      </w:pPr>
    </w:p>
    <w:p w:rsidR="00C92EC9" w:rsidRPr="0016209B" w:rsidRDefault="00C92EC9" w:rsidP="00C92EC9">
      <w:pPr>
        <w:jc w:val="center"/>
        <w:rPr>
          <w:b/>
          <w:bCs/>
        </w:rPr>
      </w:pPr>
    </w:p>
    <w:p w:rsidR="00C92EC9" w:rsidRPr="0016209B" w:rsidRDefault="00C92EC9" w:rsidP="00C92EC9">
      <w:pPr>
        <w:jc w:val="center"/>
        <w:outlineLvl w:val="0"/>
        <w:rPr>
          <w:b/>
          <w:bCs/>
        </w:rPr>
      </w:pPr>
      <w:r w:rsidRPr="0016209B">
        <w:rPr>
          <w:b/>
          <w:bCs/>
        </w:rPr>
        <w:t>МК 19 - 08 - ГП</w:t>
      </w:r>
    </w:p>
    <w:p w:rsidR="00C92EC9" w:rsidRPr="0016209B" w:rsidRDefault="00C92EC9" w:rsidP="00C92EC9">
      <w:pPr>
        <w:jc w:val="center"/>
        <w:rPr>
          <w:b/>
        </w:rPr>
      </w:pPr>
    </w:p>
    <w:p w:rsidR="00C92EC9" w:rsidRPr="0016209B" w:rsidRDefault="00C92EC9" w:rsidP="00C92EC9">
      <w:pPr>
        <w:jc w:val="center"/>
        <w:rPr>
          <w:b/>
          <w:bCs/>
        </w:rPr>
      </w:pPr>
    </w:p>
    <w:p w:rsidR="00C92EC9" w:rsidRDefault="00C92EC9" w:rsidP="00C92EC9">
      <w:pPr>
        <w:jc w:val="center"/>
        <w:rPr>
          <w:b/>
          <w:bCs/>
        </w:rPr>
      </w:pPr>
    </w:p>
    <w:p w:rsidR="00C92EC9" w:rsidRDefault="00C92EC9" w:rsidP="00C92EC9">
      <w:pPr>
        <w:jc w:val="center"/>
        <w:rPr>
          <w:b/>
          <w:bCs/>
        </w:rPr>
      </w:pPr>
    </w:p>
    <w:p w:rsidR="00C92EC9" w:rsidRDefault="00C92EC9" w:rsidP="00C92EC9">
      <w:pPr>
        <w:ind w:hanging="11"/>
        <w:rPr>
          <w:b/>
          <w:bCs/>
        </w:rPr>
      </w:pPr>
      <w:r>
        <w:rPr>
          <w:b/>
          <w:bCs/>
        </w:rPr>
        <w:t>Главный инженер                                                                 В. В. Малахов</w:t>
      </w:r>
    </w:p>
    <w:p w:rsidR="00C92EC9" w:rsidRDefault="00C92EC9" w:rsidP="00C92EC9">
      <w:pPr>
        <w:rPr>
          <w:b/>
          <w:bCs/>
        </w:rPr>
      </w:pPr>
    </w:p>
    <w:p w:rsidR="00C92EC9" w:rsidRDefault="00C92EC9" w:rsidP="00C92EC9">
      <w:pPr>
        <w:rPr>
          <w:b/>
          <w:bCs/>
        </w:rPr>
      </w:pPr>
      <w:r>
        <w:rPr>
          <w:b/>
          <w:bCs/>
        </w:rPr>
        <w:t>Главный инженер проекта                                                  А. С. Липко</w:t>
      </w:r>
    </w:p>
    <w:p w:rsidR="00C92EC9" w:rsidRDefault="00C92EC9" w:rsidP="00C92EC9">
      <w:pPr>
        <w:rPr>
          <w:b/>
          <w:bCs/>
        </w:rPr>
      </w:pPr>
    </w:p>
    <w:p w:rsidR="00C92EC9" w:rsidRDefault="00C92EC9" w:rsidP="00C92EC9">
      <w:pPr>
        <w:outlineLvl w:val="0"/>
        <w:rPr>
          <w:b/>
          <w:bCs/>
        </w:rPr>
      </w:pPr>
      <w:r>
        <w:rPr>
          <w:b/>
          <w:bCs/>
        </w:rPr>
        <w:t xml:space="preserve">Руководитель группы </w:t>
      </w:r>
    </w:p>
    <w:p w:rsidR="00C92EC9" w:rsidRDefault="00C92EC9" w:rsidP="00C92EC9">
      <w:pPr>
        <w:rPr>
          <w:b/>
          <w:bCs/>
        </w:rPr>
      </w:pPr>
      <w:r>
        <w:rPr>
          <w:b/>
          <w:bCs/>
        </w:rPr>
        <w:t>территориального планирования                                      А. В. Волков</w:t>
      </w:r>
    </w:p>
    <w:p w:rsidR="00C92EC9" w:rsidRDefault="00C92EC9" w:rsidP="00C92EC9">
      <w:pPr>
        <w:rPr>
          <w:b/>
          <w:bCs/>
        </w:rPr>
      </w:pPr>
    </w:p>
    <w:p w:rsidR="00C92EC9" w:rsidRDefault="00C92EC9" w:rsidP="00C92EC9">
      <w:pPr>
        <w:jc w:val="center"/>
        <w:rPr>
          <w:b/>
          <w:bCs/>
        </w:rPr>
      </w:pPr>
    </w:p>
    <w:p w:rsidR="00C92EC9" w:rsidRDefault="00C92EC9" w:rsidP="00C92EC9">
      <w:pPr>
        <w:jc w:val="center"/>
        <w:rPr>
          <w:b/>
          <w:bCs/>
        </w:rPr>
      </w:pPr>
    </w:p>
    <w:p w:rsidR="00C92EC9" w:rsidRDefault="00C92EC9" w:rsidP="00C92EC9">
      <w:pPr>
        <w:jc w:val="center"/>
        <w:rPr>
          <w:b/>
          <w:bCs/>
        </w:rPr>
      </w:pPr>
    </w:p>
    <w:p w:rsidR="00C92EC9" w:rsidRDefault="00C92EC9" w:rsidP="00C92EC9">
      <w:pPr>
        <w:jc w:val="center"/>
        <w:rPr>
          <w:b/>
          <w:bCs/>
        </w:rPr>
      </w:pPr>
    </w:p>
    <w:p w:rsidR="00C92EC9" w:rsidRDefault="00C92EC9" w:rsidP="00C92EC9"/>
    <w:p w:rsidR="00C92EC9" w:rsidRDefault="00C92EC9" w:rsidP="00C92EC9">
      <w:pPr>
        <w:jc w:val="center"/>
      </w:pPr>
    </w:p>
    <w:p w:rsidR="00C92EC9" w:rsidRDefault="00C92EC9" w:rsidP="00C92EC9">
      <w:pPr>
        <w:jc w:val="center"/>
      </w:pPr>
    </w:p>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C92EC9" w:rsidRDefault="00C92EC9" w:rsidP="00C92EC9"/>
    <w:p w:rsidR="00C92EC9" w:rsidRPr="00D3610F" w:rsidRDefault="00C92EC9" w:rsidP="00C92EC9">
      <w:pPr>
        <w:jc w:val="center"/>
        <w:outlineLvl w:val="0"/>
      </w:pPr>
      <w:r>
        <w:t>Воронеж — 2010 год</w:t>
      </w:r>
      <w:r w:rsidRPr="00947866">
        <w:t>.</w:t>
      </w:r>
    </w:p>
    <w:p w:rsidR="00C92EC9" w:rsidRPr="00082121" w:rsidRDefault="00C92EC9" w:rsidP="00C92EC9">
      <w:pPr>
        <w:jc w:val="center"/>
        <w:rPr>
          <w:rFonts w:cs="Tahoma"/>
          <w:lang/>
        </w:rPr>
      </w:pPr>
      <w:r w:rsidRPr="00082121">
        <w:rPr>
          <w:rFonts w:cs="Tahoma"/>
          <w:lang/>
        </w:rPr>
        <w:t>Состав Генерального плана.</w:t>
      </w:r>
    </w:p>
    <w:p w:rsidR="00C92EC9" w:rsidRPr="001E7700" w:rsidRDefault="00C92EC9" w:rsidP="00C92EC9">
      <w:pPr>
        <w:jc w:val="center"/>
        <w:rPr>
          <w:rFonts w:cs="Tahoma"/>
          <w:b/>
          <w:u w:val="single"/>
          <w:lang/>
        </w:rPr>
      </w:pPr>
    </w:p>
    <w:tbl>
      <w:tblPr>
        <w:tblW w:w="9690" w:type="dxa"/>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2127"/>
        <w:gridCol w:w="7563"/>
      </w:tblGrid>
      <w:tr w:rsidR="00C92EC9" w:rsidRPr="00D3610F" w:rsidTr="008445BA">
        <w:trPr>
          <w:trHeight w:val="735"/>
        </w:trPr>
        <w:tc>
          <w:tcPr>
            <w:tcW w:w="2127" w:type="dxa"/>
            <w:vAlign w:val="center"/>
          </w:tcPr>
          <w:p w:rsidR="00C92EC9" w:rsidRPr="00D3610F" w:rsidRDefault="00C92EC9" w:rsidP="008445BA">
            <w:pPr>
              <w:snapToGrid w:val="0"/>
              <w:jc w:val="center"/>
            </w:pPr>
            <w:r w:rsidRPr="00D3610F">
              <w:t>Обозначение</w:t>
            </w:r>
          </w:p>
        </w:tc>
        <w:tc>
          <w:tcPr>
            <w:tcW w:w="7563" w:type="dxa"/>
            <w:vAlign w:val="center"/>
          </w:tcPr>
          <w:p w:rsidR="00C92EC9" w:rsidRPr="00D3610F" w:rsidRDefault="00C92EC9" w:rsidP="008445BA">
            <w:pPr>
              <w:snapToGrid w:val="0"/>
              <w:jc w:val="center"/>
            </w:pPr>
            <w:r w:rsidRPr="00D3610F">
              <w:t>Наименование</w:t>
            </w:r>
          </w:p>
        </w:tc>
      </w:tr>
      <w:tr w:rsidR="00C92EC9" w:rsidRPr="00D3610F" w:rsidTr="008445BA">
        <w:trPr>
          <w:trHeight w:val="433"/>
        </w:trPr>
        <w:tc>
          <w:tcPr>
            <w:tcW w:w="9690" w:type="dxa"/>
            <w:gridSpan w:val="2"/>
          </w:tcPr>
          <w:p w:rsidR="00C92EC9" w:rsidRPr="00D3610F" w:rsidRDefault="00C92EC9" w:rsidP="008445BA">
            <w:pPr>
              <w:snapToGrid w:val="0"/>
              <w:jc w:val="center"/>
              <w:rPr>
                <w:b/>
              </w:rPr>
            </w:pPr>
            <w:r w:rsidRPr="00D3610F">
              <w:rPr>
                <w:b/>
              </w:rPr>
              <w:t xml:space="preserve">                       Текстовая часть:</w:t>
            </w:r>
          </w:p>
        </w:tc>
      </w:tr>
      <w:tr w:rsidR="00C92EC9" w:rsidRPr="00D3610F" w:rsidTr="008445BA">
        <w:trPr>
          <w:trHeight w:val="1263"/>
        </w:trPr>
        <w:tc>
          <w:tcPr>
            <w:tcW w:w="2127" w:type="dxa"/>
            <w:vAlign w:val="center"/>
          </w:tcPr>
          <w:p w:rsidR="00C92EC9" w:rsidRPr="00D3610F" w:rsidRDefault="00C92EC9" w:rsidP="008445BA">
            <w:pPr>
              <w:snapToGrid w:val="0"/>
              <w:jc w:val="center"/>
              <w:rPr>
                <w:b/>
              </w:rPr>
            </w:pPr>
            <w:r w:rsidRPr="00D3610F">
              <w:rPr>
                <w:b/>
              </w:rPr>
              <w:t xml:space="preserve">Том I </w:t>
            </w:r>
          </w:p>
        </w:tc>
        <w:tc>
          <w:tcPr>
            <w:tcW w:w="7563" w:type="dxa"/>
            <w:vAlign w:val="center"/>
          </w:tcPr>
          <w:p w:rsidR="00C92EC9" w:rsidRPr="00D3610F" w:rsidRDefault="00C92EC9" w:rsidP="008445BA">
            <w:pPr>
              <w:shd w:val="clear" w:color="auto" w:fill="FFFFFF"/>
              <w:ind w:right="-1"/>
              <w:jc w:val="center"/>
              <w:rPr>
                <w:color w:val="548DD4"/>
              </w:rPr>
            </w:pPr>
            <w:r w:rsidRPr="00D3610F">
              <w:rPr>
                <w:color w:val="548DD4"/>
              </w:rPr>
              <w:t>Положени</w:t>
            </w:r>
            <w:r>
              <w:rPr>
                <w:color w:val="548DD4"/>
              </w:rPr>
              <w:t>е</w:t>
            </w:r>
            <w:r w:rsidRPr="00D3610F">
              <w:rPr>
                <w:color w:val="548DD4"/>
              </w:rPr>
              <w:t xml:space="preserve"> о территориальном планировании</w:t>
            </w:r>
          </w:p>
          <w:p w:rsidR="00C92EC9" w:rsidRPr="00D3610F" w:rsidRDefault="00C92EC9" w:rsidP="008445BA">
            <w:pPr>
              <w:shd w:val="clear" w:color="auto" w:fill="FFFFFF"/>
              <w:ind w:right="-1"/>
              <w:jc w:val="center"/>
              <w:rPr>
                <w:color w:val="548DD4"/>
              </w:rPr>
            </w:pPr>
            <w:r w:rsidRPr="00D3610F">
              <w:rPr>
                <w:color w:val="548DD4"/>
              </w:rPr>
              <w:t>(пояснительная записка)</w:t>
            </w:r>
          </w:p>
          <w:p w:rsidR="00C92EC9" w:rsidRDefault="00C92EC9" w:rsidP="008445BA">
            <w:pPr>
              <w:snapToGrid w:val="0"/>
              <w:jc w:val="center"/>
            </w:pPr>
          </w:p>
          <w:p w:rsidR="00C92EC9" w:rsidRPr="00D3610F" w:rsidRDefault="00C92EC9" w:rsidP="008445BA">
            <w:pPr>
              <w:snapToGrid w:val="0"/>
              <w:jc w:val="center"/>
            </w:pPr>
            <w:r w:rsidRPr="00D3610F">
              <w:t>Графические материалы:</w:t>
            </w:r>
          </w:p>
          <w:p w:rsidR="00C92EC9" w:rsidRPr="00D3610F" w:rsidRDefault="00C92EC9" w:rsidP="008445BA">
            <w:pPr>
              <w:jc w:val="center"/>
            </w:pPr>
            <w:r w:rsidRPr="00D3610F">
              <w:rPr>
                <w:color w:val="548DD4"/>
              </w:rPr>
              <w:t>Карта генерального плана (с отображением функциональных зон и транспортной инфраструктуры)</w:t>
            </w:r>
          </w:p>
        </w:tc>
      </w:tr>
      <w:tr w:rsidR="00C92EC9" w:rsidRPr="00D3610F" w:rsidTr="008445BA">
        <w:trPr>
          <w:trHeight w:val="1006"/>
        </w:trPr>
        <w:tc>
          <w:tcPr>
            <w:tcW w:w="2127" w:type="dxa"/>
            <w:vAlign w:val="center"/>
          </w:tcPr>
          <w:p w:rsidR="00C92EC9" w:rsidRPr="00D3610F" w:rsidRDefault="00C92EC9" w:rsidP="008445BA">
            <w:pPr>
              <w:snapToGrid w:val="0"/>
              <w:jc w:val="center"/>
              <w:rPr>
                <w:b/>
              </w:rPr>
            </w:pPr>
            <w:r w:rsidRPr="00D3610F">
              <w:rPr>
                <w:b/>
              </w:rPr>
              <w:t xml:space="preserve">Приложение </w:t>
            </w:r>
          </w:p>
          <w:p w:rsidR="00C92EC9" w:rsidRPr="00D3610F" w:rsidRDefault="00C92EC9" w:rsidP="008445BA">
            <w:pPr>
              <w:snapToGrid w:val="0"/>
              <w:jc w:val="center"/>
              <w:rPr>
                <w:b/>
              </w:rPr>
            </w:pPr>
            <w:r w:rsidRPr="00D3610F">
              <w:rPr>
                <w:b/>
              </w:rPr>
              <w:t>к генеральному плану</w:t>
            </w:r>
          </w:p>
        </w:tc>
        <w:tc>
          <w:tcPr>
            <w:tcW w:w="7563" w:type="dxa"/>
            <w:vAlign w:val="center"/>
          </w:tcPr>
          <w:p w:rsidR="00C92EC9" w:rsidRPr="00D3610F" w:rsidRDefault="00C92EC9" w:rsidP="008445BA">
            <w:pPr>
              <w:snapToGrid w:val="0"/>
              <w:jc w:val="center"/>
              <w:rPr>
                <w:lang w:val="en-US"/>
              </w:rPr>
            </w:pPr>
            <w:r w:rsidRPr="00D3610F">
              <w:t xml:space="preserve">Текстовое, графическое и координатное описание прохождения границ села Средний Икорец, посёлка подсобного хозяйства санатория им. Цюрупы </w:t>
            </w:r>
          </w:p>
        </w:tc>
      </w:tr>
      <w:tr w:rsidR="00C92EC9" w:rsidRPr="00D3610F" w:rsidTr="008445BA">
        <w:trPr>
          <w:trHeight w:val="1006"/>
        </w:trPr>
        <w:tc>
          <w:tcPr>
            <w:tcW w:w="2127" w:type="dxa"/>
            <w:vAlign w:val="center"/>
          </w:tcPr>
          <w:p w:rsidR="00C92EC9" w:rsidRPr="00D3610F" w:rsidRDefault="00C92EC9" w:rsidP="008445BA">
            <w:pPr>
              <w:snapToGrid w:val="0"/>
              <w:jc w:val="center"/>
              <w:rPr>
                <w:b/>
              </w:rPr>
            </w:pPr>
            <w:r w:rsidRPr="00D3610F">
              <w:rPr>
                <w:b/>
              </w:rPr>
              <w:t xml:space="preserve">Приложение </w:t>
            </w:r>
          </w:p>
          <w:p w:rsidR="00C92EC9" w:rsidRPr="00D3610F" w:rsidRDefault="00C92EC9" w:rsidP="008445BA">
            <w:pPr>
              <w:snapToGrid w:val="0"/>
              <w:jc w:val="center"/>
              <w:rPr>
                <w:b/>
              </w:rPr>
            </w:pPr>
            <w:r w:rsidRPr="00D3610F">
              <w:rPr>
                <w:b/>
              </w:rPr>
              <w:t>к генеральному плану</w:t>
            </w:r>
          </w:p>
        </w:tc>
        <w:tc>
          <w:tcPr>
            <w:tcW w:w="7563" w:type="dxa"/>
            <w:vAlign w:val="center"/>
          </w:tcPr>
          <w:p w:rsidR="00C92EC9" w:rsidRPr="00D3610F" w:rsidRDefault="00C92EC9" w:rsidP="008445BA">
            <w:pPr>
              <w:snapToGrid w:val="0"/>
              <w:jc w:val="center"/>
            </w:pPr>
            <w:r w:rsidRPr="00D3610F">
              <w:t xml:space="preserve">Текстовое, графическое и координатное описание границ населенного пункта посёлка подсобного хозяйства санатория им. Цюрупы </w:t>
            </w:r>
          </w:p>
        </w:tc>
      </w:tr>
      <w:tr w:rsidR="00C92EC9" w:rsidRPr="00D3610F" w:rsidTr="008445BA">
        <w:trPr>
          <w:trHeight w:val="1006"/>
        </w:trPr>
        <w:tc>
          <w:tcPr>
            <w:tcW w:w="2127" w:type="dxa"/>
            <w:vAlign w:val="center"/>
          </w:tcPr>
          <w:p w:rsidR="00C92EC9" w:rsidRPr="00D3610F" w:rsidRDefault="00C92EC9" w:rsidP="008445BA">
            <w:pPr>
              <w:snapToGrid w:val="0"/>
              <w:jc w:val="center"/>
              <w:rPr>
                <w:b/>
              </w:rPr>
            </w:pPr>
            <w:r w:rsidRPr="00D3610F">
              <w:rPr>
                <w:b/>
              </w:rPr>
              <w:t xml:space="preserve">Приложение </w:t>
            </w:r>
          </w:p>
          <w:p w:rsidR="00C92EC9" w:rsidRPr="00D3610F" w:rsidRDefault="00C92EC9" w:rsidP="008445BA">
            <w:pPr>
              <w:snapToGrid w:val="0"/>
              <w:jc w:val="center"/>
              <w:rPr>
                <w:b/>
              </w:rPr>
            </w:pPr>
            <w:r w:rsidRPr="00D3610F">
              <w:rPr>
                <w:b/>
              </w:rPr>
              <w:t>к генеральному плану</w:t>
            </w:r>
          </w:p>
        </w:tc>
        <w:tc>
          <w:tcPr>
            <w:tcW w:w="7563" w:type="dxa"/>
            <w:vAlign w:val="center"/>
          </w:tcPr>
          <w:p w:rsidR="00C92EC9" w:rsidRPr="00D3610F" w:rsidRDefault="00C92EC9" w:rsidP="008445BA">
            <w:pPr>
              <w:snapToGrid w:val="0"/>
              <w:jc w:val="center"/>
            </w:pPr>
            <w:r w:rsidRPr="00D3610F">
              <w:t xml:space="preserve">Текстовое, графическое и координатное описание прохождения границ хутора Дубовый, села Песковатка, хутора Федоровский </w:t>
            </w:r>
          </w:p>
        </w:tc>
      </w:tr>
      <w:tr w:rsidR="00C92EC9" w:rsidRPr="00D3610F" w:rsidTr="008445BA">
        <w:trPr>
          <w:trHeight w:val="1006"/>
        </w:trPr>
        <w:tc>
          <w:tcPr>
            <w:tcW w:w="2127" w:type="dxa"/>
            <w:vAlign w:val="center"/>
          </w:tcPr>
          <w:p w:rsidR="00C92EC9" w:rsidRPr="00D3610F" w:rsidRDefault="00C92EC9" w:rsidP="008445BA">
            <w:pPr>
              <w:snapToGrid w:val="0"/>
              <w:jc w:val="center"/>
              <w:rPr>
                <w:b/>
              </w:rPr>
            </w:pPr>
            <w:r w:rsidRPr="00D3610F">
              <w:rPr>
                <w:b/>
              </w:rPr>
              <w:t xml:space="preserve">Приложение </w:t>
            </w:r>
          </w:p>
          <w:p w:rsidR="00C92EC9" w:rsidRPr="00D3610F" w:rsidRDefault="00C92EC9" w:rsidP="008445BA">
            <w:pPr>
              <w:snapToGrid w:val="0"/>
              <w:jc w:val="center"/>
              <w:rPr>
                <w:b/>
              </w:rPr>
            </w:pPr>
            <w:r w:rsidRPr="00D3610F">
              <w:rPr>
                <w:b/>
              </w:rPr>
              <w:t>к генеральному плану</w:t>
            </w:r>
          </w:p>
        </w:tc>
        <w:tc>
          <w:tcPr>
            <w:tcW w:w="7563" w:type="dxa"/>
            <w:vAlign w:val="center"/>
          </w:tcPr>
          <w:p w:rsidR="00C92EC9" w:rsidRPr="00D3610F" w:rsidRDefault="00C92EC9" w:rsidP="008445BA">
            <w:pPr>
              <w:snapToGrid w:val="0"/>
              <w:jc w:val="center"/>
            </w:pPr>
            <w:r w:rsidRPr="00D3610F">
              <w:t xml:space="preserve">Сведения о границах населенных пунктов посёлка санатория им. Цюрупы, посёлка Среднеикорецкой больницы. </w:t>
            </w:r>
          </w:p>
          <w:p w:rsidR="00C92EC9" w:rsidRPr="00D3610F" w:rsidRDefault="00C92EC9" w:rsidP="008445BA">
            <w:pPr>
              <w:snapToGrid w:val="0"/>
              <w:jc w:val="center"/>
            </w:pPr>
            <w:r w:rsidRPr="00D3610F">
              <w:t xml:space="preserve"> Графическое описание местоположения границ населенных пунктов, перечень координат характерных точек населенных пунктов </w:t>
            </w:r>
          </w:p>
        </w:tc>
      </w:tr>
      <w:tr w:rsidR="00C92EC9" w:rsidRPr="00D3610F" w:rsidTr="008445BA">
        <w:trPr>
          <w:trHeight w:val="1006"/>
        </w:trPr>
        <w:tc>
          <w:tcPr>
            <w:tcW w:w="2127" w:type="dxa"/>
            <w:vAlign w:val="center"/>
          </w:tcPr>
          <w:p w:rsidR="00C92EC9" w:rsidRPr="00D3610F" w:rsidRDefault="00C92EC9" w:rsidP="008445BA">
            <w:pPr>
              <w:snapToGrid w:val="0"/>
              <w:jc w:val="center"/>
              <w:rPr>
                <w:b/>
              </w:rPr>
            </w:pPr>
            <w:r w:rsidRPr="00D3610F">
              <w:rPr>
                <w:b/>
              </w:rPr>
              <w:t xml:space="preserve">Приложение </w:t>
            </w:r>
          </w:p>
          <w:p w:rsidR="00C92EC9" w:rsidRPr="00D3610F" w:rsidRDefault="00C92EC9" w:rsidP="008445BA">
            <w:pPr>
              <w:snapToGrid w:val="0"/>
              <w:jc w:val="center"/>
              <w:rPr>
                <w:b/>
              </w:rPr>
            </w:pPr>
            <w:r w:rsidRPr="00D3610F">
              <w:rPr>
                <w:b/>
              </w:rPr>
              <w:t>к генеральному плану</w:t>
            </w:r>
          </w:p>
        </w:tc>
        <w:tc>
          <w:tcPr>
            <w:tcW w:w="7563" w:type="dxa"/>
            <w:vAlign w:val="center"/>
          </w:tcPr>
          <w:p w:rsidR="00C92EC9" w:rsidRPr="00D3610F" w:rsidRDefault="00C92EC9" w:rsidP="008445BA">
            <w:pPr>
              <w:snapToGrid w:val="0"/>
              <w:jc w:val="center"/>
              <w:rPr>
                <w:i/>
              </w:rPr>
            </w:pPr>
            <w:r w:rsidRPr="00D3610F">
              <w:t xml:space="preserve">Сведения о границах населенных пунктов границ село Средний Икорец, хутор Федоровский </w:t>
            </w:r>
            <w:r w:rsidRPr="00D3610F">
              <w:rPr>
                <w:i/>
              </w:rPr>
              <w:t xml:space="preserve"> </w:t>
            </w:r>
          </w:p>
        </w:tc>
      </w:tr>
      <w:tr w:rsidR="00C92EC9" w:rsidRPr="00D3610F" w:rsidTr="008445BA">
        <w:trPr>
          <w:trHeight w:val="748"/>
        </w:trPr>
        <w:tc>
          <w:tcPr>
            <w:tcW w:w="2127" w:type="dxa"/>
            <w:vAlign w:val="center"/>
          </w:tcPr>
          <w:p w:rsidR="00C92EC9" w:rsidRPr="00D3610F" w:rsidRDefault="00C92EC9" w:rsidP="008445BA">
            <w:pPr>
              <w:snapToGrid w:val="0"/>
              <w:jc w:val="center"/>
              <w:rPr>
                <w:b/>
              </w:rPr>
            </w:pPr>
            <w:r w:rsidRPr="00D3610F">
              <w:rPr>
                <w:b/>
              </w:rPr>
              <w:lastRenderedPageBreak/>
              <w:t>Том II</w:t>
            </w:r>
          </w:p>
        </w:tc>
        <w:tc>
          <w:tcPr>
            <w:tcW w:w="7563" w:type="dxa"/>
            <w:vAlign w:val="center"/>
          </w:tcPr>
          <w:p w:rsidR="00C92EC9" w:rsidRPr="00D3610F" w:rsidRDefault="00C92EC9" w:rsidP="008445BA">
            <w:pPr>
              <w:pStyle w:val="a3"/>
              <w:spacing w:before="0" w:after="0"/>
              <w:ind w:firstLine="709"/>
              <w:jc w:val="center"/>
              <w:rPr>
                <w:color w:val="548DD4"/>
              </w:rPr>
            </w:pPr>
            <w:r w:rsidRPr="00D3610F">
              <w:rPr>
                <w:color w:val="548DD4"/>
              </w:rPr>
              <w:t>Материалы по обоснованию проекта генерального плана (пояснительная записка)</w:t>
            </w:r>
          </w:p>
          <w:p w:rsidR="00C92EC9" w:rsidRDefault="00C92EC9" w:rsidP="008445BA">
            <w:pPr>
              <w:snapToGrid w:val="0"/>
              <w:jc w:val="center"/>
            </w:pPr>
          </w:p>
          <w:p w:rsidR="00C92EC9" w:rsidRPr="00D3610F" w:rsidRDefault="00C92EC9" w:rsidP="008445BA">
            <w:pPr>
              <w:snapToGrid w:val="0"/>
              <w:jc w:val="center"/>
            </w:pPr>
            <w:r w:rsidRPr="00D3610F">
              <w:t>Графические материалы:</w:t>
            </w:r>
          </w:p>
          <w:p w:rsidR="00C92EC9" w:rsidRPr="00D3610F" w:rsidRDefault="00C92EC9" w:rsidP="008445BA">
            <w:pPr>
              <w:jc w:val="center"/>
            </w:pPr>
            <w:r w:rsidRPr="00D3610F">
              <w:t xml:space="preserve">Карта генерального плана. Карта существующего состояния и комплексной оценки территории. </w:t>
            </w:r>
          </w:p>
          <w:p w:rsidR="00C92EC9" w:rsidRPr="00D3610F" w:rsidRDefault="00C92EC9" w:rsidP="008445BA">
            <w:pPr>
              <w:jc w:val="center"/>
            </w:pPr>
            <w:r w:rsidRPr="00D3610F">
              <w:t xml:space="preserve">Карта генерального плана. Карта землепользования и распределения территорий по категориям. </w:t>
            </w:r>
          </w:p>
          <w:p w:rsidR="00C92EC9" w:rsidRPr="00D3610F" w:rsidRDefault="00C92EC9" w:rsidP="008445BA">
            <w:pPr>
              <w:jc w:val="center"/>
            </w:pPr>
            <w:r w:rsidRPr="00D3610F">
              <w:t>Карта генерального плана. Карта электроснабжения и слаботочных сетей связи.</w:t>
            </w:r>
          </w:p>
          <w:p w:rsidR="00C92EC9" w:rsidRPr="00D3610F" w:rsidRDefault="00C92EC9" w:rsidP="008445BA">
            <w:pPr>
              <w:jc w:val="center"/>
            </w:pPr>
            <w:r w:rsidRPr="00D3610F">
              <w:t>Карта генерального плана. Карта газоснабжения.</w:t>
            </w:r>
          </w:p>
          <w:p w:rsidR="00C92EC9" w:rsidRPr="00D3610F" w:rsidRDefault="00C92EC9" w:rsidP="008445BA">
            <w:pPr>
              <w:jc w:val="center"/>
              <w:rPr>
                <w:color w:val="548DD4"/>
              </w:rPr>
            </w:pPr>
            <w:r w:rsidRPr="00D3610F">
              <w:rPr>
                <w:color w:val="548DD4"/>
              </w:rPr>
              <w:t>Карта генерального плана. Карта водоснабжения и водоотведения.</w:t>
            </w:r>
          </w:p>
        </w:tc>
      </w:tr>
      <w:tr w:rsidR="00C92EC9" w:rsidRPr="00D3610F" w:rsidTr="008445BA">
        <w:trPr>
          <w:trHeight w:val="1006"/>
        </w:trPr>
        <w:tc>
          <w:tcPr>
            <w:tcW w:w="2127" w:type="dxa"/>
            <w:vAlign w:val="center"/>
          </w:tcPr>
          <w:p w:rsidR="00C92EC9" w:rsidRPr="00D3610F" w:rsidRDefault="00C92EC9" w:rsidP="008445BA">
            <w:pPr>
              <w:snapToGrid w:val="0"/>
              <w:jc w:val="center"/>
              <w:rPr>
                <w:b/>
              </w:rPr>
            </w:pPr>
            <w:r w:rsidRPr="00D3610F">
              <w:rPr>
                <w:b/>
              </w:rPr>
              <w:t>Том III</w:t>
            </w:r>
          </w:p>
        </w:tc>
        <w:tc>
          <w:tcPr>
            <w:tcW w:w="7563" w:type="dxa"/>
            <w:vAlign w:val="center"/>
          </w:tcPr>
          <w:p w:rsidR="00C92EC9" w:rsidRPr="00D3610F" w:rsidRDefault="00C92EC9" w:rsidP="008445BA">
            <w:pPr>
              <w:snapToGrid w:val="0"/>
              <w:jc w:val="center"/>
            </w:pPr>
            <w:r w:rsidRPr="00D3610F">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C92EC9" w:rsidRDefault="00C92EC9" w:rsidP="00C92EC9">
      <w:pPr>
        <w:jc w:val="center"/>
      </w:pPr>
    </w:p>
    <w:p w:rsidR="00C92EC9" w:rsidRPr="00D7398B" w:rsidRDefault="00C92EC9" w:rsidP="00C92EC9">
      <w:pPr>
        <w:jc w:val="center"/>
        <w:outlineLvl w:val="0"/>
        <w:rPr>
          <w:b/>
          <w:bCs/>
          <w:sz w:val="32"/>
          <w:szCs w:val="32"/>
        </w:rPr>
      </w:pPr>
      <w:r>
        <w:rPr>
          <w:b/>
          <w:bCs/>
          <w:sz w:val="32"/>
          <w:szCs w:val="32"/>
        </w:rPr>
        <w:br w:type="page"/>
      </w:r>
      <w:r w:rsidRPr="00D7398B">
        <w:rPr>
          <w:b/>
          <w:bCs/>
          <w:sz w:val="32"/>
          <w:szCs w:val="32"/>
        </w:rPr>
        <w:lastRenderedPageBreak/>
        <w:t>Том II</w:t>
      </w:r>
    </w:p>
    <w:p w:rsidR="00C92EC9" w:rsidRPr="00D7398B" w:rsidRDefault="00C92EC9" w:rsidP="00C92EC9">
      <w:pPr>
        <w:jc w:val="center"/>
        <w:rPr>
          <w:b/>
          <w:bCs/>
          <w:sz w:val="32"/>
          <w:szCs w:val="32"/>
        </w:rPr>
      </w:pPr>
      <w:r w:rsidRPr="00D7398B">
        <w:rPr>
          <w:b/>
          <w:bCs/>
          <w:sz w:val="32"/>
          <w:szCs w:val="32"/>
        </w:rPr>
        <w:t>Материалы по обоснованию проекта генерального плана.</w:t>
      </w:r>
    </w:p>
    <w:p w:rsidR="00C92EC9" w:rsidRPr="00D7398B" w:rsidRDefault="00C92EC9" w:rsidP="00C92EC9">
      <w:pPr>
        <w:tabs>
          <w:tab w:val="left" w:pos="9360"/>
        </w:tabs>
        <w:jc w:val="center"/>
        <w:rPr>
          <w:b/>
          <w:bCs/>
          <w:sz w:val="32"/>
          <w:szCs w:val="32"/>
        </w:rPr>
      </w:pPr>
      <w:r w:rsidRPr="00D7398B">
        <w:rPr>
          <w:b/>
          <w:bCs/>
          <w:sz w:val="32"/>
          <w:szCs w:val="32"/>
        </w:rPr>
        <w:t>Содержание:</w:t>
      </w:r>
    </w:p>
    <w:p w:rsidR="00C92EC9" w:rsidRPr="00D7398B" w:rsidRDefault="00C92EC9" w:rsidP="00C92EC9">
      <w:pPr>
        <w:tabs>
          <w:tab w:val="left" w:pos="9360"/>
        </w:tabs>
        <w:jc w:val="center"/>
        <w:rPr>
          <w:b/>
          <w:sz w:val="32"/>
          <w:szCs w:val="32"/>
        </w:rPr>
      </w:pP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55"/>
        <w:gridCol w:w="733"/>
        <w:gridCol w:w="232"/>
        <w:gridCol w:w="7975"/>
        <w:gridCol w:w="558"/>
        <w:gridCol w:w="86"/>
      </w:tblGrid>
      <w:tr w:rsidR="00C92EC9" w:rsidRPr="00D7398B" w:rsidTr="008445BA">
        <w:trPr>
          <w:gridBefore w:val="1"/>
          <w:gridAfter w:val="1"/>
          <w:wBefore w:w="55" w:type="dxa"/>
          <w:wAfter w:w="86" w:type="dxa"/>
        </w:trPr>
        <w:tc>
          <w:tcPr>
            <w:tcW w:w="733" w:type="dxa"/>
          </w:tcPr>
          <w:p w:rsidR="00C92EC9" w:rsidRPr="00D7398B" w:rsidRDefault="00C92EC9" w:rsidP="008445BA">
            <w:pPr>
              <w:pStyle w:val="afff1"/>
              <w:snapToGrid w:val="0"/>
            </w:pPr>
          </w:p>
        </w:tc>
        <w:tc>
          <w:tcPr>
            <w:tcW w:w="8207" w:type="dxa"/>
            <w:gridSpan w:val="2"/>
          </w:tcPr>
          <w:p w:rsidR="00C92EC9" w:rsidRPr="00947866" w:rsidRDefault="00C92EC9" w:rsidP="008445BA">
            <w:pPr>
              <w:tabs>
                <w:tab w:val="left" w:pos="9360"/>
              </w:tabs>
              <w:snapToGrid w:val="0"/>
            </w:pPr>
            <w:r>
              <w:t>Введение</w:t>
            </w:r>
            <w:r w:rsidRPr="003309F5">
              <w:t xml:space="preserve"> </w:t>
            </w:r>
            <w:r w:rsidRPr="00D7398B">
              <w:t>.................................................................................... ...</w:t>
            </w:r>
          </w:p>
        </w:tc>
        <w:tc>
          <w:tcPr>
            <w:tcW w:w="558" w:type="dxa"/>
            <w:vAlign w:val="bottom"/>
          </w:tcPr>
          <w:p w:rsidR="00C92EC9" w:rsidRPr="00D7398B" w:rsidRDefault="00C92EC9" w:rsidP="008445BA">
            <w:pPr>
              <w:pStyle w:val="afff1"/>
              <w:snapToGrid w:val="0"/>
              <w:jc w:val="right"/>
            </w:pPr>
            <w:r>
              <w:t>6</w:t>
            </w:r>
          </w:p>
        </w:tc>
      </w:tr>
      <w:tr w:rsidR="00C92EC9" w:rsidRPr="00D7398B" w:rsidTr="008445BA">
        <w:trPr>
          <w:gridBefore w:val="1"/>
          <w:gridAfter w:val="1"/>
          <w:wBefore w:w="55" w:type="dxa"/>
          <w:wAfter w:w="86" w:type="dxa"/>
        </w:trPr>
        <w:tc>
          <w:tcPr>
            <w:tcW w:w="733" w:type="dxa"/>
          </w:tcPr>
          <w:p w:rsidR="00C92EC9" w:rsidRPr="00D7398B" w:rsidRDefault="00C92EC9" w:rsidP="008445BA">
            <w:pPr>
              <w:tabs>
                <w:tab w:val="left" w:pos="9360"/>
              </w:tabs>
              <w:snapToGrid w:val="0"/>
            </w:pPr>
            <w:r w:rsidRPr="00D7398B">
              <w:t>1.</w:t>
            </w:r>
          </w:p>
        </w:tc>
        <w:tc>
          <w:tcPr>
            <w:tcW w:w="8207" w:type="dxa"/>
            <w:gridSpan w:val="2"/>
          </w:tcPr>
          <w:p w:rsidR="00C92EC9" w:rsidRPr="00D7398B" w:rsidRDefault="00C92EC9" w:rsidP="008445BA">
            <w:pPr>
              <w:tabs>
                <w:tab w:val="left" w:pos="9360"/>
              </w:tabs>
              <w:snapToGrid w:val="0"/>
            </w:pPr>
            <w:r w:rsidRPr="00D7398B">
              <w:t>Характеристика и анализ современного состояния Среднеикорецкого сельского поселения...............................................</w:t>
            </w:r>
          </w:p>
        </w:tc>
        <w:tc>
          <w:tcPr>
            <w:tcW w:w="558" w:type="dxa"/>
            <w:vAlign w:val="bottom"/>
          </w:tcPr>
          <w:p w:rsidR="00C92EC9" w:rsidRPr="00D7398B" w:rsidRDefault="00C92EC9" w:rsidP="008445BA">
            <w:pPr>
              <w:pStyle w:val="afff1"/>
              <w:snapToGrid w:val="0"/>
              <w:jc w:val="right"/>
            </w:pPr>
            <w:r>
              <w:t>8</w:t>
            </w:r>
          </w:p>
        </w:tc>
      </w:tr>
      <w:tr w:rsidR="00C92EC9" w:rsidRPr="00D7398B" w:rsidTr="008445BA">
        <w:trPr>
          <w:gridBefore w:val="1"/>
          <w:gridAfter w:val="1"/>
          <w:wBefore w:w="55" w:type="dxa"/>
          <w:wAfter w:w="86" w:type="dxa"/>
        </w:trPr>
        <w:tc>
          <w:tcPr>
            <w:tcW w:w="733" w:type="dxa"/>
          </w:tcPr>
          <w:p w:rsidR="00C92EC9" w:rsidRPr="00D7398B" w:rsidRDefault="00C92EC9" w:rsidP="008445BA">
            <w:pPr>
              <w:pStyle w:val="afff1"/>
              <w:snapToGrid w:val="0"/>
            </w:pPr>
            <w:r w:rsidRPr="00D7398B">
              <w:t>1.1.</w:t>
            </w:r>
          </w:p>
        </w:tc>
        <w:tc>
          <w:tcPr>
            <w:tcW w:w="8207" w:type="dxa"/>
            <w:gridSpan w:val="2"/>
          </w:tcPr>
          <w:p w:rsidR="00C92EC9" w:rsidRPr="00D7398B" w:rsidRDefault="00C92EC9" w:rsidP="008445BA">
            <w:pPr>
              <w:tabs>
                <w:tab w:val="left" w:pos="182"/>
                <w:tab w:val="left" w:pos="9360"/>
              </w:tabs>
              <w:snapToGrid w:val="0"/>
            </w:pPr>
            <w:r w:rsidRPr="00D7398B">
              <w:t>Историко-культурная справка................................................................</w:t>
            </w:r>
          </w:p>
        </w:tc>
        <w:tc>
          <w:tcPr>
            <w:tcW w:w="558" w:type="dxa"/>
            <w:vAlign w:val="bottom"/>
          </w:tcPr>
          <w:p w:rsidR="00C92EC9" w:rsidRPr="00D7398B" w:rsidRDefault="00C92EC9" w:rsidP="008445BA">
            <w:pPr>
              <w:pStyle w:val="afff1"/>
              <w:snapToGrid w:val="0"/>
              <w:jc w:val="right"/>
            </w:pPr>
            <w:r>
              <w:t>8</w:t>
            </w:r>
          </w:p>
        </w:tc>
      </w:tr>
      <w:tr w:rsidR="00C92EC9" w:rsidRPr="00D7398B" w:rsidTr="008445BA">
        <w:trPr>
          <w:gridBefore w:val="1"/>
          <w:gridAfter w:val="1"/>
          <w:wBefore w:w="55" w:type="dxa"/>
          <w:wAfter w:w="86" w:type="dxa"/>
        </w:trPr>
        <w:tc>
          <w:tcPr>
            <w:tcW w:w="733" w:type="dxa"/>
          </w:tcPr>
          <w:p w:rsidR="00C92EC9" w:rsidRPr="00D7398B" w:rsidRDefault="00C92EC9" w:rsidP="008445BA">
            <w:pPr>
              <w:tabs>
                <w:tab w:val="left" w:pos="14832"/>
              </w:tabs>
              <w:snapToGrid w:val="0"/>
            </w:pPr>
            <w:r w:rsidRPr="00D7398B">
              <w:t>1.2.</w:t>
            </w:r>
          </w:p>
        </w:tc>
        <w:tc>
          <w:tcPr>
            <w:tcW w:w="8207" w:type="dxa"/>
            <w:gridSpan w:val="2"/>
          </w:tcPr>
          <w:p w:rsidR="00C92EC9" w:rsidRPr="00D7398B" w:rsidRDefault="00C92EC9" w:rsidP="008445BA">
            <w:pPr>
              <w:tabs>
                <w:tab w:val="left" w:pos="14832"/>
              </w:tabs>
              <w:snapToGrid w:val="0"/>
            </w:pPr>
            <w:r w:rsidRPr="00D7398B">
              <w:t>Административно-территориальное устройство сельского поселения..................................................................................................</w:t>
            </w:r>
          </w:p>
        </w:tc>
        <w:tc>
          <w:tcPr>
            <w:tcW w:w="558" w:type="dxa"/>
            <w:vAlign w:val="bottom"/>
          </w:tcPr>
          <w:p w:rsidR="00C92EC9" w:rsidRPr="00D7398B" w:rsidRDefault="00C92EC9" w:rsidP="008445BA">
            <w:pPr>
              <w:pStyle w:val="afff1"/>
              <w:snapToGrid w:val="0"/>
              <w:jc w:val="right"/>
            </w:pPr>
            <w:r>
              <w:t>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1.3.</w:t>
            </w:r>
          </w:p>
        </w:tc>
        <w:tc>
          <w:tcPr>
            <w:tcW w:w="8207" w:type="dxa"/>
            <w:gridSpan w:val="2"/>
          </w:tcPr>
          <w:p w:rsidR="00C92EC9" w:rsidRDefault="00C92EC9" w:rsidP="008445BA">
            <w:pPr>
              <w:tabs>
                <w:tab w:val="left" w:pos="9360"/>
              </w:tabs>
              <w:snapToGrid w:val="0"/>
            </w:pPr>
            <w:r>
              <w:t>Природно-климатические условия........................................................</w:t>
            </w:r>
          </w:p>
        </w:tc>
        <w:tc>
          <w:tcPr>
            <w:tcW w:w="558" w:type="dxa"/>
            <w:vAlign w:val="bottom"/>
          </w:tcPr>
          <w:p w:rsidR="00C92EC9" w:rsidRDefault="00C92EC9" w:rsidP="008445BA">
            <w:pPr>
              <w:pStyle w:val="afff1"/>
              <w:snapToGrid w:val="0"/>
              <w:jc w:val="right"/>
            </w:pPr>
            <w:r>
              <w:t>10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3.1. Климатическая характеристика.......................................................</w:t>
            </w:r>
          </w:p>
        </w:tc>
        <w:tc>
          <w:tcPr>
            <w:tcW w:w="558" w:type="dxa"/>
            <w:vAlign w:val="bottom"/>
          </w:tcPr>
          <w:p w:rsidR="00C92EC9" w:rsidRDefault="00C92EC9" w:rsidP="008445BA">
            <w:pPr>
              <w:pStyle w:val="afff1"/>
              <w:snapToGrid w:val="0"/>
              <w:jc w:val="right"/>
            </w:pPr>
            <w:r>
              <w:t>10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3.2. Почвы.................................................................................................</w:t>
            </w:r>
          </w:p>
        </w:tc>
        <w:tc>
          <w:tcPr>
            <w:tcW w:w="558" w:type="dxa"/>
            <w:vAlign w:val="bottom"/>
          </w:tcPr>
          <w:p w:rsidR="00C92EC9" w:rsidRDefault="00C92EC9" w:rsidP="008445BA">
            <w:pPr>
              <w:pStyle w:val="afff1"/>
              <w:snapToGrid w:val="0"/>
              <w:jc w:val="right"/>
            </w:pPr>
            <w:r>
              <w:t>11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rPr>
                <w:iCs/>
              </w:rPr>
            </w:pPr>
            <w:r>
              <w:t xml:space="preserve">3.3. </w:t>
            </w:r>
            <w:r>
              <w:rPr>
                <w:iCs/>
              </w:rPr>
              <w:t>Геология............................................................................................</w:t>
            </w:r>
          </w:p>
        </w:tc>
        <w:tc>
          <w:tcPr>
            <w:tcW w:w="558" w:type="dxa"/>
            <w:vAlign w:val="bottom"/>
          </w:tcPr>
          <w:p w:rsidR="00C92EC9" w:rsidRDefault="00C92EC9" w:rsidP="008445BA">
            <w:pPr>
              <w:pStyle w:val="afff1"/>
              <w:snapToGrid w:val="0"/>
              <w:jc w:val="right"/>
            </w:pPr>
            <w:r>
              <w:t>12</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rPr>
                <w:iCs/>
              </w:rPr>
            </w:pPr>
            <w:r>
              <w:t xml:space="preserve">3.4. </w:t>
            </w:r>
            <w:r>
              <w:rPr>
                <w:iCs/>
              </w:rPr>
              <w:t>Растительность..................................................................................</w:t>
            </w:r>
          </w:p>
        </w:tc>
        <w:tc>
          <w:tcPr>
            <w:tcW w:w="558" w:type="dxa"/>
            <w:vAlign w:val="bottom"/>
          </w:tcPr>
          <w:p w:rsidR="00C92EC9" w:rsidRDefault="00C92EC9" w:rsidP="008445BA">
            <w:pPr>
              <w:pStyle w:val="afff1"/>
              <w:snapToGrid w:val="0"/>
              <w:jc w:val="right"/>
            </w:pPr>
            <w:r>
              <w:t>14</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3.5. Водные ресурсы................................................................................</w:t>
            </w:r>
          </w:p>
        </w:tc>
        <w:tc>
          <w:tcPr>
            <w:tcW w:w="558" w:type="dxa"/>
            <w:vAlign w:val="bottom"/>
          </w:tcPr>
          <w:p w:rsidR="00C92EC9" w:rsidRDefault="00C92EC9" w:rsidP="008445BA">
            <w:pPr>
              <w:pStyle w:val="afff1"/>
              <w:snapToGrid w:val="0"/>
              <w:jc w:val="right"/>
            </w:pPr>
            <w:r>
              <w:t>19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spacing w:line="100" w:lineRule="atLeast"/>
            </w:pPr>
            <w:r>
              <w:t>3.6. Полезные ископаемые......................................................................</w:t>
            </w:r>
          </w:p>
        </w:tc>
        <w:tc>
          <w:tcPr>
            <w:tcW w:w="558" w:type="dxa"/>
            <w:vAlign w:val="bottom"/>
          </w:tcPr>
          <w:p w:rsidR="00C92EC9" w:rsidRDefault="00C92EC9" w:rsidP="008445BA">
            <w:pPr>
              <w:pStyle w:val="afff1"/>
              <w:snapToGrid w:val="0"/>
              <w:jc w:val="right"/>
            </w:pPr>
            <w:r>
              <w:t>21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1.4.</w:t>
            </w:r>
          </w:p>
        </w:tc>
        <w:tc>
          <w:tcPr>
            <w:tcW w:w="8207" w:type="dxa"/>
            <w:gridSpan w:val="2"/>
          </w:tcPr>
          <w:p w:rsidR="00C92EC9" w:rsidRDefault="00C92EC9" w:rsidP="008445BA">
            <w:pPr>
              <w:tabs>
                <w:tab w:val="left" w:pos="6745"/>
              </w:tabs>
              <w:snapToGrid w:val="0"/>
            </w:pPr>
            <w:r>
              <w:t>Существующая планировочная структура сельского поселения, система планировочных ограничений...................................................</w:t>
            </w:r>
          </w:p>
        </w:tc>
        <w:tc>
          <w:tcPr>
            <w:tcW w:w="558" w:type="dxa"/>
            <w:vAlign w:val="bottom"/>
          </w:tcPr>
          <w:p w:rsidR="00C92EC9" w:rsidRDefault="00C92EC9" w:rsidP="008445BA">
            <w:pPr>
              <w:tabs>
                <w:tab w:val="left" w:pos="9360"/>
              </w:tabs>
              <w:snapToGrid w:val="0"/>
              <w:jc w:val="right"/>
            </w:pPr>
            <w:r>
              <w:t>21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1.5.</w:t>
            </w:r>
          </w:p>
        </w:tc>
        <w:tc>
          <w:tcPr>
            <w:tcW w:w="8207" w:type="dxa"/>
            <w:gridSpan w:val="2"/>
          </w:tcPr>
          <w:p w:rsidR="00C92EC9" w:rsidRDefault="00C92EC9" w:rsidP="008445BA">
            <w:pPr>
              <w:tabs>
                <w:tab w:val="left" w:pos="9360"/>
              </w:tabs>
              <w:snapToGrid w:val="0"/>
            </w:pPr>
            <w:r>
              <w:t>Объекты историко-культурного наследия............................................</w:t>
            </w:r>
          </w:p>
        </w:tc>
        <w:tc>
          <w:tcPr>
            <w:tcW w:w="558" w:type="dxa"/>
            <w:vAlign w:val="bottom"/>
          </w:tcPr>
          <w:p w:rsidR="00C92EC9" w:rsidRDefault="00C92EC9" w:rsidP="008445BA">
            <w:pPr>
              <w:pStyle w:val="afff1"/>
              <w:snapToGrid w:val="0"/>
              <w:jc w:val="right"/>
            </w:pPr>
            <w:r>
              <w:t>23</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 xml:space="preserve">1.6. </w:t>
            </w:r>
          </w:p>
        </w:tc>
        <w:tc>
          <w:tcPr>
            <w:tcW w:w="8207" w:type="dxa"/>
            <w:gridSpan w:val="2"/>
          </w:tcPr>
          <w:p w:rsidR="00C92EC9" w:rsidRDefault="00C92EC9" w:rsidP="008445BA">
            <w:pPr>
              <w:tabs>
                <w:tab w:val="left" w:pos="9360"/>
              </w:tabs>
              <w:snapToGrid w:val="0"/>
            </w:pPr>
            <w:r>
              <w:t>Экономическая база развития сельского поселения............................</w:t>
            </w:r>
          </w:p>
        </w:tc>
        <w:tc>
          <w:tcPr>
            <w:tcW w:w="558" w:type="dxa"/>
            <w:vAlign w:val="bottom"/>
          </w:tcPr>
          <w:p w:rsidR="00C92EC9" w:rsidRDefault="00C92EC9" w:rsidP="008445BA">
            <w:pPr>
              <w:pStyle w:val="afff1"/>
              <w:snapToGrid w:val="0"/>
              <w:jc w:val="right"/>
            </w:pPr>
            <w:r>
              <w:t>26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1.7.</w:t>
            </w:r>
          </w:p>
        </w:tc>
        <w:tc>
          <w:tcPr>
            <w:tcW w:w="8207" w:type="dxa"/>
            <w:gridSpan w:val="2"/>
          </w:tcPr>
          <w:p w:rsidR="00C92EC9" w:rsidRDefault="00C92EC9" w:rsidP="008445BA">
            <w:pPr>
              <w:tabs>
                <w:tab w:val="left" w:pos="9360"/>
              </w:tabs>
              <w:snapToGrid w:val="0"/>
            </w:pPr>
            <w:r>
              <w:t>Население.................................................................................................</w:t>
            </w:r>
          </w:p>
        </w:tc>
        <w:tc>
          <w:tcPr>
            <w:tcW w:w="558" w:type="dxa"/>
            <w:vAlign w:val="bottom"/>
          </w:tcPr>
          <w:p w:rsidR="00C92EC9" w:rsidRDefault="00C92EC9" w:rsidP="008445BA">
            <w:pPr>
              <w:pStyle w:val="afff1"/>
              <w:snapToGrid w:val="0"/>
              <w:jc w:val="right"/>
            </w:pPr>
            <w:r>
              <w:t>30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1.8.</w:t>
            </w:r>
          </w:p>
        </w:tc>
        <w:tc>
          <w:tcPr>
            <w:tcW w:w="8207" w:type="dxa"/>
            <w:gridSpan w:val="2"/>
          </w:tcPr>
          <w:p w:rsidR="00C92EC9" w:rsidRDefault="00C92EC9" w:rsidP="008445BA">
            <w:pPr>
              <w:tabs>
                <w:tab w:val="left" w:pos="9360"/>
              </w:tabs>
              <w:snapToGrid w:val="0"/>
            </w:pPr>
            <w:r>
              <w:t>Жилищный фонд.....................................................................................</w:t>
            </w:r>
          </w:p>
        </w:tc>
        <w:tc>
          <w:tcPr>
            <w:tcW w:w="558" w:type="dxa"/>
            <w:vAlign w:val="bottom"/>
          </w:tcPr>
          <w:p w:rsidR="00C92EC9" w:rsidRDefault="00C92EC9" w:rsidP="008445BA">
            <w:pPr>
              <w:pStyle w:val="afff1"/>
              <w:snapToGrid w:val="0"/>
              <w:jc w:val="right"/>
            </w:pPr>
            <w:r>
              <w:t>34</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1.9.</w:t>
            </w:r>
          </w:p>
        </w:tc>
        <w:tc>
          <w:tcPr>
            <w:tcW w:w="8207" w:type="dxa"/>
            <w:gridSpan w:val="2"/>
          </w:tcPr>
          <w:p w:rsidR="00C92EC9" w:rsidRDefault="00C92EC9" w:rsidP="008445BA">
            <w:pPr>
              <w:tabs>
                <w:tab w:val="left" w:pos="9360"/>
              </w:tabs>
              <w:snapToGrid w:val="0"/>
            </w:pPr>
            <w:r>
              <w:t>Культурно-бытовое и социальное обслуживание................................</w:t>
            </w:r>
          </w:p>
        </w:tc>
        <w:tc>
          <w:tcPr>
            <w:tcW w:w="558" w:type="dxa"/>
            <w:vAlign w:val="bottom"/>
          </w:tcPr>
          <w:p w:rsidR="00C92EC9" w:rsidRDefault="00C92EC9" w:rsidP="008445BA">
            <w:pPr>
              <w:pStyle w:val="afff1"/>
              <w:snapToGrid w:val="0"/>
              <w:jc w:val="right"/>
            </w:pPr>
            <w:r>
              <w:t>35</w:t>
            </w:r>
          </w:p>
        </w:tc>
      </w:tr>
      <w:tr w:rsidR="00C92EC9" w:rsidRPr="00F975A7" w:rsidTr="008445BA">
        <w:trPr>
          <w:gridBefore w:val="1"/>
          <w:gridAfter w:val="1"/>
          <w:wBefore w:w="55" w:type="dxa"/>
          <w:wAfter w:w="86" w:type="dxa"/>
        </w:trPr>
        <w:tc>
          <w:tcPr>
            <w:tcW w:w="733" w:type="dxa"/>
          </w:tcPr>
          <w:p w:rsidR="00C92EC9" w:rsidRPr="00F975A7" w:rsidRDefault="00C92EC9" w:rsidP="008445BA">
            <w:pPr>
              <w:tabs>
                <w:tab w:val="left" w:pos="14832"/>
              </w:tabs>
              <w:snapToGrid w:val="0"/>
            </w:pPr>
            <w:r w:rsidRPr="00F975A7">
              <w:t>1.10.</w:t>
            </w:r>
          </w:p>
        </w:tc>
        <w:tc>
          <w:tcPr>
            <w:tcW w:w="8207" w:type="dxa"/>
            <w:gridSpan w:val="2"/>
          </w:tcPr>
          <w:p w:rsidR="00C92EC9" w:rsidRPr="00F975A7" w:rsidRDefault="00C92EC9" w:rsidP="008445BA">
            <w:r w:rsidRPr="00F975A7">
              <w:t xml:space="preserve">Земельный фонд </w:t>
            </w:r>
            <w:r>
              <w:t>Среднеикорецкого</w:t>
            </w:r>
            <w:r w:rsidRPr="00F975A7">
              <w:t xml:space="preserve"> сельского поселения, категории земель.............................</w:t>
            </w:r>
            <w:r>
              <w:t>....................................................</w:t>
            </w:r>
            <w:r w:rsidRPr="00F975A7">
              <w:t>.....</w:t>
            </w:r>
          </w:p>
        </w:tc>
        <w:tc>
          <w:tcPr>
            <w:tcW w:w="558" w:type="dxa"/>
            <w:vAlign w:val="bottom"/>
          </w:tcPr>
          <w:p w:rsidR="00C92EC9" w:rsidRPr="00F975A7" w:rsidRDefault="00C92EC9" w:rsidP="008445BA">
            <w:pPr>
              <w:pStyle w:val="afff1"/>
              <w:snapToGrid w:val="0"/>
              <w:jc w:val="right"/>
            </w:pPr>
            <w:r>
              <w:t>42</w:t>
            </w:r>
          </w:p>
        </w:tc>
      </w:tr>
      <w:tr w:rsidR="00C92EC9" w:rsidTr="008445BA">
        <w:trPr>
          <w:gridBefore w:val="1"/>
          <w:gridAfter w:val="1"/>
          <w:wBefore w:w="55" w:type="dxa"/>
          <w:wAfter w:w="86" w:type="dxa"/>
        </w:trPr>
        <w:tc>
          <w:tcPr>
            <w:tcW w:w="733" w:type="dxa"/>
          </w:tcPr>
          <w:p w:rsidR="00C92EC9" w:rsidRDefault="00C92EC9" w:rsidP="008445BA">
            <w:pPr>
              <w:tabs>
                <w:tab w:val="left" w:pos="14832"/>
              </w:tabs>
              <w:snapToGrid w:val="0"/>
            </w:pPr>
            <w:r>
              <w:t>1.11.</w:t>
            </w:r>
          </w:p>
        </w:tc>
        <w:tc>
          <w:tcPr>
            <w:tcW w:w="8207" w:type="dxa"/>
            <w:gridSpan w:val="2"/>
          </w:tcPr>
          <w:p w:rsidR="00C92EC9" w:rsidRDefault="00C92EC9" w:rsidP="008445BA">
            <w:pPr>
              <w:tabs>
                <w:tab w:val="left" w:pos="14832"/>
              </w:tabs>
              <w:snapToGrid w:val="0"/>
            </w:pPr>
            <w:r>
              <w:t>Кадастровая оценка земель.....................................................................</w:t>
            </w:r>
          </w:p>
        </w:tc>
        <w:tc>
          <w:tcPr>
            <w:tcW w:w="558" w:type="dxa"/>
            <w:vAlign w:val="bottom"/>
          </w:tcPr>
          <w:p w:rsidR="00C92EC9" w:rsidRDefault="00C92EC9" w:rsidP="008445BA">
            <w:pPr>
              <w:pStyle w:val="afff1"/>
              <w:snapToGrid w:val="0"/>
              <w:jc w:val="right"/>
            </w:pPr>
            <w:r>
              <w:t>53</w:t>
            </w:r>
          </w:p>
        </w:tc>
      </w:tr>
      <w:tr w:rsidR="00C92EC9" w:rsidTr="008445BA">
        <w:trPr>
          <w:gridBefore w:val="1"/>
          <w:gridAfter w:val="1"/>
          <w:wBefore w:w="55" w:type="dxa"/>
          <w:wAfter w:w="86" w:type="dxa"/>
        </w:trPr>
        <w:tc>
          <w:tcPr>
            <w:tcW w:w="733" w:type="dxa"/>
          </w:tcPr>
          <w:p w:rsidR="00C92EC9" w:rsidRDefault="00C92EC9" w:rsidP="008445BA">
            <w:pPr>
              <w:tabs>
                <w:tab w:val="left" w:pos="14832"/>
              </w:tabs>
              <w:snapToGrid w:val="0"/>
            </w:pPr>
            <w:r>
              <w:t>1.12.</w:t>
            </w:r>
          </w:p>
        </w:tc>
        <w:tc>
          <w:tcPr>
            <w:tcW w:w="8207" w:type="dxa"/>
            <w:gridSpan w:val="2"/>
          </w:tcPr>
          <w:p w:rsidR="00C92EC9" w:rsidRDefault="00C92EC9" w:rsidP="008445BA">
            <w:pPr>
              <w:tabs>
                <w:tab w:val="left" w:pos="14832"/>
              </w:tabs>
              <w:snapToGrid w:val="0"/>
            </w:pPr>
            <w:r>
              <w:t>Сельское хозяйство и промышленность...............................................</w:t>
            </w:r>
          </w:p>
        </w:tc>
        <w:tc>
          <w:tcPr>
            <w:tcW w:w="558" w:type="dxa"/>
            <w:vAlign w:val="bottom"/>
          </w:tcPr>
          <w:p w:rsidR="00C92EC9" w:rsidRDefault="00C92EC9" w:rsidP="008445BA">
            <w:pPr>
              <w:pStyle w:val="afff1"/>
              <w:snapToGrid w:val="0"/>
              <w:jc w:val="right"/>
            </w:pPr>
            <w:r>
              <w:t>55</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lastRenderedPageBreak/>
              <w:t>1.13.</w:t>
            </w:r>
          </w:p>
        </w:tc>
        <w:tc>
          <w:tcPr>
            <w:tcW w:w="8207" w:type="dxa"/>
            <w:gridSpan w:val="2"/>
          </w:tcPr>
          <w:p w:rsidR="00C92EC9" w:rsidRDefault="00C92EC9" w:rsidP="008445BA">
            <w:pPr>
              <w:tabs>
                <w:tab w:val="left" w:pos="9360"/>
              </w:tabs>
              <w:snapToGrid w:val="0"/>
            </w:pPr>
            <w:r>
              <w:t>Транспортная инфраструктура...............................................................</w:t>
            </w:r>
          </w:p>
        </w:tc>
        <w:tc>
          <w:tcPr>
            <w:tcW w:w="558" w:type="dxa"/>
            <w:vAlign w:val="bottom"/>
          </w:tcPr>
          <w:p w:rsidR="00C92EC9" w:rsidRDefault="00C92EC9" w:rsidP="008445BA">
            <w:pPr>
              <w:pStyle w:val="afff1"/>
              <w:snapToGrid w:val="0"/>
              <w:jc w:val="right"/>
            </w:pPr>
            <w:r>
              <w:t>56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1.14.</w:t>
            </w:r>
          </w:p>
        </w:tc>
        <w:tc>
          <w:tcPr>
            <w:tcW w:w="8207" w:type="dxa"/>
            <w:gridSpan w:val="2"/>
          </w:tcPr>
          <w:p w:rsidR="00C92EC9" w:rsidRDefault="00C92EC9" w:rsidP="008445BA">
            <w:pPr>
              <w:tabs>
                <w:tab w:val="left" w:pos="9360"/>
              </w:tabs>
              <w:snapToGrid w:val="0"/>
            </w:pPr>
            <w:r>
              <w:t>Инженерная инфраструктура.................................................................</w:t>
            </w:r>
          </w:p>
        </w:tc>
        <w:tc>
          <w:tcPr>
            <w:tcW w:w="558" w:type="dxa"/>
            <w:vAlign w:val="bottom"/>
          </w:tcPr>
          <w:p w:rsidR="00C92EC9" w:rsidRDefault="00C92EC9" w:rsidP="008445BA">
            <w:pPr>
              <w:pStyle w:val="afff1"/>
              <w:snapToGrid w:val="0"/>
              <w:jc w:val="right"/>
            </w:pPr>
            <w:r>
              <w:t>59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14.1. Газоснабжение................................................................................</w:t>
            </w:r>
          </w:p>
        </w:tc>
        <w:tc>
          <w:tcPr>
            <w:tcW w:w="558" w:type="dxa"/>
            <w:vAlign w:val="bottom"/>
          </w:tcPr>
          <w:p w:rsidR="00C92EC9" w:rsidRDefault="00C92EC9" w:rsidP="008445BA">
            <w:pPr>
              <w:pStyle w:val="afff1"/>
              <w:snapToGrid w:val="0"/>
              <w:jc w:val="right"/>
            </w:pPr>
            <w:r>
              <w:t>59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 xml:space="preserve">14.2. </w:t>
            </w:r>
            <w:r w:rsidRPr="00515796">
              <w:t>Водоснабжение</w:t>
            </w:r>
            <w:r>
              <w:t>…………………...............................................</w:t>
            </w:r>
          </w:p>
        </w:tc>
        <w:tc>
          <w:tcPr>
            <w:tcW w:w="558" w:type="dxa"/>
            <w:vAlign w:val="bottom"/>
          </w:tcPr>
          <w:p w:rsidR="00C92EC9" w:rsidRDefault="00C92EC9" w:rsidP="008445BA">
            <w:pPr>
              <w:pStyle w:val="afff1"/>
              <w:snapToGrid w:val="0"/>
              <w:jc w:val="right"/>
            </w:pPr>
            <w:r>
              <w:t>60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14.3. Электроснабжение..........................................................................</w:t>
            </w:r>
          </w:p>
        </w:tc>
        <w:tc>
          <w:tcPr>
            <w:tcW w:w="558" w:type="dxa"/>
            <w:vAlign w:val="bottom"/>
          </w:tcPr>
          <w:p w:rsidR="00C92EC9" w:rsidRDefault="00C92EC9" w:rsidP="008445BA">
            <w:pPr>
              <w:pStyle w:val="afff1"/>
              <w:snapToGrid w:val="0"/>
              <w:jc w:val="right"/>
            </w:pPr>
            <w:r>
              <w:t>61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14.4. Теплоснабжение.............................................................................</w:t>
            </w:r>
          </w:p>
        </w:tc>
        <w:tc>
          <w:tcPr>
            <w:tcW w:w="558" w:type="dxa"/>
            <w:vAlign w:val="bottom"/>
          </w:tcPr>
          <w:p w:rsidR="00C92EC9" w:rsidRDefault="00C92EC9" w:rsidP="008445BA">
            <w:pPr>
              <w:pStyle w:val="afff1"/>
              <w:snapToGrid w:val="0"/>
              <w:jc w:val="right"/>
            </w:pPr>
            <w:r>
              <w:t>61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14.5. Связь................................................................................................</w:t>
            </w:r>
          </w:p>
        </w:tc>
        <w:tc>
          <w:tcPr>
            <w:tcW w:w="558" w:type="dxa"/>
            <w:vAlign w:val="bottom"/>
          </w:tcPr>
          <w:p w:rsidR="00C92EC9" w:rsidRDefault="00C92EC9" w:rsidP="008445BA">
            <w:pPr>
              <w:pStyle w:val="afff1"/>
              <w:snapToGrid w:val="0"/>
              <w:jc w:val="right"/>
            </w:pPr>
            <w:r>
              <w:t>61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1.15.</w:t>
            </w:r>
          </w:p>
        </w:tc>
        <w:tc>
          <w:tcPr>
            <w:tcW w:w="8207" w:type="dxa"/>
            <w:gridSpan w:val="2"/>
          </w:tcPr>
          <w:p w:rsidR="00C92EC9" w:rsidRDefault="00C92EC9" w:rsidP="008445BA">
            <w:pPr>
              <w:tabs>
                <w:tab w:val="left" w:pos="9360"/>
              </w:tabs>
              <w:snapToGrid w:val="0"/>
            </w:pPr>
            <w:r>
              <w:t>Зоны специального назначения..............................................................</w:t>
            </w:r>
          </w:p>
        </w:tc>
        <w:tc>
          <w:tcPr>
            <w:tcW w:w="558" w:type="dxa"/>
            <w:vAlign w:val="bottom"/>
          </w:tcPr>
          <w:p w:rsidR="00C92EC9" w:rsidRDefault="00C92EC9" w:rsidP="008445BA">
            <w:pPr>
              <w:pStyle w:val="afff1"/>
              <w:snapToGrid w:val="0"/>
              <w:jc w:val="right"/>
            </w:pPr>
            <w:r>
              <w:t>62</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15.1. Места сбора твердых бытовых отходов......................................</w:t>
            </w:r>
          </w:p>
        </w:tc>
        <w:tc>
          <w:tcPr>
            <w:tcW w:w="558" w:type="dxa"/>
            <w:vAlign w:val="bottom"/>
          </w:tcPr>
          <w:p w:rsidR="00C92EC9" w:rsidRDefault="00C92EC9" w:rsidP="008445BA">
            <w:pPr>
              <w:pStyle w:val="afff1"/>
              <w:snapToGrid w:val="0"/>
              <w:jc w:val="right"/>
            </w:pPr>
            <w:r>
              <w:t>62</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15.2. Кладбища.........................................................................................</w:t>
            </w:r>
          </w:p>
        </w:tc>
        <w:tc>
          <w:tcPr>
            <w:tcW w:w="558" w:type="dxa"/>
            <w:vAlign w:val="bottom"/>
          </w:tcPr>
          <w:p w:rsidR="00C92EC9" w:rsidRDefault="00C92EC9" w:rsidP="008445BA">
            <w:pPr>
              <w:pStyle w:val="afff1"/>
              <w:snapToGrid w:val="0"/>
              <w:jc w:val="right"/>
            </w:pPr>
            <w:r>
              <w:t>62</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15.3. Скотомогильники...........................................................................</w:t>
            </w:r>
          </w:p>
        </w:tc>
        <w:tc>
          <w:tcPr>
            <w:tcW w:w="558" w:type="dxa"/>
            <w:vAlign w:val="bottom"/>
          </w:tcPr>
          <w:p w:rsidR="00C92EC9" w:rsidRDefault="00C92EC9" w:rsidP="008445BA">
            <w:pPr>
              <w:pStyle w:val="afff1"/>
              <w:snapToGrid w:val="0"/>
              <w:jc w:val="right"/>
            </w:pPr>
            <w:r>
              <w:t>62</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1.16.</w:t>
            </w:r>
          </w:p>
        </w:tc>
        <w:tc>
          <w:tcPr>
            <w:tcW w:w="8207" w:type="dxa"/>
            <w:gridSpan w:val="2"/>
          </w:tcPr>
          <w:p w:rsidR="00C92EC9" w:rsidRDefault="00C92EC9" w:rsidP="008445BA">
            <w:pPr>
              <w:tabs>
                <w:tab w:val="left" w:pos="9360"/>
              </w:tabs>
              <w:snapToGrid w:val="0"/>
            </w:pPr>
            <w:r>
              <w:t>Выводы по современному состоянию...................................................</w:t>
            </w:r>
          </w:p>
        </w:tc>
        <w:tc>
          <w:tcPr>
            <w:tcW w:w="558" w:type="dxa"/>
            <w:vAlign w:val="bottom"/>
          </w:tcPr>
          <w:p w:rsidR="00C92EC9" w:rsidRDefault="00C92EC9" w:rsidP="008445BA">
            <w:pPr>
              <w:pStyle w:val="afff1"/>
              <w:snapToGrid w:val="0"/>
              <w:jc w:val="right"/>
            </w:pPr>
            <w:r>
              <w:t>63</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rPr>
                <w:bCs/>
              </w:rPr>
            </w:pPr>
            <w:r>
              <w:rPr>
                <w:bCs/>
              </w:rPr>
              <w:t>2.</w:t>
            </w:r>
          </w:p>
        </w:tc>
        <w:tc>
          <w:tcPr>
            <w:tcW w:w="8207" w:type="dxa"/>
            <w:gridSpan w:val="2"/>
          </w:tcPr>
          <w:p w:rsidR="00C92EC9" w:rsidRDefault="00C92EC9" w:rsidP="008445BA">
            <w:pPr>
              <w:tabs>
                <w:tab w:val="left" w:pos="9360"/>
              </w:tabs>
              <w:snapToGrid w:val="0"/>
              <w:rPr>
                <w:bCs/>
              </w:rPr>
            </w:pPr>
            <w:r>
              <w:rPr>
                <w:bCs/>
              </w:rPr>
              <w:t>Проектные решения по стратегии развития и обоснованию предложений по территориальному планированию…………………</w:t>
            </w:r>
          </w:p>
        </w:tc>
        <w:tc>
          <w:tcPr>
            <w:tcW w:w="558" w:type="dxa"/>
            <w:vAlign w:val="bottom"/>
          </w:tcPr>
          <w:p w:rsidR="00C92EC9" w:rsidRDefault="00C92EC9" w:rsidP="008445BA">
            <w:pPr>
              <w:pStyle w:val="afff1"/>
              <w:snapToGrid w:val="0"/>
              <w:jc w:val="right"/>
            </w:pPr>
            <w:r>
              <w:softHyphen/>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2.1.</w:t>
            </w:r>
          </w:p>
        </w:tc>
        <w:tc>
          <w:tcPr>
            <w:tcW w:w="8207" w:type="dxa"/>
            <w:gridSpan w:val="2"/>
          </w:tcPr>
          <w:p w:rsidR="00C92EC9" w:rsidRDefault="00C92EC9" w:rsidP="008445BA">
            <w:pPr>
              <w:tabs>
                <w:tab w:val="left" w:pos="9360"/>
              </w:tabs>
              <w:snapToGrid w:val="0"/>
            </w:pPr>
            <w:r>
              <w:t>Архитектурно-планировочная организация территории…………….</w:t>
            </w:r>
          </w:p>
        </w:tc>
        <w:tc>
          <w:tcPr>
            <w:tcW w:w="558" w:type="dxa"/>
            <w:vAlign w:val="bottom"/>
          </w:tcPr>
          <w:p w:rsidR="00C92EC9" w:rsidRDefault="00C92EC9" w:rsidP="008445BA">
            <w:pPr>
              <w:pStyle w:val="afff1"/>
              <w:snapToGrid w:val="0"/>
              <w:jc w:val="right"/>
            </w:pPr>
            <w:r>
              <w:t>65</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2.2.</w:t>
            </w:r>
          </w:p>
        </w:tc>
        <w:tc>
          <w:tcPr>
            <w:tcW w:w="8207" w:type="dxa"/>
            <w:gridSpan w:val="2"/>
          </w:tcPr>
          <w:p w:rsidR="00C92EC9" w:rsidRDefault="00C92EC9" w:rsidP="008445BA">
            <w:pPr>
              <w:tabs>
                <w:tab w:val="left" w:pos="9360"/>
              </w:tabs>
              <w:snapToGrid w:val="0"/>
            </w:pPr>
            <w:r>
              <w:t>Административно-территориальное устройство ……………….</w:t>
            </w:r>
          </w:p>
        </w:tc>
        <w:tc>
          <w:tcPr>
            <w:tcW w:w="558" w:type="dxa"/>
            <w:vAlign w:val="bottom"/>
          </w:tcPr>
          <w:p w:rsidR="00C92EC9" w:rsidRDefault="00C92EC9" w:rsidP="008445BA">
            <w:pPr>
              <w:pStyle w:val="afff1"/>
              <w:snapToGrid w:val="0"/>
              <w:jc w:val="right"/>
            </w:pPr>
            <w:r>
              <w:t>66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2.3.</w:t>
            </w:r>
          </w:p>
        </w:tc>
        <w:tc>
          <w:tcPr>
            <w:tcW w:w="8207" w:type="dxa"/>
            <w:gridSpan w:val="2"/>
          </w:tcPr>
          <w:p w:rsidR="00C92EC9" w:rsidRDefault="00C92EC9" w:rsidP="008445BA">
            <w:pPr>
              <w:tabs>
                <w:tab w:val="left" w:pos="9360"/>
              </w:tabs>
              <w:snapToGrid w:val="0"/>
            </w:pPr>
            <w:r>
              <w:t>Функциональное зонирование территории и структура землепользования………………………………………………………</w:t>
            </w:r>
          </w:p>
        </w:tc>
        <w:tc>
          <w:tcPr>
            <w:tcW w:w="558" w:type="dxa"/>
            <w:vAlign w:val="bottom"/>
          </w:tcPr>
          <w:p w:rsidR="00C92EC9" w:rsidRDefault="00C92EC9" w:rsidP="008445BA">
            <w:pPr>
              <w:pStyle w:val="afff1"/>
              <w:tabs>
                <w:tab w:val="left" w:pos="345"/>
              </w:tabs>
              <w:snapToGrid w:val="0"/>
              <w:jc w:val="right"/>
            </w:pPr>
            <w:r>
              <w:t>66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rPr>
                <w:bCs/>
              </w:rPr>
            </w:pPr>
            <w:r>
              <w:rPr>
                <w:bCs/>
              </w:rPr>
              <w:t>2.</w:t>
            </w:r>
          </w:p>
        </w:tc>
        <w:tc>
          <w:tcPr>
            <w:tcW w:w="8207" w:type="dxa"/>
            <w:gridSpan w:val="2"/>
          </w:tcPr>
          <w:p w:rsidR="00C92EC9" w:rsidRDefault="00C92EC9" w:rsidP="008445BA">
            <w:pPr>
              <w:snapToGrid w:val="0"/>
              <w:rPr>
                <w:bCs/>
              </w:rPr>
            </w:pPr>
            <w:r>
              <w:rPr>
                <w:bCs/>
              </w:rPr>
              <w:t>3.1. Функциональное зонирование территории сельского поселения………………………………………………………………..</w:t>
            </w:r>
          </w:p>
        </w:tc>
        <w:tc>
          <w:tcPr>
            <w:tcW w:w="558" w:type="dxa"/>
            <w:vAlign w:val="bottom"/>
          </w:tcPr>
          <w:p w:rsidR="00C92EC9" w:rsidRDefault="00C92EC9" w:rsidP="008445BA">
            <w:pPr>
              <w:pStyle w:val="afff1"/>
              <w:snapToGrid w:val="0"/>
              <w:jc w:val="right"/>
            </w:pPr>
            <w:r>
              <w:t>66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2.</w:t>
            </w:r>
          </w:p>
        </w:tc>
        <w:tc>
          <w:tcPr>
            <w:tcW w:w="8207" w:type="dxa"/>
            <w:gridSpan w:val="2"/>
          </w:tcPr>
          <w:p w:rsidR="00C92EC9" w:rsidRDefault="00C92EC9" w:rsidP="008445BA">
            <w:pPr>
              <w:snapToGrid w:val="0"/>
            </w:pPr>
            <w:r>
              <w:t>3.2. Охранные зоны инженерно-транспортных коммуникаций……..</w:t>
            </w:r>
          </w:p>
        </w:tc>
        <w:tc>
          <w:tcPr>
            <w:tcW w:w="558" w:type="dxa"/>
            <w:vAlign w:val="bottom"/>
          </w:tcPr>
          <w:p w:rsidR="00C92EC9" w:rsidRDefault="00C92EC9" w:rsidP="008445BA">
            <w:pPr>
              <w:pStyle w:val="afff1"/>
              <w:snapToGrid w:val="0"/>
              <w:jc w:val="right"/>
            </w:pPr>
            <w:r>
              <w:t>69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rPr>
                <w:bCs/>
                <w:kern w:val="1"/>
              </w:rPr>
            </w:pPr>
            <w:r>
              <w:rPr>
                <w:bCs/>
                <w:kern w:val="1"/>
              </w:rPr>
              <w:t>2.</w:t>
            </w:r>
          </w:p>
        </w:tc>
        <w:tc>
          <w:tcPr>
            <w:tcW w:w="8207" w:type="dxa"/>
            <w:gridSpan w:val="2"/>
          </w:tcPr>
          <w:p w:rsidR="00C92EC9" w:rsidRDefault="00C92EC9" w:rsidP="008445BA">
            <w:pPr>
              <w:snapToGrid w:val="0"/>
              <w:rPr>
                <w:bCs/>
                <w:kern w:val="1"/>
              </w:rPr>
            </w:pPr>
            <w:r>
              <w:rPr>
                <w:bCs/>
                <w:kern w:val="1"/>
              </w:rPr>
              <w:t>3.3. Ограничения по экологическим и санитарно-гигиеническим условиям…………………………………………...</w:t>
            </w:r>
          </w:p>
        </w:tc>
        <w:tc>
          <w:tcPr>
            <w:tcW w:w="558" w:type="dxa"/>
            <w:vAlign w:val="bottom"/>
          </w:tcPr>
          <w:p w:rsidR="00C92EC9" w:rsidRDefault="00C92EC9" w:rsidP="008445BA">
            <w:pPr>
              <w:pStyle w:val="afff1"/>
              <w:snapToGrid w:val="0"/>
              <w:jc w:val="right"/>
            </w:pPr>
            <w:r>
              <w:t>74</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rPr>
                <w:bCs/>
                <w:kern w:val="1"/>
              </w:rPr>
            </w:pPr>
            <w:r>
              <w:rPr>
                <w:bCs/>
                <w:kern w:val="1"/>
              </w:rPr>
              <w:t>2.</w:t>
            </w:r>
          </w:p>
        </w:tc>
        <w:tc>
          <w:tcPr>
            <w:tcW w:w="8207" w:type="dxa"/>
            <w:gridSpan w:val="2"/>
          </w:tcPr>
          <w:p w:rsidR="00C92EC9" w:rsidRDefault="00C92EC9" w:rsidP="008445BA">
            <w:pPr>
              <w:tabs>
                <w:tab w:val="left" w:pos="700"/>
              </w:tabs>
              <w:snapToGrid w:val="0"/>
              <w:rPr>
                <w:bCs/>
                <w:kern w:val="1"/>
              </w:rPr>
            </w:pPr>
            <w:r>
              <w:rPr>
                <w:bCs/>
                <w:kern w:val="1"/>
              </w:rPr>
              <w:t>3.4. Территории, подверженные риску возникновения чрезвычайных ситуаций природного и техногенного характера……</w:t>
            </w:r>
          </w:p>
        </w:tc>
        <w:tc>
          <w:tcPr>
            <w:tcW w:w="558" w:type="dxa"/>
            <w:vAlign w:val="bottom"/>
          </w:tcPr>
          <w:p w:rsidR="00C92EC9" w:rsidRDefault="00C92EC9" w:rsidP="008445BA">
            <w:pPr>
              <w:pStyle w:val="afff1"/>
              <w:snapToGrid w:val="0"/>
              <w:jc w:val="right"/>
            </w:pPr>
            <w:r>
              <w:t>76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rPr>
                <w:bCs/>
                <w:kern w:val="1"/>
              </w:rPr>
            </w:pPr>
            <w:r>
              <w:rPr>
                <w:bCs/>
                <w:kern w:val="1"/>
              </w:rPr>
              <w:t>2.</w:t>
            </w:r>
          </w:p>
        </w:tc>
        <w:tc>
          <w:tcPr>
            <w:tcW w:w="8207" w:type="dxa"/>
            <w:gridSpan w:val="2"/>
          </w:tcPr>
          <w:p w:rsidR="00C92EC9" w:rsidRDefault="00C92EC9" w:rsidP="008445BA">
            <w:pPr>
              <w:tabs>
                <w:tab w:val="left" w:pos="360"/>
                <w:tab w:val="left" w:pos="700"/>
              </w:tabs>
              <w:snapToGrid w:val="0"/>
              <w:rPr>
                <w:bCs/>
                <w:kern w:val="1"/>
              </w:rPr>
            </w:pPr>
            <w:r>
              <w:rPr>
                <w:bCs/>
                <w:kern w:val="1"/>
              </w:rPr>
              <w:t>3.5. Прочие ограничения……………………………………………….</w:t>
            </w:r>
          </w:p>
        </w:tc>
        <w:tc>
          <w:tcPr>
            <w:tcW w:w="558" w:type="dxa"/>
            <w:vAlign w:val="bottom"/>
          </w:tcPr>
          <w:p w:rsidR="00C92EC9" w:rsidRDefault="00C92EC9" w:rsidP="008445BA">
            <w:pPr>
              <w:pStyle w:val="afff1"/>
              <w:snapToGrid w:val="0"/>
              <w:jc w:val="right"/>
            </w:pPr>
            <w:r>
              <w:t>77</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2.4.</w:t>
            </w:r>
          </w:p>
        </w:tc>
        <w:tc>
          <w:tcPr>
            <w:tcW w:w="8207" w:type="dxa"/>
            <w:gridSpan w:val="2"/>
          </w:tcPr>
          <w:p w:rsidR="00C92EC9" w:rsidRDefault="00C92EC9" w:rsidP="008445BA">
            <w:pPr>
              <w:tabs>
                <w:tab w:val="left" w:pos="9360"/>
              </w:tabs>
              <w:snapToGrid w:val="0"/>
            </w:pPr>
            <w:r>
              <w:t>Прогноз численности населения………………………………………</w:t>
            </w:r>
          </w:p>
        </w:tc>
        <w:tc>
          <w:tcPr>
            <w:tcW w:w="558" w:type="dxa"/>
            <w:vAlign w:val="bottom"/>
          </w:tcPr>
          <w:p w:rsidR="00C92EC9" w:rsidRDefault="00C92EC9" w:rsidP="008445BA">
            <w:pPr>
              <w:pStyle w:val="afff1"/>
              <w:snapToGrid w:val="0"/>
              <w:jc w:val="right"/>
            </w:pPr>
            <w:r>
              <w:t>78</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w:t>
            </w:r>
            <w:r>
              <w:lastRenderedPageBreak/>
              <w:t>.5.</w:t>
            </w:r>
          </w:p>
        </w:tc>
        <w:tc>
          <w:tcPr>
            <w:tcW w:w="8207" w:type="dxa"/>
            <w:gridSpan w:val="2"/>
          </w:tcPr>
          <w:p w:rsidR="00C92EC9" w:rsidRDefault="00C92EC9" w:rsidP="008445BA">
            <w:pPr>
              <w:tabs>
                <w:tab w:val="left" w:pos="9360"/>
              </w:tabs>
              <w:snapToGrid w:val="0"/>
            </w:pPr>
            <w:r>
              <w:lastRenderedPageBreak/>
              <w:t>Жилищное строительство……………………………………………...</w:t>
            </w:r>
          </w:p>
        </w:tc>
        <w:tc>
          <w:tcPr>
            <w:tcW w:w="558" w:type="dxa"/>
            <w:vAlign w:val="bottom"/>
          </w:tcPr>
          <w:p w:rsidR="00C92EC9" w:rsidRDefault="00C92EC9" w:rsidP="008445BA">
            <w:pPr>
              <w:pStyle w:val="afff1"/>
              <w:snapToGrid w:val="0"/>
              <w:jc w:val="right"/>
            </w:pPr>
            <w:r>
              <w:t>78</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lastRenderedPageBreak/>
              <w:t>2.6.</w:t>
            </w:r>
          </w:p>
        </w:tc>
        <w:tc>
          <w:tcPr>
            <w:tcW w:w="8207" w:type="dxa"/>
            <w:gridSpan w:val="2"/>
          </w:tcPr>
          <w:p w:rsidR="00C92EC9" w:rsidRPr="00947866" w:rsidRDefault="00C92EC9" w:rsidP="008445BA">
            <w:pPr>
              <w:tabs>
                <w:tab w:val="left" w:pos="9360"/>
              </w:tabs>
              <w:snapToGrid w:val="0"/>
            </w:pPr>
            <w:r>
              <w:t>Промышленность и сельское хозяйство………</w:t>
            </w:r>
            <w:r w:rsidRPr="00947866">
              <w:t>….</w:t>
            </w:r>
          </w:p>
        </w:tc>
        <w:tc>
          <w:tcPr>
            <w:tcW w:w="558" w:type="dxa"/>
            <w:vAlign w:val="bottom"/>
          </w:tcPr>
          <w:p w:rsidR="00C92EC9" w:rsidRDefault="00C92EC9" w:rsidP="008445BA">
            <w:pPr>
              <w:pStyle w:val="afff1"/>
              <w:snapToGrid w:val="0"/>
              <w:jc w:val="right"/>
            </w:pPr>
            <w:r>
              <w:t>80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2.7.</w:t>
            </w:r>
          </w:p>
        </w:tc>
        <w:tc>
          <w:tcPr>
            <w:tcW w:w="8207" w:type="dxa"/>
            <w:gridSpan w:val="2"/>
          </w:tcPr>
          <w:p w:rsidR="00C92EC9" w:rsidRDefault="00C92EC9" w:rsidP="008445BA">
            <w:pPr>
              <w:tabs>
                <w:tab w:val="left" w:pos="9360"/>
              </w:tabs>
              <w:snapToGrid w:val="0"/>
            </w:pPr>
            <w:r>
              <w:t>Организация культурно-бытового и социального обслуживания…..</w:t>
            </w:r>
          </w:p>
        </w:tc>
        <w:tc>
          <w:tcPr>
            <w:tcW w:w="558" w:type="dxa"/>
            <w:vAlign w:val="bottom"/>
          </w:tcPr>
          <w:p w:rsidR="00C92EC9" w:rsidRDefault="00C92EC9" w:rsidP="008445BA">
            <w:pPr>
              <w:pStyle w:val="afff1"/>
              <w:snapToGrid w:val="0"/>
              <w:jc w:val="right"/>
            </w:pPr>
            <w:r>
              <w:t>71</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2.8.</w:t>
            </w:r>
          </w:p>
        </w:tc>
        <w:tc>
          <w:tcPr>
            <w:tcW w:w="8207" w:type="dxa"/>
            <w:gridSpan w:val="2"/>
          </w:tcPr>
          <w:p w:rsidR="00C92EC9" w:rsidRDefault="00C92EC9" w:rsidP="008445BA">
            <w:pPr>
              <w:tabs>
                <w:tab w:val="left" w:pos="9360"/>
              </w:tabs>
              <w:snapToGrid w:val="0"/>
            </w:pPr>
            <w:r>
              <w:t>Охрана объектов историко-культурного наследия…………………..</w:t>
            </w:r>
          </w:p>
        </w:tc>
        <w:tc>
          <w:tcPr>
            <w:tcW w:w="558" w:type="dxa"/>
            <w:vAlign w:val="bottom"/>
          </w:tcPr>
          <w:p w:rsidR="00C92EC9" w:rsidRDefault="00C92EC9" w:rsidP="008445BA">
            <w:pPr>
              <w:pStyle w:val="afff1"/>
              <w:snapToGrid w:val="0"/>
              <w:jc w:val="right"/>
            </w:pPr>
            <w:r>
              <w:t>86</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2.9.</w:t>
            </w:r>
          </w:p>
        </w:tc>
        <w:tc>
          <w:tcPr>
            <w:tcW w:w="8207" w:type="dxa"/>
            <w:gridSpan w:val="2"/>
          </w:tcPr>
          <w:p w:rsidR="00C92EC9" w:rsidRDefault="00C92EC9" w:rsidP="008445BA">
            <w:pPr>
              <w:tabs>
                <w:tab w:val="left" w:pos="9360"/>
              </w:tabs>
              <w:snapToGrid w:val="0"/>
            </w:pPr>
            <w:r>
              <w:t>Развитие транспортной инфраструктуры……………………………..</w:t>
            </w:r>
          </w:p>
        </w:tc>
        <w:tc>
          <w:tcPr>
            <w:tcW w:w="558" w:type="dxa"/>
            <w:vAlign w:val="bottom"/>
          </w:tcPr>
          <w:p w:rsidR="00C92EC9" w:rsidRDefault="00C92EC9" w:rsidP="008445BA">
            <w:pPr>
              <w:pStyle w:val="afff1"/>
              <w:snapToGrid w:val="0"/>
              <w:jc w:val="right"/>
            </w:pPr>
            <w:r>
              <w:t>88</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2.10.</w:t>
            </w:r>
          </w:p>
        </w:tc>
        <w:tc>
          <w:tcPr>
            <w:tcW w:w="8207" w:type="dxa"/>
            <w:gridSpan w:val="2"/>
          </w:tcPr>
          <w:p w:rsidR="00C92EC9" w:rsidRDefault="00C92EC9" w:rsidP="008445BA">
            <w:pPr>
              <w:tabs>
                <w:tab w:val="left" w:pos="9360"/>
              </w:tabs>
              <w:snapToGrid w:val="0"/>
            </w:pPr>
            <w:r>
              <w:t>Развитие инженерной инфраструктуры………………………………</w:t>
            </w:r>
          </w:p>
        </w:tc>
        <w:tc>
          <w:tcPr>
            <w:tcW w:w="558" w:type="dxa"/>
            <w:vAlign w:val="bottom"/>
          </w:tcPr>
          <w:p w:rsidR="00C92EC9" w:rsidRDefault="00C92EC9" w:rsidP="008445BA">
            <w:pPr>
              <w:pStyle w:val="afff1"/>
              <w:snapToGrid w:val="0"/>
              <w:jc w:val="right"/>
            </w:pPr>
            <w:r>
              <w:t>89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2.</w:t>
            </w:r>
          </w:p>
        </w:tc>
        <w:tc>
          <w:tcPr>
            <w:tcW w:w="8207" w:type="dxa"/>
            <w:gridSpan w:val="2"/>
          </w:tcPr>
          <w:p w:rsidR="00C92EC9" w:rsidRDefault="00C92EC9" w:rsidP="008445BA">
            <w:pPr>
              <w:tabs>
                <w:tab w:val="left" w:pos="9360"/>
              </w:tabs>
              <w:snapToGrid w:val="0"/>
            </w:pPr>
            <w:r>
              <w:t>10.1. Газоснабжение……………………………………………………</w:t>
            </w:r>
          </w:p>
        </w:tc>
        <w:tc>
          <w:tcPr>
            <w:tcW w:w="558" w:type="dxa"/>
            <w:vAlign w:val="bottom"/>
          </w:tcPr>
          <w:p w:rsidR="00C92EC9" w:rsidRDefault="00C92EC9" w:rsidP="008445BA">
            <w:pPr>
              <w:pStyle w:val="afff1"/>
              <w:snapToGrid w:val="0"/>
              <w:jc w:val="right"/>
            </w:pPr>
            <w:r>
              <w:t>89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2.</w:t>
            </w:r>
          </w:p>
        </w:tc>
        <w:tc>
          <w:tcPr>
            <w:tcW w:w="8207" w:type="dxa"/>
            <w:gridSpan w:val="2"/>
          </w:tcPr>
          <w:p w:rsidR="00C92EC9" w:rsidRDefault="00C92EC9" w:rsidP="008445BA">
            <w:pPr>
              <w:tabs>
                <w:tab w:val="left" w:pos="9360"/>
              </w:tabs>
              <w:snapToGrid w:val="0"/>
            </w:pPr>
            <w:r>
              <w:t>10.2. Водоснабжение……………………………..</w:t>
            </w:r>
          </w:p>
        </w:tc>
        <w:tc>
          <w:tcPr>
            <w:tcW w:w="558" w:type="dxa"/>
            <w:vAlign w:val="bottom"/>
          </w:tcPr>
          <w:p w:rsidR="00C92EC9" w:rsidRDefault="00C92EC9" w:rsidP="008445BA">
            <w:pPr>
              <w:pStyle w:val="afff1"/>
              <w:snapToGrid w:val="0"/>
              <w:jc w:val="right"/>
            </w:pPr>
            <w:r>
              <w:t>89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2.</w:t>
            </w:r>
          </w:p>
        </w:tc>
        <w:tc>
          <w:tcPr>
            <w:tcW w:w="8207" w:type="dxa"/>
            <w:gridSpan w:val="2"/>
          </w:tcPr>
          <w:p w:rsidR="00C92EC9" w:rsidRDefault="00C92EC9" w:rsidP="008445BA">
            <w:pPr>
              <w:tabs>
                <w:tab w:val="left" w:pos="9360"/>
              </w:tabs>
              <w:snapToGrid w:val="0"/>
            </w:pPr>
            <w:r>
              <w:t>10.3. Электроснабжение………………………………………………..</w:t>
            </w:r>
          </w:p>
        </w:tc>
        <w:tc>
          <w:tcPr>
            <w:tcW w:w="558" w:type="dxa"/>
            <w:vAlign w:val="bottom"/>
          </w:tcPr>
          <w:p w:rsidR="00C92EC9" w:rsidRDefault="00C92EC9" w:rsidP="008445BA">
            <w:pPr>
              <w:pStyle w:val="afff1"/>
              <w:snapToGrid w:val="0"/>
              <w:jc w:val="right"/>
            </w:pPr>
            <w:r>
              <w:t>89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2.</w:t>
            </w:r>
          </w:p>
        </w:tc>
        <w:tc>
          <w:tcPr>
            <w:tcW w:w="8207" w:type="dxa"/>
            <w:gridSpan w:val="2"/>
          </w:tcPr>
          <w:p w:rsidR="00C92EC9" w:rsidRDefault="00C92EC9" w:rsidP="008445BA">
            <w:pPr>
              <w:tabs>
                <w:tab w:val="left" w:pos="9360"/>
              </w:tabs>
              <w:snapToGrid w:val="0"/>
            </w:pPr>
            <w:r>
              <w:t>10.4. Теплоснабжение…………………………………………………</w:t>
            </w:r>
          </w:p>
        </w:tc>
        <w:tc>
          <w:tcPr>
            <w:tcW w:w="558" w:type="dxa"/>
            <w:vAlign w:val="bottom"/>
          </w:tcPr>
          <w:p w:rsidR="00C92EC9" w:rsidRDefault="00C92EC9" w:rsidP="008445BA">
            <w:pPr>
              <w:pStyle w:val="afff1"/>
              <w:snapToGrid w:val="0"/>
              <w:jc w:val="right"/>
            </w:pPr>
            <w:r>
              <w:t>89</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pPr>
            <w:r>
              <w:t>2.11.</w:t>
            </w:r>
          </w:p>
        </w:tc>
        <w:tc>
          <w:tcPr>
            <w:tcW w:w="8207" w:type="dxa"/>
            <w:gridSpan w:val="2"/>
          </w:tcPr>
          <w:p w:rsidR="00C92EC9" w:rsidRDefault="00C92EC9" w:rsidP="008445BA">
            <w:pPr>
              <w:tabs>
                <w:tab w:val="left" w:pos="9360"/>
              </w:tabs>
              <w:snapToGrid w:val="0"/>
            </w:pPr>
            <w:r>
              <w:t>Проектирование зон специального назначения………………………</w:t>
            </w:r>
          </w:p>
        </w:tc>
        <w:tc>
          <w:tcPr>
            <w:tcW w:w="558" w:type="dxa"/>
            <w:vAlign w:val="bottom"/>
          </w:tcPr>
          <w:p w:rsidR="00C92EC9" w:rsidRDefault="00C92EC9" w:rsidP="008445BA">
            <w:pPr>
              <w:pStyle w:val="afff1"/>
              <w:snapToGrid w:val="0"/>
              <w:jc w:val="right"/>
            </w:pPr>
            <w:r>
              <w:t>90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11.1. Места сбора твердых бытовых отходов......................................</w:t>
            </w:r>
          </w:p>
        </w:tc>
        <w:tc>
          <w:tcPr>
            <w:tcW w:w="558" w:type="dxa"/>
            <w:vAlign w:val="bottom"/>
          </w:tcPr>
          <w:p w:rsidR="00C92EC9" w:rsidRDefault="00C92EC9" w:rsidP="008445BA">
            <w:pPr>
              <w:pStyle w:val="afff1"/>
              <w:snapToGrid w:val="0"/>
              <w:jc w:val="right"/>
            </w:pPr>
            <w:r>
              <w:t>90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11.2. Кладбища.........................................................................................</w:t>
            </w:r>
          </w:p>
        </w:tc>
        <w:tc>
          <w:tcPr>
            <w:tcW w:w="558" w:type="dxa"/>
            <w:vAlign w:val="bottom"/>
          </w:tcPr>
          <w:p w:rsidR="00C92EC9" w:rsidRDefault="00C92EC9" w:rsidP="008445BA">
            <w:pPr>
              <w:pStyle w:val="afff1"/>
              <w:snapToGrid w:val="0"/>
              <w:jc w:val="right"/>
            </w:pPr>
            <w:r>
              <w:t>90</w:t>
            </w:r>
          </w:p>
        </w:tc>
      </w:tr>
      <w:tr w:rsidR="00C92EC9" w:rsidTr="008445BA">
        <w:trPr>
          <w:gridBefore w:val="1"/>
          <w:gridAfter w:val="1"/>
          <w:wBefore w:w="55" w:type="dxa"/>
          <w:wAfter w:w="86" w:type="dxa"/>
        </w:trPr>
        <w:tc>
          <w:tcPr>
            <w:tcW w:w="733" w:type="dxa"/>
          </w:tcPr>
          <w:p w:rsidR="00C92EC9" w:rsidRDefault="00C92EC9" w:rsidP="008445BA">
            <w:pPr>
              <w:tabs>
                <w:tab w:val="left" w:pos="9360"/>
              </w:tabs>
              <w:snapToGrid w:val="0"/>
              <w:jc w:val="right"/>
            </w:pPr>
            <w:r>
              <w:t>1.</w:t>
            </w:r>
          </w:p>
        </w:tc>
        <w:tc>
          <w:tcPr>
            <w:tcW w:w="8207" w:type="dxa"/>
            <w:gridSpan w:val="2"/>
          </w:tcPr>
          <w:p w:rsidR="00C92EC9" w:rsidRDefault="00C92EC9" w:rsidP="008445BA">
            <w:pPr>
              <w:tabs>
                <w:tab w:val="left" w:pos="9360"/>
              </w:tabs>
              <w:snapToGrid w:val="0"/>
            </w:pPr>
            <w:r>
              <w:t>11.3. Скотомогильники...........................................................................</w:t>
            </w:r>
          </w:p>
        </w:tc>
        <w:tc>
          <w:tcPr>
            <w:tcW w:w="558" w:type="dxa"/>
            <w:vAlign w:val="bottom"/>
          </w:tcPr>
          <w:p w:rsidR="00C92EC9" w:rsidRDefault="00C92EC9" w:rsidP="008445BA">
            <w:pPr>
              <w:pStyle w:val="afff1"/>
              <w:snapToGrid w:val="0"/>
              <w:jc w:val="right"/>
            </w:pPr>
            <w:r>
              <w:t>90</w:t>
            </w:r>
          </w:p>
        </w:tc>
      </w:tr>
      <w:tr w:rsidR="00C92EC9" w:rsidRPr="00273DBD" w:rsidTr="008445BA">
        <w:trPr>
          <w:gridBefore w:val="1"/>
          <w:gridAfter w:val="1"/>
          <w:wBefore w:w="55" w:type="dxa"/>
          <w:wAfter w:w="86" w:type="dxa"/>
          <w:trHeight w:val="225"/>
        </w:trPr>
        <w:tc>
          <w:tcPr>
            <w:tcW w:w="733" w:type="dxa"/>
          </w:tcPr>
          <w:p w:rsidR="00C92EC9" w:rsidRPr="00273DBD" w:rsidRDefault="00C92EC9" w:rsidP="008445BA">
            <w:pPr>
              <w:tabs>
                <w:tab w:val="left" w:pos="9360"/>
              </w:tabs>
              <w:snapToGrid w:val="0"/>
            </w:pPr>
            <w:r w:rsidRPr="00273DBD">
              <w:rPr>
                <w:bCs/>
              </w:rPr>
              <w:t>3.</w:t>
            </w:r>
          </w:p>
        </w:tc>
        <w:tc>
          <w:tcPr>
            <w:tcW w:w="8207" w:type="dxa"/>
            <w:gridSpan w:val="2"/>
          </w:tcPr>
          <w:p w:rsidR="00C92EC9" w:rsidRPr="00273DBD" w:rsidRDefault="00C92EC9" w:rsidP="008445BA">
            <w:pPr>
              <w:tabs>
                <w:tab w:val="left" w:pos="9360"/>
              </w:tabs>
              <w:snapToGrid w:val="0"/>
            </w:pPr>
            <w:r w:rsidRPr="00273DBD">
              <w:rPr>
                <w:bCs/>
              </w:rPr>
              <w:t>Охрана окружающей среды</w:t>
            </w:r>
            <w:r>
              <w:rPr>
                <w:bCs/>
              </w:rPr>
              <w:t>……………………………………………</w:t>
            </w:r>
          </w:p>
        </w:tc>
        <w:tc>
          <w:tcPr>
            <w:tcW w:w="558" w:type="dxa"/>
            <w:vAlign w:val="bottom"/>
          </w:tcPr>
          <w:p w:rsidR="00C92EC9" w:rsidRPr="00273DBD" w:rsidRDefault="00C92EC9" w:rsidP="008445BA">
            <w:pPr>
              <w:pStyle w:val="afff1"/>
              <w:snapToGrid w:val="0"/>
              <w:jc w:val="right"/>
            </w:pPr>
            <w:r>
              <w:t>91</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pPr>
            <w:r w:rsidRPr="00273DBD">
              <w:t>3.</w:t>
            </w:r>
            <w:r w:rsidRPr="00273DBD">
              <w:rPr>
                <w:rFonts w:cs="Arial"/>
                <w:lang/>
              </w:rPr>
              <w:t>1.</w:t>
            </w:r>
          </w:p>
        </w:tc>
        <w:tc>
          <w:tcPr>
            <w:tcW w:w="8207" w:type="dxa"/>
            <w:gridSpan w:val="2"/>
          </w:tcPr>
          <w:p w:rsidR="00C92EC9" w:rsidRPr="00273DBD" w:rsidRDefault="00C92EC9" w:rsidP="008445BA">
            <w:pPr>
              <w:tabs>
                <w:tab w:val="left" w:pos="9360"/>
              </w:tabs>
              <w:snapToGrid w:val="0"/>
            </w:pPr>
            <w:r w:rsidRPr="00273DBD">
              <w:rPr>
                <w:rFonts w:cs="Arial"/>
                <w:lang/>
              </w:rPr>
              <w:t>Полномочия и ответственность органов местного самоуправления в сфере охраны окружающей среды………………</w:t>
            </w:r>
            <w:r>
              <w:rPr>
                <w:rFonts w:cs="Arial"/>
                <w:lang/>
              </w:rPr>
              <w:t>…………………..</w:t>
            </w:r>
          </w:p>
        </w:tc>
        <w:tc>
          <w:tcPr>
            <w:tcW w:w="558" w:type="dxa"/>
            <w:vAlign w:val="bottom"/>
          </w:tcPr>
          <w:p w:rsidR="00C92EC9" w:rsidRPr="00273DBD" w:rsidRDefault="00C92EC9" w:rsidP="008445BA">
            <w:pPr>
              <w:pStyle w:val="afff1"/>
              <w:snapToGrid w:val="0"/>
              <w:jc w:val="right"/>
            </w:pPr>
            <w:r>
              <w:t>91</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pPr>
            <w:r w:rsidRPr="00273DBD">
              <w:rPr>
                <w:rFonts w:cs="Arial"/>
                <w:bCs/>
                <w:lang/>
              </w:rPr>
              <w:t>3.2.</w:t>
            </w:r>
          </w:p>
        </w:tc>
        <w:tc>
          <w:tcPr>
            <w:tcW w:w="8207" w:type="dxa"/>
            <w:gridSpan w:val="2"/>
          </w:tcPr>
          <w:p w:rsidR="00C92EC9" w:rsidRPr="00273DBD" w:rsidRDefault="00C92EC9" w:rsidP="008445BA">
            <w:pPr>
              <w:tabs>
                <w:tab w:val="left" w:pos="9360"/>
              </w:tabs>
              <w:snapToGrid w:val="0"/>
            </w:pPr>
            <w:r w:rsidRPr="00273DBD">
              <w:rPr>
                <w:rFonts w:cs="Arial"/>
                <w:bCs/>
                <w:lang/>
              </w:rPr>
              <w:t>Экологические проблемы и пути их решения……………………</w:t>
            </w:r>
            <w:r>
              <w:rPr>
                <w:rFonts w:cs="Arial"/>
                <w:bCs/>
                <w:lang/>
              </w:rPr>
              <w:t>…..</w:t>
            </w:r>
          </w:p>
        </w:tc>
        <w:tc>
          <w:tcPr>
            <w:tcW w:w="558" w:type="dxa"/>
            <w:vAlign w:val="bottom"/>
          </w:tcPr>
          <w:p w:rsidR="00C92EC9" w:rsidRPr="00273DBD" w:rsidRDefault="00C92EC9" w:rsidP="008445BA">
            <w:pPr>
              <w:pStyle w:val="afff1"/>
              <w:snapToGrid w:val="0"/>
              <w:jc w:val="right"/>
            </w:pPr>
            <w:r>
              <w:t>92</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273DBD" w:rsidRDefault="00C92EC9" w:rsidP="008445BA">
            <w:pPr>
              <w:tabs>
                <w:tab w:val="left" w:pos="9360"/>
              </w:tabs>
              <w:snapToGrid w:val="0"/>
            </w:pPr>
            <w:r w:rsidRPr="00273DBD">
              <w:t>2.1. Экологическое и санитарное состояние территории поселения</w:t>
            </w:r>
            <w:r>
              <w:t>..</w:t>
            </w:r>
          </w:p>
        </w:tc>
        <w:tc>
          <w:tcPr>
            <w:tcW w:w="558" w:type="dxa"/>
            <w:vAlign w:val="bottom"/>
          </w:tcPr>
          <w:p w:rsidR="00C92EC9" w:rsidRPr="00273DBD" w:rsidRDefault="00C92EC9" w:rsidP="008445BA">
            <w:pPr>
              <w:pStyle w:val="afff1"/>
              <w:snapToGrid w:val="0"/>
              <w:jc w:val="right"/>
            </w:pPr>
            <w:r>
              <w:t>92</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pPr>
            <w:r w:rsidRPr="00273DBD">
              <w:t>3.3.</w:t>
            </w:r>
          </w:p>
        </w:tc>
        <w:tc>
          <w:tcPr>
            <w:tcW w:w="8207" w:type="dxa"/>
            <w:gridSpan w:val="2"/>
          </w:tcPr>
          <w:p w:rsidR="00C92EC9" w:rsidRPr="00273DBD" w:rsidRDefault="00C92EC9" w:rsidP="008445BA">
            <w:pPr>
              <w:tabs>
                <w:tab w:val="left" w:pos="9360"/>
              </w:tabs>
              <w:snapToGrid w:val="0"/>
            </w:pPr>
            <w:r w:rsidRPr="00273DBD">
              <w:t>Воздействие на воздушный бассейн поселения</w:t>
            </w:r>
            <w:r>
              <w:t>……………………...</w:t>
            </w:r>
          </w:p>
        </w:tc>
        <w:tc>
          <w:tcPr>
            <w:tcW w:w="558" w:type="dxa"/>
            <w:vAlign w:val="bottom"/>
          </w:tcPr>
          <w:p w:rsidR="00C92EC9" w:rsidRPr="00273DBD" w:rsidRDefault="00C92EC9" w:rsidP="008445BA">
            <w:pPr>
              <w:pStyle w:val="afff1"/>
              <w:snapToGrid w:val="0"/>
              <w:jc w:val="right"/>
            </w:pPr>
            <w:r>
              <w:t>96</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273DBD" w:rsidRDefault="00C92EC9" w:rsidP="008445BA">
            <w:pPr>
              <w:tabs>
                <w:tab w:val="left" w:pos="9360"/>
              </w:tabs>
              <w:snapToGrid w:val="0"/>
            </w:pPr>
            <w:r w:rsidRPr="00273DBD">
              <w:t>3.1. Воздействие теплоэнергетического комплекса на воздушный бассейн</w:t>
            </w:r>
            <w:r>
              <w:t>………………………………………………………………….</w:t>
            </w:r>
          </w:p>
        </w:tc>
        <w:tc>
          <w:tcPr>
            <w:tcW w:w="558" w:type="dxa"/>
            <w:vAlign w:val="bottom"/>
          </w:tcPr>
          <w:p w:rsidR="00C92EC9" w:rsidRPr="00273DBD" w:rsidRDefault="00C92EC9" w:rsidP="008445BA">
            <w:pPr>
              <w:pStyle w:val="afff1"/>
              <w:snapToGrid w:val="0"/>
              <w:jc w:val="right"/>
            </w:pPr>
            <w:r>
              <w:t>96</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273DBD" w:rsidRDefault="00C92EC9" w:rsidP="008445BA">
            <w:pPr>
              <w:tabs>
                <w:tab w:val="left" w:pos="9360"/>
              </w:tabs>
              <w:snapToGrid w:val="0"/>
            </w:pPr>
            <w:r w:rsidRPr="00273DBD">
              <w:t>3.2. Воздействие транспортного комплекса на воздушный бассейн</w:t>
            </w:r>
            <w:r>
              <w:t>..</w:t>
            </w:r>
          </w:p>
        </w:tc>
        <w:tc>
          <w:tcPr>
            <w:tcW w:w="558" w:type="dxa"/>
            <w:vAlign w:val="bottom"/>
          </w:tcPr>
          <w:p w:rsidR="00C92EC9" w:rsidRPr="00273DBD" w:rsidRDefault="00C92EC9" w:rsidP="008445BA">
            <w:pPr>
              <w:pStyle w:val="afff1"/>
              <w:snapToGrid w:val="0"/>
              <w:jc w:val="right"/>
            </w:pPr>
            <w:r>
              <w:t>96</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273DBD" w:rsidRDefault="00C92EC9" w:rsidP="008445BA">
            <w:pPr>
              <w:tabs>
                <w:tab w:val="left" w:pos="9360"/>
              </w:tabs>
              <w:snapToGrid w:val="0"/>
            </w:pPr>
            <w:r w:rsidRPr="00273DBD">
              <w:t>3.3. Воздействие жилищного строительства на воздушный бассейн</w:t>
            </w:r>
            <w:r>
              <w:t>.</w:t>
            </w:r>
          </w:p>
        </w:tc>
        <w:tc>
          <w:tcPr>
            <w:tcW w:w="558" w:type="dxa"/>
            <w:vAlign w:val="bottom"/>
          </w:tcPr>
          <w:p w:rsidR="00C92EC9" w:rsidRPr="00273DBD" w:rsidRDefault="00C92EC9" w:rsidP="008445BA">
            <w:pPr>
              <w:pStyle w:val="afff1"/>
              <w:snapToGrid w:val="0"/>
              <w:jc w:val="right"/>
            </w:pPr>
            <w:r>
              <w:t>98</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947866" w:rsidRDefault="00C92EC9" w:rsidP="008445BA">
            <w:pPr>
              <w:tabs>
                <w:tab w:val="left" w:pos="9360"/>
              </w:tabs>
              <w:snapToGrid w:val="0"/>
            </w:pPr>
            <w:r w:rsidRPr="00273DBD">
              <w:t>3.4. Воздействие загрязнения атмосферного воздуха на состояние здоровья населения</w:t>
            </w:r>
            <w:r>
              <w:t>………………………………</w:t>
            </w:r>
          </w:p>
        </w:tc>
        <w:tc>
          <w:tcPr>
            <w:tcW w:w="558" w:type="dxa"/>
            <w:vAlign w:val="bottom"/>
          </w:tcPr>
          <w:p w:rsidR="00C92EC9" w:rsidRPr="00273DBD" w:rsidRDefault="00C92EC9" w:rsidP="008445BA">
            <w:pPr>
              <w:pStyle w:val="afff1"/>
              <w:snapToGrid w:val="0"/>
              <w:jc w:val="right"/>
            </w:pPr>
            <w:r>
              <w:t>98</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pPr>
            <w:r w:rsidRPr="00273DBD">
              <w:lastRenderedPageBreak/>
              <w:t>3.4.</w:t>
            </w:r>
          </w:p>
        </w:tc>
        <w:tc>
          <w:tcPr>
            <w:tcW w:w="8207" w:type="dxa"/>
            <w:gridSpan w:val="2"/>
          </w:tcPr>
          <w:p w:rsidR="00C92EC9" w:rsidRPr="00273DBD" w:rsidRDefault="00C92EC9" w:rsidP="008445BA">
            <w:pPr>
              <w:tabs>
                <w:tab w:val="left" w:pos="9360"/>
              </w:tabs>
              <w:snapToGrid w:val="0"/>
            </w:pPr>
            <w:r w:rsidRPr="00273DBD">
              <w:t>Мероприятия по охране воздушного бассейна</w:t>
            </w:r>
            <w:r>
              <w:t>……………………….</w:t>
            </w:r>
          </w:p>
        </w:tc>
        <w:tc>
          <w:tcPr>
            <w:tcW w:w="558" w:type="dxa"/>
            <w:vAlign w:val="bottom"/>
          </w:tcPr>
          <w:p w:rsidR="00C92EC9" w:rsidRPr="00273DBD" w:rsidRDefault="00C92EC9" w:rsidP="008445BA">
            <w:pPr>
              <w:pStyle w:val="afff1"/>
              <w:snapToGrid w:val="0"/>
              <w:jc w:val="right"/>
            </w:pPr>
            <w:r>
              <w:t>99</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pPr>
            <w:r w:rsidRPr="00273DBD">
              <w:t>3.5.</w:t>
            </w:r>
          </w:p>
        </w:tc>
        <w:tc>
          <w:tcPr>
            <w:tcW w:w="8207" w:type="dxa"/>
            <w:gridSpan w:val="2"/>
          </w:tcPr>
          <w:p w:rsidR="00C92EC9" w:rsidRPr="00273DBD" w:rsidRDefault="00C92EC9" w:rsidP="008445BA">
            <w:pPr>
              <w:tabs>
                <w:tab w:val="left" w:pos="9360"/>
              </w:tabs>
              <w:snapToGrid w:val="0"/>
            </w:pPr>
            <w:r w:rsidRPr="00273DBD">
              <w:t>Воздействие на состояние водного бассейна</w:t>
            </w:r>
            <w:r>
              <w:t>…………………………</w:t>
            </w:r>
          </w:p>
        </w:tc>
        <w:tc>
          <w:tcPr>
            <w:tcW w:w="558" w:type="dxa"/>
            <w:vAlign w:val="bottom"/>
          </w:tcPr>
          <w:p w:rsidR="00C92EC9" w:rsidRPr="00273DBD" w:rsidRDefault="00C92EC9" w:rsidP="008445BA">
            <w:pPr>
              <w:pStyle w:val="afff1"/>
              <w:snapToGrid w:val="0"/>
              <w:jc w:val="right"/>
            </w:pPr>
            <w:r>
              <w:t>102</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273DBD" w:rsidRDefault="00C92EC9" w:rsidP="008445BA">
            <w:pPr>
              <w:tabs>
                <w:tab w:val="left" w:pos="9360"/>
              </w:tabs>
              <w:snapToGrid w:val="0"/>
            </w:pPr>
            <w:r w:rsidRPr="00273DBD">
              <w:t>5.1. Состояние поверхностных вод</w:t>
            </w:r>
            <w:r>
              <w:t>……………………………………</w:t>
            </w:r>
          </w:p>
        </w:tc>
        <w:tc>
          <w:tcPr>
            <w:tcW w:w="558" w:type="dxa"/>
            <w:vAlign w:val="bottom"/>
          </w:tcPr>
          <w:p w:rsidR="00C92EC9" w:rsidRPr="00273DBD" w:rsidRDefault="00C92EC9" w:rsidP="008445BA">
            <w:pPr>
              <w:pStyle w:val="afff1"/>
              <w:snapToGrid w:val="0"/>
              <w:jc w:val="right"/>
            </w:pPr>
            <w:r>
              <w:t>102</w:t>
            </w:r>
          </w:p>
        </w:tc>
      </w:tr>
      <w:tr w:rsidR="00C92EC9" w:rsidRPr="00273DBD" w:rsidTr="008445BA">
        <w:trPr>
          <w:gridBefore w:val="1"/>
          <w:gridAfter w:val="1"/>
          <w:wBefore w:w="55" w:type="dxa"/>
          <w:wAfter w:w="86" w:type="dxa"/>
          <w:trHeight w:val="157"/>
        </w:trPr>
        <w:tc>
          <w:tcPr>
            <w:tcW w:w="733" w:type="dxa"/>
          </w:tcPr>
          <w:p w:rsidR="00C92EC9" w:rsidRPr="00273DBD" w:rsidRDefault="00C92EC9" w:rsidP="008445BA">
            <w:pPr>
              <w:tabs>
                <w:tab w:val="left" w:pos="9360"/>
              </w:tabs>
              <w:snapToGrid w:val="0"/>
              <w:jc w:val="right"/>
            </w:pPr>
            <w:r w:rsidRPr="00273DBD">
              <w:t>3.</w:t>
            </w:r>
          </w:p>
        </w:tc>
        <w:tc>
          <w:tcPr>
            <w:tcW w:w="8207" w:type="dxa"/>
            <w:gridSpan w:val="2"/>
          </w:tcPr>
          <w:p w:rsidR="00C92EC9" w:rsidRPr="00273DBD" w:rsidRDefault="00C92EC9" w:rsidP="008445BA">
            <w:pPr>
              <w:tabs>
                <w:tab w:val="left" w:pos="9360"/>
              </w:tabs>
              <w:snapToGrid w:val="0"/>
            </w:pPr>
            <w:r w:rsidRPr="00273DBD">
              <w:t>5.2. Состояние подземных вод</w:t>
            </w:r>
            <w:r>
              <w:t>………………………………………...</w:t>
            </w:r>
          </w:p>
        </w:tc>
        <w:tc>
          <w:tcPr>
            <w:tcW w:w="558" w:type="dxa"/>
            <w:vAlign w:val="bottom"/>
          </w:tcPr>
          <w:p w:rsidR="00C92EC9" w:rsidRPr="00273DBD" w:rsidRDefault="00C92EC9" w:rsidP="008445BA">
            <w:pPr>
              <w:pStyle w:val="afff1"/>
              <w:snapToGrid w:val="0"/>
              <w:jc w:val="right"/>
            </w:pPr>
            <w:r>
              <w:t>103</w:t>
            </w:r>
          </w:p>
        </w:tc>
      </w:tr>
      <w:tr w:rsidR="00C92EC9" w:rsidRPr="00273DBD" w:rsidTr="008445BA">
        <w:trPr>
          <w:gridBefore w:val="1"/>
          <w:gridAfter w:val="1"/>
          <w:wBefore w:w="55" w:type="dxa"/>
          <w:wAfter w:w="86" w:type="dxa"/>
        </w:trPr>
        <w:tc>
          <w:tcPr>
            <w:tcW w:w="733" w:type="dxa"/>
          </w:tcPr>
          <w:p w:rsidR="00C92EC9" w:rsidRPr="00273DBD" w:rsidRDefault="00C92EC9" w:rsidP="008445BA">
            <w:pPr>
              <w:tabs>
                <w:tab w:val="left" w:pos="9360"/>
              </w:tabs>
              <w:snapToGrid w:val="0"/>
            </w:pPr>
            <w:r w:rsidRPr="00273DBD">
              <w:t>3.6.</w:t>
            </w:r>
          </w:p>
        </w:tc>
        <w:tc>
          <w:tcPr>
            <w:tcW w:w="8207" w:type="dxa"/>
            <w:gridSpan w:val="2"/>
          </w:tcPr>
          <w:p w:rsidR="00C92EC9" w:rsidRPr="00273DBD" w:rsidRDefault="00C92EC9" w:rsidP="008445BA">
            <w:pPr>
              <w:tabs>
                <w:tab w:val="left" w:pos="9360"/>
              </w:tabs>
              <w:snapToGrid w:val="0"/>
            </w:pPr>
            <w:r w:rsidRPr="00273DBD">
              <w:t>Состояние и охрана почв</w:t>
            </w:r>
            <w:r>
              <w:t>………………………………………………</w:t>
            </w:r>
          </w:p>
        </w:tc>
        <w:tc>
          <w:tcPr>
            <w:tcW w:w="558" w:type="dxa"/>
            <w:vAlign w:val="bottom"/>
          </w:tcPr>
          <w:p w:rsidR="00C92EC9" w:rsidRPr="00273DBD" w:rsidRDefault="00C92EC9" w:rsidP="008445BA">
            <w:pPr>
              <w:pStyle w:val="afff1"/>
              <w:snapToGrid w:val="0"/>
              <w:jc w:val="right"/>
            </w:pPr>
            <w:r>
              <w:t>104</w:t>
            </w:r>
          </w:p>
        </w:tc>
      </w:tr>
      <w:tr w:rsidR="00C92EC9" w:rsidRPr="00273DBD" w:rsidTr="008445BA">
        <w:trPr>
          <w:gridBefore w:val="1"/>
          <w:gridAfter w:val="1"/>
          <w:wBefore w:w="55" w:type="dxa"/>
          <w:wAfter w:w="86" w:type="dxa"/>
          <w:trHeight w:val="579"/>
        </w:trPr>
        <w:tc>
          <w:tcPr>
            <w:tcW w:w="733" w:type="dxa"/>
          </w:tcPr>
          <w:p w:rsidR="00C92EC9" w:rsidRPr="0016209B" w:rsidRDefault="00C92EC9" w:rsidP="008445BA">
            <w:pPr>
              <w:tabs>
                <w:tab w:val="left" w:pos="9360"/>
              </w:tabs>
              <w:snapToGrid w:val="0"/>
            </w:pPr>
            <w:r w:rsidRPr="0016209B">
              <w:t>3.7.</w:t>
            </w:r>
          </w:p>
        </w:tc>
        <w:tc>
          <w:tcPr>
            <w:tcW w:w="8207" w:type="dxa"/>
            <w:gridSpan w:val="2"/>
          </w:tcPr>
          <w:p w:rsidR="00C92EC9" w:rsidRPr="0016209B" w:rsidRDefault="00C92EC9" w:rsidP="008445BA">
            <w:pPr>
              <w:tabs>
                <w:tab w:val="left" w:pos="9360"/>
              </w:tabs>
              <w:snapToGrid w:val="0"/>
            </w:pPr>
            <w:r w:rsidRPr="0016209B">
              <w:t>Загрязнение окружающей среды отходами производства и потребления……………………………………………………………..</w:t>
            </w:r>
          </w:p>
        </w:tc>
        <w:tc>
          <w:tcPr>
            <w:tcW w:w="558" w:type="dxa"/>
            <w:vAlign w:val="bottom"/>
          </w:tcPr>
          <w:p w:rsidR="00C92EC9" w:rsidRPr="00273DBD" w:rsidRDefault="00C92EC9" w:rsidP="008445BA">
            <w:pPr>
              <w:pStyle w:val="afff1"/>
              <w:snapToGrid w:val="0"/>
              <w:jc w:val="right"/>
            </w:pPr>
            <w:r>
              <w:t>106</w:t>
            </w:r>
          </w:p>
        </w:tc>
      </w:tr>
      <w:tr w:rsidR="00C92EC9" w:rsidRPr="00273DBD" w:rsidTr="008445BA">
        <w:trPr>
          <w:gridBefore w:val="1"/>
          <w:gridAfter w:val="1"/>
          <w:wBefore w:w="55" w:type="dxa"/>
          <w:wAfter w:w="86" w:type="dxa"/>
        </w:trPr>
        <w:tc>
          <w:tcPr>
            <w:tcW w:w="733" w:type="dxa"/>
          </w:tcPr>
          <w:p w:rsidR="00C92EC9" w:rsidRPr="0016209B" w:rsidRDefault="00C92EC9" w:rsidP="008445BA">
            <w:pPr>
              <w:tabs>
                <w:tab w:val="left" w:pos="9360"/>
              </w:tabs>
              <w:snapToGrid w:val="0"/>
              <w:jc w:val="right"/>
            </w:pPr>
            <w:r w:rsidRPr="0016209B">
              <w:t>3.</w:t>
            </w:r>
          </w:p>
        </w:tc>
        <w:tc>
          <w:tcPr>
            <w:tcW w:w="8207" w:type="dxa"/>
            <w:gridSpan w:val="2"/>
          </w:tcPr>
          <w:p w:rsidR="00C92EC9" w:rsidRPr="0016209B" w:rsidRDefault="00C92EC9" w:rsidP="008445BA">
            <w:pPr>
              <w:tabs>
                <w:tab w:val="left" w:pos="9360"/>
              </w:tabs>
              <w:snapToGrid w:val="0"/>
            </w:pPr>
            <w:r w:rsidRPr="0016209B">
              <w:t>7.1. Сельскохозяйственные отходы…………………………………...</w:t>
            </w:r>
          </w:p>
        </w:tc>
        <w:tc>
          <w:tcPr>
            <w:tcW w:w="558" w:type="dxa"/>
            <w:vAlign w:val="bottom"/>
          </w:tcPr>
          <w:p w:rsidR="00C92EC9" w:rsidRPr="00273DBD" w:rsidRDefault="00C92EC9" w:rsidP="008445BA">
            <w:pPr>
              <w:pStyle w:val="afff1"/>
              <w:snapToGrid w:val="0"/>
              <w:jc w:val="right"/>
            </w:pPr>
            <w:r>
              <w:t>106</w:t>
            </w:r>
          </w:p>
        </w:tc>
      </w:tr>
      <w:tr w:rsidR="00C92EC9" w:rsidRPr="00273DBD" w:rsidTr="008445BA">
        <w:trPr>
          <w:gridBefore w:val="1"/>
          <w:gridAfter w:val="1"/>
          <w:wBefore w:w="55" w:type="dxa"/>
          <w:wAfter w:w="86" w:type="dxa"/>
        </w:trPr>
        <w:tc>
          <w:tcPr>
            <w:tcW w:w="733" w:type="dxa"/>
          </w:tcPr>
          <w:p w:rsidR="00C92EC9" w:rsidRPr="0016209B" w:rsidRDefault="00C92EC9" w:rsidP="008445BA">
            <w:pPr>
              <w:tabs>
                <w:tab w:val="left" w:pos="9360"/>
              </w:tabs>
              <w:snapToGrid w:val="0"/>
              <w:jc w:val="right"/>
            </w:pPr>
            <w:r w:rsidRPr="0016209B">
              <w:rPr>
                <w:rStyle w:val="affff3"/>
                <w:rFonts w:cs="Arial"/>
                <w:b w:val="0"/>
                <w:kern w:val="1"/>
                <w:lang/>
              </w:rPr>
              <w:t>3.</w:t>
            </w:r>
          </w:p>
        </w:tc>
        <w:tc>
          <w:tcPr>
            <w:tcW w:w="8207" w:type="dxa"/>
            <w:gridSpan w:val="2"/>
          </w:tcPr>
          <w:p w:rsidR="00C92EC9" w:rsidRPr="0016209B" w:rsidRDefault="00C92EC9" w:rsidP="008445BA">
            <w:pPr>
              <w:tabs>
                <w:tab w:val="left" w:pos="9360"/>
              </w:tabs>
              <w:snapToGrid w:val="0"/>
            </w:pPr>
            <w:r w:rsidRPr="0016209B">
              <w:rPr>
                <w:rStyle w:val="affff3"/>
                <w:rFonts w:cs="Arial"/>
                <w:b w:val="0"/>
                <w:kern w:val="1"/>
                <w:lang/>
              </w:rPr>
              <w:t>7.2. Транспортные отходы……………………………………………...</w:t>
            </w:r>
          </w:p>
        </w:tc>
        <w:tc>
          <w:tcPr>
            <w:tcW w:w="558" w:type="dxa"/>
            <w:vAlign w:val="bottom"/>
          </w:tcPr>
          <w:p w:rsidR="00C92EC9" w:rsidRPr="00273DBD" w:rsidRDefault="00C92EC9" w:rsidP="008445BA">
            <w:pPr>
              <w:pStyle w:val="afff1"/>
              <w:snapToGrid w:val="0"/>
              <w:jc w:val="right"/>
            </w:pPr>
            <w:r>
              <w:t>107</w:t>
            </w:r>
          </w:p>
        </w:tc>
      </w:tr>
      <w:tr w:rsidR="00C92EC9" w:rsidRPr="00273DBD" w:rsidTr="008445BA">
        <w:trPr>
          <w:gridBefore w:val="1"/>
          <w:gridAfter w:val="1"/>
          <w:wBefore w:w="55" w:type="dxa"/>
          <w:wAfter w:w="86" w:type="dxa"/>
        </w:trPr>
        <w:tc>
          <w:tcPr>
            <w:tcW w:w="733" w:type="dxa"/>
          </w:tcPr>
          <w:p w:rsidR="00C92EC9" w:rsidRPr="0016209B" w:rsidRDefault="00C92EC9" w:rsidP="008445BA">
            <w:pPr>
              <w:tabs>
                <w:tab w:val="left" w:pos="9360"/>
              </w:tabs>
              <w:snapToGrid w:val="0"/>
              <w:jc w:val="right"/>
            </w:pPr>
            <w:r w:rsidRPr="0016209B">
              <w:rPr>
                <w:rStyle w:val="affff3"/>
                <w:rFonts w:cs="Arial"/>
                <w:b w:val="0"/>
                <w:kern w:val="1"/>
                <w:lang/>
              </w:rPr>
              <w:t>3.</w:t>
            </w:r>
          </w:p>
        </w:tc>
        <w:tc>
          <w:tcPr>
            <w:tcW w:w="8207" w:type="dxa"/>
            <w:gridSpan w:val="2"/>
          </w:tcPr>
          <w:p w:rsidR="00C92EC9" w:rsidRPr="0016209B" w:rsidRDefault="00C92EC9" w:rsidP="008445BA">
            <w:pPr>
              <w:tabs>
                <w:tab w:val="left" w:pos="9360"/>
              </w:tabs>
              <w:snapToGrid w:val="0"/>
            </w:pPr>
            <w:r w:rsidRPr="0016209B">
              <w:rPr>
                <w:rStyle w:val="affff3"/>
                <w:rFonts w:cs="Arial"/>
                <w:b w:val="0"/>
                <w:kern w:val="1"/>
                <w:lang/>
              </w:rPr>
              <w:t xml:space="preserve">7.3. Отходы </w:t>
            </w:r>
            <w:r w:rsidRPr="0016209B">
              <w:rPr>
                <w:rFonts w:cs="Arial"/>
                <w:kern w:val="1"/>
                <w:lang/>
              </w:rPr>
              <w:t>садоводческих объединений……………………………..</w:t>
            </w:r>
          </w:p>
        </w:tc>
        <w:tc>
          <w:tcPr>
            <w:tcW w:w="558" w:type="dxa"/>
            <w:vAlign w:val="bottom"/>
          </w:tcPr>
          <w:p w:rsidR="00C92EC9" w:rsidRPr="00273DBD" w:rsidRDefault="00C92EC9" w:rsidP="008445BA">
            <w:pPr>
              <w:pStyle w:val="afff1"/>
              <w:snapToGrid w:val="0"/>
              <w:jc w:val="right"/>
            </w:pPr>
            <w:r>
              <w:t>107</w:t>
            </w:r>
          </w:p>
        </w:tc>
      </w:tr>
      <w:tr w:rsidR="00C92EC9" w:rsidRPr="00273DBD" w:rsidTr="008445BA">
        <w:trPr>
          <w:gridBefore w:val="1"/>
          <w:gridAfter w:val="1"/>
          <w:wBefore w:w="55" w:type="dxa"/>
          <w:wAfter w:w="86" w:type="dxa"/>
        </w:trPr>
        <w:tc>
          <w:tcPr>
            <w:tcW w:w="733" w:type="dxa"/>
          </w:tcPr>
          <w:p w:rsidR="00C92EC9" w:rsidRPr="0016209B" w:rsidRDefault="00C92EC9" w:rsidP="008445BA">
            <w:pPr>
              <w:tabs>
                <w:tab w:val="left" w:pos="9360"/>
              </w:tabs>
              <w:snapToGrid w:val="0"/>
              <w:jc w:val="right"/>
            </w:pPr>
            <w:r w:rsidRPr="0016209B">
              <w:rPr>
                <w:rStyle w:val="affff3"/>
                <w:b w:val="0"/>
              </w:rPr>
              <w:t>3.</w:t>
            </w:r>
          </w:p>
        </w:tc>
        <w:tc>
          <w:tcPr>
            <w:tcW w:w="8207" w:type="dxa"/>
            <w:gridSpan w:val="2"/>
          </w:tcPr>
          <w:p w:rsidR="00C92EC9" w:rsidRPr="0016209B" w:rsidRDefault="00C92EC9" w:rsidP="008445BA">
            <w:pPr>
              <w:tabs>
                <w:tab w:val="left" w:pos="9360"/>
              </w:tabs>
              <w:snapToGrid w:val="0"/>
            </w:pPr>
            <w:r w:rsidRPr="0016209B">
              <w:rPr>
                <w:rStyle w:val="affff3"/>
                <w:b w:val="0"/>
              </w:rPr>
              <w:t>7.4. Медицинские отходы……………………………………………...</w:t>
            </w:r>
          </w:p>
        </w:tc>
        <w:tc>
          <w:tcPr>
            <w:tcW w:w="558" w:type="dxa"/>
            <w:vAlign w:val="bottom"/>
          </w:tcPr>
          <w:p w:rsidR="00C92EC9" w:rsidRPr="00273DBD" w:rsidRDefault="00C92EC9" w:rsidP="008445BA">
            <w:pPr>
              <w:pStyle w:val="afff1"/>
              <w:snapToGrid w:val="0"/>
              <w:jc w:val="right"/>
            </w:pPr>
            <w:r>
              <w:t>107</w:t>
            </w:r>
          </w:p>
        </w:tc>
      </w:tr>
      <w:tr w:rsidR="00C92EC9" w:rsidRPr="00913E89" w:rsidTr="008445BA">
        <w:trPr>
          <w:gridBefore w:val="1"/>
          <w:gridAfter w:val="1"/>
          <w:wBefore w:w="55" w:type="dxa"/>
          <w:wAfter w:w="86" w:type="dxa"/>
        </w:trPr>
        <w:tc>
          <w:tcPr>
            <w:tcW w:w="733" w:type="dxa"/>
          </w:tcPr>
          <w:p w:rsidR="00C92EC9" w:rsidRPr="0016209B" w:rsidRDefault="00C92EC9" w:rsidP="008445BA">
            <w:pPr>
              <w:tabs>
                <w:tab w:val="left" w:pos="9360"/>
              </w:tabs>
              <w:snapToGrid w:val="0"/>
              <w:jc w:val="right"/>
            </w:pPr>
            <w:r w:rsidRPr="0016209B">
              <w:rPr>
                <w:rFonts w:cs="Arial"/>
                <w:kern w:val="1"/>
                <w:lang/>
              </w:rPr>
              <w:t>3.</w:t>
            </w:r>
          </w:p>
        </w:tc>
        <w:tc>
          <w:tcPr>
            <w:tcW w:w="8207" w:type="dxa"/>
            <w:gridSpan w:val="2"/>
          </w:tcPr>
          <w:p w:rsidR="00C92EC9" w:rsidRPr="0016209B" w:rsidRDefault="00C92EC9" w:rsidP="008445BA">
            <w:pPr>
              <w:tabs>
                <w:tab w:val="left" w:pos="9360"/>
              </w:tabs>
              <w:snapToGrid w:val="0"/>
            </w:pPr>
            <w:r w:rsidRPr="0016209B">
              <w:rPr>
                <w:rFonts w:cs="Arial"/>
                <w:kern w:val="1"/>
                <w:lang/>
              </w:rPr>
              <w:t xml:space="preserve">7.5. </w:t>
            </w:r>
            <w:r w:rsidRPr="0016209B">
              <w:rPr>
                <w:rFonts w:cs="Arial"/>
                <w:bCs/>
                <w:kern w:val="1"/>
                <w:lang/>
              </w:rPr>
              <w:t>Твёрдые бытовые отходы………………………………………….</w:t>
            </w:r>
          </w:p>
        </w:tc>
        <w:tc>
          <w:tcPr>
            <w:tcW w:w="558" w:type="dxa"/>
            <w:vAlign w:val="bottom"/>
          </w:tcPr>
          <w:p w:rsidR="00C92EC9" w:rsidRPr="00913E89" w:rsidRDefault="00C92EC9" w:rsidP="008445BA">
            <w:pPr>
              <w:pStyle w:val="afff1"/>
              <w:snapToGrid w:val="0"/>
              <w:jc w:val="right"/>
            </w:pPr>
            <w:r>
              <w:t>107</w:t>
            </w:r>
          </w:p>
        </w:tc>
      </w:tr>
      <w:tr w:rsidR="00C92EC9" w:rsidRPr="00913E89" w:rsidTr="008445BA">
        <w:trPr>
          <w:gridBefore w:val="1"/>
          <w:gridAfter w:val="1"/>
          <w:wBefore w:w="55" w:type="dxa"/>
          <w:wAfter w:w="86" w:type="dxa"/>
        </w:trPr>
        <w:tc>
          <w:tcPr>
            <w:tcW w:w="733" w:type="dxa"/>
          </w:tcPr>
          <w:p w:rsidR="00C92EC9" w:rsidRPr="0016209B" w:rsidRDefault="00C92EC9" w:rsidP="008445BA">
            <w:pPr>
              <w:tabs>
                <w:tab w:val="left" w:pos="9360"/>
              </w:tabs>
              <w:snapToGrid w:val="0"/>
            </w:pPr>
            <w:r w:rsidRPr="0016209B">
              <w:rPr>
                <w:kern w:val="1"/>
                <w:lang/>
              </w:rPr>
              <w:t>3.8.</w:t>
            </w:r>
          </w:p>
        </w:tc>
        <w:tc>
          <w:tcPr>
            <w:tcW w:w="8207" w:type="dxa"/>
            <w:gridSpan w:val="2"/>
          </w:tcPr>
          <w:p w:rsidR="00C92EC9" w:rsidRPr="0016209B" w:rsidRDefault="00C92EC9" w:rsidP="008445BA">
            <w:pPr>
              <w:tabs>
                <w:tab w:val="left" w:pos="9360"/>
              </w:tabs>
              <w:snapToGrid w:val="0"/>
            </w:pPr>
            <w:r w:rsidRPr="0016209B">
              <w:rPr>
                <w:kern w:val="1"/>
                <w:lang/>
              </w:rPr>
              <w:t>Состояние и формирование природно-экологического каркаса…….</w:t>
            </w:r>
          </w:p>
        </w:tc>
        <w:tc>
          <w:tcPr>
            <w:tcW w:w="558" w:type="dxa"/>
            <w:vAlign w:val="bottom"/>
          </w:tcPr>
          <w:p w:rsidR="00C92EC9" w:rsidRPr="00913E89" w:rsidRDefault="00C92EC9" w:rsidP="008445BA">
            <w:pPr>
              <w:pStyle w:val="afff1"/>
              <w:snapToGrid w:val="0"/>
              <w:jc w:val="right"/>
            </w:pPr>
            <w:r>
              <w:t>108</w:t>
            </w:r>
          </w:p>
        </w:tc>
      </w:tr>
      <w:tr w:rsidR="00C92EC9" w:rsidRPr="00913E89" w:rsidTr="008445BA">
        <w:trPr>
          <w:gridBefore w:val="1"/>
          <w:gridAfter w:val="1"/>
          <w:wBefore w:w="55" w:type="dxa"/>
          <w:wAfter w:w="86" w:type="dxa"/>
        </w:trPr>
        <w:tc>
          <w:tcPr>
            <w:tcW w:w="733" w:type="dxa"/>
          </w:tcPr>
          <w:p w:rsidR="00C92EC9" w:rsidRPr="00913E89" w:rsidRDefault="00C92EC9" w:rsidP="008445BA">
            <w:pPr>
              <w:tabs>
                <w:tab w:val="left" w:pos="9360"/>
              </w:tabs>
              <w:snapToGrid w:val="0"/>
              <w:jc w:val="right"/>
            </w:pPr>
            <w:r w:rsidRPr="00913E89">
              <w:rPr>
                <w:rFonts w:cs="Arial"/>
                <w:bCs/>
                <w:kern w:val="1"/>
                <w:lang/>
              </w:rPr>
              <w:t>3.</w:t>
            </w:r>
          </w:p>
        </w:tc>
        <w:tc>
          <w:tcPr>
            <w:tcW w:w="8207" w:type="dxa"/>
            <w:gridSpan w:val="2"/>
          </w:tcPr>
          <w:p w:rsidR="00C92EC9" w:rsidRPr="00913E89" w:rsidRDefault="00C92EC9" w:rsidP="008445BA">
            <w:pPr>
              <w:tabs>
                <w:tab w:val="left" w:pos="9360"/>
              </w:tabs>
              <w:snapToGrid w:val="0"/>
            </w:pPr>
            <w:r w:rsidRPr="00913E89">
              <w:rPr>
                <w:rFonts w:cs="Arial"/>
                <w:bCs/>
                <w:kern w:val="1"/>
                <w:lang/>
              </w:rPr>
              <w:t>8.1. Естественные растительные сообщества.......................................</w:t>
            </w:r>
          </w:p>
        </w:tc>
        <w:tc>
          <w:tcPr>
            <w:tcW w:w="558" w:type="dxa"/>
            <w:vAlign w:val="bottom"/>
          </w:tcPr>
          <w:p w:rsidR="00C92EC9" w:rsidRPr="00913E89" w:rsidRDefault="00C92EC9" w:rsidP="008445BA">
            <w:pPr>
              <w:pStyle w:val="afff1"/>
              <w:snapToGrid w:val="0"/>
              <w:jc w:val="right"/>
            </w:pPr>
            <w:r>
              <w:t>109</w:t>
            </w:r>
          </w:p>
        </w:tc>
      </w:tr>
      <w:tr w:rsidR="00C92EC9" w:rsidRPr="00913E89" w:rsidTr="008445BA">
        <w:trPr>
          <w:gridBefore w:val="1"/>
          <w:gridAfter w:val="1"/>
          <w:wBefore w:w="55" w:type="dxa"/>
          <w:wAfter w:w="86" w:type="dxa"/>
        </w:trPr>
        <w:tc>
          <w:tcPr>
            <w:tcW w:w="733" w:type="dxa"/>
          </w:tcPr>
          <w:p w:rsidR="00C92EC9" w:rsidRPr="00913E89" w:rsidRDefault="00C92EC9" w:rsidP="008445BA">
            <w:pPr>
              <w:tabs>
                <w:tab w:val="left" w:pos="9360"/>
              </w:tabs>
              <w:snapToGrid w:val="0"/>
              <w:jc w:val="right"/>
            </w:pPr>
            <w:r w:rsidRPr="00913E89">
              <w:rPr>
                <w:rFonts w:cs="Arial"/>
                <w:kern w:val="1"/>
                <w:lang/>
              </w:rPr>
              <w:t>3.</w:t>
            </w:r>
          </w:p>
        </w:tc>
        <w:tc>
          <w:tcPr>
            <w:tcW w:w="8207" w:type="dxa"/>
            <w:gridSpan w:val="2"/>
          </w:tcPr>
          <w:p w:rsidR="00C92EC9" w:rsidRPr="00913E89" w:rsidRDefault="00C92EC9" w:rsidP="008445BA">
            <w:pPr>
              <w:tabs>
                <w:tab w:val="left" w:pos="9360"/>
              </w:tabs>
              <w:snapToGrid w:val="0"/>
            </w:pPr>
            <w:r w:rsidRPr="00913E89">
              <w:rPr>
                <w:rFonts w:cs="Arial"/>
                <w:kern w:val="1"/>
                <w:lang/>
              </w:rPr>
              <w:t>8.2. Искусственно созданные зеленые насаждения………………….</w:t>
            </w:r>
          </w:p>
        </w:tc>
        <w:tc>
          <w:tcPr>
            <w:tcW w:w="558" w:type="dxa"/>
            <w:vAlign w:val="bottom"/>
          </w:tcPr>
          <w:p w:rsidR="00C92EC9" w:rsidRPr="00913E89" w:rsidRDefault="00C92EC9" w:rsidP="008445BA">
            <w:pPr>
              <w:pStyle w:val="afff1"/>
              <w:snapToGrid w:val="0"/>
              <w:jc w:val="right"/>
            </w:pPr>
            <w:r>
              <w:t>110</w:t>
            </w:r>
          </w:p>
        </w:tc>
      </w:tr>
      <w:tr w:rsidR="00C92EC9" w:rsidRPr="00913E89" w:rsidTr="008445BA">
        <w:trPr>
          <w:gridBefore w:val="1"/>
          <w:gridAfter w:val="1"/>
          <w:wBefore w:w="55" w:type="dxa"/>
          <w:wAfter w:w="86" w:type="dxa"/>
        </w:trPr>
        <w:tc>
          <w:tcPr>
            <w:tcW w:w="733" w:type="dxa"/>
          </w:tcPr>
          <w:p w:rsidR="00C92EC9" w:rsidRPr="00913E89" w:rsidRDefault="00C92EC9" w:rsidP="008445BA">
            <w:pPr>
              <w:tabs>
                <w:tab w:val="left" w:pos="9360"/>
              </w:tabs>
              <w:snapToGrid w:val="0"/>
            </w:pPr>
            <w:r w:rsidRPr="00913E89">
              <w:rPr>
                <w:rFonts w:cs="Arial"/>
                <w:bCs/>
                <w:kern w:val="1"/>
                <w:lang/>
              </w:rPr>
              <w:t>3.9.</w:t>
            </w:r>
          </w:p>
        </w:tc>
        <w:tc>
          <w:tcPr>
            <w:tcW w:w="8207" w:type="dxa"/>
            <w:gridSpan w:val="2"/>
          </w:tcPr>
          <w:p w:rsidR="00C92EC9" w:rsidRPr="00913E89" w:rsidRDefault="00C92EC9" w:rsidP="008445BA">
            <w:pPr>
              <w:tabs>
                <w:tab w:val="left" w:pos="9360"/>
              </w:tabs>
              <w:snapToGrid w:val="0"/>
            </w:pPr>
            <w:r w:rsidRPr="00913E89">
              <w:rPr>
                <w:rFonts w:cs="Arial"/>
                <w:bCs/>
                <w:kern w:val="1"/>
                <w:lang/>
              </w:rPr>
              <w:t>Экологическая оценка ландшафтов…………………………………...</w:t>
            </w:r>
          </w:p>
        </w:tc>
        <w:tc>
          <w:tcPr>
            <w:tcW w:w="558" w:type="dxa"/>
            <w:vAlign w:val="bottom"/>
          </w:tcPr>
          <w:p w:rsidR="00C92EC9" w:rsidRPr="00913E89" w:rsidRDefault="00C92EC9" w:rsidP="008445BA">
            <w:pPr>
              <w:pStyle w:val="afff1"/>
              <w:snapToGrid w:val="0"/>
              <w:jc w:val="right"/>
            </w:pPr>
            <w:r>
              <w:t>110</w:t>
            </w:r>
          </w:p>
        </w:tc>
      </w:tr>
      <w:tr w:rsidR="00C92EC9" w:rsidRPr="00A07039" w:rsidTr="008445BA">
        <w:trPr>
          <w:gridBefore w:val="1"/>
          <w:gridAfter w:val="1"/>
          <w:wBefore w:w="55" w:type="dxa"/>
          <w:wAfter w:w="86" w:type="dxa"/>
        </w:trPr>
        <w:tc>
          <w:tcPr>
            <w:tcW w:w="733" w:type="dxa"/>
          </w:tcPr>
          <w:p w:rsidR="00C92EC9" w:rsidRPr="00A07039" w:rsidRDefault="00C92EC9" w:rsidP="008445BA">
            <w:pPr>
              <w:tabs>
                <w:tab w:val="left" w:pos="9360"/>
              </w:tabs>
              <w:snapToGrid w:val="0"/>
            </w:pPr>
            <w:r w:rsidRPr="00A07039">
              <w:rPr>
                <w:rFonts w:cs="Arial"/>
                <w:bCs/>
                <w:kern w:val="1"/>
                <w:lang/>
              </w:rPr>
              <w:t>3.10.</w:t>
            </w:r>
          </w:p>
        </w:tc>
        <w:tc>
          <w:tcPr>
            <w:tcW w:w="8207" w:type="dxa"/>
            <w:gridSpan w:val="2"/>
          </w:tcPr>
          <w:p w:rsidR="00C92EC9" w:rsidRPr="00A07039" w:rsidRDefault="00C92EC9" w:rsidP="008445BA">
            <w:pPr>
              <w:tabs>
                <w:tab w:val="left" w:pos="9360"/>
              </w:tabs>
              <w:snapToGrid w:val="0"/>
              <w:rPr>
                <w:rFonts w:cs="Arial"/>
                <w:bCs/>
                <w:kern w:val="1"/>
                <w:lang/>
              </w:rPr>
            </w:pPr>
            <w:r w:rsidRPr="00A07039">
              <w:rPr>
                <w:rFonts w:cs="Arial"/>
                <w:bCs/>
                <w:kern w:val="1"/>
                <w:lang/>
              </w:rPr>
              <w:t>Ландшафтно-экологическая оптимизация ландшафтов......................</w:t>
            </w:r>
          </w:p>
        </w:tc>
        <w:tc>
          <w:tcPr>
            <w:tcW w:w="558" w:type="dxa"/>
            <w:vAlign w:val="bottom"/>
          </w:tcPr>
          <w:p w:rsidR="00C92EC9" w:rsidRPr="00A07039" w:rsidRDefault="00C92EC9" w:rsidP="008445BA">
            <w:pPr>
              <w:pStyle w:val="afff1"/>
              <w:snapToGrid w:val="0"/>
              <w:jc w:val="right"/>
            </w:pPr>
            <w:r>
              <w:t>110</w:t>
            </w:r>
          </w:p>
        </w:tc>
      </w:tr>
      <w:tr w:rsidR="00C92EC9" w:rsidRPr="00A07039" w:rsidTr="008445BA">
        <w:trPr>
          <w:gridBefore w:val="1"/>
          <w:gridAfter w:val="1"/>
          <w:wBefore w:w="55" w:type="dxa"/>
          <w:wAfter w:w="86" w:type="dxa"/>
        </w:trPr>
        <w:tc>
          <w:tcPr>
            <w:tcW w:w="733" w:type="dxa"/>
          </w:tcPr>
          <w:p w:rsidR="00C92EC9" w:rsidRPr="00A07039" w:rsidRDefault="00C92EC9" w:rsidP="008445BA">
            <w:pPr>
              <w:tabs>
                <w:tab w:val="left" w:pos="9360"/>
              </w:tabs>
              <w:snapToGrid w:val="0"/>
            </w:pPr>
            <w:r w:rsidRPr="00A07039">
              <w:rPr>
                <w:rFonts w:cs="Arial"/>
                <w:bCs/>
                <w:kern w:val="1"/>
                <w:lang/>
              </w:rPr>
              <w:t>3.11.</w:t>
            </w:r>
          </w:p>
        </w:tc>
        <w:tc>
          <w:tcPr>
            <w:tcW w:w="8207" w:type="dxa"/>
            <w:gridSpan w:val="2"/>
          </w:tcPr>
          <w:p w:rsidR="00C92EC9" w:rsidRPr="00A07039" w:rsidRDefault="00C92EC9" w:rsidP="008445BA">
            <w:pPr>
              <w:tabs>
                <w:tab w:val="left" w:pos="9360"/>
              </w:tabs>
              <w:snapToGrid w:val="0"/>
              <w:rPr>
                <w:rFonts w:cs="Arial"/>
                <w:bCs/>
                <w:kern w:val="1"/>
                <w:lang/>
              </w:rPr>
            </w:pPr>
            <w:r w:rsidRPr="00A07039">
              <w:rPr>
                <w:rFonts w:cs="Arial"/>
                <w:bCs/>
                <w:kern w:val="1"/>
                <w:lang/>
              </w:rPr>
              <w:t>Воздействие неблагоприятных факторов среды обитания на состояние здоровья населения…………………………………………</w:t>
            </w:r>
          </w:p>
        </w:tc>
        <w:tc>
          <w:tcPr>
            <w:tcW w:w="558" w:type="dxa"/>
            <w:vAlign w:val="bottom"/>
          </w:tcPr>
          <w:p w:rsidR="00C92EC9" w:rsidRPr="00A07039" w:rsidRDefault="00C92EC9" w:rsidP="008445BA">
            <w:pPr>
              <w:pStyle w:val="afff1"/>
              <w:snapToGrid w:val="0"/>
              <w:jc w:val="right"/>
            </w:pPr>
            <w:r>
              <w:t>110</w:t>
            </w:r>
          </w:p>
        </w:tc>
      </w:tr>
      <w:tr w:rsidR="00C92EC9" w:rsidRPr="00A07039" w:rsidTr="008445BA">
        <w:trPr>
          <w:gridBefore w:val="1"/>
          <w:gridAfter w:val="1"/>
          <w:wBefore w:w="55" w:type="dxa"/>
          <w:wAfter w:w="86" w:type="dxa"/>
        </w:trPr>
        <w:tc>
          <w:tcPr>
            <w:tcW w:w="733" w:type="dxa"/>
          </w:tcPr>
          <w:p w:rsidR="00C92EC9" w:rsidRPr="00A07039" w:rsidRDefault="00C92EC9" w:rsidP="008445BA">
            <w:pPr>
              <w:tabs>
                <w:tab w:val="left" w:pos="9360"/>
              </w:tabs>
              <w:snapToGrid w:val="0"/>
            </w:pPr>
            <w:r w:rsidRPr="00A07039">
              <w:t>3.12.</w:t>
            </w:r>
          </w:p>
        </w:tc>
        <w:tc>
          <w:tcPr>
            <w:tcW w:w="8207" w:type="dxa"/>
            <w:gridSpan w:val="2"/>
          </w:tcPr>
          <w:p w:rsidR="00C92EC9" w:rsidRPr="00A07039" w:rsidRDefault="00C92EC9" w:rsidP="008445BA">
            <w:pPr>
              <w:tabs>
                <w:tab w:val="left" w:pos="9360"/>
              </w:tabs>
              <w:snapToGrid w:val="0"/>
              <w:rPr>
                <w:rFonts w:cs="Arial"/>
                <w:bCs/>
                <w:kern w:val="1"/>
                <w:lang/>
              </w:rPr>
            </w:pPr>
            <w:r w:rsidRPr="00A07039">
              <w:t>Природоохранные мероприятия………………………………………</w:t>
            </w:r>
          </w:p>
        </w:tc>
        <w:tc>
          <w:tcPr>
            <w:tcW w:w="558" w:type="dxa"/>
            <w:vAlign w:val="bottom"/>
          </w:tcPr>
          <w:p w:rsidR="00C92EC9" w:rsidRPr="00A07039" w:rsidRDefault="00C92EC9" w:rsidP="008445BA">
            <w:pPr>
              <w:pStyle w:val="afff1"/>
              <w:snapToGrid w:val="0"/>
              <w:jc w:val="right"/>
            </w:pPr>
            <w:r>
              <w:t>111</w:t>
            </w:r>
          </w:p>
        </w:tc>
      </w:tr>
      <w:tr w:rsidR="00C92EC9" w:rsidRPr="00A07039" w:rsidTr="008445BA">
        <w:trPr>
          <w:gridBefore w:val="1"/>
          <w:gridAfter w:val="1"/>
          <w:wBefore w:w="55" w:type="dxa"/>
          <w:wAfter w:w="86" w:type="dxa"/>
        </w:trPr>
        <w:tc>
          <w:tcPr>
            <w:tcW w:w="733" w:type="dxa"/>
          </w:tcPr>
          <w:p w:rsidR="00C92EC9" w:rsidRPr="00A07039" w:rsidRDefault="00C92EC9" w:rsidP="008445BA">
            <w:pPr>
              <w:tabs>
                <w:tab w:val="left" w:pos="9360"/>
              </w:tabs>
              <w:snapToGrid w:val="0"/>
            </w:pPr>
            <w:r w:rsidRPr="00A07039">
              <w:t>4.</w:t>
            </w:r>
          </w:p>
        </w:tc>
        <w:tc>
          <w:tcPr>
            <w:tcW w:w="8207" w:type="dxa"/>
            <w:gridSpan w:val="2"/>
          </w:tcPr>
          <w:p w:rsidR="00C92EC9" w:rsidRPr="00A07039" w:rsidRDefault="00C92EC9" w:rsidP="008445BA">
            <w:pPr>
              <w:snapToGrid w:val="0"/>
            </w:pPr>
            <w:r w:rsidRPr="00A07039">
              <w:t>Основные технико-экономические показатели Среднеикорецкого сельского поселения……………………………………………………</w:t>
            </w:r>
          </w:p>
        </w:tc>
        <w:tc>
          <w:tcPr>
            <w:tcW w:w="558" w:type="dxa"/>
            <w:vAlign w:val="bottom"/>
          </w:tcPr>
          <w:p w:rsidR="00C92EC9" w:rsidRPr="00A07039" w:rsidRDefault="00C92EC9" w:rsidP="008445BA">
            <w:pPr>
              <w:pStyle w:val="afff1"/>
              <w:snapToGrid w:val="0"/>
              <w:jc w:val="right"/>
            </w:pPr>
            <w:r>
              <w:t>115</w:t>
            </w:r>
          </w:p>
        </w:tc>
      </w:tr>
      <w:tr w:rsidR="00C92EC9" w:rsidRPr="003567AE" w:rsidTr="008445BA">
        <w:tc>
          <w:tcPr>
            <w:tcW w:w="1020" w:type="dxa"/>
            <w:gridSpan w:val="3"/>
          </w:tcPr>
          <w:p w:rsidR="00C92EC9" w:rsidRPr="003567AE" w:rsidRDefault="00C92EC9" w:rsidP="008445BA">
            <w:pPr>
              <w:tabs>
                <w:tab w:val="left" w:pos="9360"/>
              </w:tabs>
              <w:snapToGrid w:val="0"/>
              <w:rPr>
                <w:color w:val="548DD4"/>
              </w:rPr>
            </w:pPr>
            <w:r w:rsidRPr="003567AE">
              <w:rPr>
                <w:color w:val="548DD4"/>
              </w:rPr>
              <w:t>5.</w:t>
            </w:r>
          </w:p>
        </w:tc>
        <w:tc>
          <w:tcPr>
            <w:tcW w:w="8619" w:type="dxa"/>
            <w:gridSpan w:val="3"/>
          </w:tcPr>
          <w:p w:rsidR="00C92EC9" w:rsidRPr="00220D09" w:rsidRDefault="00C92EC9" w:rsidP="008445BA">
            <w:pPr>
              <w:snapToGrid w:val="0"/>
              <w:rPr>
                <w:color w:val="548DD4"/>
              </w:rPr>
            </w:pPr>
            <w:r>
              <w:rPr>
                <w:color w:val="548DD4"/>
              </w:rPr>
              <w:t>Приложение</w:t>
            </w:r>
          </w:p>
        </w:tc>
      </w:tr>
    </w:tbl>
    <w:p w:rsidR="00C92EC9" w:rsidRPr="00947866" w:rsidRDefault="00C92EC9" w:rsidP="00C92EC9">
      <w:pPr>
        <w:tabs>
          <w:tab w:val="left" w:pos="792"/>
        </w:tabs>
        <w:rPr>
          <w:b/>
          <w:bCs/>
          <w:lang w:val="en-US"/>
        </w:rPr>
      </w:pPr>
    </w:p>
    <w:p w:rsidR="00C92EC9" w:rsidRDefault="00C92EC9" w:rsidP="00C92EC9">
      <w:pPr>
        <w:sectPr w:rsidR="00C92EC9" w:rsidSect="008445BA">
          <w:footerReference w:type="default" r:id="rId16"/>
          <w:footerReference w:type="first" r:id="rId17"/>
          <w:footnotePr>
            <w:pos w:val="beneathText"/>
          </w:footnotePr>
          <w:pgSz w:w="11905" w:h="16837"/>
          <w:pgMar w:top="1134" w:right="706" w:bottom="731" w:left="1701" w:header="720" w:footer="414" w:gutter="0"/>
          <w:cols w:space="720"/>
          <w:titlePg/>
          <w:docGrid w:linePitch="381"/>
        </w:sectPr>
      </w:pPr>
    </w:p>
    <w:p w:rsidR="00C92EC9" w:rsidRDefault="00C92EC9" w:rsidP="00C92EC9">
      <w:pPr>
        <w:ind w:firstLine="709"/>
        <w:jc w:val="center"/>
        <w:outlineLvl w:val="0"/>
      </w:pPr>
      <w:r>
        <w:rPr>
          <w:b/>
          <w:bCs/>
        </w:rPr>
        <w:lastRenderedPageBreak/>
        <w:t>Введение</w:t>
      </w:r>
      <w:r>
        <w:rPr>
          <w:b/>
          <w:bCs/>
          <w:lang w:val="en-US"/>
        </w:rPr>
        <w:t xml:space="preserve"> </w:t>
      </w:r>
    </w:p>
    <w:p w:rsidR="00C92EC9" w:rsidRPr="00947866" w:rsidRDefault="00C92EC9" w:rsidP="00C92EC9">
      <w:pPr>
        <w:rPr>
          <w:b/>
          <w:bCs/>
        </w:rPr>
      </w:pPr>
    </w:p>
    <w:p w:rsidR="00C92EC9" w:rsidRPr="0016209B" w:rsidRDefault="00C92EC9" w:rsidP="00C92EC9">
      <w:pPr>
        <w:pStyle w:val="afe"/>
        <w:rPr>
          <w:szCs w:val="28"/>
        </w:rPr>
      </w:pPr>
      <w:r>
        <w:rPr>
          <w:szCs w:val="28"/>
        </w:rPr>
        <w:t xml:space="preserve">Проект генерального </w:t>
      </w:r>
      <w:r w:rsidRPr="0016209B">
        <w:rPr>
          <w:szCs w:val="28"/>
        </w:rPr>
        <w:t xml:space="preserve">плана </w:t>
      </w:r>
      <w:r w:rsidRPr="0016209B">
        <w:rPr>
          <w:rFonts w:cs="Arial"/>
          <w:szCs w:val="28"/>
        </w:rPr>
        <w:t>Среднеикорецкого</w:t>
      </w:r>
      <w:r w:rsidRPr="0016209B">
        <w:rPr>
          <w:szCs w:val="28"/>
        </w:rPr>
        <w:t xml:space="preserve"> сельского поселения Лискинского муниципального района Воронежской области выполнен в соответствии с муниципальным контрактом № МК 19 - 08 от 29.12.2008 г. с Администрацией </w:t>
      </w:r>
      <w:r w:rsidRPr="0016209B">
        <w:rPr>
          <w:rFonts w:cs="Arial"/>
          <w:szCs w:val="28"/>
        </w:rPr>
        <w:t>Среднеикорецкого</w:t>
      </w:r>
      <w:r w:rsidRPr="0016209B">
        <w:rPr>
          <w:szCs w:val="28"/>
        </w:rPr>
        <w:t xml:space="preserve"> сельского поселения.</w:t>
      </w:r>
    </w:p>
    <w:p w:rsidR="00C92EC9" w:rsidRPr="00323307" w:rsidRDefault="00C92EC9" w:rsidP="00C92EC9">
      <w:r w:rsidRPr="00323307">
        <w:t xml:space="preserve">Генеральный план </w:t>
      </w:r>
      <w:r w:rsidRPr="00323307">
        <w:rPr>
          <w:rFonts w:cs="Arial"/>
        </w:rPr>
        <w:t>Среднеикорецкого</w:t>
      </w:r>
      <w:r w:rsidRPr="00323307">
        <w:t xml:space="preserve"> сельского поселения утверждён решением Совета народных депутатов </w:t>
      </w:r>
      <w:r w:rsidRPr="00323307">
        <w:rPr>
          <w:rFonts w:cs="Arial"/>
        </w:rPr>
        <w:t>Среднеикорецкого</w:t>
      </w:r>
      <w:r w:rsidRPr="00323307">
        <w:t xml:space="preserve"> сельского поселения Лискинского муниципального района от 29.07.2011 №52 (в редакции решений СНД от 17.09.2013 №27, от 27.06.2014 №14, от 14.10.2015 №15, от 05.02.2016 №32, от 05.02.2016 №33, от 25.09.2019 №195, от 23.06.2020 №230, от 30.09.2021 №60).</w:t>
      </w:r>
    </w:p>
    <w:p w:rsidR="00C92EC9" w:rsidRDefault="00C92EC9" w:rsidP="00C92EC9">
      <w:pPr>
        <w:rPr>
          <w:color w:val="548DD4"/>
        </w:rPr>
      </w:pPr>
      <w:r w:rsidRPr="003567AE">
        <w:rPr>
          <w:color w:val="548DD4"/>
        </w:rPr>
        <w:t xml:space="preserve">Внесение изменений в Генеральный план </w:t>
      </w:r>
      <w:r w:rsidRPr="001C3CE5">
        <w:rPr>
          <w:rFonts w:cs="Arial"/>
          <w:color w:val="548DD4"/>
        </w:rPr>
        <w:t>Среднеикорецкого</w:t>
      </w:r>
      <w:r w:rsidRPr="003567AE">
        <w:rPr>
          <w:color w:val="548DD4"/>
        </w:rPr>
        <w:t xml:space="preserve"> сельского поселения Лискинского муниципального района Воронежской области выполнено БУВО «Нормативно-проектный центр» на основании постановлени</w:t>
      </w:r>
      <w:r>
        <w:rPr>
          <w:color w:val="548DD4"/>
        </w:rPr>
        <w:t>я</w:t>
      </w:r>
      <w:r w:rsidRPr="003567AE">
        <w:rPr>
          <w:color w:val="548DD4"/>
        </w:rPr>
        <w:t xml:space="preserve"> администрации </w:t>
      </w:r>
      <w:r w:rsidRPr="001C3CE5">
        <w:rPr>
          <w:rFonts w:cs="Arial"/>
          <w:color w:val="548DD4"/>
        </w:rPr>
        <w:t>Среднеикорецкого</w:t>
      </w:r>
      <w:r w:rsidRPr="003567AE">
        <w:rPr>
          <w:color w:val="548DD4"/>
        </w:rPr>
        <w:t xml:space="preserve"> сельского поселения Лискинского муниципального района </w:t>
      </w:r>
      <w:r>
        <w:rPr>
          <w:color w:val="548DD4"/>
        </w:rPr>
        <w:t xml:space="preserve">от </w:t>
      </w:r>
      <w:r w:rsidRPr="001C3CE5">
        <w:rPr>
          <w:color w:val="548DD4"/>
        </w:rPr>
        <w:t>21.02.2022</w:t>
      </w:r>
      <w:r>
        <w:rPr>
          <w:color w:val="548DD4"/>
        </w:rPr>
        <w:t xml:space="preserve"> № </w:t>
      </w:r>
      <w:r w:rsidRPr="001C3CE5">
        <w:rPr>
          <w:color w:val="548DD4"/>
        </w:rPr>
        <w:t>27</w:t>
      </w:r>
      <w:r>
        <w:rPr>
          <w:color w:val="548DD4"/>
        </w:rPr>
        <w:t xml:space="preserve"> в части:</w:t>
      </w:r>
      <w:r w:rsidRPr="001C3CE5">
        <w:rPr>
          <w:color w:val="548DD4"/>
        </w:rPr>
        <w:t xml:space="preserve"> </w:t>
      </w:r>
    </w:p>
    <w:p w:rsidR="00C92EC9" w:rsidRDefault="00C92EC9" w:rsidP="00C92EC9">
      <w:pPr>
        <w:rPr>
          <w:color w:val="548DD4"/>
        </w:rPr>
      </w:pPr>
      <w:r>
        <w:rPr>
          <w:color w:val="548DD4"/>
        </w:rPr>
        <w:t xml:space="preserve">- </w:t>
      </w:r>
      <w:r w:rsidRPr="001C3CE5">
        <w:rPr>
          <w:color w:val="548DD4"/>
        </w:rPr>
        <w:t>отображения мероприятия по строительству складов для хранения с</w:t>
      </w:r>
      <w:r>
        <w:rPr>
          <w:color w:val="548DD4"/>
        </w:rPr>
        <w:t xml:space="preserve">ельскохозяйственной продукции </w:t>
      </w:r>
      <w:r w:rsidRPr="001C3CE5">
        <w:rPr>
          <w:color w:val="548DD4"/>
        </w:rPr>
        <w:t>на земельных участках с кадастровыми номерами 36:14:0790026:140 и 36:14:0790026:142</w:t>
      </w:r>
      <w:r>
        <w:rPr>
          <w:color w:val="548DD4"/>
        </w:rPr>
        <w:t>;</w:t>
      </w:r>
    </w:p>
    <w:p w:rsidR="00C92EC9" w:rsidRDefault="00C92EC9" w:rsidP="00C92EC9">
      <w:pPr>
        <w:rPr>
          <w:color w:val="548DD4"/>
        </w:rPr>
      </w:pPr>
      <w:r>
        <w:rPr>
          <w:color w:val="548DD4"/>
        </w:rPr>
        <w:t xml:space="preserve">- отображения расчетной </w:t>
      </w:r>
      <w:r w:rsidRPr="001C3CE5">
        <w:rPr>
          <w:color w:val="548DD4"/>
        </w:rPr>
        <w:t>санитарно-защитной зоны</w:t>
      </w:r>
      <w:r>
        <w:rPr>
          <w:color w:val="548DD4"/>
        </w:rPr>
        <w:t xml:space="preserve"> от проектируемых объектов складского назначения.</w:t>
      </w:r>
    </w:p>
    <w:p w:rsidR="00C92EC9" w:rsidRDefault="00C92EC9" w:rsidP="00C92EC9">
      <w:pPr>
        <w:rPr>
          <w:color w:val="548DD4"/>
        </w:rPr>
      </w:pPr>
      <w:r>
        <w:rPr>
          <w:color w:val="548DD4"/>
        </w:rPr>
        <w:t>Так же в</w:t>
      </w:r>
      <w:r w:rsidRPr="003567AE">
        <w:rPr>
          <w:color w:val="548DD4"/>
        </w:rPr>
        <w:t>несение изменений выполнено на основании постановлени</w:t>
      </w:r>
      <w:r>
        <w:rPr>
          <w:color w:val="548DD4"/>
        </w:rPr>
        <w:t>я</w:t>
      </w:r>
      <w:r w:rsidRPr="003567AE">
        <w:rPr>
          <w:color w:val="548DD4"/>
        </w:rPr>
        <w:t xml:space="preserve"> администрации </w:t>
      </w:r>
      <w:r w:rsidRPr="001C3CE5">
        <w:rPr>
          <w:rFonts w:cs="Arial"/>
          <w:color w:val="548DD4"/>
        </w:rPr>
        <w:t>Среднеикорецкого</w:t>
      </w:r>
      <w:r w:rsidRPr="003567AE">
        <w:rPr>
          <w:color w:val="548DD4"/>
        </w:rPr>
        <w:t xml:space="preserve"> сельского поселения Лискинского муниципального района </w:t>
      </w:r>
      <w:r>
        <w:rPr>
          <w:color w:val="548DD4"/>
        </w:rPr>
        <w:t xml:space="preserve">от </w:t>
      </w:r>
      <w:r w:rsidRPr="001C3CE5">
        <w:rPr>
          <w:color w:val="548DD4"/>
        </w:rPr>
        <w:t>2</w:t>
      </w:r>
      <w:r>
        <w:rPr>
          <w:color w:val="548DD4"/>
        </w:rPr>
        <w:t>5</w:t>
      </w:r>
      <w:r w:rsidRPr="001C3CE5">
        <w:rPr>
          <w:color w:val="548DD4"/>
        </w:rPr>
        <w:t>.</w:t>
      </w:r>
      <w:r>
        <w:rPr>
          <w:color w:val="548DD4"/>
        </w:rPr>
        <w:t>10</w:t>
      </w:r>
      <w:r w:rsidRPr="001C3CE5">
        <w:rPr>
          <w:color w:val="548DD4"/>
        </w:rPr>
        <w:t>.2022</w:t>
      </w:r>
      <w:r>
        <w:rPr>
          <w:color w:val="548DD4"/>
        </w:rPr>
        <w:t xml:space="preserve"> № 106 в части:</w:t>
      </w:r>
      <w:r w:rsidRPr="001C3CE5">
        <w:rPr>
          <w:color w:val="548DD4"/>
        </w:rPr>
        <w:t xml:space="preserve"> </w:t>
      </w:r>
    </w:p>
    <w:p w:rsidR="00C92EC9" w:rsidRPr="001C3CE5" w:rsidRDefault="00C92EC9" w:rsidP="00C92EC9">
      <w:pPr>
        <w:rPr>
          <w:color w:val="548DD4"/>
        </w:rPr>
      </w:pPr>
      <w:r>
        <w:rPr>
          <w:color w:val="548DD4"/>
        </w:rPr>
        <w:t xml:space="preserve">- </w:t>
      </w:r>
      <w:r w:rsidRPr="001C3CE5">
        <w:rPr>
          <w:color w:val="548DD4"/>
        </w:rPr>
        <w:t>отображения мероприяти</w:t>
      </w:r>
      <w:r>
        <w:rPr>
          <w:color w:val="548DD4"/>
        </w:rPr>
        <w:t>й по реконструкции водопроводных сетей и водопроводного сооружения в с. Средний Икорец.</w:t>
      </w:r>
    </w:p>
    <w:p w:rsidR="00C92EC9" w:rsidRPr="001C3CE5" w:rsidRDefault="00C92EC9" w:rsidP="00C92EC9">
      <w:r w:rsidRPr="0016209B">
        <w:rPr>
          <w:rFonts w:eastAsia="Lucida Sans Unicode" w:cs="Tahoma"/>
          <w:lang w:eastAsia="en-US" w:bidi="en-US"/>
        </w:rPr>
        <w:t>При разработке проекта генерального плана использована</w:t>
      </w:r>
      <w:r w:rsidRPr="001C3CE5">
        <w:rPr>
          <w:rFonts w:eastAsia="Lucida Sans Unicode" w:cs="Tahoma"/>
          <w:lang w:eastAsia="en-US" w:bidi="en-US"/>
        </w:rPr>
        <w:t xml:space="preserve"> </w:t>
      </w:r>
      <w:r w:rsidRPr="0016209B">
        <w:rPr>
          <w:rFonts w:eastAsia="Lucida Sans Unicode" w:cs="Tahoma"/>
          <w:lang w:eastAsia="en-US" w:bidi="en-US"/>
        </w:rPr>
        <w:t>следующая действующая законодательно-нормативная и методическая документация</w:t>
      </w:r>
      <w:r>
        <w:rPr>
          <w:rFonts w:eastAsia="Lucida Sans Unicode" w:cs="Tahoma"/>
          <w:lang w:eastAsia="en-US" w:bidi="en-US"/>
        </w:rPr>
        <w:t>:</w:t>
      </w:r>
    </w:p>
    <w:p w:rsidR="00C92EC9" w:rsidRDefault="00C92EC9" w:rsidP="00C92EC9">
      <w:pPr>
        <w:pStyle w:val="afe"/>
        <w:tabs>
          <w:tab w:val="left" w:pos="432"/>
        </w:tabs>
        <w:rPr>
          <w:szCs w:val="28"/>
        </w:rPr>
      </w:pPr>
      <w:r>
        <w:rPr>
          <w:szCs w:val="28"/>
        </w:rPr>
        <w:t xml:space="preserve">- Градостроительный кодекс РФ от 29 декабря </w:t>
      </w:r>
      <w:smartTag w:uri="urn:schemas-microsoft-com:office:smarttags" w:element="metricconverter">
        <w:smartTagPr>
          <w:attr w:name="ProductID" w:val="2004 г"/>
        </w:smartTagPr>
        <w:r>
          <w:rPr>
            <w:szCs w:val="28"/>
          </w:rPr>
          <w:t>2004 г</w:t>
        </w:r>
      </w:smartTag>
      <w:r>
        <w:rPr>
          <w:szCs w:val="28"/>
        </w:rPr>
        <w:t xml:space="preserve"> №190-ФЗ;</w:t>
      </w:r>
    </w:p>
    <w:p w:rsidR="00C92EC9" w:rsidRDefault="00C92EC9" w:rsidP="00C92EC9">
      <w:pPr>
        <w:pStyle w:val="afe"/>
        <w:tabs>
          <w:tab w:val="left" w:pos="432"/>
        </w:tabs>
        <w:rPr>
          <w:szCs w:val="28"/>
        </w:rPr>
      </w:pPr>
      <w:r>
        <w:rPr>
          <w:szCs w:val="28"/>
        </w:rPr>
        <w:t xml:space="preserve">- Земельный кодекс РФ от 25 октября </w:t>
      </w:r>
      <w:smartTag w:uri="urn:schemas-microsoft-com:office:smarttags" w:element="metricconverter">
        <w:smartTagPr>
          <w:attr w:name="ProductID" w:val="2001 г"/>
        </w:smartTagPr>
        <w:r>
          <w:rPr>
            <w:szCs w:val="28"/>
          </w:rPr>
          <w:t>2001 г</w:t>
        </w:r>
      </w:smartTag>
      <w:r>
        <w:rPr>
          <w:szCs w:val="28"/>
        </w:rPr>
        <w:t>. №136-ФЗ;</w:t>
      </w:r>
    </w:p>
    <w:p w:rsidR="00C92EC9" w:rsidRDefault="00C92EC9" w:rsidP="00C92EC9">
      <w:pPr>
        <w:pStyle w:val="afe"/>
        <w:tabs>
          <w:tab w:val="left" w:pos="432"/>
        </w:tabs>
        <w:rPr>
          <w:szCs w:val="28"/>
        </w:rPr>
      </w:pPr>
      <w:r>
        <w:rPr>
          <w:szCs w:val="28"/>
        </w:rPr>
        <w:t>- Водный кодекс РФ от 03.06.2006 г. №74-ФЗ;</w:t>
      </w:r>
    </w:p>
    <w:p w:rsidR="00C92EC9" w:rsidRDefault="00C92EC9" w:rsidP="00C92EC9">
      <w:pPr>
        <w:pStyle w:val="afe"/>
        <w:tabs>
          <w:tab w:val="left" w:pos="432"/>
        </w:tabs>
        <w:rPr>
          <w:szCs w:val="28"/>
        </w:rPr>
      </w:pPr>
      <w:r>
        <w:rPr>
          <w:szCs w:val="28"/>
        </w:rPr>
        <w:t>- Федеральный закон об охране окружающей среды от 10.01.2002 г. №7-ФЗ;</w:t>
      </w:r>
    </w:p>
    <w:p w:rsidR="00C92EC9" w:rsidRDefault="00C92EC9" w:rsidP="00C92EC9">
      <w:pPr>
        <w:pStyle w:val="afe"/>
        <w:tabs>
          <w:tab w:val="left" w:pos="432"/>
        </w:tabs>
        <w:rPr>
          <w:szCs w:val="28"/>
        </w:rPr>
      </w:pPr>
      <w:r>
        <w:rPr>
          <w:szCs w:val="28"/>
        </w:rPr>
        <w:t xml:space="preserve">- Федеральный закон РФ от 6 октября </w:t>
      </w:r>
      <w:smartTag w:uri="urn:schemas-microsoft-com:office:smarttags" w:element="metricconverter">
        <w:smartTagPr>
          <w:attr w:name="ProductID" w:val="2003 г"/>
        </w:smartTagPr>
        <w:r>
          <w:rPr>
            <w:szCs w:val="28"/>
          </w:rPr>
          <w:t>2003 г</w:t>
        </w:r>
      </w:smartTag>
      <w:r>
        <w:rPr>
          <w:szCs w:val="28"/>
        </w:rPr>
        <w:t>. N 131-ФЗ «Об общих принципах организации местного самоуправления в Российской Федерации»;</w:t>
      </w:r>
    </w:p>
    <w:p w:rsidR="00C92EC9" w:rsidRDefault="00C92EC9" w:rsidP="00C92EC9">
      <w:pPr>
        <w:pStyle w:val="afe"/>
        <w:tabs>
          <w:tab w:val="left" w:pos="432"/>
        </w:tabs>
        <w:rPr>
          <w:szCs w:val="28"/>
        </w:rPr>
      </w:pPr>
      <w:r>
        <w:rPr>
          <w:szCs w:val="28"/>
        </w:rPr>
        <w:t>- СанПин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Российской Федерации от 10.04.2008 г);</w:t>
      </w:r>
    </w:p>
    <w:p w:rsidR="00C92EC9" w:rsidRDefault="00C92EC9" w:rsidP="00C92EC9">
      <w:pPr>
        <w:pStyle w:val="afe"/>
        <w:tabs>
          <w:tab w:val="left" w:pos="432"/>
        </w:tabs>
        <w:rPr>
          <w:szCs w:val="28"/>
        </w:rPr>
      </w:pPr>
      <w:r>
        <w:rPr>
          <w:szCs w:val="28"/>
        </w:rPr>
        <w:t xml:space="preserve">- Постановление Правительства Российской Федерации от 16 февраля </w:t>
      </w:r>
      <w:smartTag w:uri="urn:schemas-microsoft-com:office:smarttags" w:element="metricconverter">
        <w:smartTagPr>
          <w:attr w:name="ProductID" w:val="2008 г"/>
        </w:smartTagPr>
        <w:r>
          <w:rPr>
            <w:szCs w:val="28"/>
          </w:rPr>
          <w:t>2008 г</w:t>
        </w:r>
      </w:smartTag>
      <w:r>
        <w:rPr>
          <w:szCs w:val="28"/>
        </w:rPr>
        <w:t xml:space="preserve">. № </w:t>
      </w:r>
      <w:smartTag w:uri="urn:schemas-microsoft-com:office:smarttags" w:element="metricconverter">
        <w:smartTagPr>
          <w:attr w:name="ProductID" w:val="87 г"/>
        </w:smartTagPr>
        <w:r>
          <w:rPr>
            <w:szCs w:val="28"/>
          </w:rPr>
          <w:t>87 г</w:t>
        </w:r>
      </w:smartTag>
      <w:r>
        <w:rPr>
          <w:szCs w:val="28"/>
        </w:rPr>
        <w:t>. Москва «О составе разделов проектной документации и требования к их содержанию»;</w:t>
      </w:r>
    </w:p>
    <w:p w:rsidR="00C92EC9" w:rsidRDefault="00C92EC9" w:rsidP="00C92EC9">
      <w:pPr>
        <w:pStyle w:val="afe"/>
        <w:tabs>
          <w:tab w:val="left" w:pos="432"/>
        </w:tabs>
        <w:rPr>
          <w:szCs w:val="28"/>
        </w:rPr>
      </w:pPr>
      <w:r>
        <w:rPr>
          <w:szCs w:val="28"/>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C92EC9" w:rsidRDefault="00C92EC9" w:rsidP="00C92EC9">
      <w:pPr>
        <w:pStyle w:val="afe"/>
        <w:tabs>
          <w:tab w:val="left" w:pos="432"/>
        </w:tabs>
        <w:rPr>
          <w:szCs w:val="28"/>
        </w:rPr>
      </w:pPr>
      <w:r>
        <w:rPr>
          <w:szCs w:val="28"/>
        </w:rPr>
        <w:t xml:space="preserve">- Региональный норматив градостроительного проектирования «Зоны специального назначения и защиты территории населенных пунктов </w:t>
      </w:r>
      <w:r w:rsidRPr="007B701D">
        <w:rPr>
          <w:szCs w:val="28"/>
        </w:rPr>
        <w:t>Воронежской области»;</w:t>
      </w:r>
    </w:p>
    <w:p w:rsidR="00C92EC9" w:rsidRDefault="00C92EC9" w:rsidP="00C92EC9">
      <w:pPr>
        <w:pStyle w:val="afe"/>
        <w:tabs>
          <w:tab w:val="left" w:pos="432"/>
        </w:tabs>
        <w:rPr>
          <w:bCs/>
          <w:kern w:val="1"/>
          <w:szCs w:val="28"/>
        </w:rPr>
      </w:pPr>
      <w:r>
        <w:rPr>
          <w:bCs/>
          <w:kern w:val="1"/>
          <w:szCs w:val="28"/>
        </w:rPr>
        <w:lastRenderedPageBreak/>
        <w:t xml:space="preserve">- </w:t>
      </w:r>
      <w:r w:rsidRPr="00374623">
        <w:rPr>
          <w:bCs/>
          <w:kern w:val="1"/>
          <w:szCs w:val="28"/>
        </w:rPr>
        <w:t>Федеральн</w:t>
      </w:r>
      <w:r>
        <w:rPr>
          <w:bCs/>
          <w:kern w:val="1"/>
          <w:szCs w:val="28"/>
        </w:rPr>
        <w:t>ый</w:t>
      </w:r>
      <w:r w:rsidRPr="00374623">
        <w:rPr>
          <w:bCs/>
          <w:kern w:val="1"/>
          <w:szCs w:val="28"/>
        </w:rPr>
        <w:t xml:space="preserve"> закон от 10.01.2003 № 17-ФЗ «О железнодорожном транспорте в Российской Федерации»</w:t>
      </w:r>
      <w:r>
        <w:rPr>
          <w:bCs/>
          <w:kern w:val="1"/>
          <w:szCs w:val="28"/>
        </w:rPr>
        <w:t>;</w:t>
      </w:r>
    </w:p>
    <w:p w:rsidR="00C92EC9" w:rsidRPr="00C463BC" w:rsidRDefault="00C92EC9" w:rsidP="00C92EC9">
      <w:pPr>
        <w:tabs>
          <w:tab w:val="left" w:pos="700"/>
        </w:tabs>
        <w:ind w:firstLine="709"/>
        <w:rPr>
          <w:iCs/>
          <w:spacing w:val="-3"/>
          <w:shd w:val="clear" w:color="auto" w:fill="FFFFFF"/>
        </w:rPr>
      </w:pPr>
      <w:r>
        <w:rPr>
          <w:bCs/>
          <w:kern w:val="1"/>
        </w:rPr>
        <w:t xml:space="preserve">- </w:t>
      </w:r>
      <w:r w:rsidRPr="00C463BC">
        <w:rPr>
          <w:iCs/>
          <w:spacing w:val="-3"/>
          <w:shd w:val="clear" w:color="auto" w:fill="FFFFFF"/>
        </w:rPr>
        <w:t>СНиП 2.05.06-8</w:t>
      </w:r>
      <w:r>
        <w:rPr>
          <w:iCs/>
          <w:spacing w:val="-3"/>
          <w:shd w:val="clear" w:color="auto" w:fill="FFFFFF"/>
        </w:rPr>
        <w:t>5 «Магистральные трубопроводы»;</w:t>
      </w:r>
    </w:p>
    <w:p w:rsidR="00C92EC9" w:rsidRDefault="00C92EC9" w:rsidP="00C92EC9">
      <w:pPr>
        <w:pStyle w:val="afe"/>
        <w:tabs>
          <w:tab w:val="left" w:pos="432"/>
        </w:tabs>
        <w:rPr>
          <w:rFonts w:eastAsia="Arial Unicode MS"/>
          <w:kern w:val="1"/>
          <w:szCs w:val="28"/>
        </w:rPr>
      </w:pPr>
      <w:r>
        <w:rPr>
          <w:rFonts w:eastAsia="Arial Unicode MS"/>
          <w:kern w:val="1"/>
          <w:szCs w:val="28"/>
        </w:rPr>
        <w:t>- «</w:t>
      </w:r>
      <w:r w:rsidRPr="00C463BC">
        <w:rPr>
          <w:rFonts w:eastAsia="Arial Unicode MS"/>
          <w:kern w:val="1"/>
          <w:szCs w:val="28"/>
        </w:rPr>
        <w:t>Правила охраны магистральных трубопроводов</w:t>
      </w:r>
      <w:r>
        <w:rPr>
          <w:rFonts w:eastAsia="Arial Unicode MS"/>
          <w:kern w:val="1"/>
          <w:szCs w:val="28"/>
        </w:rPr>
        <w:t>»</w:t>
      </w:r>
      <w:r w:rsidRPr="00C463BC">
        <w:rPr>
          <w:rFonts w:eastAsia="Arial Unicode MS"/>
          <w:kern w:val="1"/>
          <w:szCs w:val="28"/>
        </w:rPr>
        <w:t xml:space="preserve"> утвержденными постановлением Гостехнадзора России №9 от 22.04.1992</w:t>
      </w:r>
      <w:r>
        <w:rPr>
          <w:rFonts w:eastAsia="Arial Unicode MS"/>
          <w:kern w:val="1"/>
          <w:szCs w:val="28"/>
        </w:rPr>
        <w:t>;</w:t>
      </w:r>
    </w:p>
    <w:p w:rsidR="00C92EC9" w:rsidRDefault="00C92EC9" w:rsidP="00C92EC9">
      <w:pPr>
        <w:pStyle w:val="afe"/>
        <w:tabs>
          <w:tab w:val="left" w:pos="432"/>
        </w:tabs>
        <w:rPr>
          <w:szCs w:val="28"/>
        </w:rPr>
      </w:pPr>
      <w:r>
        <w:rPr>
          <w:rFonts w:eastAsia="Arial Unicode MS"/>
          <w:kern w:val="1"/>
          <w:szCs w:val="28"/>
        </w:rPr>
        <w:t>- «</w:t>
      </w:r>
      <w:r w:rsidRPr="00C463BC">
        <w:rPr>
          <w:rFonts w:eastAsia="Arial Unicode MS"/>
          <w:kern w:val="1"/>
          <w:szCs w:val="28"/>
        </w:rPr>
        <w:t>Правила охраны газораспределительных сетей</w:t>
      </w:r>
      <w:r>
        <w:rPr>
          <w:rFonts w:eastAsia="Arial Unicode MS"/>
          <w:kern w:val="1"/>
          <w:szCs w:val="28"/>
        </w:rPr>
        <w:t>»</w:t>
      </w:r>
      <w:r w:rsidRPr="00C463BC">
        <w:rPr>
          <w:rFonts w:eastAsia="Arial Unicode MS"/>
          <w:kern w:val="1"/>
          <w:szCs w:val="28"/>
        </w:rPr>
        <w:t xml:space="preserve"> утвержденными постановлением правительства РФ №878 от 20.11.2000</w:t>
      </w:r>
      <w:r>
        <w:rPr>
          <w:rFonts w:eastAsia="Arial Unicode MS"/>
          <w:kern w:val="1"/>
          <w:szCs w:val="28"/>
        </w:rPr>
        <w:t>;</w:t>
      </w:r>
    </w:p>
    <w:p w:rsidR="00C92EC9" w:rsidRDefault="00C92EC9" w:rsidP="00C92EC9">
      <w:pPr>
        <w:pStyle w:val="afe"/>
        <w:tabs>
          <w:tab w:val="left" w:pos="432"/>
        </w:tabs>
        <w:rPr>
          <w:kern w:val="1"/>
          <w:szCs w:val="28"/>
        </w:rPr>
      </w:pPr>
      <w:r>
        <w:rPr>
          <w:kern w:val="1"/>
          <w:szCs w:val="28"/>
        </w:rPr>
        <w:t>- «</w:t>
      </w:r>
      <w:r w:rsidRPr="00374623">
        <w:rPr>
          <w:kern w:val="1"/>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kern w:val="1"/>
          <w:szCs w:val="28"/>
        </w:rPr>
        <w:t>»</w:t>
      </w:r>
      <w:r w:rsidRPr="00374623">
        <w:rPr>
          <w:kern w:val="1"/>
          <w:szCs w:val="28"/>
        </w:rPr>
        <w:t xml:space="preserve"> (утв. постановлением Правительства РФ от 24 февраля </w:t>
      </w:r>
      <w:smartTag w:uri="urn:schemas-microsoft-com:office:smarttags" w:element="metricconverter">
        <w:smartTagPr>
          <w:attr w:name="ProductID" w:val="2009 г"/>
        </w:smartTagPr>
        <w:r w:rsidRPr="00374623">
          <w:rPr>
            <w:kern w:val="1"/>
            <w:szCs w:val="28"/>
          </w:rPr>
          <w:t>2009 г</w:t>
        </w:r>
      </w:smartTag>
      <w:r w:rsidRPr="00374623">
        <w:rPr>
          <w:kern w:val="1"/>
          <w:szCs w:val="28"/>
        </w:rPr>
        <w:t>. № 160)</w:t>
      </w:r>
      <w:r>
        <w:rPr>
          <w:kern w:val="1"/>
          <w:szCs w:val="28"/>
        </w:rPr>
        <w:t>;</w:t>
      </w:r>
    </w:p>
    <w:p w:rsidR="00C92EC9" w:rsidRDefault="00C92EC9" w:rsidP="00C92EC9">
      <w:pPr>
        <w:pStyle w:val="afe"/>
        <w:tabs>
          <w:tab w:val="left" w:pos="432"/>
        </w:tabs>
        <w:rPr>
          <w:kern w:val="1"/>
          <w:szCs w:val="28"/>
        </w:rPr>
      </w:pPr>
      <w:r>
        <w:rPr>
          <w:szCs w:val="28"/>
        </w:rPr>
        <w:t xml:space="preserve">- </w:t>
      </w:r>
      <w:r w:rsidRPr="00C463BC">
        <w:rPr>
          <w:kern w:val="1"/>
          <w:szCs w:val="28"/>
        </w:rPr>
        <w:t>СанПиН 2.1.4.1110-02 «Зоны санитарной охраны источников водоснабжения и водопроводов питьевого назначения»</w:t>
      </w:r>
      <w:r>
        <w:rPr>
          <w:kern w:val="1"/>
          <w:szCs w:val="28"/>
        </w:rPr>
        <w:t>;</w:t>
      </w:r>
    </w:p>
    <w:p w:rsidR="00C92EC9" w:rsidRDefault="00C92EC9" w:rsidP="00C92EC9">
      <w:pPr>
        <w:pStyle w:val="afe"/>
        <w:tabs>
          <w:tab w:val="left" w:pos="432"/>
        </w:tabs>
        <w:rPr>
          <w:kern w:val="1"/>
          <w:szCs w:val="28"/>
        </w:rPr>
      </w:pPr>
      <w:r>
        <w:rPr>
          <w:kern w:val="1"/>
          <w:szCs w:val="28"/>
        </w:rPr>
        <w:t>- СНиП 2.04.02-84</w:t>
      </w:r>
      <w:r w:rsidRPr="00C463BC">
        <w:rPr>
          <w:kern w:val="1"/>
          <w:szCs w:val="28"/>
        </w:rPr>
        <w:t xml:space="preserve"> «Водоснабжение. Наружные сети и сооружения»</w:t>
      </w:r>
      <w:r>
        <w:rPr>
          <w:kern w:val="1"/>
          <w:szCs w:val="28"/>
        </w:rPr>
        <w:t>;</w:t>
      </w:r>
    </w:p>
    <w:p w:rsidR="00C92EC9" w:rsidRPr="007B701D" w:rsidRDefault="00C92EC9" w:rsidP="00C92EC9">
      <w:pPr>
        <w:pStyle w:val="afe"/>
        <w:tabs>
          <w:tab w:val="left" w:pos="432"/>
        </w:tabs>
        <w:rPr>
          <w:szCs w:val="28"/>
        </w:rPr>
      </w:pPr>
      <w:r w:rsidRPr="007B701D">
        <w:rPr>
          <w:szCs w:val="28"/>
        </w:rPr>
        <w:t>- Генеральный план сельского поселения разработан на основе топографической съемки  М 1:25000.</w:t>
      </w:r>
    </w:p>
    <w:p w:rsidR="00C92EC9" w:rsidRDefault="00C92EC9" w:rsidP="00C92EC9">
      <w:pPr>
        <w:pStyle w:val="afe"/>
        <w:rPr>
          <w:rFonts w:eastAsia="Lucida Sans Unicode" w:cs="Tahoma"/>
          <w:szCs w:val="28"/>
          <w:lang w:eastAsia="en-US" w:bidi="en-US"/>
        </w:rPr>
      </w:pPr>
      <w:r>
        <w:rPr>
          <w:rFonts w:eastAsia="Lucida Sans Unicode" w:cs="Tahoma"/>
          <w:szCs w:val="28"/>
          <w:lang w:eastAsia="en-US" w:bidi="en-US"/>
        </w:rPr>
        <w:t>При разработке проекта генерального плана были использованы:</w:t>
      </w:r>
    </w:p>
    <w:p w:rsidR="00C92EC9" w:rsidRDefault="00C92EC9" w:rsidP="00C92EC9">
      <w:pPr>
        <w:pStyle w:val="afe"/>
        <w:rPr>
          <w:rFonts w:eastAsia="Lucida Sans Unicode" w:cs="Tahoma"/>
          <w:szCs w:val="28"/>
          <w:lang w:eastAsia="en-US" w:bidi="en-US"/>
        </w:rPr>
      </w:pPr>
      <w:r>
        <w:rPr>
          <w:rFonts w:eastAsia="Lucida Sans Unicode" w:cs="Tahoma"/>
          <w:szCs w:val="28"/>
          <w:lang w:eastAsia="en-US" w:bidi="en-US"/>
        </w:rPr>
        <w:t xml:space="preserve">1. Данные анкетного обследования </w:t>
      </w:r>
      <w:r>
        <w:rPr>
          <w:rFonts w:cs="Arial"/>
          <w:szCs w:val="28"/>
        </w:rPr>
        <w:t>Среднеикорецкого</w:t>
      </w:r>
      <w:r>
        <w:rPr>
          <w:szCs w:val="28"/>
        </w:rPr>
        <w:t xml:space="preserve"> </w:t>
      </w:r>
      <w:r>
        <w:rPr>
          <w:rFonts w:eastAsia="Lucida Sans Unicode" w:cs="Tahoma"/>
          <w:szCs w:val="28"/>
          <w:lang w:eastAsia="en-US" w:bidi="en-US"/>
        </w:rPr>
        <w:t>сельского поселения;</w:t>
      </w:r>
    </w:p>
    <w:p w:rsidR="00C92EC9" w:rsidRDefault="00C92EC9" w:rsidP="00C92EC9">
      <w:pPr>
        <w:pStyle w:val="afe"/>
        <w:rPr>
          <w:szCs w:val="28"/>
        </w:rPr>
      </w:pPr>
      <w:r>
        <w:rPr>
          <w:szCs w:val="28"/>
        </w:rPr>
        <w:t xml:space="preserve">2. Ответы, представленные на запросы от Администрации сельского поселения, а также от соответствующих служб и организаций, ведущих хозяйственную деятельность на территории </w:t>
      </w:r>
      <w:r>
        <w:rPr>
          <w:rFonts w:cs="Arial"/>
          <w:szCs w:val="28"/>
        </w:rPr>
        <w:t>Среднеикорецкого</w:t>
      </w:r>
      <w:r>
        <w:rPr>
          <w:szCs w:val="28"/>
        </w:rPr>
        <w:t xml:space="preserve"> сельского поселения;</w:t>
      </w:r>
    </w:p>
    <w:p w:rsidR="00C92EC9" w:rsidRPr="0016209B" w:rsidRDefault="00C92EC9" w:rsidP="00C92EC9">
      <w:pPr>
        <w:pStyle w:val="afe"/>
        <w:tabs>
          <w:tab w:val="left" w:pos="-32554"/>
        </w:tabs>
        <w:rPr>
          <w:rFonts w:eastAsia="Lucida Sans Unicode" w:cs="Tahoma"/>
          <w:szCs w:val="28"/>
          <w:lang w:eastAsia="en-US" w:bidi="en-US"/>
        </w:rPr>
      </w:pPr>
      <w:r>
        <w:rPr>
          <w:rFonts w:eastAsia="Lucida Sans Unicode" w:cs="Tahoma"/>
          <w:szCs w:val="28"/>
          <w:lang w:eastAsia="en-US" w:bidi="en-US"/>
        </w:rPr>
        <w:t>3</w:t>
      </w:r>
      <w:r w:rsidRPr="008B295E">
        <w:rPr>
          <w:rFonts w:eastAsia="Lucida Sans Unicode" w:cs="Tahoma"/>
          <w:szCs w:val="28"/>
          <w:lang w:eastAsia="en-US" w:bidi="en-US"/>
        </w:rPr>
        <w:t xml:space="preserve">. Чертеж границ Среднеикорецкого сельского поселения Лискинского </w:t>
      </w:r>
      <w:r w:rsidRPr="0016209B">
        <w:rPr>
          <w:rFonts w:eastAsia="Lucida Sans Unicode" w:cs="Tahoma"/>
          <w:szCs w:val="28"/>
          <w:lang w:eastAsia="en-US" w:bidi="en-US"/>
        </w:rPr>
        <w:t>муниципального образования Воронежской области;</w:t>
      </w:r>
    </w:p>
    <w:p w:rsidR="00C92EC9" w:rsidRPr="0016209B" w:rsidRDefault="00C92EC9" w:rsidP="00C92EC9">
      <w:pPr>
        <w:pStyle w:val="afe"/>
        <w:tabs>
          <w:tab w:val="left" w:pos="-32554"/>
        </w:tabs>
        <w:rPr>
          <w:rFonts w:eastAsia="Lucida Sans Unicode" w:cs="Tahoma"/>
          <w:szCs w:val="28"/>
          <w:lang w:eastAsia="en-US" w:bidi="en-US"/>
        </w:rPr>
      </w:pPr>
      <w:r w:rsidRPr="0016209B">
        <w:rPr>
          <w:rFonts w:eastAsia="Lucida Sans Unicode" w:cs="Tahoma"/>
          <w:szCs w:val="28"/>
          <w:lang w:eastAsia="en-US" w:bidi="en-US"/>
        </w:rPr>
        <w:t>4. Реестр объектов культурного наследия расположенных на территории Воронежской области;</w:t>
      </w:r>
    </w:p>
    <w:p w:rsidR="00C92EC9" w:rsidRPr="0016209B" w:rsidRDefault="00C92EC9" w:rsidP="00C92EC9">
      <w:pPr>
        <w:pStyle w:val="afe"/>
        <w:tabs>
          <w:tab w:val="left" w:pos="-32554"/>
        </w:tabs>
        <w:rPr>
          <w:rFonts w:eastAsia="Lucida Sans Unicode" w:cs="Tahoma"/>
          <w:szCs w:val="28"/>
          <w:lang w:eastAsia="en-US" w:bidi="en-US"/>
        </w:rPr>
      </w:pPr>
      <w:r w:rsidRPr="0016209B">
        <w:rPr>
          <w:rFonts w:eastAsia="Lucida Sans Unicode" w:cs="Tahoma"/>
          <w:szCs w:val="28"/>
          <w:lang w:eastAsia="en-US" w:bidi="en-US"/>
        </w:rPr>
        <w:t xml:space="preserve">5. Паспорт </w:t>
      </w:r>
      <w:r w:rsidRPr="0016209B">
        <w:rPr>
          <w:rFonts w:cs="Arial"/>
          <w:szCs w:val="28"/>
        </w:rPr>
        <w:t>Среднеикорецкого</w:t>
      </w:r>
      <w:r w:rsidRPr="0016209B">
        <w:rPr>
          <w:szCs w:val="28"/>
        </w:rPr>
        <w:t xml:space="preserve"> </w:t>
      </w:r>
      <w:r w:rsidRPr="0016209B">
        <w:rPr>
          <w:rFonts w:eastAsia="Lucida Sans Unicode" w:cs="Tahoma"/>
          <w:szCs w:val="28"/>
          <w:lang w:eastAsia="en-US" w:bidi="en-US"/>
        </w:rPr>
        <w:t>сельского поселения;</w:t>
      </w:r>
    </w:p>
    <w:p w:rsidR="00C92EC9" w:rsidRPr="008313F5" w:rsidRDefault="00C92EC9" w:rsidP="00C92EC9">
      <w:pPr>
        <w:pStyle w:val="afe"/>
        <w:tabs>
          <w:tab w:val="left" w:pos="-32554"/>
        </w:tabs>
        <w:rPr>
          <w:rFonts w:eastAsia="Lucida Sans Unicode" w:cs="Tahoma"/>
          <w:szCs w:val="28"/>
          <w:lang w:eastAsia="en-US" w:bidi="en-US"/>
        </w:rPr>
      </w:pPr>
      <w:r w:rsidRPr="003D0819">
        <w:rPr>
          <w:rFonts w:eastAsia="Lucida Sans Unicode" w:cs="Tahoma"/>
          <w:szCs w:val="28"/>
          <w:lang w:eastAsia="en-US" w:bidi="en-US"/>
        </w:rPr>
        <w:t>6. Программа</w:t>
      </w:r>
      <w:r w:rsidRPr="008313F5">
        <w:rPr>
          <w:rFonts w:eastAsia="Lucida Sans Unicode" w:cs="Tahoma"/>
          <w:szCs w:val="28"/>
          <w:lang w:eastAsia="en-US" w:bidi="en-US"/>
        </w:rPr>
        <w:t xml:space="preserve"> газификации Воронежской области на 2007-2009 гг.;</w:t>
      </w:r>
    </w:p>
    <w:p w:rsidR="00C92EC9" w:rsidRPr="008313F5" w:rsidRDefault="00C92EC9" w:rsidP="00C92EC9">
      <w:pPr>
        <w:pStyle w:val="afe"/>
        <w:tabs>
          <w:tab w:val="left" w:pos="-32554"/>
        </w:tabs>
        <w:rPr>
          <w:rFonts w:cs="Arial"/>
          <w:kern w:val="1"/>
          <w:szCs w:val="28"/>
          <w:lang/>
        </w:rPr>
      </w:pPr>
      <w:r>
        <w:rPr>
          <w:szCs w:val="28"/>
        </w:rPr>
        <w:t>7</w:t>
      </w:r>
      <w:r w:rsidRPr="008313F5">
        <w:rPr>
          <w:szCs w:val="28"/>
        </w:rPr>
        <w:t>. П</w:t>
      </w:r>
      <w:r w:rsidRPr="008313F5">
        <w:rPr>
          <w:rFonts w:cs="Arial"/>
          <w:kern w:val="1"/>
          <w:szCs w:val="28"/>
          <w:lang/>
        </w:rPr>
        <w:t>рограмма «Экология и природные ресурсы Воронежской области на 2006-2010 годы»;</w:t>
      </w:r>
    </w:p>
    <w:p w:rsidR="00C92EC9" w:rsidRPr="008313F5" w:rsidRDefault="00C92EC9" w:rsidP="00C92EC9">
      <w:pPr>
        <w:pStyle w:val="afe"/>
        <w:tabs>
          <w:tab w:val="left" w:pos="-32554"/>
        </w:tabs>
        <w:rPr>
          <w:szCs w:val="28"/>
        </w:rPr>
      </w:pPr>
      <w:r>
        <w:rPr>
          <w:szCs w:val="28"/>
        </w:rPr>
        <w:t>8</w:t>
      </w:r>
      <w:r w:rsidRPr="008313F5">
        <w:rPr>
          <w:szCs w:val="28"/>
        </w:rPr>
        <w:t>. Решения и отводы под новое строительство;</w:t>
      </w:r>
    </w:p>
    <w:p w:rsidR="00C92EC9" w:rsidRPr="008313F5" w:rsidRDefault="00C92EC9" w:rsidP="00C92EC9">
      <w:pPr>
        <w:ind w:firstLine="709"/>
      </w:pPr>
      <w:r>
        <w:t>9</w:t>
      </w:r>
      <w:r w:rsidRPr="008313F5">
        <w:t>. Областная целевая программа  «Социальное развитие села на 2005 — 2010 годы»;</w:t>
      </w:r>
    </w:p>
    <w:p w:rsidR="00C92EC9" w:rsidRPr="008313F5" w:rsidRDefault="00C92EC9" w:rsidP="00C92EC9">
      <w:pPr>
        <w:ind w:firstLine="709"/>
      </w:pPr>
      <w:r w:rsidRPr="008313F5">
        <w:t>1</w:t>
      </w:r>
      <w:r>
        <w:t>0</w:t>
      </w:r>
      <w:r w:rsidRPr="008313F5">
        <w:t>. Областная целевая программа «Развитие образования в Воронежской области на 2006 — 2010 годы»;</w:t>
      </w:r>
    </w:p>
    <w:p w:rsidR="00C92EC9" w:rsidRPr="008313F5" w:rsidRDefault="00C92EC9" w:rsidP="00C92EC9">
      <w:pPr>
        <w:tabs>
          <w:tab w:val="left" w:pos="-32554"/>
        </w:tabs>
        <w:ind w:firstLine="709"/>
      </w:pPr>
      <w:r w:rsidRPr="008313F5">
        <w:t>1</w:t>
      </w:r>
      <w:r>
        <w:t>1</w:t>
      </w:r>
      <w:r w:rsidRPr="008313F5">
        <w:t>. Областная целевая программа «Развитие сельского хозяйства на территории Воронежской области на 2008 - 2012 годы»;</w:t>
      </w:r>
    </w:p>
    <w:p w:rsidR="00C92EC9" w:rsidRPr="008313F5" w:rsidRDefault="00C92EC9" w:rsidP="00C92EC9">
      <w:pPr>
        <w:tabs>
          <w:tab w:val="left" w:pos="-32554"/>
        </w:tabs>
        <w:ind w:firstLine="709"/>
      </w:pPr>
      <w:r w:rsidRPr="008313F5">
        <w:t>1</w:t>
      </w:r>
      <w:r>
        <w:t>2</w:t>
      </w:r>
      <w:r w:rsidRPr="008313F5">
        <w:t>. Областная целевая программа «Создание документов территориального планирования Воронежской области (2005 — 2009 годы)»;</w:t>
      </w:r>
    </w:p>
    <w:p w:rsidR="00C92EC9" w:rsidRPr="008313F5" w:rsidRDefault="00C92EC9" w:rsidP="00C92EC9">
      <w:pPr>
        <w:tabs>
          <w:tab w:val="left" w:pos="-32554"/>
        </w:tabs>
        <w:ind w:firstLine="709"/>
      </w:pPr>
      <w:r w:rsidRPr="008313F5">
        <w:t>1</w:t>
      </w:r>
      <w:r>
        <w:t>3</w:t>
      </w:r>
      <w:r w:rsidRPr="008313F5">
        <w:t>. Областная целевая программа «Развитие культуры Воронежской области (2007 — 2010 годы)»;</w:t>
      </w:r>
    </w:p>
    <w:p w:rsidR="00C92EC9" w:rsidRPr="008313F5" w:rsidRDefault="00C92EC9" w:rsidP="00C92EC9">
      <w:pPr>
        <w:tabs>
          <w:tab w:val="left" w:pos="-32554"/>
        </w:tabs>
        <w:ind w:firstLine="709"/>
      </w:pPr>
      <w:r w:rsidRPr="008313F5">
        <w:t>1</w:t>
      </w:r>
      <w:r>
        <w:t>4</w:t>
      </w:r>
      <w:r w:rsidRPr="008313F5">
        <w:t>. Областная целевая программа «Реформирование и модернизация жилищно-коммунального комплекса Воронежской области на 2006 — 2010 годы»;</w:t>
      </w:r>
    </w:p>
    <w:p w:rsidR="00C92EC9" w:rsidRPr="008313F5" w:rsidRDefault="00C92EC9" w:rsidP="00C92EC9">
      <w:pPr>
        <w:tabs>
          <w:tab w:val="left" w:pos="-32554"/>
        </w:tabs>
        <w:ind w:firstLine="709"/>
      </w:pPr>
      <w:r w:rsidRPr="008313F5">
        <w:t>1</w:t>
      </w:r>
      <w:r>
        <w:t>5</w:t>
      </w:r>
      <w:r w:rsidRPr="008313F5">
        <w:t>. Областная целевая программа «Развитие физической культуры и спорта в Воронежской области на 2007 — 2015 годы».</w:t>
      </w:r>
    </w:p>
    <w:p w:rsidR="00C92EC9" w:rsidRPr="008B295E" w:rsidRDefault="00C92EC9" w:rsidP="00C92EC9">
      <w:pPr>
        <w:ind w:firstLine="709"/>
      </w:pPr>
      <w:r>
        <w:lastRenderedPageBreak/>
        <w:t xml:space="preserve">Проект генерального плана </w:t>
      </w:r>
      <w:r>
        <w:rPr>
          <w:rFonts w:cs="Arial"/>
        </w:rPr>
        <w:t>Среднеикорецкого</w:t>
      </w:r>
      <w:r>
        <w:t xml:space="preserve"> сельского поселения </w:t>
      </w:r>
      <w:r w:rsidRPr="008B295E">
        <w:t>разработан на следующие проектные периоды:</w:t>
      </w:r>
    </w:p>
    <w:p w:rsidR="00C92EC9" w:rsidRPr="008B295E" w:rsidRDefault="00C92EC9" w:rsidP="00C92EC9">
      <w:pPr>
        <w:ind w:firstLine="709"/>
      </w:pPr>
      <w:r w:rsidRPr="008B295E">
        <w:t xml:space="preserve">Исходный год – </w:t>
      </w:r>
      <w:smartTag w:uri="urn:schemas-microsoft-com:office:smarttags" w:element="metricconverter">
        <w:smartTagPr>
          <w:attr w:name="ProductID" w:val="2009 г"/>
        </w:smartTagPr>
        <w:r w:rsidRPr="008B295E">
          <w:t>2009 г</w:t>
        </w:r>
      </w:smartTag>
      <w:r w:rsidRPr="008B295E">
        <w:t>.</w:t>
      </w:r>
    </w:p>
    <w:p w:rsidR="00C92EC9" w:rsidRPr="008B295E" w:rsidRDefault="00C92EC9" w:rsidP="00C92EC9">
      <w:pPr>
        <w:ind w:firstLine="709"/>
      </w:pPr>
      <w:r w:rsidRPr="008B295E">
        <w:t xml:space="preserve">Расчетный срок – </w:t>
      </w:r>
      <w:smartTag w:uri="urn:schemas-microsoft-com:office:smarttags" w:element="metricconverter">
        <w:smartTagPr>
          <w:attr w:name="ProductID" w:val="2029 г"/>
        </w:smartTagPr>
        <w:r w:rsidRPr="008B295E">
          <w:t>2029 г</w:t>
        </w:r>
      </w:smartTag>
      <w:r w:rsidRPr="008B295E">
        <w:t>.</w:t>
      </w:r>
    </w:p>
    <w:p w:rsidR="00C92EC9" w:rsidRPr="008B295E" w:rsidRDefault="00C92EC9" w:rsidP="00C92EC9">
      <w:pPr>
        <w:tabs>
          <w:tab w:val="left" w:pos="-32554"/>
        </w:tabs>
        <w:ind w:firstLine="709"/>
        <w:sectPr w:rsidR="00C92EC9" w:rsidRPr="008B295E">
          <w:footerReference w:type="even" r:id="rId18"/>
          <w:footerReference w:type="default" r:id="rId19"/>
          <w:footerReference w:type="first" r:id="rId20"/>
          <w:footnotePr>
            <w:pos w:val="beneathText"/>
          </w:footnotePr>
          <w:pgSz w:w="11905" w:h="16837"/>
          <w:pgMar w:top="1134" w:right="813" w:bottom="1338" w:left="1701" w:header="720" w:footer="733" w:gutter="0"/>
          <w:cols w:space="720"/>
          <w:docGrid w:linePitch="360"/>
        </w:sectPr>
      </w:pPr>
      <w:r w:rsidRPr="008B295E">
        <w:t xml:space="preserve">I очередь — </w:t>
      </w:r>
      <w:smartTag w:uri="urn:schemas-microsoft-com:office:smarttags" w:element="metricconverter">
        <w:smartTagPr>
          <w:attr w:name="ProductID" w:val="2014 г"/>
        </w:smartTagPr>
        <w:r w:rsidRPr="008B295E">
          <w:t>2014 г</w:t>
        </w:r>
      </w:smartTag>
      <w:r w:rsidRPr="008B295E">
        <w:t>.</w:t>
      </w:r>
    </w:p>
    <w:p w:rsidR="00C92EC9" w:rsidRDefault="00C92EC9" w:rsidP="00C92EC9">
      <w:pPr>
        <w:tabs>
          <w:tab w:val="left" w:pos="7830"/>
          <w:tab w:val="left" w:pos="8190"/>
        </w:tabs>
        <w:spacing w:line="200" w:lineRule="atLeast"/>
        <w:ind w:firstLine="709"/>
        <w:outlineLvl w:val="0"/>
        <w:rPr>
          <w:b/>
          <w:sz w:val="32"/>
          <w:szCs w:val="32"/>
        </w:rPr>
      </w:pPr>
      <w:r>
        <w:rPr>
          <w:b/>
          <w:sz w:val="32"/>
          <w:szCs w:val="32"/>
        </w:rPr>
        <w:lastRenderedPageBreak/>
        <w:t xml:space="preserve">1. Характеристика и анализ современного состояния </w:t>
      </w:r>
      <w:r>
        <w:rPr>
          <w:rFonts w:cs="Arial"/>
          <w:b/>
          <w:sz w:val="32"/>
          <w:szCs w:val="32"/>
        </w:rPr>
        <w:t>Среднеикорецкого</w:t>
      </w:r>
      <w:r>
        <w:rPr>
          <w:b/>
          <w:bCs/>
          <w:sz w:val="32"/>
          <w:szCs w:val="32"/>
        </w:rPr>
        <w:t xml:space="preserve"> сельского</w:t>
      </w:r>
      <w:r>
        <w:rPr>
          <w:b/>
          <w:sz w:val="32"/>
          <w:szCs w:val="32"/>
        </w:rPr>
        <w:t xml:space="preserve"> поселения.</w:t>
      </w:r>
    </w:p>
    <w:p w:rsidR="00C92EC9" w:rsidRDefault="00C92EC9" w:rsidP="00C92EC9">
      <w:pPr>
        <w:tabs>
          <w:tab w:val="left" w:pos="-2536"/>
        </w:tabs>
        <w:spacing w:line="200" w:lineRule="atLeast"/>
        <w:ind w:firstLine="709"/>
        <w:rPr>
          <w:b/>
          <w:sz w:val="32"/>
          <w:szCs w:val="32"/>
        </w:rPr>
      </w:pPr>
    </w:p>
    <w:p w:rsidR="00C92EC9" w:rsidRDefault="00C92EC9" w:rsidP="00C92EC9">
      <w:pPr>
        <w:tabs>
          <w:tab w:val="left" w:pos="1080"/>
        </w:tabs>
        <w:spacing w:line="200" w:lineRule="atLeast"/>
        <w:ind w:firstLine="709"/>
        <w:outlineLvl w:val="0"/>
        <w:rPr>
          <w:b/>
        </w:rPr>
      </w:pPr>
      <w:r>
        <w:rPr>
          <w:b/>
        </w:rPr>
        <w:t>1.1. Историко-культурная справка.</w:t>
      </w:r>
    </w:p>
    <w:p w:rsidR="00C92EC9" w:rsidRPr="00431D2B" w:rsidRDefault="00C92EC9" w:rsidP="00C92EC9">
      <w:pPr>
        <w:shd w:val="clear" w:color="auto" w:fill="FFFFFF"/>
        <w:ind w:firstLine="709"/>
      </w:pPr>
      <w:r w:rsidRPr="00431D2B">
        <w:rPr>
          <w:i/>
          <w:iCs/>
          <w:color w:val="000000"/>
          <w:sz w:val="27"/>
          <w:szCs w:val="27"/>
        </w:rPr>
        <w:t>Село Средний Икорец (Яблочное)</w:t>
      </w:r>
      <w:r w:rsidRPr="00431D2B">
        <w:rPr>
          <w:color w:val="000000"/>
          <w:sz w:val="27"/>
          <w:szCs w:val="27"/>
        </w:rPr>
        <w:t xml:space="preserve">. В </w:t>
      </w:r>
      <w:r w:rsidRPr="00431D2B">
        <w:rPr>
          <w:color w:val="000000"/>
          <w:sz w:val="27"/>
          <w:szCs w:val="27"/>
          <w:lang w:val="en-US"/>
        </w:rPr>
        <w:t>XVII</w:t>
      </w:r>
      <w:r w:rsidRPr="00431D2B">
        <w:rPr>
          <w:color w:val="000000"/>
          <w:sz w:val="27"/>
          <w:szCs w:val="27"/>
        </w:rPr>
        <w:t xml:space="preserve"> веке солдатам за службу давали землю для</w:t>
      </w:r>
      <w:r w:rsidRPr="00431D2B">
        <w:rPr>
          <w:i/>
          <w:iCs/>
          <w:color w:val="000000"/>
          <w:sz w:val="27"/>
          <w:szCs w:val="27"/>
        </w:rPr>
        <w:t xml:space="preserve"> </w:t>
      </w:r>
      <w:r w:rsidRPr="00431D2B">
        <w:rPr>
          <w:color w:val="000000"/>
          <w:sz w:val="27"/>
          <w:szCs w:val="27"/>
        </w:rPr>
        <w:t>поселения. Причем свободную землю для этого они должны были найти сами. Обычно на таком участке люди селились, а уже после выполняли все формальности</w:t>
      </w:r>
      <w:r w:rsidRPr="00431D2B">
        <w:rPr>
          <w:b/>
          <w:bCs/>
          <w:color w:val="000000"/>
          <w:sz w:val="27"/>
          <w:szCs w:val="27"/>
        </w:rPr>
        <w:t xml:space="preserve"> </w:t>
      </w:r>
      <w:r w:rsidRPr="00431D2B">
        <w:rPr>
          <w:color w:val="000000"/>
          <w:sz w:val="27"/>
          <w:szCs w:val="27"/>
        </w:rPr>
        <w:t>по получению прав на надел. Группа солдат во главе с Иваном Дрозжихиным (Фома Власов, Иван Колчапаев, Иван Макаров, Василий и Михаил Болдыревы, Тимофей Сазанов, Терентий Панин, Пахом Кондратьев, Василий Бердников, Владимир Журавлев) в течение почти 15 лет упорно добивались права на участок земли у реки Икорца. Причем в переписке по этому поводу упоминаются устье речки Топкой, лука Яблочная,</w:t>
      </w:r>
      <w:r w:rsidRPr="00431D2B">
        <w:rPr>
          <w:i/>
          <w:iCs/>
          <w:color w:val="000000"/>
          <w:sz w:val="27"/>
          <w:szCs w:val="27"/>
        </w:rPr>
        <w:t xml:space="preserve"> </w:t>
      </w:r>
      <w:r w:rsidRPr="00431D2B">
        <w:rPr>
          <w:color w:val="000000"/>
          <w:sz w:val="27"/>
          <w:szCs w:val="27"/>
        </w:rPr>
        <w:t xml:space="preserve">большая дорога (ныне дорога Воронеж — Павловск), то есть то место, где сейчас расположено село Средний Икорец. Нашлись люди, которые оспаривали эту землю. Дрозжихину ее не давали. Но он и его товарищи продолжали просить именно эту землю, хотя поблизости они могли найти и другой свободный участок. Значит Дрозжихин и его товарищи уже обстроились здесь. Если бы они не получили права, им пришлось бы сселяться, сносить свои избы. Переписка о земле началась в </w:t>
      </w:r>
      <w:smartTag w:uri="urn:schemas-microsoft-com:office:smarttags" w:element="metricconverter">
        <w:smartTagPr>
          <w:attr w:name="ProductID" w:val="1669 г"/>
        </w:smartTagPr>
        <w:r w:rsidRPr="00431D2B">
          <w:rPr>
            <w:color w:val="000000"/>
            <w:sz w:val="27"/>
            <w:szCs w:val="27"/>
          </w:rPr>
          <w:t>1669 г</w:t>
        </w:r>
      </w:smartTag>
      <w:r w:rsidRPr="00431D2B">
        <w:rPr>
          <w:color w:val="000000"/>
          <w:sz w:val="27"/>
          <w:szCs w:val="27"/>
        </w:rPr>
        <w:t>. Значит, в это время и было положено начало Среднему Икорцу.</w:t>
      </w:r>
    </w:p>
    <w:p w:rsidR="00C92EC9" w:rsidRPr="00431D2B" w:rsidRDefault="00C92EC9" w:rsidP="00C92EC9">
      <w:pPr>
        <w:shd w:val="clear" w:color="auto" w:fill="FFFFFF"/>
        <w:ind w:firstLine="709"/>
      </w:pPr>
      <w:r w:rsidRPr="00431D2B">
        <w:rPr>
          <w:color w:val="000000"/>
          <w:sz w:val="27"/>
          <w:szCs w:val="27"/>
        </w:rPr>
        <w:t>Потом в село прибывали другие группы людей</w:t>
      </w:r>
      <w:r>
        <w:rPr>
          <w:color w:val="000000"/>
          <w:sz w:val="27"/>
          <w:szCs w:val="27"/>
        </w:rPr>
        <w:t>.</w:t>
      </w:r>
      <w:r w:rsidRPr="00431D2B">
        <w:rPr>
          <w:color w:val="000000"/>
          <w:sz w:val="27"/>
          <w:szCs w:val="27"/>
        </w:rPr>
        <w:t xml:space="preserve"> В </w:t>
      </w:r>
      <w:smartTag w:uri="urn:schemas-microsoft-com:office:smarttags" w:element="metricconverter">
        <w:smartTagPr>
          <w:attr w:name="ProductID" w:val="1686 г"/>
        </w:smartTagPr>
        <w:r w:rsidRPr="00431D2B">
          <w:rPr>
            <w:color w:val="000000"/>
            <w:sz w:val="27"/>
            <w:szCs w:val="27"/>
          </w:rPr>
          <w:t>1686 г</w:t>
        </w:r>
      </w:smartTag>
      <w:r w:rsidRPr="00431D2B">
        <w:rPr>
          <w:color w:val="000000"/>
          <w:sz w:val="27"/>
          <w:szCs w:val="27"/>
        </w:rPr>
        <w:t xml:space="preserve"> полковнику Острогожского полка дано разрешение заселять реку Икорец. Возможно, что и тогда кто-то обосновался в селе.</w:t>
      </w:r>
    </w:p>
    <w:p w:rsidR="00C92EC9" w:rsidRPr="00431D2B" w:rsidRDefault="00C92EC9" w:rsidP="00C92EC9">
      <w:pPr>
        <w:shd w:val="clear" w:color="auto" w:fill="FFFFFF"/>
        <w:ind w:firstLine="709"/>
      </w:pPr>
      <w:r w:rsidRPr="00431D2B">
        <w:rPr>
          <w:color w:val="000000"/>
          <w:sz w:val="27"/>
          <w:szCs w:val="27"/>
        </w:rPr>
        <w:t>В начале 1680-х годов группа солдат во главе с Лукьяном Сидельниковым поселилась около села Хренового на речке Усманке. Но на эту землю сумел доказать свои права помещик из Усмани</w:t>
      </w:r>
      <w:r>
        <w:rPr>
          <w:color w:val="000000"/>
          <w:sz w:val="27"/>
          <w:szCs w:val="27"/>
        </w:rPr>
        <w:t xml:space="preserve"> </w:t>
      </w:r>
      <w:r w:rsidRPr="00431D2B">
        <w:rPr>
          <w:color w:val="000000"/>
          <w:sz w:val="27"/>
          <w:szCs w:val="27"/>
        </w:rPr>
        <w:t>-</w:t>
      </w:r>
      <w:r>
        <w:rPr>
          <w:color w:val="000000"/>
          <w:sz w:val="27"/>
          <w:szCs w:val="27"/>
        </w:rPr>
        <w:t xml:space="preserve"> </w:t>
      </w:r>
      <w:r w:rsidRPr="00431D2B">
        <w:rPr>
          <w:color w:val="000000"/>
          <w:sz w:val="27"/>
          <w:szCs w:val="27"/>
        </w:rPr>
        <w:t>Собакиной. Солдат с земли согнали, дома их снесли. Лукьяну Сидельникову с товарищами предложили поискать свободную землю в другом месте. Надо думать, что эта группа солдат обосновалась в Среднем Икорце, так как там фамилия ее предводителя встречается часто (уроженцем села является и в</w:t>
      </w:r>
      <w:r>
        <w:rPr>
          <w:color w:val="000000"/>
          <w:sz w:val="27"/>
          <w:szCs w:val="27"/>
        </w:rPr>
        <w:t>оронежский писатель И. В. Сидел</w:t>
      </w:r>
      <w:r w:rsidRPr="00431D2B">
        <w:rPr>
          <w:color w:val="000000"/>
          <w:sz w:val="27"/>
          <w:szCs w:val="27"/>
        </w:rPr>
        <w:t>ьников).</w:t>
      </w:r>
    </w:p>
    <w:p w:rsidR="00C92EC9" w:rsidRPr="00431D2B" w:rsidRDefault="00C92EC9" w:rsidP="00C92EC9">
      <w:pPr>
        <w:shd w:val="clear" w:color="auto" w:fill="FFFFFF"/>
        <w:ind w:firstLine="709"/>
      </w:pPr>
      <w:r w:rsidRPr="00431D2B">
        <w:rPr>
          <w:color w:val="000000"/>
          <w:sz w:val="27"/>
          <w:szCs w:val="27"/>
        </w:rPr>
        <w:t>На реке Икорце селились люди из разных мест. Когда их допрашивали, они давали такое показание: «Бежали мы на Икорец, и на Битюг, и на Дон не по подговору, а собою от великой скудости мы обезлошадили, обезхлебили, и кормиться нам стало нечем».</w:t>
      </w:r>
    </w:p>
    <w:p w:rsidR="00C92EC9" w:rsidRPr="00431D2B" w:rsidRDefault="00C92EC9" w:rsidP="00C92EC9">
      <w:pPr>
        <w:shd w:val="clear" w:color="auto" w:fill="FFFFFF"/>
        <w:ind w:firstLine="709"/>
      </w:pPr>
      <w:r w:rsidRPr="00431D2B">
        <w:rPr>
          <w:color w:val="000000"/>
          <w:sz w:val="27"/>
          <w:szCs w:val="27"/>
        </w:rPr>
        <w:t xml:space="preserve">В последующие годы село часто встречается в разных документах. В </w:t>
      </w:r>
      <w:smartTag w:uri="urn:schemas-microsoft-com:office:smarttags" w:element="metricconverter">
        <w:smartTagPr>
          <w:attr w:name="ProductID" w:val="1702 г"/>
        </w:smartTagPr>
        <w:r w:rsidRPr="00431D2B">
          <w:rPr>
            <w:color w:val="000000"/>
            <w:sz w:val="27"/>
            <w:szCs w:val="27"/>
          </w:rPr>
          <w:t>1702 г</w:t>
        </w:r>
      </w:smartTag>
      <w:r w:rsidRPr="00431D2B">
        <w:rPr>
          <w:color w:val="000000"/>
          <w:sz w:val="27"/>
          <w:szCs w:val="27"/>
        </w:rPr>
        <w:t>. была взята пошлина «за постановление Икорского юрта села Яблочного попа Прохора». Значит, тогда в Среднем Икорце уже была церковь. В 1708 в икорецких селах побывали булавинцы.</w:t>
      </w:r>
    </w:p>
    <w:p w:rsidR="00C92EC9" w:rsidRPr="00431D2B" w:rsidRDefault="00C92EC9" w:rsidP="00C92EC9">
      <w:pPr>
        <w:shd w:val="clear" w:color="auto" w:fill="FFFFFF"/>
        <w:ind w:firstLine="709"/>
      </w:pPr>
      <w:r w:rsidRPr="00431D2B">
        <w:rPr>
          <w:color w:val="000000"/>
          <w:sz w:val="27"/>
          <w:szCs w:val="27"/>
        </w:rPr>
        <w:t xml:space="preserve">Уроженцем села является Герой Советского Союза Д. М. Яблочкин. </w:t>
      </w:r>
    </w:p>
    <w:p w:rsidR="00C92EC9" w:rsidRPr="00431D2B" w:rsidRDefault="00C92EC9" w:rsidP="00C92EC9">
      <w:pPr>
        <w:shd w:val="clear" w:color="auto" w:fill="FFFFFF"/>
        <w:ind w:firstLine="709"/>
      </w:pPr>
      <w:r w:rsidRPr="00431D2B">
        <w:rPr>
          <w:color w:val="000000"/>
          <w:sz w:val="27"/>
          <w:szCs w:val="27"/>
        </w:rPr>
        <w:t>Название - по реке Икорцу.</w:t>
      </w:r>
    </w:p>
    <w:p w:rsidR="00C92EC9" w:rsidRDefault="00C92EC9" w:rsidP="00C92EC9">
      <w:pPr>
        <w:spacing w:line="200" w:lineRule="atLeast"/>
        <w:ind w:firstLine="709"/>
      </w:pPr>
      <w:r>
        <w:t>Территорию Среднеикорецкого сельского поселения населяют: русские, украинцы, белорусы, грузины, турки-месхитинцы и другие национальности. 90% населения составляют русские. Язык общения в быту – русский.</w:t>
      </w:r>
    </w:p>
    <w:p w:rsidR="00C92EC9" w:rsidRDefault="00C92EC9" w:rsidP="00C92EC9">
      <w:pPr>
        <w:spacing w:line="200" w:lineRule="atLeast"/>
        <w:ind w:firstLine="709"/>
      </w:pPr>
      <w:r>
        <w:lastRenderedPageBreak/>
        <w:t>Жители занимаются выращиванием картофеля, капусты и других овощей, а также веников-сорго.</w:t>
      </w:r>
    </w:p>
    <w:p w:rsidR="00C92EC9" w:rsidRDefault="00C92EC9" w:rsidP="00C92EC9">
      <w:pPr>
        <w:spacing w:line="200" w:lineRule="atLeast"/>
        <w:ind w:firstLine="709"/>
      </w:pPr>
      <w:r>
        <w:t>На территории поселения расположены 7 населенных пунктов. Административным центром является село Средний Икорец.</w:t>
      </w:r>
    </w:p>
    <w:p w:rsidR="00C92EC9" w:rsidRDefault="00C92EC9" w:rsidP="00C92EC9">
      <w:pPr>
        <w:spacing w:line="200" w:lineRule="atLeast"/>
        <w:ind w:firstLine="709"/>
      </w:pPr>
      <w:r>
        <w:t>Основной достопримечательностью не только сельского поселения, но и области является санаторий им. Цюрупы на 600 мест, специализируется на лечении желудочно-кишечного тракта, а также сердечно-сосудистых заболеваний.</w:t>
      </w:r>
    </w:p>
    <w:p w:rsidR="00C92EC9" w:rsidRDefault="00C92EC9" w:rsidP="00C92EC9">
      <w:pPr>
        <w:spacing w:line="200" w:lineRule="atLeast"/>
        <w:ind w:firstLine="709"/>
      </w:pPr>
      <w:r>
        <w:t>Имеется скважины минеральной воды «Икорецкая». Через населенный пункт  протекает река Топка приток реки Икорец т река Икорец – приток реки Дон.</w:t>
      </w:r>
    </w:p>
    <w:p w:rsidR="00C92EC9" w:rsidRDefault="00C92EC9" w:rsidP="00C92EC9">
      <w:pPr>
        <w:ind w:firstLine="709"/>
      </w:pPr>
      <w:r>
        <w:t>С южной стороны окружен хвойным лесом с ягодными и грибными местами.</w:t>
      </w:r>
    </w:p>
    <w:p w:rsidR="00C92EC9" w:rsidRDefault="00C92EC9" w:rsidP="00C92EC9">
      <w:pPr>
        <w:tabs>
          <w:tab w:val="left" w:pos="9135"/>
        </w:tabs>
        <w:spacing w:line="200" w:lineRule="atLeast"/>
        <w:ind w:firstLine="709"/>
        <w:rPr>
          <w:b/>
        </w:rPr>
      </w:pPr>
    </w:p>
    <w:p w:rsidR="00C92EC9" w:rsidRDefault="00C92EC9" w:rsidP="00C92EC9">
      <w:pPr>
        <w:tabs>
          <w:tab w:val="left" w:pos="1080"/>
        </w:tabs>
        <w:spacing w:line="200" w:lineRule="atLeast"/>
        <w:ind w:firstLine="709"/>
        <w:outlineLvl w:val="0"/>
        <w:rPr>
          <w:b/>
        </w:rPr>
      </w:pPr>
      <w:r>
        <w:rPr>
          <w:b/>
        </w:rPr>
        <w:t>1.2. Административно-территориальное устройство сельского поселения.</w:t>
      </w:r>
    </w:p>
    <w:p w:rsidR="00C92EC9" w:rsidRDefault="00C92EC9" w:rsidP="00C92EC9">
      <w:pPr>
        <w:spacing w:line="200" w:lineRule="atLeast"/>
        <w:ind w:firstLine="709"/>
      </w:pPr>
      <w:r>
        <w:rPr>
          <w:rFonts w:cs="Arial"/>
        </w:rPr>
        <w:t>Среднеикорецкого</w:t>
      </w:r>
      <w:r>
        <w:t xml:space="preserve"> сельское поселение расположено в восточной части Лискинского муниципального района в </w:t>
      </w:r>
      <w:smartTag w:uri="urn:schemas-microsoft-com:office:smarttags" w:element="metricconverter">
        <w:smartTagPr>
          <w:attr w:name="ProductID" w:val="27 км"/>
        </w:smartTagPr>
        <w:r>
          <w:t>27 км</w:t>
        </w:r>
      </w:smartTag>
      <w:r>
        <w:t xml:space="preserve"> от районного центра г. Лиски. Административным центром поселения является село Средний Икорец. На  юге территория поселения граничит с Нижнеикорецким сельским поселением, на юго-западе — с Краснознаменским сельским поселением, на западе — со Степнянским и Сторожевым 2-м сельскими поселениями, на северо-западе — с Тресоруковским сельским поселением, на севере и востоке — с Бобровским муниципальным районом.</w:t>
      </w:r>
    </w:p>
    <w:p w:rsidR="00C92EC9" w:rsidRPr="00E6536E" w:rsidRDefault="00C92EC9" w:rsidP="00C92EC9">
      <w:pPr>
        <w:spacing w:line="200" w:lineRule="atLeast"/>
        <w:ind w:firstLine="709"/>
      </w:pPr>
      <w:r>
        <w:rPr>
          <w:rFonts w:cs="Tahoma"/>
          <w:kern w:val="1"/>
          <w:lang/>
        </w:rPr>
        <w:t xml:space="preserve">Общая численность населения сельского поселения по состоянию на 01.01.2008 г. составляет 6314 человек. </w:t>
      </w:r>
      <w:r>
        <w:t xml:space="preserve">На территории поселения расположено семь населенных пунктов: с. Средний Икорец, х. Дубовый, с. Песковатка, пос. </w:t>
      </w:r>
      <w:r w:rsidRPr="00E6536E">
        <w:t>подсобного хозяйства санатория им. Цюрупы, пос. санатория им. Цюрупы, пос. Среднеикорецкой больницы, х. Федоровский, общее число домохозяйств 2396 единиц.</w:t>
      </w:r>
    </w:p>
    <w:p w:rsidR="00C92EC9" w:rsidRPr="00E6536E" w:rsidRDefault="00C92EC9" w:rsidP="00C92EC9">
      <w:pPr>
        <w:spacing w:line="200" w:lineRule="atLeast"/>
        <w:ind w:firstLine="709"/>
      </w:pPr>
      <w:r w:rsidRPr="00E6536E">
        <w:t>Общая площадь земель в границах муниципального образования по состоянию на 1.01.2008 г. – 13,581 тыс. га, из них 1033 тыс. га в федеральной собственности, 0,033 тыс. га в областной собственности, 3,856 тыс. га в муниципальной собственности и 8,659 тыс. га в собственности физических лиц.</w:t>
      </w:r>
    </w:p>
    <w:p w:rsidR="00C92EC9" w:rsidRPr="00E6536E" w:rsidRDefault="00C92EC9" w:rsidP="00C92EC9">
      <w:pPr>
        <w:spacing w:line="200" w:lineRule="atLeast"/>
        <w:ind w:firstLine="709"/>
      </w:pPr>
      <w:r w:rsidRPr="00E6536E">
        <w:t xml:space="preserve">Большая часть поселения занята землями сельскохозяйственного назначения — </w:t>
      </w:r>
      <w:r>
        <w:t>10,418</w:t>
      </w:r>
      <w:r w:rsidRPr="00E6536E">
        <w:t xml:space="preserve"> тыс. га, в том числе:</w:t>
      </w:r>
    </w:p>
    <w:p w:rsidR="00C92EC9" w:rsidRPr="00E6536E" w:rsidRDefault="00C92EC9" w:rsidP="00C92EC9">
      <w:pPr>
        <w:spacing w:line="200" w:lineRule="atLeast"/>
        <w:ind w:firstLine="709"/>
      </w:pPr>
      <w:r w:rsidRPr="00E6536E">
        <w:t xml:space="preserve">- пашни — </w:t>
      </w:r>
      <w:smartTag w:uri="urn:schemas-microsoft-com:office:smarttags" w:element="metricconverter">
        <w:smartTagPr>
          <w:attr w:name="ProductID" w:val="9141 га"/>
        </w:smartTagPr>
        <w:r>
          <w:t>9141</w:t>
        </w:r>
        <w:r w:rsidRPr="00E6536E">
          <w:t xml:space="preserve"> га</w:t>
        </w:r>
      </w:smartTag>
      <w:r w:rsidRPr="00E6536E">
        <w:t>;</w:t>
      </w:r>
    </w:p>
    <w:p w:rsidR="00C92EC9" w:rsidRPr="00E6536E" w:rsidRDefault="00C92EC9" w:rsidP="00C92EC9">
      <w:pPr>
        <w:spacing w:line="200" w:lineRule="atLeast"/>
        <w:ind w:firstLine="709"/>
      </w:pPr>
      <w:r w:rsidRPr="00E6536E">
        <w:t xml:space="preserve">- сенокосов — </w:t>
      </w:r>
      <w:smartTag w:uri="urn:schemas-microsoft-com:office:smarttags" w:element="metricconverter">
        <w:smartTagPr>
          <w:attr w:name="ProductID" w:val="273 га"/>
        </w:smartTagPr>
        <w:r w:rsidRPr="00E6536E">
          <w:t>273 га</w:t>
        </w:r>
      </w:smartTag>
      <w:r w:rsidRPr="00E6536E">
        <w:t>;</w:t>
      </w:r>
    </w:p>
    <w:p w:rsidR="00C92EC9" w:rsidRPr="00E6536E" w:rsidRDefault="00C92EC9" w:rsidP="00C92EC9">
      <w:pPr>
        <w:spacing w:line="200" w:lineRule="atLeast"/>
        <w:ind w:firstLine="709"/>
      </w:pPr>
      <w:r w:rsidRPr="00E6536E">
        <w:t xml:space="preserve">- пастбищ —  </w:t>
      </w:r>
      <w:smartTag w:uri="urn:schemas-microsoft-com:office:smarttags" w:element="metricconverter">
        <w:smartTagPr>
          <w:attr w:name="ProductID" w:val="1004 га"/>
        </w:smartTagPr>
        <w:r w:rsidRPr="00E6536E">
          <w:t>1004 га</w:t>
        </w:r>
      </w:smartTag>
      <w:r w:rsidRPr="00E6536E">
        <w:t>.</w:t>
      </w:r>
    </w:p>
    <w:p w:rsidR="00C92EC9" w:rsidRPr="00E6536E" w:rsidRDefault="00C92EC9" w:rsidP="00C92EC9">
      <w:pPr>
        <w:spacing w:line="200" w:lineRule="atLeast"/>
        <w:ind w:firstLine="709"/>
      </w:pPr>
      <w:r w:rsidRPr="00E6536E">
        <w:t xml:space="preserve">Связь с областным центром г. Воронеж осуществляется по дороге федерального значения М-4 Дон, с районным центром г. Лиски – по дороге </w:t>
      </w:r>
      <w:r>
        <w:t>регионального</w:t>
      </w:r>
      <w:r w:rsidRPr="00E6536E">
        <w:t xml:space="preserve"> значения «</w:t>
      </w:r>
      <w:r>
        <w:t>М-4»Дон»</w:t>
      </w:r>
      <w:r w:rsidRPr="00E6536E">
        <w:t xml:space="preserve"> – Лиски». Пути воздушного сообщения и аэропорты отсутствуют. </w:t>
      </w:r>
    </w:p>
    <w:p w:rsidR="00C92EC9" w:rsidRDefault="00C92EC9" w:rsidP="00C92EC9">
      <w:pPr>
        <w:tabs>
          <w:tab w:val="left" w:pos="9360"/>
        </w:tabs>
        <w:spacing w:line="100" w:lineRule="atLeast"/>
        <w:ind w:firstLine="709"/>
      </w:pPr>
    </w:p>
    <w:p w:rsidR="00C92EC9" w:rsidRDefault="00C92EC9" w:rsidP="00C92EC9">
      <w:pPr>
        <w:tabs>
          <w:tab w:val="left" w:pos="9360"/>
        </w:tabs>
        <w:spacing w:line="100" w:lineRule="atLeast"/>
        <w:ind w:firstLine="709"/>
      </w:pPr>
    </w:p>
    <w:p w:rsidR="00C92EC9" w:rsidRDefault="00C92EC9" w:rsidP="00C92EC9">
      <w:pPr>
        <w:tabs>
          <w:tab w:val="left" w:pos="9360"/>
        </w:tabs>
        <w:spacing w:line="100" w:lineRule="atLeast"/>
        <w:ind w:firstLine="709"/>
      </w:pPr>
    </w:p>
    <w:p w:rsidR="00C92EC9" w:rsidRPr="00E6536E" w:rsidRDefault="00C92EC9" w:rsidP="00C92EC9">
      <w:pPr>
        <w:tabs>
          <w:tab w:val="left" w:pos="9360"/>
        </w:tabs>
        <w:spacing w:line="100" w:lineRule="atLeast"/>
        <w:ind w:firstLine="709"/>
      </w:pPr>
    </w:p>
    <w:p w:rsidR="00C92EC9" w:rsidRDefault="00C92EC9" w:rsidP="00C92EC9">
      <w:pPr>
        <w:tabs>
          <w:tab w:val="left" w:pos="9360"/>
        </w:tabs>
        <w:spacing w:line="100" w:lineRule="atLeast"/>
        <w:ind w:firstLine="709"/>
        <w:outlineLvl w:val="0"/>
        <w:rPr>
          <w:b/>
          <w:bCs/>
        </w:rPr>
      </w:pPr>
      <w:r w:rsidRPr="00E6536E">
        <w:rPr>
          <w:b/>
          <w:bCs/>
        </w:rPr>
        <w:t>1.3. Природно-климатические</w:t>
      </w:r>
      <w:r>
        <w:rPr>
          <w:b/>
          <w:bCs/>
        </w:rPr>
        <w:t xml:space="preserve"> условия.</w:t>
      </w:r>
    </w:p>
    <w:p w:rsidR="00C92EC9" w:rsidRDefault="00C92EC9" w:rsidP="00C92EC9">
      <w:pPr>
        <w:tabs>
          <w:tab w:val="left" w:pos="9360"/>
        </w:tabs>
        <w:spacing w:line="100" w:lineRule="atLeast"/>
        <w:ind w:firstLine="709"/>
        <w:rPr>
          <w:b/>
          <w:bCs/>
        </w:rPr>
      </w:pPr>
    </w:p>
    <w:p w:rsidR="00C92EC9" w:rsidRDefault="00C92EC9" w:rsidP="00C92EC9">
      <w:pPr>
        <w:tabs>
          <w:tab w:val="left" w:pos="9360"/>
        </w:tabs>
        <w:spacing w:line="100" w:lineRule="atLeast"/>
        <w:ind w:firstLine="709"/>
        <w:outlineLvl w:val="0"/>
        <w:rPr>
          <w:b/>
          <w:bCs/>
        </w:rPr>
      </w:pPr>
      <w:r>
        <w:rPr>
          <w:b/>
          <w:bCs/>
        </w:rPr>
        <w:t>1.3.1. Климатическая характеристика.</w:t>
      </w:r>
    </w:p>
    <w:p w:rsidR="00C92EC9" w:rsidRDefault="00C92EC9" w:rsidP="00C92EC9">
      <w:pPr>
        <w:spacing w:line="100" w:lineRule="atLeast"/>
        <w:ind w:firstLine="709"/>
      </w:pPr>
      <w:r>
        <w:t>Климат Среднеикорецкого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Pr>
          <w:vertAlign w:val="superscript"/>
        </w:rPr>
        <w:t>0</w:t>
      </w:r>
      <w:r>
        <w:t>С;</w:t>
      </w:r>
      <w:r>
        <w:rPr>
          <w:vertAlign w:val="superscript"/>
        </w:rPr>
        <w:t xml:space="preserve"> </w:t>
      </w:r>
      <w:r>
        <w:t>средний из абсолютных минимумов, характеризующий уровень наиболее низких температур воздуха, составляет - 25</w:t>
      </w:r>
      <w:r>
        <w:rPr>
          <w:vertAlign w:val="superscript"/>
        </w:rPr>
        <w:t>0</w:t>
      </w:r>
      <w:r>
        <w:t xml:space="preserve">С. </w:t>
      </w:r>
    </w:p>
    <w:p w:rsidR="00C92EC9" w:rsidRDefault="00C92EC9" w:rsidP="00C92EC9">
      <w:pPr>
        <w:spacing w:line="100" w:lineRule="atLeast"/>
        <w:ind w:firstLine="709"/>
      </w:pPr>
      <w:r>
        <w:lastRenderedPageBreak/>
        <w:t>Средняя продолжительность периода со средними суточными температурами выше 0</w:t>
      </w:r>
      <w:r>
        <w:rPr>
          <w:vertAlign w:val="superscript"/>
        </w:rPr>
        <w:t>0</w:t>
      </w:r>
      <w:r>
        <w:t>С - 232 дня. Со сходом снежного покрова в первых числах апреля температура континентального воздуха быстро повышается и через неделю достигает 5</w:t>
      </w:r>
      <w:r>
        <w:rPr>
          <w:vertAlign w:val="superscript"/>
        </w:rPr>
        <w:t>0</w:t>
      </w:r>
      <w:r>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C92EC9" w:rsidRDefault="00C92EC9" w:rsidP="00C92EC9">
      <w:pPr>
        <w:spacing w:line="100" w:lineRule="atLeast"/>
        <w:ind w:firstLine="709"/>
        <w:rPr>
          <w:w w:val="105"/>
        </w:rPr>
      </w:pPr>
      <w:r>
        <w:rPr>
          <w:w w:val="105"/>
        </w:rPr>
        <w:t xml:space="preserve">Особенно быстрым прогревом и высокими температурами отличаются песчаные почвы. В начале третьей декады апреля они прогреваются на глубине </w:t>
      </w:r>
      <w:smartTag w:uri="urn:schemas-microsoft-com:office:smarttags" w:element="metricconverter">
        <w:smartTagPr>
          <w:attr w:name="ProductID" w:val="10 см"/>
        </w:smartTagPr>
        <w:r>
          <w:rPr>
            <w:w w:val="105"/>
          </w:rPr>
          <w:t>10 см</w:t>
        </w:r>
      </w:smartTag>
      <w:r>
        <w:rPr>
          <w:w w:val="105"/>
        </w:rPr>
        <w:t xml:space="preserve"> до 10</w:t>
      </w:r>
      <w:r>
        <w:rPr>
          <w:w w:val="105"/>
          <w:vertAlign w:val="superscript"/>
        </w:rPr>
        <w:t>0</w:t>
      </w:r>
      <w:r>
        <w:rPr>
          <w:w w:val="105"/>
        </w:rPr>
        <w:t>С, на легко-суглинистых почвах такие температуры отмечаются на 4 - 5 дней позже. С 24 апреля наблюдается переход средних суточных температур воздуха через 10</w:t>
      </w:r>
      <w:r>
        <w:rPr>
          <w:w w:val="105"/>
          <w:vertAlign w:val="superscript"/>
        </w:rPr>
        <w:t>0</w:t>
      </w:r>
      <w:r>
        <w:rPr>
          <w:w w:val="105"/>
        </w:rPr>
        <w:t>С. С их установлением обычно начинается безморозный период. При средней продолжительности безморозного</w:t>
      </w:r>
      <w:r>
        <w:rPr>
          <w:b/>
          <w:bCs/>
          <w:w w:val="105"/>
        </w:rPr>
        <w:t xml:space="preserve"> </w:t>
      </w:r>
      <w:r>
        <w:rPr>
          <w:w w:val="105"/>
        </w:rPr>
        <w:t>периода 163 дня в 90 % он длится 144 дня и более. В отдельные годы заморозки наблюдаются и на месяц позже. Заморозки интенсивностью ниже - 5</w:t>
      </w:r>
      <w:r>
        <w:rPr>
          <w:w w:val="105"/>
          <w:vertAlign w:val="superscript"/>
        </w:rPr>
        <w:t>0</w:t>
      </w:r>
      <w:r>
        <w:rPr>
          <w:w w:val="105"/>
        </w:rPr>
        <w:t>С</w:t>
      </w:r>
      <w:r>
        <w:rPr>
          <w:w w:val="105"/>
          <w:vertAlign w:val="superscript"/>
        </w:rPr>
        <w:t xml:space="preserve"> </w:t>
      </w:r>
      <w:r>
        <w:rPr>
          <w:w w:val="105"/>
        </w:rPr>
        <w:t>в основном прекращаются  в первой декаде апреля, в 1 - 2 года из 10 наблюдаются во второй декаде. Средние заморозки интенсивностью - 2 - 3</w:t>
      </w:r>
      <w:r>
        <w:rPr>
          <w:w w:val="105"/>
          <w:vertAlign w:val="superscript"/>
        </w:rPr>
        <w:t>0</w:t>
      </w:r>
      <w:r>
        <w:rPr>
          <w:w w:val="105"/>
        </w:rPr>
        <w:t>С возникают чаще в 2 - 3 года могут быть в третьей декаде апреля. Слабые заморозки продолжаются и в первой декаде мая, в 1 - 2 года из 10 возможны во второй декаде мая.</w:t>
      </w:r>
    </w:p>
    <w:p w:rsidR="00C92EC9" w:rsidRDefault="00C92EC9" w:rsidP="00C92EC9">
      <w:pPr>
        <w:spacing w:line="100" w:lineRule="atLeast"/>
        <w:ind w:firstLine="709"/>
        <w:rPr>
          <w:w w:val="105"/>
        </w:rPr>
      </w:pPr>
      <w:r>
        <w:rPr>
          <w:w w:val="105"/>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C92EC9" w:rsidRDefault="00C92EC9" w:rsidP="00C92EC9">
      <w:pPr>
        <w:spacing w:line="100" w:lineRule="atLeast"/>
        <w:ind w:firstLine="709"/>
      </w:pPr>
      <w:r>
        <w:rPr>
          <w:w w:val="105"/>
        </w:rPr>
        <w:t>Среднеикорецкое сельское поселение обладает богатыми термическими ре</w:t>
      </w:r>
      <w:r>
        <w:t xml:space="preserve">сурсами. Продолжительность периода с температурами выше </w:t>
      </w:r>
      <w:r>
        <w:rPr>
          <w:w w:val="105"/>
        </w:rPr>
        <w:t>10</w:t>
      </w:r>
      <w:r>
        <w:rPr>
          <w:vertAlign w:val="superscript"/>
        </w:rPr>
        <w:t>0</w:t>
      </w:r>
      <w:r>
        <w:t>С</w:t>
      </w:r>
      <w:r>
        <w:rPr>
          <w:w w:val="105"/>
        </w:rPr>
        <w:t xml:space="preserve"> составляет 157 дней, в 90 % продолжительность этого пе</w:t>
      </w:r>
      <w:r>
        <w:t xml:space="preserve">риода — 145 дней и более. </w:t>
      </w:r>
    </w:p>
    <w:p w:rsidR="00C92EC9" w:rsidRDefault="00C92EC9" w:rsidP="00C92EC9">
      <w:pPr>
        <w:spacing w:line="100" w:lineRule="atLeast"/>
        <w:ind w:firstLine="709"/>
      </w:pPr>
      <w:r>
        <w:t xml:space="preserve">По характеру увлажнения Среднеикорецкое сельское поселение относится к зоне неустойчивого увлажнения. Годовая сумма осадков составляет </w:t>
      </w:r>
      <w:smartTag w:uri="urn:schemas-microsoft-com:office:smarttags" w:element="metricconverter">
        <w:smartTagPr>
          <w:attr w:name="ProductID" w:val="474 мм"/>
        </w:smartTagPr>
        <w:r>
          <w:t>474 мм</w:t>
        </w:r>
      </w:smartTag>
      <w:r>
        <w:t xml:space="preserve">. </w:t>
      </w:r>
    </w:p>
    <w:p w:rsidR="00C92EC9" w:rsidRDefault="00C92EC9" w:rsidP="00C92EC9">
      <w:pPr>
        <w:spacing w:line="100" w:lineRule="atLeast"/>
        <w:ind w:firstLine="709"/>
      </w:pPr>
      <w: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C92EC9" w:rsidRDefault="00C92EC9" w:rsidP="00C92EC9">
      <w:pPr>
        <w:spacing w:line="100" w:lineRule="atLeast"/>
        <w:ind w:firstLine="709"/>
      </w:pPr>
      <w:r>
        <w:t xml:space="preserve">В холодный период в пределах поселения выпадает </w:t>
      </w:r>
      <w:smartTag w:uri="urn:schemas-microsoft-com:office:smarttags" w:element="metricconverter">
        <w:smartTagPr>
          <w:attr w:name="ProductID" w:val="158 мм"/>
        </w:smartTagPr>
        <w:r>
          <w:rPr>
            <w:w w:val="105"/>
          </w:rPr>
          <w:t>158 мм</w:t>
        </w:r>
      </w:smartTag>
      <w:r>
        <w:rPr>
          <w:w w:val="105"/>
        </w:rPr>
        <w:t xml:space="preserve"> осадков. Наименьшее их количество приходится на февраль и март. Примерно 25% от годовой нормы составляют осадки твердые и смешанные. В нормальные годы снеж</w:t>
      </w:r>
      <w:r>
        <w:t>ный покров устанавливается в конце второй декады декабря</w:t>
      </w:r>
      <w:r>
        <w:rPr>
          <w:w w:val="105"/>
        </w:rPr>
        <w:t>, в теплые зимы он бывает неустойчивым. Снежн</w:t>
      </w:r>
      <w:r>
        <w:t>ый покров залегает неравномерно. Соотношение высот зависит от х</w:t>
      </w:r>
      <w:r>
        <w:rPr>
          <w:w w:val="105"/>
        </w:rPr>
        <w:t>арактера рельефа, залесенности, защищенности местности от</w:t>
      </w:r>
      <w:r>
        <w:t xml:space="preserve"> ветра. Средняя высота снежного покрова в январе по снегосъемкам в поле составляет </w:t>
      </w:r>
      <w:smartTag w:uri="urn:schemas-microsoft-com:office:smarttags" w:element="metricconverter">
        <w:smartTagPr>
          <w:attr w:name="ProductID" w:val="10 см"/>
        </w:smartTagPr>
        <w:r>
          <w:t>10 см</w:t>
        </w:r>
      </w:smartTag>
      <w:r>
        <w:t xml:space="preserve">. </w:t>
      </w:r>
    </w:p>
    <w:p w:rsidR="00C92EC9" w:rsidRDefault="00C92EC9" w:rsidP="00C92EC9">
      <w:pPr>
        <w:spacing w:line="100" w:lineRule="atLeast"/>
        <w:ind w:firstLine="709"/>
      </w:pPr>
      <w: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 </w:t>
      </w:r>
    </w:p>
    <w:p w:rsidR="00C92EC9" w:rsidRDefault="00C92EC9" w:rsidP="00C92EC9">
      <w:pPr>
        <w:spacing w:line="100" w:lineRule="atLeast"/>
        <w:ind w:firstLine="709"/>
        <w:rPr>
          <w:w w:val="105"/>
        </w:rPr>
      </w:pPr>
      <w:r>
        <w:t>Наиболее полную характеристику условий увлажнения дают  фактические наблюдения за влажностью почвы. К</w:t>
      </w:r>
      <w:r>
        <w:rPr>
          <w:w w:val="105"/>
        </w:rPr>
        <w:t xml:space="preserve"> концу второй декады апреля, в метровом слое почвы запасы продуктивной влаги составляет около </w:t>
      </w:r>
      <w:smartTag w:uri="urn:schemas-microsoft-com:office:smarttags" w:element="metricconverter">
        <w:smartTagPr>
          <w:attr w:name="ProductID" w:val="130 мм"/>
        </w:smartTagPr>
        <w:r>
          <w:rPr>
            <w:w w:val="105"/>
          </w:rPr>
          <w:t>130 мм</w:t>
        </w:r>
      </w:smartTag>
      <w:r>
        <w:rPr>
          <w:w w:val="105"/>
        </w:rPr>
        <w:t xml:space="preserve">. На песчаных почвах, водоудерживающая способность которых мала, запасы влаги меньше. Наименьшие запасы влаги, около </w:t>
      </w:r>
      <w:smartTag w:uri="urn:schemas-microsoft-com:office:smarttags" w:element="metricconverter">
        <w:smartTagPr>
          <w:attr w:name="ProductID" w:val="35 мм"/>
        </w:smartTagPr>
        <w:r>
          <w:rPr>
            <w:w w:val="105"/>
          </w:rPr>
          <w:t>35 мм</w:t>
        </w:r>
      </w:smartTag>
      <w:r>
        <w:rPr>
          <w:w w:val="105"/>
        </w:rPr>
        <w:t xml:space="preserve"> наблюдаются в июле. В период активной вегетации сельскохозяйственных культур запасы влаги постепенно </w:t>
      </w:r>
      <w:r>
        <w:rPr>
          <w:w w:val="105"/>
        </w:rPr>
        <w:lastRenderedPageBreak/>
        <w:t>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C92EC9" w:rsidRDefault="00C92EC9" w:rsidP="00C92EC9">
      <w:pPr>
        <w:spacing w:line="100" w:lineRule="atLeast"/>
        <w:ind w:firstLine="709"/>
      </w:pPr>
      <w:r>
        <w:rPr>
          <w:w w:val="105"/>
        </w:rPr>
        <w:t>Слабые и средние суховеи наблюдаются каждый год, интенсивные суховеи</w:t>
      </w:r>
      <w:r>
        <w:t xml:space="preserve"> возможны в 80 %, очень сильные в 20 %. Несмотря на то, что в каждый из летних месяцев выпадает от 48 до </w:t>
      </w:r>
      <w:smartTag w:uri="urn:schemas-microsoft-com:office:smarttags" w:element="metricconverter">
        <w:smartTagPr>
          <w:attr w:name="ProductID" w:val="60 мм"/>
        </w:smartTagPr>
        <w:r>
          <w:t>60 мм</w:t>
        </w:r>
      </w:smartTag>
      <w:r>
        <w:t xml:space="preserve"> осадков, они не компенсируют больших расходов почвенной влаги через испарение и транспирацию. При устойчивой 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C92EC9" w:rsidRDefault="00C92EC9" w:rsidP="00C92EC9">
      <w:pPr>
        <w:tabs>
          <w:tab w:val="left" w:pos="1032"/>
        </w:tabs>
        <w:spacing w:line="100" w:lineRule="atLeast"/>
        <w:ind w:firstLine="709"/>
        <w:rPr>
          <w:color w:val="000000"/>
        </w:rPr>
      </w:pPr>
      <w:r>
        <w:rPr>
          <w:color w:val="000000"/>
        </w:rPr>
        <w:t xml:space="preserve">Период активной вегетации растений: продолжительность безморозного периода - 160 дней; продолжительность вегетации - 157 дней; сумма осадков – </w:t>
      </w:r>
      <w:smartTag w:uri="urn:schemas-microsoft-com:office:smarttags" w:element="metricconverter">
        <w:smartTagPr>
          <w:attr w:name="ProductID" w:val="240 мм"/>
        </w:smartTagPr>
        <w:r>
          <w:rPr>
            <w:color w:val="000000"/>
          </w:rPr>
          <w:t>240 мм</w:t>
        </w:r>
      </w:smartTag>
      <w:r>
        <w:rPr>
          <w:color w:val="000000"/>
        </w:rPr>
        <w:t>; гидротермический коэффициент 0,8 — 1,0.</w:t>
      </w:r>
    </w:p>
    <w:p w:rsidR="00C92EC9" w:rsidRDefault="00C92EC9" w:rsidP="00C92EC9">
      <w:pPr>
        <w:tabs>
          <w:tab w:val="left" w:pos="1032"/>
        </w:tabs>
        <w:spacing w:line="100" w:lineRule="atLeast"/>
        <w:ind w:firstLine="709"/>
        <w:rPr>
          <w:color w:val="000000"/>
        </w:rPr>
      </w:pPr>
      <w:r>
        <w:rPr>
          <w:color w:val="000000"/>
        </w:rPr>
        <w:t xml:space="preserve">Сумма осадков: годовая — </w:t>
      </w:r>
      <w:smartTag w:uri="urn:schemas-microsoft-com:office:smarttags" w:element="metricconverter">
        <w:smartTagPr>
          <w:attr w:name="ProductID" w:val="458 мм"/>
        </w:smartTagPr>
        <w:r>
          <w:rPr>
            <w:color w:val="000000"/>
          </w:rPr>
          <w:t>458 мм</w:t>
        </w:r>
      </w:smartTag>
      <w:r>
        <w:rPr>
          <w:color w:val="000000"/>
        </w:rPr>
        <w:t xml:space="preserve">; в апреле-октябре — </w:t>
      </w:r>
      <w:smartTag w:uri="urn:schemas-microsoft-com:office:smarttags" w:element="metricconverter">
        <w:smartTagPr>
          <w:attr w:name="ProductID" w:val="306 мм"/>
        </w:smartTagPr>
        <w:r>
          <w:rPr>
            <w:color w:val="000000"/>
          </w:rPr>
          <w:t>306 мм</w:t>
        </w:r>
      </w:smartTag>
      <w:r>
        <w:rPr>
          <w:color w:val="000000"/>
        </w:rPr>
        <w:t xml:space="preserve">; в ноябре-марте — </w:t>
      </w:r>
      <w:smartTag w:uri="urn:schemas-microsoft-com:office:smarttags" w:element="metricconverter">
        <w:smartTagPr>
          <w:attr w:name="ProductID" w:val="151 мм"/>
        </w:smartTagPr>
        <w:r>
          <w:rPr>
            <w:color w:val="000000"/>
          </w:rPr>
          <w:t>151 мм</w:t>
        </w:r>
      </w:smartTag>
      <w:r>
        <w:rPr>
          <w:color w:val="000000"/>
        </w:rPr>
        <w:t>.</w:t>
      </w:r>
    </w:p>
    <w:p w:rsidR="00C92EC9" w:rsidRDefault="00C92EC9" w:rsidP="00C92EC9">
      <w:pPr>
        <w:tabs>
          <w:tab w:val="left" w:pos="1032"/>
        </w:tabs>
        <w:spacing w:line="100" w:lineRule="atLeast"/>
        <w:ind w:firstLine="709"/>
        <w:rPr>
          <w:color w:val="000000"/>
        </w:rPr>
      </w:pPr>
      <w:r>
        <w:rPr>
          <w:color w:val="000000"/>
        </w:rPr>
        <w:t xml:space="preserve">Снежный покров (поле): число дней со снежным покровом — 106; средняя из наибольших высот — </w:t>
      </w:r>
      <w:smartTag w:uri="urn:schemas-microsoft-com:office:smarttags" w:element="metricconverter">
        <w:smartTagPr>
          <w:attr w:name="ProductID" w:val="20 см"/>
        </w:smartTagPr>
        <w:r>
          <w:rPr>
            <w:color w:val="000000"/>
          </w:rPr>
          <w:t>20 см</w:t>
        </w:r>
      </w:smartTag>
      <w:r>
        <w:rPr>
          <w:color w:val="000000"/>
        </w:rPr>
        <w:t xml:space="preserve">; средняя высота в январе — </w:t>
      </w:r>
      <w:smartTag w:uri="urn:schemas-microsoft-com:office:smarttags" w:element="metricconverter">
        <w:smartTagPr>
          <w:attr w:name="ProductID" w:val="10 см"/>
        </w:smartTagPr>
        <w:r>
          <w:rPr>
            <w:color w:val="000000"/>
          </w:rPr>
          <w:t>10 см</w:t>
        </w:r>
      </w:smartTag>
      <w:r>
        <w:rPr>
          <w:color w:val="000000"/>
        </w:rPr>
        <w:t xml:space="preserve">; средний из наибольших запасов воды — </w:t>
      </w:r>
      <w:smartTag w:uri="urn:schemas-microsoft-com:office:smarttags" w:element="metricconverter">
        <w:smartTagPr>
          <w:attr w:name="ProductID" w:val="50 мм"/>
        </w:smartTagPr>
        <w:r>
          <w:rPr>
            <w:color w:val="000000"/>
          </w:rPr>
          <w:t>50 мм</w:t>
        </w:r>
      </w:smartTag>
      <w:r>
        <w:rPr>
          <w:color w:val="000000"/>
        </w:rPr>
        <w:t>.</w:t>
      </w:r>
    </w:p>
    <w:p w:rsidR="00C92EC9" w:rsidRDefault="00C92EC9" w:rsidP="00C92EC9">
      <w:pPr>
        <w:tabs>
          <w:tab w:val="left" w:pos="1032"/>
        </w:tabs>
        <w:spacing w:line="100" w:lineRule="atLeast"/>
        <w:ind w:firstLine="709"/>
      </w:pPr>
    </w:p>
    <w:p w:rsidR="00C92EC9" w:rsidRDefault="00C92EC9" w:rsidP="00C92EC9">
      <w:pPr>
        <w:tabs>
          <w:tab w:val="left" w:pos="1032"/>
        </w:tabs>
        <w:spacing w:line="100" w:lineRule="atLeast"/>
        <w:ind w:firstLine="709"/>
        <w:outlineLvl w:val="0"/>
        <w:rPr>
          <w:b/>
        </w:rPr>
      </w:pPr>
      <w:r>
        <w:rPr>
          <w:b/>
        </w:rPr>
        <w:t>1.3.2. Почвы.</w:t>
      </w:r>
    </w:p>
    <w:p w:rsidR="00C92EC9" w:rsidRDefault="00C92EC9" w:rsidP="00C92EC9">
      <w:pPr>
        <w:pStyle w:val="affff2"/>
        <w:ind w:firstLine="709"/>
        <w:jc w:val="both"/>
        <w:rPr>
          <w:sz w:val="28"/>
          <w:szCs w:val="28"/>
        </w:rPr>
      </w:pPr>
      <w:r>
        <w:rPr>
          <w:sz w:val="28"/>
          <w:szCs w:val="28"/>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C92EC9" w:rsidRDefault="00C92EC9" w:rsidP="00C92EC9">
      <w:pPr>
        <w:pStyle w:val="affff2"/>
        <w:ind w:firstLine="709"/>
        <w:jc w:val="both"/>
        <w:rPr>
          <w:rFonts w:eastAsia="Times New Roman"/>
          <w:sz w:val="28"/>
          <w:szCs w:val="28"/>
        </w:rPr>
      </w:pPr>
      <w:r>
        <w:rPr>
          <w:rFonts w:eastAsia="Times New Roman"/>
          <w:sz w:val="28"/>
          <w:szCs w:val="28"/>
        </w:rPr>
        <w:t>Природные условия Среднеикорецкого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Среднеикорецкого сельского поселения, в основном, распространены следующие виды почв: черноземы оподзоленные, черноземы выщелоченные, черноземы слабовыщелоченные, черноземы типичные, черноземы обыкновенные, лугово-черноземные, почвы балочных склонов, пойменные почвы, черноземовидные супесчаные и песчаные почвы, темно-серые лесные почвы.</w:t>
      </w:r>
    </w:p>
    <w:p w:rsidR="00C92EC9" w:rsidRDefault="00C92EC9" w:rsidP="00C92EC9">
      <w:pPr>
        <w:pStyle w:val="affff2"/>
        <w:ind w:firstLine="709"/>
        <w:jc w:val="center"/>
        <w:rPr>
          <w:sz w:val="28"/>
          <w:szCs w:val="28"/>
        </w:rPr>
      </w:pPr>
    </w:p>
    <w:p w:rsidR="00C92EC9" w:rsidRDefault="00C92EC9" w:rsidP="00C92EC9">
      <w:pPr>
        <w:pStyle w:val="affff2"/>
        <w:ind w:firstLine="709"/>
        <w:jc w:val="both"/>
        <w:outlineLvl w:val="0"/>
        <w:rPr>
          <w:b/>
          <w:iCs/>
          <w:sz w:val="28"/>
          <w:szCs w:val="28"/>
        </w:rPr>
      </w:pPr>
      <w:r>
        <w:rPr>
          <w:rFonts w:eastAsia="Times New Roman"/>
          <w:b/>
          <w:iCs/>
          <w:sz w:val="28"/>
          <w:szCs w:val="28"/>
        </w:rPr>
        <w:t xml:space="preserve">1.3.3. </w:t>
      </w:r>
      <w:r>
        <w:rPr>
          <w:b/>
          <w:iCs/>
          <w:sz w:val="28"/>
          <w:szCs w:val="28"/>
        </w:rPr>
        <w:t>Геология.</w:t>
      </w:r>
    </w:p>
    <w:p w:rsidR="00C92EC9" w:rsidRDefault="00C92EC9" w:rsidP="00C92EC9">
      <w:pPr>
        <w:pStyle w:val="affff2"/>
        <w:ind w:firstLine="709"/>
        <w:jc w:val="both"/>
        <w:rPr>
          <w:sz w:val="28"/>
          <w:szCs w:val="28"/>
        </w:rPr>
      </w:pPr>
      <w:r>
        <w:rPr>
          <w:sz w:val="28"/>
          <w:szCs w:val="28"/>
        </w:rPr>
        <w:t>В геологическом строении территории Среднеикорецкого сельского поселения принимают участие породы докембрийского исторического фундамента и осадочного чехла.</w:t>
      </w:r>
    </w:p>
    <w:p w:rsidR="00C92EC9" w:rsidRDefault="00C92EC9" w:rsidP="00C92EC9">
      <w:pPr>
        <w:pStyle w:val="affff2"/>
        <w:ind w:firstLine="709"/>
        <w:jc w:val="both"/>
        <w:rPr>
          <w:sz w:val="28"/>
          <w:szCs w:val="28"/>
        </w:rPr>
      </w:pPr>
      <w:r>
        <w:rPr>
          <w:sz w:val="28"/>
          <w:szCs w:val="28"/>
        </w:rPr>
        <w:t xml:space="preserve">Кристаллический фундамент  находится на глубинах от 70 до 200 и более метров от дневной поверхности. Представления о его строении основаны на изучении магнитного, гравитационного, электрического полей Земли и образцов горных пород из скважин.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w:t>
      </w:r>
      <w:r>
        <w:rPr>
          <w:sz w:val="28"/>
          <w:szCs w:val="28"/>
        </w:rPr>
        <w:lastRenderedPageBreak/>
        <w:t>осадки с примесью вулканического пепла и прослоями лав (михайловская и воронцовская серии); ультраметаморфические сильно перекристаллизованные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воронцовской серий, образовались из силикатного расплава (магмы) в верхних зонах земной коры.</w:t>
      </w:r>
    </w:p>
    <w:p w:rsidR="00C92EC9" w:rsidRDefault="00C92EC9" w:rsidP="00C92EC9">
      <w:pPr>
        <w:pStyle w:val="affff2"/>
        <w:ind w:firstLine="709"/>
        <w:jc w:val="both"/>
        <w:rPr>
          <w:sz w:val="28"/>
          <w:szCs w:val="28"/>
        </w:rPr>
      </w:pPr>
      <w:r>
        <w:rPr>
          <w:sz w:val="28"/>
          <w:szCs w:val="28"/>
        </w:rPr>
        <w:t xml:space="preserve">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проводимой Геологическим управлением центральных районов.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w:t>
      </w:r>
      <w:smartTag w:uri="urn:schemas-microsoft-com:office:smarttags" w:element="metricconverter">
        <w:smartTagPr>
          <w:attr w:name="ProductID" w:val="1901 г"/>
        </w:smartTagPr>
        <w:r>
          <w:rPr>
            <w:sz w:val="28"/>
            <w:szCs w:val="28"/>
          </w:rPr>
          <w:t>1901 г</w:t>
        </w:r>
      </w:smartTag>
      <w:r>
        <w:rPr>
          <w:sz w:val="28"/>
          <w:szCs w:val="28"/>
        </w:rPr>
        <w:t xml:space="preserve">.) входя в состав мосоловского горизонта живетского яруса среднего отдела  и  ястребовского, нижне- и верхнещигровского зонтов франского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w:t>
      </w:r>
      <w:smartTag w:uri="urn:schemas-microsoft-com:office:smarttags" w:element="metricconverter">
        <w:smartTagPr>
          <w:attr w:name="ProductID" w:val="75 м"/>
        </w:smartTagPr>
        <w:r>
          <w:rPr>
            <w:sz w:val="28"/>
            <w:szCs w:val="28"/>
          </w:rPr>
          <w:t>75 м</w:t>
        </w:r>
      </w:smartTag>
      <w:r>
        <w:rPr>
          <w:sz w:val="28"/>
          <w:szCs w:val="28"/>
        </w:rPr>
        <w:t xml:space="preserve">.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w:t>
      </w:r>
      <w:smartTag w:uri="urn:schemas-microsoft-com:office:smarttags" w:element="metricconverter">
        <w:smartTagPr>
          <w:attr w:name="ProductID" w:val="60 метров"/>
        </w:smartTagPr>
        <w:r>
          <w:rPr>
            <w:sz w:val="28"/>
            <w:szCs w:val="28"/>
          </w:rPr>
          <w:t>60 метров</w:t>
        </w:r>
      </w:smartTag>
      <w:r>
        <w:rPr>
          <w:sz w:val="28"/>
          <w:szCs w:val="28"/>
        </w:rPr>
        <w:t>.</w:t>
      </w:r>
    </w:p>
    <w:p w:rsidR="00C92EC9" w:rsidRDefault="00C92EC9" w:rsidP="00C92EC9">
      <w:pPr>
        <w:pStyle w:val="affff2"/>
        <w:ind w:firstLine="709"/>
        <w:jc w:val="both"/>
        <w:rPr>
          <w:sz w:val="28"/>
          <w:szCs w:val="28"/>
        </w:rPr>
      </w:pPr>
      <w:r>
        <w:rPr>
          <w:sz w:val="28"/>
          <w:szCs w:val="28"/>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каневских, бучакских, харьковских и полтавских слоев. Верхняя часть полтавских слоев (пески с прослоями глин), по мнению некоторых исследователей, принадлежат уже миоцену. Палеогеновые  отложения  сохранились от размыва в южной и юго-западной частях района и имеют пологое падение слоев на запад. Общая их мощность составляет от 10 до </w:t>
      </w:r>
      <w:smartTag w:uri="urn:schemas-microsoft-com:office:smarttags" w:element="metricconverter">
        <w:smartTagPr>
          <w:attr w:name="ProductID" w:val="49 м"/>
        </w:smartTagPr>
        <w:r>
          <w:rPr>
            <w:sz w:val="28"/>
            <w:szCs w:val="28"/>
          </w:rPr>
          <w:t>49 м</w:t>
        </w:r>
      </w:smartTag>
      <w:r>
        <w:rPr>
          <w:sz w:val="28"/>
          <w:szCs w:val="28"/>
        </w:rPr>
        <w:t>. Отложение пород палеогена происходило в морских условиях при изменяющейся тектонической обстановке.</w:t>
      </w:r>
    </w:p>
    <w:p w:rsidR="00C92EC9" w:rsidRDefault="00C92EC9" w:rsidP="00C92EC9">
      <w:pPr>
        <w:pStyle w:val="affff2"/>
        <w:ind w:firstLine="709"/>
        <w:jc w:val="both"/>
        <w:rPr>
          <w:sz w:val="28"/>
          <w:szCs w:val="28"/>
        </w:rPr>
      </w:pPr>
      <w:r>
        <w:rPr>
          <w:sz w:val="28"/>
          <w:szCs w:val="28"/>
        </w:rPr>
        <w:t xml:space="preserve">Отложения неогеновой системы широко распространены на территории поселения  и представлены породами усманских и кривоборских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генетическом отношении они представляют собой аллювиальные и озерные образования общей мощностью от 7 до </w:t>
      </w:r>
      <w:smartTag w:uri="urn:schemas-microsoft-com:office:smarttags" w:element="metricconverter">
        <w:smartTagPr>
          <w:attr w:name="ProductID" w:val="45 м"/>
        </w:smartTagPr>
        <w:r>
          <w:rPr>
            <w:sz w:val="28"/>
            <w:szCs w:val="28"/>
          </w:rPr>
          <w:t>45 м</w:t>
        </w:r>
      </w:smartTag>
      <w:r>
        <w:rPr>
          <w:sz w:val="28"/>
          <w:szCs w:val="28"/>
        </w:rPr>
        <w:t>.</w:t>
      </w:r>
    </w:p>
    <w:p w:rsidR="00C92EC9" w:rsidRDefault="00C92EC9" w:rsidP="00C92EC9">
      <w:pPr>
        <w:pStyle w:val="affff2"/>
        <w:ind w:firstLine="709"/>
        <w:jc w:val="both"/>
        <w:rPr>
          <w:sz w:val="28"/>
          <w:szCs w:val="28"/>
        </w:rPr>
      </w:pPr>
      <w:r>
        <w:rPr>
          <w:sz w:val="28"/>
          <w:szCs w:val="28"/>
        </w:rPr>
        <w:t xml:space="preserve">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 (от 0 до </w:t>
      </w:r>
      <w:smartTag w:uri="urn:schemas-microsoft-com:office:smarttags" w:element="metricconverter">
        <w:smartTagPr>
          <w:attr w:name="ProductID" w:val="70 м"/>
        </w:smartTagPr>
        <w:r>
          <w:rPr>
            <w:sz w:val="28"/>
            <w:szCs w:val="28"/>
          </w:rPr>
          <w:t>70 м</w:t>
        </w:r>
      </w:smartTag>
      <w:r>
        <w:rPr>
          <w:sz w:val="28"/>
          <w:szCs w:val="28"/>
        </w:rPr>
        <w:t>) мощностей. По генезису среди них выделяются ледниковые, водноледниковые, аллювиальные, озерные, пролювиальные, делювиальные, элювиальные, и эоловые разности.</w:t>
      </w:r>
    </w:p>
    <w:p w:rsidR="00C92EC9" w:rsidRDefault="00C92EC9" w:rsidP="00C92EC9">
      <w:pPr>
        <w:pStyle w:val="affff2"/>
        <w:ind w:firstLine="709"/>
        <w:jc w:val="both"/>
        <w:rPr>
          <w:sz w:val="28"/>
          <w:szCs w:val="28"/>
        </w:rPr>
      </w:pPr>
      <w:r>
        <w:rPr>
          <w:sz w:val="28"/>
          <w:szCs w:val="28"/>
        </w:rPr>
        <w:lastRenderedPageBreak/>
        <w:t xml:space="preserve">Наиболее древнеми из четвертичных пород в поселении являются озерные и аллювиальные среднечетвертичные отложения лихвинского горизонта, приуроченные к пониженным участкам древнего рельефа (правый берег р. Икорец) и представленные залегающей под мореной толщей переслаивающихся глин, а так же тонко- и мелкозернистых песков, мощностью до </w:t>
      </w:r>
      <w:smartTag w:uri="urn:schemas-microsoft-com:office:smarttags" w:element="metricconverter">
        <w:smartTagPr>
          <w:attr w:name="ProductID" w:val="20 метров"/>
        </w:smartTagPr>
        <w:r>
          <w:rPr>
            <w:sz w:val="28"/>
            <w:szCs w:val="28"/>
          </w:rPr>
          <w:t>20 метров</w:t>
        </w:r>
      </w:smartTag>
      <w:r>
        <w:rPr>
          <w:sz w:val="28"/>
          <w:szCs w:val="28"/>
        </w:rPr>
        <w:t>.</w:t>
      </w:r>
    </w:p>
    <w:p w:rsidR="00C92EC9" w:rsidRDefault="00C92EC9" w:rsidP="00C92EC9">
      <w:pPr>
        <w:pStyle w:val="affff2"/>
        <w:ind w:firstLine="709"/>
        <w:jc w:val="both"/>
        <w:rPr>
          <w:sz w:val="28"/>
          <w:szCs w:val="28"/>
        </w:rPr>
      </w:pPr>
      <w:r>
        <w:rPr>
          <w:sz w:val="28"/>
          <w:szCs w:val="28"/>
        </w:rPr>
        <w:t>Ледниковые отложения (морена) днепровского оледенения сохранились от размыва лишь в прибортовых частях IV террасы, а на правобережье - шире, облекая поверхности  доледникового рельефа. Представлены они суглинками с включениями валунов, гальки, гравия, как местных, так и принесенных с севера пород и четко разделяются на две толщи.</w:t>
      </w:r>
    </w:p>
    <w:p w:rsidR="00C92EC9" w:rsidRDefault="00C92EC9" w:rsidP="00C92EC9">
      <w:pPr>
        <w:pStyle w:val="affff2"/>
        <w:ind w:firstLine="709"/>
        <w:jc w:val="both"/>
        <w:rPr>
          <w:sz w:val="28"/>
          <w:szCs w:val="28"/>
        </w:rPr>
      </w:pPr>
      <w:r>
        <w:rPr>
          <w:sz w:val="28"/>
          <w:szCs w:val="28"/>
        </w:rPr>
        <w:t xml:space="preserve">Нижняя толща сложена суглинками бурого цвета с малочисленными включениями, верхняя — красно-бурыми суглинками. Мощность морены левобережья Дона - до </w:t>
      </w:r>
      <w:smartTag w:uri="urn:schemas-microsoft-com:office:smarttags" w:element="metricconverter">
        <w:smartTagPr>
          <w:attr w:name="ProductID" w:val="30 м"/>
        </w:smartTagPr>
        <w:r>
          <w:rPr>
            <w:sz w:val="28"/>
            <w:szCs w:val="28"/>
          </w:rPr>
          <w:t>30 м</w:t>
        </w:r>
      </w:smartTag>
      <w:r>
        <w:rPr>
          <w:sz w:val="28"/>
          <w:szCs w:val="28"/>
        </w:rPr>
        <w:t xml:space="preserve">, а правобережья, в области водоразделов,— до    </w:t>
      </w:r>
      <w:smartTag w:uri="urn:schemas-microsoft-com:office:smarttags" w:element="metricconverter">
        <w:smartTagPr>
          <w:attr w:name="ProductID" w:val="15 м"/>
        </w:smartTagPr>
        <w:r>
          <w:rPr>
            <w:sz w:val="28"/>
            <w:szCs w:val="28"/>
          </w:rPr>
          <w:t>15 м</w:t>
        </w:r>
      </w:smartTag>
      <w:r>
        <w:rPr>
          <w:sz w:val="28"/>
          <w:szCs w:val="28"/>
        </w:rPr>
        <w:t>.</w:t>
      </w:r>
    </w:p>
    <w:p w:rsidR="00C92EC9" w:rsidRDefault="00C92EC9" w:rsidP="00C92EC9">
      <w:pPr>
        <w:pStyle w:val="affff2"/>
        <w:ind w:firstLine="709"/>
        <w:jc w:val="both"/>
        <w:rPr>
          <w:sz w:val="28"/>
          <w:szCs w:val="28"/>
        </w:rPr>
      </w:pPr>
      <w:r>
        <w:rPr>
          <w:sz w:val="28"/>
          <w:szCs w:val="28"/>
        </w:rPr>
        <w:t xml:space="preserve">Нерасчлененный комплекс средне-верхнечетвертичных отложений (отвечающий времени московского и валдайского оледенений) делювиальных образований склонов и аллювиально-деллювиальных выполнений древних балок чехлов покрывает водораздельные пространства и поверхности 2 и 4 надпойменных террас. Представлены данные отложения суглинками в разной степени песченистыми, местами с прослоями вулканического пепла, иногда погребенной почвой и разделены на два горизонта. Мощность покровных отложений колеблется от </w:t>
      </w:r>
      <w:smartTag w:uri="urn:schemas-microsoft-com:office:smarttags" w:element="metricconverter">
        <w:smartTagPr>
          <w:attr w:name="ProductID" w:val="0,1 м"/>
        </w:smartTagPr>
        <w:r>
          <w:rPr>
            <w:sz w:val="28"/>
            <w:szCs w:val="28"/>
          </w:rPr>
          <w:t>0,1 м</w:t>
        </w:r>
      </w:smartTag>
      <w:r>
        <w:rPr>
          <w:sz w:val="28"/>
          <w:szCs w:val="28"/>
        </w:rPr>
        <w:t xml:space="preserve"> на крутых сколонах балок, </w:t>
      </w:r>
      <w:smartTag w:uri="urn:schemas-microsoft-com:office:smarttags" w:element="metricconverter">
        <w:smartTagPr>
          <w:attr w:name="ProductID" w:val="3,0 м"/>
        </w:smartTagPr>
        <w:r>
          <w:rPr>
            <w:sz w:val="28"/>
            <w:szCs w:val="28"/>
          </w:rPr>
          <w:t>3,0 м</w:t>
        </w:r>
      </w:smartTag>
      <w:r>
        <w:rPr>
          <w:sz w:val="28"/>
          <w:szCs w:val="28"/>
        </w:rPr>
        <w:t xml:space="preserve"> на водоразделах правобережья, до </w:t>
      </w:r>
      <w:smartTag w:uri="urn:schemas-microsoft-com:office:smarttags" w:element="metricconverter">
        <w:smartTagPr>
          <w:attr w:name="ProductID" w:val="30 метров"/>
        </w:smartTagPr>
        <w:r>
          <w:rPr>
            <w:sz w:val="28"/>
            <w:szCs w:val="28"/>
          </w:rPr>
          <w:t>30 метров</w:t>
        </w:r>
      </w:smartTag>
      <w:r>
        <w:rPr>
          <w:sz w:val="28"/>
          <w:szCs w:val="28"/>
        </w:rPr>
        <w:t xml:space="preserve"> на пологих склонах балок левобережья.</w:t>
      </w:r>
    </w:p>
    <w:p w:rsidR="00C92EC9" w:rsidRDefault="00C92EC9" w:rsidP="00C92EC9">
      <w:pPr>
        <w:pStyle w:val="affff2"/>
        <w:ind w:firstLine="709"/>
        <w:jc w:val="both"/>
        <w:rPr>
          <w:sz w:val="28"/>
          <w:szCs w:val="28"/>
        </w:rPr>
      </w:pPr>
      <w:r>
        <w:rPr>
          <w:sz w:val="28"/>
          <w:szCs w:val="28"/>
        </w:rPr>
        <w:t xml:space="preserve">Верхнечетвертичные аллювиальные отложения 2 надпойменной террасы (микулинский и нижневалдайский горизонты) встречаются по долинам рек поселения. Она сложена суглинками и песками с прослоями глин. Строение аллювия обычно двучленное; общая мощность обычно составляет 30 – </w:t>
      </w:r>
      <w:smartTag w:uri="urn:schemas-microsoft-com:office:smarttags" w:element="metricconverter">
        <w:smartTagPr>
          <w:attr w:name="ProductID" w:val="40 метров"/>
        </w:smartTagPr>
        <w:r>
          <w:rPr>
            <w:sz w:val="28"/>
            <w:szCs w:val="28"/>
          </w:rPr>
          <w:t>40 метров</w:t>
        </w:r>
      </w:smartTag>
      <w:r>
        <w:rPr>
          <w:sz w:val="28"/>
          <w:szCs w:val="28"/>
        </w:rPr>
        <w:t>.</w:t>
      </w:r>
    </w:p>
    <w:p w:rsidR="00C92EC9" w:rsidRDefault="00C92EC9" w:rsidP="00C92EC9">
      <w:pPr>
        <w:pStyle w:val="affff2"/>
        <w:ind w:firstLine="709"/>
        <w:jc w:val="both"/>
        <w:rPr>
          <w:sz w:val="28"/>
          <w:szCs w:val="28"/>
        </w:rPr>
      </w:pPr>
      <w:r>
        <w:rPr>
          <w:sz w:val="28"/>
          <w:szCs w:val="28"/>
        </w:rPr>
        <w:t xml:space="preserve">Аллювиальные отложения 1 надпойменной террасы (средневалдайский и верхневалдайский горизонты) распространены менее широко, чем второй, и прослеживаются по долине реки Икорец. Аллювий, мощностью от 12 до </w:t>
      </w:r>
      <w:smartTag w:uri="urn:schemas-microsoft-com:office:smarttags" w:element="metricconverter">
        <w:smartTagPr>
          <w:attr w:name="ProductID" w:val="27 метров"/>
        </w:smartTagPr>
        <w:r>
          <w:rPr>
            <w:sz w:val="28"/>
            <w:szCs w:val="28"/>
          </w:rPr>
          <w:t>27 метров</w:t>
        </w:r>
      </w:smartTag>
      <w:r>
        <w:rPr>
          <w:sz w:val="28"/>
          <w:szCs w:val="28"/>
        </w:rPr>
        <w:t xml:space="preserve"> представлен песками и прослоями суглинков и глин. </w:t>
      </w:r>
    </w:p>
    <w:p w:rsidR="00C92EC9" w:rsidRDefault="00C92EC9" w:rsidP="00C92EC9">
      <w:pPr>
        <w:pStyle w:val="affff2"/>
        <w:ind w:firstLine="709"/>
        <w:jc w:val="both"/>
        <w:rPr>
          <w:sz w:val="28"/>
          <w:szCs w:val="28"/>
        </w:rPr>
      </w:pPr>
      <w:r>
        <w:rPr>
          <w:sz w:val="28"/>
          <w:szCs w:val="28"/>
        </w:rPr>
        <w:t xml:space="preserve">Современные отложения Среднеикорецкого сельского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C92EC9" w:rsidRDefault="00C92EC9" w:rsidP="00C92EC9">
      <w:pPr>
        <w:pStyle w:val="affff2"/>
        <w:ind w:firstLine="709"/>
        <w:jc w:val="both"/>
        <w:rPr>
          <w:rFonts w:eastAsia="Times New Roman"/>
          <w:sz w:val="28"/>
          <w:szCs w:val="28"/>
        </w:rPr>
      </w:pPr>
      <w:r>
        <w:rPr>
          <w:rFonts w:eastAsia="Times New Roman"/>
          <w:sz w:val="28"/>
          <w:szCs w:val="28"/>
        </w:rPr>
        <w:t xml:space="preserve">Элементы и формы рельефа территории Среднеикорецкого сельского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развевание песков, просадки, образования лессовых блюдец, плоскостной  смыв, интенсивный на перегибах выпуклых склонов,— наносят огромный вред </w:t>
      </w:r>
      <w:r>
        <w:rPr>
          <w:rFonts w:eastAsia="Times New Roman"/>
          <w:sz w:val="28"/>
          <w:szCs w:val="28"/>
        </w:rPr>
        <w:lastRenderedPageBreak/>
        <w:t>экономике поселения, особенно сельскому хозяйству, уничтожая большие площади пахотной земли. Закономерности пространственного распределения этих явлений и тенденция их развития вытекают из общей геоморфологической и неоструктурной обстановки, в связи, с чем ее познание позволяет более целенаправленно определять меры борьбы с разрушительными экзогенными процессами.</w:t>
      </w:r>
    </w:p>
    <w:p w:rsidR="00C92EC9" w:rsidRDefault="00C92EC9" w:rsidP="00C92EC9">
      <w:pPr>
        <w:spacing w:line="100" w:lineRule="atLeast"/>
        <w:ind w:firstLine="709"/>
        <w:rPr>
          <w:b/>
          <w:iCs/>
        </w:rPr>
      </w:pPr>
    </w:p>
    <w:p w:rsidR="00C92EC9" w:rsidRDefault="00C92EC9" w:rsidP="00C92EC9">
      <w:pPr>
        <w:spacing w:line="100" w:lineRule="atLeast"/>
        <w:ind w:firstLine="709"/>
        <w:outlineLvl w:val="0"/>
        <w:rPr>
          <w:b/>
          <w:iCs/>
        </w:rPr>
      </w:pPr>
      <w:r>
        <w:rPr>
          <w:b/>
          <w:iCs/>
        </w:rPr>
        <w:t>1.3.4. Растительность.</w:t>
      </w:r>
    </w:p>
    <w:p w:rsidR="00C92EC9" w:rsidRDefault="00C92EC9" w:rsidP="00C92EC9">
      <w:pPr>
        <w:pStyle w:val="affff2"/>
        <w:ind w:firstLine="709"/>
        <w:jc w:val="both"/>
        <w:rPr>
          <w:sz w:val="28"/>
          <w:szCs w:val="28"/>
        </w:rPr>
      </w:pPr>
      <w:r>
        <w:rPr>
          <w:sz w:val="28"/>
          <w:szCs w:val="28"/>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Среднеикорецкое сельское поселение располагается в лесостепной зоне. </w:t>
      </w:r>
    </w:p>
    <w:p w:rsidR="00C92EC9" w:rsidRDefault="00C92EC9" w:rsidP="00C92EC9">
      <w:pPr>
        <w:pStyle w:val="affff2"/>
        <w:ind w:firstLine="709"/>
        <w:jc w:val="both"/>
        <w:rPr>
          <w:sz w:val="28"/>
          <w:szCs w:val="28"/>
        </w:rPr>
      </w:pPr>
      <w:r>
        <w:rPr>
          <w:i/>
          <w:iCs/>
          <w:sz w:val="28"/>
          <w:szCs w:val="28"/>
        </w:rPr>
        <w:t>Леса.</w:t>
      </w:r>
      <w:r>
        <w:rPr>
          <w:sz w:val="28"/>
          <w:szCs w:val="28"/>
        </w:rPr>
        <w:t xml:space="preserve"> Дубравы в Среднеикорецком сельском поселении расположены на левом берегу  р. Икорец. Эти дубравы состоят из 4-х ярусов. В первом ярусе (высота 20-</w:t>
      </w:r>
      <w:smartTag w:uri="urn:schemas-microsoft-com:office:smarttags" w:element="metricconverter">
        <w:smartTagPr>
          <w:attr w:name="ProductID" w:val="22 м"/>
        </w:smartTagPr>
        <w:r>
          <w:rPr>
            <w:sz w:val="28"/>
            <w:szCs w:val="28"/>
          </w:rPr>
          <w:t>22 м</w:t>
        </w:r>
      </w:smartTag>
      <w:r>
        <w:rPr>
          <w:sz w:val="28"/>
          <w:szCs w:val="28"/>
        </w:rPr>
        <w:t>) господствует дуб. На этой же высоте растет ясень и клен остролистный. Сомкнутость их крон 50-60 %. Средний диаметр стволов дуба 28-</w:t>
      </w:r>
      <w:smartTag w:uri="urn:schemas-microsoft-com:office:smarttags" w:element="metricconverter">
        <w:smartTagPr>
          <w:attr w:name="ProductID" w:val="30 см"/>
        </w:smartTagPr>
        <w:r>
          <w:rPr>
            <w:sz w:val="28"/>
            <w:szCs w:val="28"/>
          </w:rPr>
          <w:t>30 см</w:t>
        </w:r>
      </w:smartTag>
      <w:r>
        <w:rPr>
          <w:sz w:val="28"/>
          <w:szCs w:val="28"/>
        </w:rPr>
        <w:t>. Для второго яруса (высота 8-</w:t>
      </w:r>
      <w:smartTag w:uri="urn:schemas-microsoft-com:office:smarttags" w:element="metricconverter">
        <w:smartTagPr>
          <w:attr w:name="ProductID" w:val="10 м"/>
        </w:smartTagPr>
        <w:r>
          <w:rPr>
            <w:sz w:val="28"/>
            <w:szCs w:val="28"/>
          </w:rPr>
          <w:t>10 м</w:t>
        </w:r>
      </w:smartTag>
      <w:r>
        <w:rPr>
          <w:sz w:val="28"/>
          <w:szCs w:val="28"/>
        </w:rPr>
        <w:t>) характерны липа мелколистная, вяз полевой, яблоня, груша, клен полевой. В третьем ярусе высотой 3-</w:t>
      </w:r>
      <w:smartTag w:uri="urn:schemas-microsoft-com:office:smarttags" w:element="metricconverter">
        <w:smartTagPr>
          <w:attr w:name="ProductID" w:val="4 м"/>
        </w:smartTagPr>
        <w:r>
          <w:rPr>
            <w:sz w:val="28"/>
            <w:szCs w:val="28"/>
          </w:rPr>
          <w:t>4 м</w:t>
        </w:r>
      </w:smartTag>
      <w:r>
        <w:rPr>
          <w:sz w:val="28"/>
          <w:szCs w:val="28"/>
        </w:rPr>
        <w:t>, произрастают орешник, клен татарский, крушина слабительная, бересклеты и бородавчатый, свидина и боярышник.</w:t>
      </w:r>
    </w:p>
    <w:p w:rsidR="00C92EC9" w:rsidRDefault="00C92EC9" w:rsidP="00C92EC9">
      <w:pPr>
        <w:pStyle w:val="affff2"/>
        <w:ind w:firstLine="709"/>
        <w:jc w:val="both"/>
        <w:rPr>
          <w:sz w:val="28"/>
          <w:szCs w:val="28"/>
        </w:rPr>
      </w:pPr>
      <w:r>
        <w:rPr>
          <w:sz w:val="28"/>
          <w:szCs w:val="28"/>
        </w:rPr>
        <w:t>Травы образуют четвертый ярус, состоящий из сныти, осоки волосистой, звездчатки, фиалки удивительной, копытня, сочевичника весеннего, романтика щиткового, мятлика дубравного, вероники широколистной и др.</w:t>
      </w:r>
    </w:p>
    <w:p w:rsidR="00C92EC9" w:rsidRDefault="00C92EC9" w:rsidP="00C92EC9">
      <w:pPr>
        <w:pStyle w:val="affff2"/>
        <w:ind w:firstLine="709"/>
        <w:jc w:val="both"/>
        <w:rPr>
          <w:sz w:val="28"/>
          <w:szCs w:val="28"/>
        </w:rPr>
      </w:pPr>
      <w:r>
        <w:rPr>
          <w:sz w:val="28"/>
          <w:szCs w:val="28"/>
        </w:rPr>
        <w:t xml:space="preserve">Имеется семенной подрост из дуба, ясеня, клена остролистного и кустарников. На склоне формируется лещиново-снытево-дубравная ассоциация; видовое обилие (среднее число видов на </w:t>
      </w:r>
      <w:smartTag w:uri="urn:schemas-microsoft-com:office:smarttags" w:element="metricconverter">
        <w:smartTagPr>
          <w:attr w:name="ProductID" w:val="1 м2"/>
        </w:smartTagPr>
        <w:r>
          <w:rPr>
            <w:sz w:val="28"/>
            <w:szCs w:val="28"/>
          </w:rPr>
          <w:t>1 м</w:t>
        </w:r>
        <w:r>
          <w:rPr>
            <w:sz w:val="28"/>
            <w:szCs w:val="28"/>
            <w:vertAlign w:val="superscript"/>
          </w:rPr>
          <w:t>2</w:t>
        </w:r>
      </w:smartTag>
      <w:r>
        <w:rPr>
          <w:sz w:val="28"/>
          <w:szCs w:val="28"/>
        </w:rPr>
        <w:t>) ее травянистого яруса 10—12.</w:t>
      </w:r>
    </w:p>
    <w:p w:rsidR="00C92EC9" w:rsidRDefault="00C92EC9" w:rsidP="00C92EC9">
      <w:pPr>
        <w:pStyle w:val="affff2"/>
        <w:ind w:firstLine="709"/>
        <w:jc w:val="both"/>
        <w:rPr>
          <w:sz w:val="28"/>
          <w:szCs w:val="28"/>
        </w:rPr>
      </w:pPr>
      <w:r>
        <w:rPr>
          <w:sz w:val="28"/>
          <w:szCs w:val="28"/>
        </w:rPr>
        <w:t>Пойменные дубравы находятся у села Песковатка. Как правило, они занимают более возвышенную центральную часть, образуют 3-4 ярусные сообщества. От нагорных пойменные дубравы отличаются большими высотой (15-</w:t>
      </w:r>
      <w:smartTag w:uri="urn:schemas-microsoft-com:office:smarttags" w:element="metricconverter">
        <w:smartTagPr>
          <w:attr w:name="ProductID" w:val="25 м"/>
        </w:smartTagPr>
        <w:r>
          <w:rPr>
            <w:sz w:val="28"/>
            <w:szCs w:val="28"/>
          </w:rPr>
          <w:t>25 м</w:t>
        </w:r>
      </w:smartTag>
      <w:r>
        <w:rPr>
          <w:sz w:val="28"/>
          <w:szCs w:val="28"/>
        </w:rPr>
        <w:t>), сомкнутостью крон (50-70%) и толщиной стволов деревьев (у дуба 30-</w:t>
      </w:r>
      <w:smartTag w:uri="urn:schemas-microsoft-com:office:smarttags" w:element="metricconverter">
        <w:smartTagPr>
          <w:attr w:name="ProductID" w:val="40 см"/>
        </w:smartTagPr>
        <w:r>
          <w:rPr>
            <w:sz w:val="28"/>
            <w:szCs w:val="28"/>
          </w:rPr>
          <w:t>40 см</w:t>
        </w:r>
      </w:smartTag>
      <w:r>
        <w:rPr>
          <w:sz w:val="28"/>
          <w:szCs w:val="28"/>
        </w:rPr>
        <w:t xml:space="preserve"> и больше), а также иным видовым составом деревьев, кустарников и трав.</w:t>
      </w:r>
    </w:p>
    <w:p w:rsidR="00C92EC9" w:rsidRDefault="00C92EC9" w:rsidP="00C92EC9">
      <w:pPr>
        <w:pStyle w:val="affff2"/>
        <w:ind w:firstLine="709"/>
        <w:jc w:val="both"/>
        <w:rPr>
          <w:sz w:val="28"/>
          <w:szCs w:val="28"/>
        </w:rPr>
      </w:pPr>
      <w:r>
        <w:rPr>
          <w:sz w:val="28"/>
          <w:szCs w:val="28"/>
        </w:rPr>
        <w:t>В древостое встречается вяз шершавый; из кустарников, кроме обычных и для нагорных дубрав, крушина ломкая, калина, черемуха, смородина черная, шиповник, или роза коричная, ежевика.</w:t>
      </w:r>
    </w:p>
    <w:p w:rsidR="00C92EC9" w:rsidRDefault="00C92EC9" w:rsidP="00C92EC9">
      <w:pPr>
        <w:pStyle w:val="affff2"/>
        <w:ind w:firstLine="709"/>
        <w:jc w:val="both"/>
        <w:rPr>
          <w:sz w:val="28"/>
          <w:szCs w:val="28"/>
        </w:rPr>
      </w:pPr>
      <w:r>
        <w:rPr>
          <w:sz w:val="28"/>
          <w:szCs w:val="28"/>
        </w:rPr>
        <w:t>В травяном покрове преобладают костер безостый, бекмания, крапива двудомная, ежевика, поручейник, лабазник обнаженный, кирказон,  мята  полевая, будра, луговой чай, ландыш и др. По стволам деревьев нередко поднимаются разноярусные растения – хмель, паслен сладкю-горький и вьюнок заборный.</w:t>
      </w:r>
    </w:p>
    <w:p w:rsidR="00C92EC9" w:rsidRDefault="00C92EC9" w:rsidP="00C92EC9">
      <w:pPr>
        <w:pStyle w:val="affff2"/>
        <w:ind w:firstLine="709"/>
        <w:jc w:val="both"/>
        <w:rPr>
          <w:sz w:val="28"/>
          <w:szCs w:val="28"/>
        </w:rPr>
      </w:pPr>
      <w:r>
        <w:rPr>
          <w:sz w:val="28"/>
          <w:szCs w:val="28"/>
        </w:rPr>
        <w:t xml:space="preserve">Все названные растения образуют разнообразные ассоциации дубравы: костровую, кострово-крапивную, ежевично-крапивную, крапивную и др. Видовое обилие, в ассоциациях колеблется от 10 до 15. Население использует древесину, собирает плоды черемухи, ежевики, смородины, листья и цветки </w:t>
      </w:r>
      <w:r>
        <w:rPr>
          <w:sz w:val="28"/>
          <w:szCs w:val="28"/>
        </w:rPr>
        <w:lastRenderedPageBreak/>
        <w:t>ландыша.</w:t>
      </w:r>
    </w:p>
    <w:p w:rsidR="00C92EC9" w:rsidRDefault="00C92EC9" w:rsidP="00C92EC9">
      <w:pPr>
        <w:pStyle w:val="affff2"/>
        <w:ind w:firstLine="709"/>
        <w:jc w:val="both"/>
        <w:rPr>
          <w:sz w:val="28"/>
          <w:szCs w:val="28"/>
        </w:rPr>
      </w:pPr>
      <w:r>
        <w:rPr>
          <w:sz w:val="28"/>
          <w:szCs w:val="28"/>
        </w:rPr>
        <w:t>В отличие от дубрав здесь господствую вязы гладкий и отчасти шершавый. В первом же ярусе отчасти встречаются тополя белый и черный, или осокорь. Сомкнутость крон древостоя 70-80 %, высота 16-25м.</w:t>
      </w:r>
    </w:p>
    <w:p w:rsidR="00C92EC9" w:rsidRDefault="00C92EC9" w:rsidP="00C92EC9">
      <w:pPr>
        <w:pStyle w:val="affff2"/>
        <w:ind w:firstLine="709"/>
        <w:jc w:val="both"/>
        <w:rPr>
          <w:sz w:val="28"/>
          <w:szCs w:val="28"/>
        </w:rPr>
      </w:pPr>
      <w:r>
        <w:rPr>
          <w:sz w:val="28"/>
          <w:szCs w:val="28"/>
        </w:rPr>
        <w:t>В травяном покрове, кроме крапивы, лабазника, ландыша, ежевики  и других видов, свойственных дубравам, а в вязовниках довольно часто встречаются дягиль лекарственны, борщевик, колокольчик крапиволистный, .волдырник ягодный, кирказон, вероника-дубровка, шлемник и др. Обычны хмель, паслен сладко-горький и вьюнок заборный.</w:t>
      </w:r>
    </w:p>
    <w:p w:rsidR="00C92EC9" w:rsidRDefault="00C92EC9" w:rsidP="00C92EC9">
      <w:pPr>
        <w:pStyle w:val="affff2"/>
        <w:ind w:firstLine="709"/>
        <w:jc w:val="both"/>
        <w:rPr>
          <w:sz w:val="28"/>
          <w:szCs w:val="28"/>
        </w:rPr>
      </w:pPr>
      <w:r>
        <w:rPr>
          <w:sz w:val="28"/>
          <w:szCs w:val="28"/>
        </w:rPr>
        <w:t>Вязовники образуют крапивные, будрово-крапивные, ежевичные, кирказоновые и дягилевые ассоциации. Видовое обилие травяного покрова колеблется от 5 до 12.</w:t>
      </w:r>
    </w:p>
    <w:p w:rsidR="00C92EC9" w:rsidRDefault="00C92EC9" w:rsidP="00C92EC9">
      <w:pPr>
        <w:pStyle w:val="affff2"/>
        <w:ind w:firstLine="709"/>
        <w:jc w:val="both"/>
        <w:rPr>
          <w:sz w:val="28"/>
          <w:szCs w:val="28"/>
        </w:rPr>
      </w:pPr>
      <w:r>
        <w:rPr>
          <w:sz w:val="28"/>
          <w:szCs w:val="28"/>
        </w:rPr>
        <w:t>Вязовые леса используются почти так же, как и дубравы. Дубравы пойменные и вязовники эксплуатируются неумеренно, они истощены бессистемной рубкой и чрезмерным выпасом скота. Вследствие этого семенной подрост в них почти отсутствует.</w:t>
      </w:r>
    </w:p>
    <w:p w:rsidR="00C92EC9" w:rsidRDefault="00C92EC9" w:rsidP="00C92EC9">
      <w:pPr>
        <w:pStyle w:val="affff2"/>
        <w:ind w:firstLine="709"/>
        <w:jc w:val="both"/>
        <w:rPr>
          <w:sz w:val="28"/>
          <w:szCs w:val="28"/>
        </w:rPr>
      </w:pPr>
      <w:r>
        <w:rPr>
          <w:sz w:val="28"/>
          <w:szCs w:val="28"/>
        </w:rPr>
        <w:t>Ольшаники  приурочены  к  притеррасной части поймы, у выхода на поверхность грунтовых вод (ключей). Почвы здесь заболоченные, часты сплошные трясины  или  топи. Среди трясин – небольшие возвышенные участки — коблы,  между которыми залегают болота.</w:t>
      </w:r>
    </w:p>
    <w:p w:rsidR="00C92EC9" w:rsidRDefault="00C92EC9" w:rsidP="00C92EC9">
      <w:pPr>
        <w:pStyle w:val="affff2"/>
        <w:ind w:firstLine="709"/>
        <w:jc w:val="both"/>
        <w:rPr>
          <w:sz w:val="28"/>
          <w:szCs w:val="28"/>
        </w:rPr>
      </w:pPr>
      <w:r>
        <w:rPr>
          <w:sz w:val="28"/>
          <w:szCs w:val="28"/>
        </w:rPr>
        <w:t>Ольшанники – двух-трехъярусные леса высотой 10-</w:t>
      </w:r>
      <w:smartTag w:uri="urn:schemas-microsoft-com:office:smarttags" w:element="metricconverter">
        <w:smartTagPr>
          <w:attr w:name="ProductID" w:val="25 метров"/>
        </w:smartTagPr>
        <w:r>
          <w:rPr>
            <w:sz w:val="28"/>
            <w:szCs w:val="28"/>
          </w:rPr>
          <w:t>25 метров</w:t>
        </w:r>
      </w:smartTag>
      <w:r>
        <w:rPr>
          <w:sz w:val="28"/>
          <w:szCs w:val="28"/>
        </w:rPr>
        <w:t>. В первом ярусе растет ольха. Проективное покрытие (сомкнутость крон) древостоя 70-95%.</w:t>
      </w:r>
    </w:p>
    <w:p w:rsidR="00C92EC9" w:rsidRDefault="00C92EC9" w:rsidP="00C92EC9">
      <w:pPr>
        <w:pStyle w:val="affff2"/>
        <w:ind w:firstLine="709"/>
        <w:jc w:val="both"/>
        <w:rPr>
          <w:sz w:val="28"/>
          <w:szCs w:val="28"/>
        </w:rPr>
      </w:pPr>
      <w:r>
        <w:rPr>
          <w:sz w:val="28"/>
          <w:szCs w:val="28"/>
        </w:rPr>
        <w:t>На коблах размещаются преимущественно кустарники, образующие второй ярус, и травы. Из кустарников или низких деревьев чаще встречаются смородина черная, крушина ломкая, бересклеты европейский и бородавчатый, ива пепельная и ива ломкая, калина, черемуха. Из трав наиболее характерны крапива, манник, кирказон, лабазник обнаженный, касатик, поручейник широколистный, папоротник мужской.</w:t>
      </w:r>
    </w:p>
    <w:p w:rsidR="00C92EC9" w:rsidRDefault="00C92EC9" w:rsidP="00C92EC9">
      <w:pPr>
        <w:pStyle w:val="affff2"/>
        <w:ind w:firstLine="709"/>
        <w:jc w:val="both"/>
        <w:rPr>
          <w:sz w:val="28"/>
          <w:szCs w:val="28"/>
        </w:rPr>
      </w:pPr>
      <w:r>
        <w:rPr>
          <w:sz w:val="28"/>
          <w:szCs w:val="28"/>
        </w:rPr>
        <w:t>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водокрас. Стволы деревьев и высоких кустарников увиты хмелем, отчастипасленом сладко-горьким и вьюнком заборным.</w:t>
      </w:r>
    </w:p>
    <w:p w:rsidR="00C92EC9" w:rsidRDefault="00C92EC9" w:rsidP="00C92EC9">
      <w:pPr>
        <w:pStyle w:val="affff2"/>
        <w:ind w:firstLine="709"/>
        <w:jc w:val="both"/>
        <w:rPr>
          <w:sz w:val="28"/>
          <w:szCs w:val="28"/>
        </w:rPr>
      </w:pPr>
      <w:r>
        <w:rPr>
          <w:sz w:val="28"/>
          <w:szCs w:val="28"/>
        </w:rPr>
        <w:t>Видовое обилие в травяном покрове колеблется от 6 до 13. Имеется семенной и порослевой подрост. В ольховых лесах наблюдаются манниковая, частуховая и крапивная ассоциации.</w:t>
      </w:r>
    </w:p>
    <w:p w:rsidR="00C92EC9" w:rsidRDefault="00C92EC9" w:rsidP="00C92EC9">
      <w:pPr>
        <w:pStyle w:val="affff2"/>
        <w:ind w:firstLine="709"/>
        <w:jc w:val="both"/>
        <w:rPr>
          <w:sz w:val="28"/>
          <w:szCs w:val="28"/>
        </w:rPr>
      </w:pPr>
      <w:r>
        <w:rPr>
          <w:i/>
          <w:iCs/>
          <w:sz w:val="28"/>
          <w:szCs w:val="28"/>
        </w:rPr>
        <w:t>Травяные сообщества.</w:t>
      </w:r>
      <w:r>
        <w:rPr>
          <w:sz w:val="28"/>
          <w:szCs w:val="28"/>
        </w:rPr>
        <w:t xml:space="preserve"> Степи усиленно используются под выпас и очень выбиты. На удовлетворительно сохранившихся участках имеются еще ковыли тырса, Лессинга и перистый, типчак, костер степной, тимофеевка степная, тонконог, мятлик узколистный, а также осока низкая.</w:t>
      </w:r>
    </w:p>
    <w:p w:rsidR="00C92EC9" w:rsidRDefault="00C92EC9" w:rsidP="00C92EC9">
      <w:pPr>
        <w:pStyle w:val="affff2"/>
        <w:ind w:firstLine="709"/>
        <w:jc w:val="both"/>
        <w:rPr>
          <w:sz w:val="28"/>
          <w:szCs w:val="28"/>
        </w:rPr>
      </w:pPr>
      <w:r>
        <w:rPr>
          <w:sz w:val="28"/>
          <w:szCs w:val="28"/>
        </w:rPr>
        <w:t>Из бобовых обычны клевера горный, альпийский и др., люцерны серповидная и румынская, эспарцет, вязель разноцветный, лядвенец и астрагал экспарцетовидный.</w:t>
      </w:r>
    </w:p>
    <w:p w:rsidR="00C92EC9" w:rsidRDefault="00C92EC9" w:rsidP="00C92EC9">
      <w:pPr>
        <w:pStyle w:val="affff2"/>
        <w:ind w:firstLine="709"/>
        <w:jc w:val="both"/>
        <w:rPr>
          <w:sz w:val="28"/>
          <w:szCs w:val="28"/>
        </w:rPr>
      </w:pPr>
      <w:r>
        <w:rPr>
          <w:sz w:val="28"/>
          <w:szCs w:val="28"/>
        </w:rPr>
        <w:t xml:space="preserve">Из разнотравья встречаются горицвет весенний, гиацинтик, полынок, таволга шестилепестная, тысячелистники обыкновенный и благородный, </w:t>
      </w:r>
      <w:r>
        <w:rPr>
          <w:sz w:val="28"/>
          <w:szCs w:val="28"/>
        </w:rPr>
        <w:lastRenderedPageBreak/>
        <w:t>подмаренник настоящий, колокольчики сибирский и болонский, лапчатки серебристая и прямая, василек сумский, шалфей мутовчатый и др.</w:t>
      </w:r>
    </w:p>
    <w:p w:rsidR="00C92EC9" w:rsidRDefault="00C92EC9" w:rsidP="00C92EC9">
      <w:pPr>
        <w:pStyle w:val="affff2"/>
        <w:ind w:firstLine="709"/>
        <w:jc w:val="both"/>
        <w:rPr>
          <w:sz w:val="28"/>
          <w:szCs w:val="28"/>
        </w:rPr>
      </w:pPr>
      <w:r>
        <w:rPr>
          <w:sz w:val="28"/>
          <w:szCs w:val="28"/>
        </w:rPr>
        <w:t>Местами встречаются заросли вишни степной, дерезы, или акации степной, ракитников русского и австрийского.</w:t>
      </w:r>
    </w:p>
    <w:p w:rsidR="00C92EC9" w:rsidRDefault="00C92EC9" w:rsidP="00C92EC9">
      <w:pPr>
        <w:pStyle w:val="affff2"/>
        <w:ind w:firstLine="709"/>
        <w:jc w:val="both"/>
        <w:rPr>
          <w:sz w:val="28"/>
          <w:szCs w:val="28"/>
        </w:rPr>
      </w:pPr>
      <w:r>
        <w:rPr>
          <w:sz w:val="28"/>
          <w:szCs w:val="28"/>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разнотравно-ташако осоково-разнотравная ассоциации.</w:t>
      </w:r>
    </w:p>
    <w:p w:rsidR="00C92EC9" w:rsidRDefault="00C92EC9" w:rsidP="00C92EC9">
      <w:pPr>
        <w:pStyle w:val="affff2"/>
        <w:ind w:firstLine="709"/>
        <w:jc w:val="both"/>
        <w:rPr>
          <w:sz w:val="28"/>
          <w:szCs w:val="28"/>
        </w:rPr>
      </w:pPr>
      <w:r>
        <w:rPr>
          <w:sz w:val="28"/>
          <w:szCs w:val="28"/>
        </w:rPr>
        <w:t>Ассоциации состоят из двух-трех ярусов с высотой первого яруса 40-</w:t>
      </w:r>
      <w:smartTag w:uri="urn:schemas-microsoft-com:office:smarttags" w:element="metricconverter">
        <w:smartTagPr>
          <w:attr w:name="ProductID" w:val="50 см"/>
        </w:smartTagPr>
        <w:r>
          <w:rPr>
            <w:sz w:val="28"/>
            <w:szCs w:val="28"/>
          </w:rPr>
          <w:t>50 см</w:t>
        </w:r>
      </w:smartTag>
      <w:r>
        <w:rPr>
          <w:sz w:val="28"/>
          <w:szCs w:val="28"/>
        </w:rPr>
        <w:t xml:space="preserve"> и ниже. Вследствие неумеренного выпаса ярусность нарушается, видовой 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C92EC9" w:rsidRDefault="00C92EC9" w:rsidP="00C92EC9">
      <w:pPr>
        <w:pStyle w:val="affff2"/>
        <w:ind w:firstLine="709"/>
        <w:jc w:val="both"/>
        <w:rPr>
          <w:sz w:val="28"/>
          <w:szCs w:val="28"/>
        </w:rPr>
      </w:pPr>
      <w:r>
        <w:rPr>
          <w:sz w:val="28"/>
          <w:szCs w:val="28"/>
        </w:rPr>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C92EC9" w:rsidRDefault="00C92EC9" w:rsidP="00C92EC9">
      <w:pPr>
        <w:pStyle w:val="affff2"/>
        <w:ind w:firstLine="709"/>
        <w:jc w:val="both"/>
        <w:rPr>
          <w:sz w:val="28"/>
          <w:szCs w:val="28"/>
        </w:rPr>
      </w:pPr>
      <w:r>
        <w:rPr>
          <w:sz w:val="28"/>
          <w:szCs w:val="28"/>
        </w:rPr>
        <w:t>Степи - самые ценные естественные кормовые угодья. При рациональном ишользовании и уходе за ними урожайность сена хорошего кормового достоинства можно увеличить в два-три раза.</w:t>
      </w:r>
    </w:p>
    <w:p w:rsidR="00C92EC9" w:rsidRDefault="00C92EC9" w:rsidP="00C92EC9">
      <w:pPr>
        <w:pStyle w:val="affff2"/>
        <w:ind w:firstLine="709"/>
        <w:jc w:val="both"/>
        <w:rPr>
          <w:sz w:val="28"/>
          <w:szCs w:val="28"/>
        </w:rPr>
      </w:pPr>
      <w:r>
        <w:rPr>
          <w:i/>
          <w:iCs/>
          <w:sz w:val="28"/>
          <w:szCs w:val="28"/>
        </w:rPr>
        <w:t>Псаммофильные (песчаные) сообщества.</w:t>
      </w:r>
      <w:r>
        <w:rPr>
          <w:sz w:val="28"/>
          <w:szCs w:val="28"/>
        </w:rPr>
        <w:t xml:space="preserve"> На левом берегу реки Икорец  расположены большие пространства песков. Общие свойства их — подвижность, низкое содержание питательных веществ и высокая влажность. Огромные площади песков часто лишены растительного покрова; пески, перевываемые ветром, тем более под влиянием выпаса, передвигаются с места на место, образуя всхолмления, дюны.</w:t>
      </w:r>
    </w:p>
    <w:p w:rsidR="00C92EC9" w:rsidRDefault="00C92EC9" w:rsidP="00C92EC9">
      <w:pPr>
        <w:pStyle w:val="affff2"/>
        <w:ind w:firstLine="709"/>
        <w:jc w:val="both"/>
        <w:rPr>
          <w:sz w:val="28"/>
          <w:szCs w:val="28"/>
        </w:rPr>
      </w:pPr>
      <w:r>
        <w:rPr>
          <w:sz w:val="28"/>
          <w:szCs w:val="28"/>
        </w:rPr>
        <w:t>Песколюбами являются горец песчаный, подорожник индийский, чабрец Палласа, волоснец приречный, росичка обыкновенная, налоговатка васильковая, цмин песчаный, ослинний двухлетний, полынь Черняева, верблюдка Маршалла, хондрилла злаколистная, тонконог сизый, кохия, полевичка мятликовидная и волосистая, сирения седая и стручковая, белокопытник, якорцы.</w:t>
      </w:r>
    </w:p>
    <w:p w:rsidR="00C92EC9" w:rsidRDefault="00C92EC9" w:rsidP="00C92EC9">
      <w:pPr>
        <w:pStyle w:val="affff2"/>
        <w:ind w:firstLine="709"/>
        <w:jc w:val="both"/>
        <w:rPr>
          <w:sz w:val="28"/>
          <w:szCs w:val="28"/>
        </w:rPr>
      </w:pPr>
      <w:r>
        <w:rPr>
          <w:sz w:val="28"/>
          <w:szCs w:val="28"/>
        </w:rPr>
        <w:t xml:space="preserve">Наиболее типичны и занимают вейниковые, волоснецовые, росичковые, цминные, наголоватковые, подорожниковые и чабрецовые ассоциации. Почти все они одноярусные. Высота их колеблется от 20 до </w:t>
      </w:r>
      <w:smartTag w:uri="urn:schemas-microsoft-com:office:smarttags" w:element="metricconverter">
        <w:smartTagPr>
          <w:attr w:name="ProductID" w:val="50 см"/>
        </w:smartTagPr>
        <w:r>
          <w:rPr>
            <w:sz w:val="28"/>
            <w:szCs w:val="28"/>
          </w:rPr>
          <w:t>50 см</w:t>
        </w:r>
      </w:smartTag>
      <w:r>
        <w:rPr>
          <w:sz w:val="28"/>
          <w:szCs w:val="28"/>
        </w:rPr>
        <w:t>. Общее проективное покрытие большинства — 30 - 40 %, чабрецовых ассоциаций — 50 - 60 %. Видовое обилие — 3 - 9, урожайность — 1 - 5 ц/га.</w:t>
      </w:r>
    </w:p>
    <w:p w:rsidR="00C92EC9" w:rsidRDefault="00C92EC9" w:rsidP="00C92EC9">
      <w:pPr>
        <w:pStyle w:val="affff2"/>
        <w:ind w:firstLine="709"/>
        <w:jc w:val="both"/>
        <w:rPr>
          <w:sz w:val="28"/>
          <w:szCs w:val="28"/>
        </w:rPr>
      </w:pPr>
      <w:r>
        <w:rPr>
          <w:sz w:val="28"/>
          <w:szCs w:val="28"/>
        </w:rPr>
        <w:t>Для закрепления и рационального использования песков необходимо: прекратить выпас скота; провести облесение песков; применять удобрения в виде навоза, сидерации (культура люпина); организовать культуру арбузов, дынь, тыкв, трав.</w:t>
      </w:r>
    </w:p>
    <w:p w:rsidR="00C92EC9" w:rsidRDefault="00C92EC9" w:rsidP="00C92EC9">
      <w:pPr>
        <w:pStyle w:val="affff2"/>
        <w:ind w:firstLine="709"/>
        <w:jc w:val="both"/>
        <w:rPr>
          <w:sz w:val="28"/>
          <w:szCs w:val="28"/>
        </w:rPr>
      </w:pPr>
      <w:r>
        <w:rPr>
          <w:i/>
          <w:iCs/>
          <w:sz w:val="28"/>
          <w:szCs w:val="28"/>
        </w:rPr>
        <w:t>Луга.</w:t>
      </w:r>
      <w:r>
        <w:rPr>
          <w:sz w:val="28"/>
          <w:szCs w:val="28"/>
        </w:rPr>
        <w:t xml:space="preserve"> Для них характерна своя флора. Из осок особенно типична осока ранняя и острая. Из злаков обычны костер безостный,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w:t>
      </w:r>
      <w:r>
        <w:rPr>
          <w:sz w:val="28"/>
          <w:szCs w:val="28"/>
        </w:rPr>
        <w:lastRenderedPageBreak/>
        <w:t>узколистный и овсяница красная.</w:t>
      </w:r>
    </w:p>
    <w:p w:rsidR="00C92EC9" w:rsidRDefault="00C92EC9" w:rsidP="00C92EC9">
      <w:pPr>
        <w:pStyle w:val="affff2"/>
        <w:ind w:firstLine="709"/>
        <w:jc w:val="both"/>
        <w:rPr>
          <w:sz w:val="28"/>
          <w:szCs w:val="28"/>
        </w:rPr>
      </w:pPr>
      <w:r>
        <w:rPr>
          <w:sz w:val="28"/>
          <w:szCs w:val="28"/>
        </w:rPr>
        <w:t>Из бобовых чаще встречаются клевера луговой, ползучий и средний, чина луговая, мышиный горошек и астрагал датский.</w:t>
      </w:r>
    </w:p>
    <w:p w:rsidR="00C92EC9" w:rsidRDefault="00C92EC9" w:rsidP="00C92EC9">
      <w:pPr>
        <w:pStyle w:val="affff2"/>
        <w:ind w:firstLine="709"/>
        <w:jc w:val="both"/>
        <w:rPr>
          <w:sz w:val="28"/>
          <w:szCs w:val="28"/>
        </w:rPr>
      </w:pPr>
      <w:r>
        <w:rPr>
          <w:sz w:val="28"/>
          <w:szCs w:val="28"/>
        </w:rPr>
        <w:t>К разнотравью относятся короставник, полынок, эстрагон, подмаренник настоящий и северный, нивяник, зопник, кукушкин цвет, лютики едкий и ползучий (в понижениях).</w:t>
      </w:r>
    </w:p>
    <w:p w:rsidR="00C92EC9" w:rsidRDefault="00C92EC9" w:rsidP="00C92EC9">
      <w:pPr>
        <w:pStyle w:val="affff2"/>
        <w:ind w:firstLine="709"/>
        <w:jc w:val="both"/>
        <w:rPr>
          <w:sz w:val="28"/>
          <w:szCs w:val="28"/>
        </w:rPr>
      </w:pPr>
      <w:r>
        <w:rPr>
          <w:sz w:val="28"/>
          <w:szCs w:val="28"/>
        </w:rPr>
        <w:t>На лугах имеются и лекарственные растения, например - валериана, алтей и тмин.</w:t>
      </w:r>
    </w:p>
    <w:p w:rsidR="00C92EC9" w:rsidRDefault="00C92EC9" w:rsidP="00C92EC9">
      <w:pPr>
        <w:pStyle w:val="affff2"/>
        <w:ind w:firstLine="709"/>
        <w:jc w:val="both"/>
        <w:rPr>
          <w:sz w:val="28"/>
          <w:szCs w:val="28"/>
        </w:rPr>
      </w:pPr>
      <w:r>
        <w:rPr>
          <w:sz w:val="28"/>
          <w:szCs w:val="28"/>
        </w:rPr>
        <w:t>По мере увеличения выпаса усиливается роль пастбищных сорняков, таких, как порезник, пижма, конский щавель, борщевик, молочай полумохнатый, раковые шейки и др.</w:t>
      </w:r>
    </w:p>
    <w:p w:rsidR="00C92EC9" w:rsidRDefault="00C92EC9" w:rsidP="00C92EC9">
      <w:pPr>
        <w:pStyle w:val="affff2"/>
        <w:ind w:firstLine="709"/>
        <w:jc w:val="both"/>
        <w:rPr>
          <w:sz w:val="28"/>
          <w:szCs w:val="28"/>
        </w:rPr>
      </w:pPr>
      <w:r>
        <w:rPr>
          <w:sz w:val="28"/>
          <w:szCs w:val="28"/>
        </w:rPr>
        <w:t>Важнейшими луговыми формациями, занимающими сравнительно большие площади, являются осоковые, костровые, лисохвостовые, полевичные, пырейные, мятликовые, тонконоговые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C92EC9" w:rsidRDefault="00C92EC9" w:rsidP="00C92EC9">
      <w:pPr>
        <w:pStyle w:val="affff2"/>
        <w:ind w:firstLine="709"/>
        <w:jc w:val="both"/>
        <w:rPr>
          <w:sz w:val="28"/>
          <w:szCs w:val="28"/>
        </w:rPr>
      </w:pPr>
      <w:r>
        <w:rPr>
          <w:sz w:val="28"/>
          <w:szCs w:val="28"/>
        </w:rPr>
        <w:t>Для повышения урожайности и улучшения кормовых достоинств лугов необходим ряд соответствующих мерроприятий. Уход за лугами должен быть дифференцированным. Например, высокотравные (костровые, пырейные, лисохвостовые и др.) формации следует отводить под сенокосы, а типчаковые, раннеосоковые - под выпас. Выпас нужно чередовать с сенокошением. Его лучше проводить загонным способом. Не следует пасти скот ранней весной и поздней осенью.</w:t>
      </w:r>
    </w:p>
    <w:p w:rsidR="00C92EC9" w:rsidRDefault="00C92EC9" w:rsidP="00C92EC9">
      <w:pPr>
        <w:pStyle w:val="affff2"/>
        <w:ind w:firstLine="709"/>
        <w:jc w:val="both"/>
        <w:rPr>
          <w:sz w:val="28"/>
          <w:szCs w:val="28"/>
        </w:rPr>
      </w:pPr>
      <w:r>
        <w:rPr>
          <w:sz w:val="28"/>
          <w:szCs w:val="28"/>
        </w:rPr>
        <w:t>Необходимо применять расчистку лугов от кустарников и кочек, уничтожение крупностебельных сорняков, подсев трав, внесение удобрений,предоставлять «отдых» сильновыбитым лугам.</w:t>
      </w:r>
    </w:p>
    <w:p w:rsidR="00C92EC9" w:rsidRDefault="00C92EC9" w:rsidP="00C92EC9">
      <w:pPr>
        <w:pStyle w:val="affff2"/>
        <w:ind w:firstLine="709"/>
        <w:jc w:val="both"/>
        <w:rPr>
          <w:sz w:val="28"/>
          <w:szCs w:val="28"/>
        </w:rPr>
      </w:pPr>
      <w:r>
        <w:rPr>
          <w:i/>
          <w:iCs/>
          <w:sz w:val="28"/>
          <w:szCs w:val="28"/>
        </w:rPr>
        <w:t>Растительность водоемов развита</w:t>
      </w:r>
      <w:r>
        <w:rPr>
          <w:sz w:val="28"/>
          <w:szCs w:val="28"/>
        </w:rPr>
        <w:t xml:space="preserve"> преимущественно по реке Икорец. Наиболее часто здесь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водокрас и разные виды ряски и др.</w:t>
      </w:r>
    </w:p>
    <w:p w:rsidR="00C92EC9" w:rsidRDefault="00C92EC9" w:rsidP="00C92EC9">
      <w:pPr>
        <w:pStyle w:val="affff2"/>
        <w:ind w:firstLine="709"/>
        <w:jc w:val="both"/>
        <w:rPr>
          <w:sz w:val="28"/>
          <w:szCs w:val="28"/>
        </w:rPr>
      </w:pPr>
      <w:r>
        <w:rPr>
          <w:sz w:val="28"/>
          <w:szCs w:val="28"/>
        </w:rPr>
        <w:t>Как правило, названные растения растут на определенных глубинах, образуя полосы вдоль берегов. В этих полосах или поясах, формируются определенные растительные сообщества. Так, на берегах и отчасти в воде в составе первого пояса встречаются осоковые, сусаковые, клубнекамышовые, аировые и другие формации. В воде находится вторая полоса, состоящая из манниковой,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кубышковая Под воду опускается рдестовая формация из рдеста блестящего и других видов.</w:t>
      </w:r>
    </w:p>
    <w:p w:rsidR="00C92EC9" w:rsidRDefault="00C92EC9" w:rsidP="00C92EC9">
      <w:pPr>
        <w:pStyle w:val="affff2"/>
        <w:ind w:firstLine="709"/>
        <w:jc w:val="both"/>
        <w:rPr>
          <w:sz w:val="28"/>
          <w:szCs w:val="28"/>
        </w:rPr>
      </w:pPr>
      <w:r>
        <w:rPr>
          <w:sz w:val="28"/>
          <w:szCs w:val="28"/>
        </w:rPr>
        <w:t xml:space="preserve">Зарастание иногда наблюдается и в прудах. Для предотвращения </w:t>
      </w:r>
      <w:r>
        <w:rPr>
          <w:sz w:val="28"/>
          <w:szCs w:val="28"/>
        </w:rPr>
        <w:lastRenderedPageBreak/>
        <w:t xml:space="preserve">быстрого заиления и зарастания прудов склоны их должны быть облесены полосами из деревьев и кустарников шириной 20 - </w:t>
      </w:r>
      <w:smartTag w:uri="urn:schemas-microsoft-com:office:smarttags" w:element="metricconverter">
        <w:smartTagPr>
          <w:attr w:name="ProductID" w:val="30 м"/>
        </w:smartTagPr>
        <w:r>
          <w:rPr>
            <w:sz w:val="28"/>
            <w:szCs w:val="28"/>
          </w:rPr>
          <w:t>30 м</w:t>
        </w:r>
      </w:smartTag>
      <w:r>
        <w:rPr>
          <w:sz w:val="28"/>
          <w:szCs w:val="28"/>
        </w:rPr>
        <w:t xml:space="preserve"> на расстоянии 40 - </w:t>
      </w:r>
      <w:smartTag w:uri="urn:schemas-microsoft-com:office:smarttags" w:element="metricconverter">
        <w:smartTagPr>
          <w:attr w:name="ProductID" w:val="50 м"/>
        </w:smartTagPr>
        <w:r>
          <w:rPr>
            <w:sz w:val="28"/>
            <w:szCs w:val="28"/>
          </w:rPr>
          <w:t>50 м</w:t>
        </w:r>
      </w:smartTag>
      <w:r>
        <w:rPr>
          <w:sz w:val="28"/>
          <w:szCs w:val="28"/>
        </w:rPr>
        <w:t xml:space="preserve"> от воды. Территорию между лесными полосами и водой следует использовать под сенокосные угодья, запретив на них выпас.</w:t>
      </w:r>
    </w:p>
    <w:p w:rsidR="00C92EC9" w:rsidRDefault="00C92EC9" w:rsidP="00C92EC9">
      <w:pPr>
        <w:pStyle w:val="affff2"/>
        <w:ind w:firstLine="709"/>
        <w:jc w:val="both"/>
        <w:rPr>
          <w:sz w:val="28"/>
          <w:szCs w:val="28"/>
        </w:rPr>
      </w:pPr>
      <w:r>
        <w:rPr>
          <w:i/>
          <w:iCs/>
          <w:sz w:val="28"/>
          <w:szCs w:val="28"/>
        </w:rPr>
        <w:t>Поля</w:t>
      </w:r>
      <w:r>
        <w:rPr>
          <w:sz w:val="28"/>
          <w:szCs w:val="28"/>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C92EC9" w:rsidRDefault="00C92EC9" w:rsidP="00C92EC9">
      <w:pPr>
        <w:pStyle w:val="affff2"/>
        <w:ind w:firstLine="709"/>
        <w:jc w:val="both"/>
        <w:rPr>
          <w:sz w:val="28"/>
          <w:szCs w:val="28"/>
        </w:rPr>
      </w:pPr>
      <w:r>
        <w:rPr>
          <w:sz w:val="28"/>
          <w:szCs w:val="28"/>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C92EC9" w:rsidRDefault="00C92EC9" w:rsidP="00C92EC9">
      <w:pPr>
        <w:pStyle w:val="affff2"/>
        <w:ind w:firstLine="709"/>
        <w:jc w:val="both"/>
        <w:rPr>
          <w:sz w:val="28"/>
          <w:szCs w:val="28"/>
        </w:rPr>
      </w:pPr>
      <w:r>
        <w:rPr>
          <w:sz w:val="28"/>
          <w:szCs w:val="28"/>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C92EC9" w:rsidRDefault="00C92EC9" w:rsidP="00C92EC9">
      <w:pPr>
        <w:pStyle w:val="affff2"/>
        <w:ind w:firstLine="709"/>
        <w:jc w:val="both"/>
        <w:rPr>
          <w:sz w:val="28"/>
          <w:szCs w:val="28"/>
        </w:rPr>
      </w:pPr>
      <w:r>
        <w:rPr>
          <w:sz w:val="28"/>
          <w:szCs w:val="28"/>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C92EC9" w:rsidRDefault="00C92EC9" w:rsidP="00C92EC9">
      <w:pPr>
        <w:tabs>
          <w:tab w:val="left" w:pos="1032"/>
        </w:tabs>
        <w:spacing w:line="100" w:lineRule="atLeast"/>
        <w:ind w:firstLine="709"/>
        <w:outlineLvl w:val="0"/>
        <w:rPr>
          <w:b/>
          <w:bCs/>
        </w:rPr>
      </w:pPr>
      <w:r>
        <w:rPr>
          <w:b/>
          <w:bCs/>
        </w:rPr>
        <w:t>1.3.5. Водные ресурсы.</w:t>
      </w:r>
    </w:p>
    <w:p w:rsidR="00C92EC9" w:rsidRDefault="00C92EC9" w:rsidP="00C92EC9">
      <w:pPr>
        <w:spacing w:line="100" w:lineRule="atLeast"/>
        <w:ind w:firstLine="709"/>
      </w:pPr>
      <w:r>
        <w:rPr>
          <w:i/>
        </w:rPr>
        <w:t>Поверхностные воды.</w:t>
      </w:r>
      <w:r>
        <w:t xml:space="preserve"> Гидрографическая сеть Среднеикорецкого сельского поселения включает реки Икорец и Топка, небольшие ручьи и временные периодически действующие водотоки.</w:t>
      </w:r>
    </w:p>
    <w:p w:rsidR="00C92EC9" w:rsidRDefault="00C92EC9" w:rsidP="00C92EC9">
      <w:pPr>
        <w:spacing w:line="100" w:lineRule="atLeast"/>
        <w:ind w:firstLine="709"/>
        <w:rPr>
          <w:w w:val="105"/>
        </w:rPr>
      </w:pPr>
      <w:r>
        <w:t>Река Икорец является относительно небольшим притоком р. Дона.  Рельеф бассейна равнинный, слабо расчлененный долинно-балочной сетью. Густота сети в верховьях колеблется от 0,3 до 0,9 км/км</w:t>
      </w:r>
      <w:r>
        <w:rPr>
          <w:vertAlign w:val="superscript"/>
        </w:rPr>
        <w:t>2</w:t>
      </w:r>
      <w:r>
        <w:t>, в низовьях достигает 1,2 км/км</w:t>
      </w:r>
      <w:r>
        <w:rPr>
          <w:vertAlign w:val="superscript"/>
        </w:rPr>
        <w:t>2</w:t>
      </w:r>
      <w:r>
        <w:t>. Леса на водосборе почти от</w:t>
      </w:r>
      <w:r>
        <w:rPr>
          <w:w w:val="105"/>
        </w:rPr>
        <w:t xml:space="preserve">сутствуют, они встречаются лишь в нижнем течении (в пределах Лискинското муниципального района), начиная от санатория им. Цюрупы. Долина р. Икорца в границах района имеет ширину до </w:t>
      </w:r>
      <w:smartTag w:uri="urn:schemas-microsoft-com:office:smarttags" w:element="metricconverter">
        <w:smartTagPr>
          <w:attr w:name="ProductID" w:val="2 км"/>
        </w:smartTagPr>
        <w:r>
          <w:rPr>
            <w:w w:val="105"/>
          </w:rPr>
          <w:t>2 км</w:t>
        </w:r>
      </w:smartTag>
      <w:r>
        <w:rPr>
          <w:w w:val="105"/>
        </w:rPr>
        <w:t xml:space="preserve">, местами - более </w:t>
      </w:r>
      <w:smartTag w:uri="urn:schemas-microsoft-com:office:smarttags" w:element="metricconverter">
        <w:smartTagPr>
          <w:attr w:name="ProductID" w:val="4 мм"/>
        </w:smartTagPr>
        <w:r>
          <w:rPr>
            <w:w w:val="105"/>
          </w:rPr>
          <w:t>4 мм</w:t>
        </w:r>
      </w:smartTag>
      <w:r>
        <w:rPr>
          <w:w w:val="105"/>
        </w:rPr>
        <w:t>. Склоны долины пологие. Пойма сравнительно широкая, имеются озера-старицы. Левобережная пойма покрыта лесом. Здесь же, на левом песчаном склоне долины, растет хвойный лес. Бассейн р. Икорца полностью распахан, в отдельных местах распахивают склоны долин, не считаясь с направлением горизонталей. При такой распашке усиливается смыв почвы.</w:t>
      </w:r>
    </w:p>
    <w:p w:rsidR="00C92EC9" w:rsidRDefault="00C92EC9" w:rsidP="00C92EC9">
      <w:pPr>
        <w:tabs>
          <w:tab w:val="left" w:pos="7128"/>
        </w:tabs>
        <w:spacing w:line="100" w:lineRule="atLeast"/>
        <w:ind w:firstLine="709"/>
      </w:pPr>
      <w:r>
        <w:t>Минимальный сток малых водотоков невысокий. Территория района по данным гидрологического районирования делится на северную и южнную части</w:t>
      </w:r>
      <w:r>
        <w:rPr>
          <w:w w:val="105"/>
        </w:rPr>
        <w:t xml:space="preserve"> </w:t>
      </w:r>
      <w:r>
        <w:t>(граница проходит через г. Лиски в</w:t>
      </w:r>
      <w:r>
        <w:rPr>
          <w:i/>
          <w:iCs/>
        </w:rPr>
        <w:t xml:space="preserve"> </w:t>
      </w:r>
      <w:r>
        <w:t>широтном направлении). Среднеикорецкое сельское поселение расположено в северной части. Следовательно, реки питаются водами горизонтов, связанных с флювиогляциальными отложениями днепровско-московского оледенения, аллювиальными образованиями террас всех рек, песками неогенового возраста. Все отмеченные горизонты маломощны; они не имеют постоянного зеркала подземных вод, которое располагается на разных уровнях от поверхности, и в питании рек участвуют в неодинаковой степени. Главное питание водотоков (до 99,6 %) осуществляется за счет комплексного флювиогляциально-неогенового водоносного горизонта, гидравлически связанного с рекой. Составляющая же питания рек за счет напорных вод (родников и источников) не превышает 0,2 – 0,4 % общей величины.</w:t>
      </w:r>
    </w:p>
    <w:p w:rsidR="00C92EC9" w:rsidRDefault="00C92EC9" w:rsidP="00C92EC9">
      <w:pPr>
        <w:tabs>
          <w:tab w:val="left" w:pos="7128"/>
        </w:tabs>
        <w:spacing w:line="100" w:lineRule="atLeast"/>
        <w:ind w:firstLine="709"/>
        <w:rPr>
          <w:w w:val="105"/>
        </w:rPr>
      </w:pPr>
      <w:r>
        <w:rPr>
          <w:w w:val="105"/>
        </w:rPr>
        <w:t xml:space="preserve">Реки поселения подвергаются значительному пересыханию и перемерзанию, что обусловлено наблюдающимся в период межени </w:t>
      </w:r>
      <w:r>
        <w:rPr>
          <w:w w:val="105"/>
        </w:rPr>
        <w:lastRenderedPageBreak/>
        <w:t>истощением запасов грунтовых вод, участвующих в питании рек, и явлением промерзания верхних маломощных водоносных горизонтов. Площади водосборов, которые в период маловодья не обеспечивают формирования минимального стока, достигают значительных размеров. Таковы площади водосборов сухих балок, не имеющих стока, называемые также площадями нулевого стока (крупные сухие балки) для одной реки, которые гарантируются в любой влажный год (ежегодно), составляют в северной части района 150 км</w:t>
      </w:r>
      <w:r>
        <w:rPr>
          <w:w w:val="105"/>
          <w:vertAlign w:val="superscript"/>
        </w:rPr>
        <w:t>2</w:t>
      </w:r>
      <w:r>
        <w:rPr>
          <w:w w:val="105"/>
        </w:rPr>
        <w:t>, в южной - около 200 км</w:t>
      </w:r>
      <w:r>
        <w:rPr>
          <w:w w:val="105"/>
          <w:vertAlign w:val="superscript"/>
        </w:rPr>
        <w:t>2</w:t>
      </w:r>
      <w:r>
        <w:rPr>
          <w:w w:val="105"/>
        </w:rPr>
        <w:t>.</w:t>
      </w:r>
    </w:p>
    <w:p w:rsidR="00C92EC9" w:rsidRDefault="00C92EC9" w:rsidP="00C92EC9">
      <w:pPr>
        <w:tabs>
          <w:tab w:val="left" w:pos="7128"/>
        </w:tabs>
        <w:spacing w:line="100" w:lineRule="atLeast"/>
        <w:ind w:firstLine="709"/>
      </w:pPr>
      <w:r>
        <w:t>Значение площадей эпизодического, или вероятностного пересыхания (перемерзания) рек значительно увеличиваются. Так, если рассмотреть явление пересыхания рек, повторяющееся не ежегодно, а 3 раза в 100 лет (минимальные расходы воды рек обеспечены в этом случае на 97 %), то вероятностные площади нулевого стока достигают на севере района 550 км</w:t>
      </w:r>
      <w:r>
        <w:rPr>
          <w:vertAlign w:val="superscript"/>
        </w:rPr>
        <w:t>2</w:t>
      </w:r>
      <w:r>
        <w:t>, а на юге - 680 км</w:t>
      </w:r>
      <w:r>
        <w:rPr>
          <w:vertAlign w:val="superscript"/>
        </w:rPr>
        <w:t>2</w:t>
      </w:r>
      <w:r>
        <w:t>. Перемерзающие площади составляют на севере 450 км</w:t>
      </w:r>
      <w:r>
        <w:rPr>
          <w:vertAlign w:val="superscript"/>
        </w:rPr>
        <w:t>2</w:t>
      </w:r>
      <w:r>
        <w:t>, на юге - 630 км</w:t>
      </w:r>
      <w:r>
        <w:rPr>
          <w:vertAlign w:val="superscript"/>
        </w:rPr>
        <w:t>2</w:t>
      </w:r>
      <w:r>
        <w:t>.</w:t>
      </w:r>
    </w:p>
    <w:p w:rsidR="00C92EC9" w:rsidRDefault="00C92EC9" w:rsidP="00C92EC9">
      <w:pPr>
        <w:spacing w:line="100" w:lineRule="atLeast"/>
        <w:ind w:firstLine="709"/>
      </w:pPr>
      <w:r>
        <w:t>Сделана попытка определить объемы весеннего и летне-осеннего стока, который может быть направлен на орошение. Исследования показывают, что в первом приближении в среднем коэффициент зарегулирования поверхностного стока можно принять равным 0,25. Тогда в средний по водности год на орошение может быть направлено 0,0262 км</w:t>
      </w:r>
      <w:r>
        <w:rPr>
          <w:vertAlign w:val="superscript"/>
        </w:rPr>
        <w:t>3</w:t>
      </w:r>
      <w:r>
        <w:t xml:space="preserve"> весеннего стока, а в период лета - осени из живого тока рек при коэффициенте водозабора 0,25 может быть изъято для хозяйственных нужд 0,0059 мм</w:t>
      </w:r>
      <w:r>
        <w:rPr>
          <w:vertAlign w:val="superscript"/>
        </w:rPr>
        <w:t>3</w:t>
      </w:r>
      <w:r>
        <w:t xml:space="preserve"> воды. Понятию, что забор этой воды возможен лишь там, где зачастую нет особой необходимости в поливе. Целесообразнее же регулировать весенний сток различными широко известными методами, высокий экономический эффект от применения которых подтвержден опытом многовековой народной практики. Это лиманное орошение, прудовое и водохранилищное магазинирование талых вод. </w:t>
      </w:r>
    </w:p>
    <w:p w:rsidR="00C92EC9" w:rsidRDefault="00C92EC9" w:rsidP="00C92EC9">
      <w:pPr>
        <w:spacing w:line="100" w:lineRule="atLeast"/>
        <w:ind w:firstLine="709"/>
      </w:pPr>
      <w:r>
        <w:t xml:space="preserve">Действующие пруды на территории поселения распределяются крайне неравномерно. Как по площади, так и по объему преобладают пруды небольших размеров. Преимущественно они имеют длину до </w:t>
      </w:r>
      <w:smartTag w:uri="urn:schemas-microsoft-com:office:smarttags" w:element="metricconverter">
        <w:smartTagPr>
          <w:attr w:name="ProductID" w:val="300 м"/>
        </w:smartTagPr>
        <w:r>
          <w:t>300 м</w:t>
        </w:r>
      </w:smartTag>
      <w:r>
        <w:t xml:space="preserve">, а ширину - от 30 до </w:t>
      </w:r>
      <w:smartTag w:uri="urn:schemas-microsoft-com:office:smarttags" w:element="metricconverter">
        <w:smartTagPr>
          <w:attr w:name="ProductID" w:val="100 м"/>
        </w:smartTagPr>
        <w:r>
          <w:t>100 м</w:t>
        </w:r>
      </w:smartTag>
      <w:r>
        <w:t xml:space="preserve">. Средняя глубина для большинства прудов - от 0,1 до </w:t>
      </w:r>
      <w:smartTag w:uri="urn:schemas-microsoft-com:office:smarttags" w:element="metricconverter">
        <w:smartTagPr>
          <w:attr w:name="ProductID" w:val="3 м"/>
        </w:smartTagPr>
        <w:r>
          <w:t>3 м</w:t>
        </w:r>
      </w:smartTag>
      <w:r>
        <w:t>.</w:t>
      </w:r>
    </w:p>
    <w:p w:rsidR="00C92EC9" w:rsidRDefault="00C92EC9" w:rsidP="00C92EC9">
      <w:pPr>
        <w:spacing w:line="100" w:lineRule="atLeast"/>
        <w:ind w:firstLine="709"/>
      </w:pPr>
      <w:r>
        <w:t xml:space="preserve">Хотя, в общем, прудовое хозяйство находится в удовлетворительном состоянии, однако очень нужные пруды запущены. Облесенных прудов почти нет, у многих прудов имеются залуженные полосы. Встречаются еще пруды с распаханными до уреза воды склонами. В результате этого водоемы, даже хорошие, быстро засоряются, заиляются, зарастают и выходят из строя раньше срока. </w:t>
      </w:r>
    </w:p>
    <w:p w:rsidR="00C92EC9" w:rsidRDefault="00C92EC9" w:rsidP="00C92EC9">
      <w:pPr>
        <w:spacing w:line="100" w:lineRule="atLeast"/>
        <w:ind w:firstLine="709"/>
      </w:pPr>
      <w:r>
        <w:t>Большинство плотин в какой-то мере укреплены либо задернованы, либо на откосах имеется кустарник. Но еще много неутепленных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окот, который еще больше разрушает их.</w:t>
      </w:r>
    </w:p>
    <w:p w:rsidR="00C92EC9" w:rsidRDefault="00C92EC9" w:rsidP="00C92EC9">
      <w:pPr>
        <w:tabs>
          <w:tab w:val="left" w:pos="7128"/>
        </w:tabs>
        <w:spacing w:line="100" w:lineRule="atLeast"/>
        <w:ind w:firstLine="709"/>
      </w:pPr>
      <w:r>
        <w:t>Но самый главный недостаток заключается в том, что около не все пруды держат воду:</w:t>
      </w:r>
      <w:r>
        <w:rPr>
          <w:w w:val="105"/>
          <w:vertAlign w:val="superscript"/>
        </w:rPr>
        <w:t xml:space="preserve"> </w:t>
      </w:r>
      <w:r>
        <w:t>они только весной бывают полными, а все лето остаются сухими, так как вода уходит через 1 — 2 месяца на фильтрацию чаши. Они  удерживают воду только до июня.</w:t>
      </w:r>
    </w:p>
    <w:p w:rsidR="00C92EC9" w:rsidRDefault="00C92EC9" w:rsidP="00C92EC9">
      <w:pPr>
        <w:spacing w:line="100" w:lineRule="atLeast"/>
        <w:ind w:firstLine="709"/>
      </w:pPr>
      <w:r>
        <w:t>Потери воды объясняются, прежде всего, неудовлетворительными геологическими и гидрогеологическими условиями поселения: грунты, из которых сложены суходолы, балки, овраги, в большинстве сильно фильтруют.</w:t>
      </w:r>
    </w:p>
    <w:p w:rsidR="00C92EC9" w:rsidRDefault="00C92EC9" w:rsidP="00C92EC9">
      <w:pPr>
        <w:spacing w:line="100" w:lineRule="atLeast"/>
        <w:ind w:firstLine="709"/>
      </w:pPr>
      <w:r>
        <w:rPr>
          <w:i/>
          <w:iCs/>
        </w:rPr>
        <w:t xml:space="preserve">Подземные воды. </w:t>
      </w:r>
      <w:r>
        <w:t>В Среднеикорецком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C92EC9" w:rsidRDefault="00C92EC9" w:rsidP="00C92EC9">
      <w:pPr>
        <w:pStyle w:val="affff2"/>
        <w:ind w:firstLine="709"/>
        <w:jc w:val="both"/>
        <w:rPr>
          <w:sz w:val="28"/>
          <w:szCs w:val="28"/>
        </w:rPr>
      </w:pPr>
      <w:r>
        <w:rPr>
          <w:sz w:val="28"/>
          <w:szCs w:val="28"/>
        </w:rPr>
        <w:t xml:space="preserve">1. Воды докембрийских пород залегают в трещиноватой толще (до </w:t>
      </w:r>
      <w:smartTag w:uri="urn:schemas-microsoft-com:office:smarttags" w:element="metricconverter">
        <w:smartTagPr>
          <w:attr w:name="ProductID" w:val="3,0 м"/>
        </w:smartTagPr>
        <w:r>
          <w:rPr>
            <w:sz w:val="28"/>
            <w:szCs w:val="28"/>
          </w:rPr>
          <w:t xml:space="preserve">3,0 </w:t>
        </w:r>
        <w:r>
          <w:rPr>
            <w:sz w:val="28"/>
            <w:szCs w:val="28"/>
          </w:rPr>
          <w:lastRenderedPageBreak/>
          <w:t>м</w:t>
        </w:r>
      </w:smartTag>
      <w:r>
        <w:rPr>
          <w:sz w:val="28"/>
          <w:szCs w:val="28"/>
        </w:rPr>
        <w:t>) коры выветривания, являющейся слабоводообильной (удельные дебиты – 0,011 л/с), местами безводной.</w:t>
      </w:r>
    </w:p>
    <w:p w:rsidR="00C92EC9" w:rsidRDefault="00C92EC9" w:rsidP="00C92EC9">
      <w:pPr>
        <w:pStyle w:val="affff2"/>
        <w:ind w:firstLine="709"/>
        <w:jc w:val="both"/>
        <w:rPr>
          <w:sz w:val="28"/>
          <w:szCs w:val="28"/>
        </w:rPr>
      </w:pPr>
      <w:r>
        <w:rPr>
          <w:sz w:val="28"/>
          <w:szCs w:val="28"/>
        </w:rPr>
        <w:t xml:space="preserve">2. Воды девонских отложений, циркулирующие по порам и трещинам ястребовских песчаников и старооскольских известняков, имеют повсеместное распространение. Водоносная толща (около </w:t>
      </w:r>
      <w:smartTag w:uri="urn:schemas-microsoft-com:office:smarttags" w:element="metricconverter">
        <w:smartTagPr>
          <w:attr w:name="ProductID" w:val="3 м"/>
        </w:smartTagPr>
        <w:r>
          <w:rPr>
            <w:sz w:val="28"/>
            <w:szCs w:val="28"/>
          </w:rPr>
          <w:t>3 м</w:t>
        </w:r>
      </w:smartTag>
      <w:r>
        <w:rPr>
          <w:sz w:val="28"/>
          <w:szCs w:val="28"/>
        </w:rPr>
        <w:t>) подстилается водоупорными старооскольскими глинами и перекрывается пачкой глин щигровского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C92EC9" w:rsidRDefault="00C92EC9" w:rsidP="00C92EC9">
      <w:pPr>
        <w:pStyle w:val="affff2"/>
        <w:ind w:firstLine="709"/>
        <w:jc w:val="both"/>
        <w:rPr>
          <w:sz w:val="28"/>
          <w:szCs w:val="28"/>
        </w:rPr>
      </w:pPr>
      <w:r>
        <w:rPr>
          <w:sz w:val="28"/>
          <w:szCs w:val="28"/>
        </w:rPr>
        <w:t xml:space="preserve">3. Воды неогеновых отложении приурочены к кривоборским  пескам, залегая на водоупоре из меловых и девонских глин. В связи с невыдержанностью водоупоров происходит смешение вод неогеновых отложений с ниже- и вышележащими. Кровля водоносного горизонта меняется от 20 до </w:t>
      </w:r>
      <w:smartTag w:uri="urn:schemas-microsoft-com:office:smarttags" w:element="metricconverter">
        <w:smartTagPr>
          <w:attr w:name="ProductID" w:val="80 м"/>
        </w:smartTagPr>
        <w:r>
          <w:rPr>
            <w:sz w:val="28"/>
            <w:szCs w:val="28"/>
          </w:rPr>
          <w:t>80 м</w:t>
        </w:r>
      </w:smartTag>
      <w:r>
        <w:rPr>
          <w:sz w:val="28"/>
          <w:szCs w:val="28"/>
        </w:rPr>
        <w:t>. Удельный дебит вод составляет 0,03—2,3 л/с. В отдельных скважинах приток вод составил 1,27—6,09 л/с при понижении уровня на 0,65—7,55 м. В г. Лиски были вскрыты  напорные воды,  обусловленные литологией  перекрывающих толщ и тектоническими структурами.</w:t>
      </w:r>
    </w:p>
    <w:p w:rsidR="00C92EC9" w:rsidRPr="00D7398B" w:rsidRDefault="00C92EC9" w:rsidP="00C92EC9">
      <w:pPr>
        <w:pStyle w:val="affff2"/>
        <w:ind w:firstLine="709"/>
        <w:jc w:val="both"/>
        <w:rPr>
          <w:rFonts w:eastAsia="Times New Roman"/>
          <w:sz w:val="28"/>
          <w:szCs w:val="28"/>
        </w:rPr>
      </w:pPr>
      <w:r>
        <w:rPr>
          <w:rFonts w:eastAsia="Times New Roman"/>
          <w:sz w:val="28"/>
          <w:szCs w:val="28"/>
        </w:rPr>
        <w:t>Воды Среднеикорецкого сельского поселения имеет минерализацию от 0,5 до 0,7 г/л.. Состав вод меняется от гидрокарбонатного кальциево-натриевого  до  гидрокарбонатно-сульфатного кальциево-натриевого. В водах неогеновых отложений содержатся ионы йода  (0,01—0,016 мг/л), фтора  (0,</w:t>
      </w:r>
      <w:r w:rsidRPr="00D7398B">
        <w:rPr>
          <w:rFonts w:eastAsia="Times New Roman"/>
          <w:sz w:val="28"/>
          <w:szCs w:val="28"/>
        </w:rPr>
        <w:t>12—0,10 мг/л, изредка 0,25—0,45 мг/л) и др. Жесткость находится в пределах 5 мг-экв. Питание неогеновых вод происходит за счет инфильтрации атмосферных осадков и подтока речных вод. Движутся воды в направлении к долине реки Икорец, где осуществляется их основная разгрузка.</w:t>
      </w:r>
    </w:p>
    <w:p w:rsidR="00C92EC9" w:rsidRPr="00D7398B" w:rsidRDefault="00C92EC9" w:rsidP="00C92EC9">
      <w:pPr>
        <w:pStyle w:val="affff2"/>
        <w:ind w:firstLine="709"/>
        <w:jc w:val="both"/>
        <w:rPr>
          <w:i/>
          <w:iCs/>
          <w:sz w:val="28"/>
          <w:szCs w:val="28"/>
        </w:rPr>
      </w:pPr>
    </w:p>
    <w:p w:rsidR="00C92EC9" w:rsidRPr="00D7398B" w:rsidRDefault="00C92EC9" w:rsidP="00C92EC9">
      <w:pPr>
        <w:spacing w:line="100" w:lineRule="atLeast"/>
        <w:ind w:firstLine="709"/>
        <w:rPr>
          <w:b/>
        </w:rPr>
      </w:pPr>
      <w:r w:rsidRPr="00D7398B">
        <w:rPr>
          <w:b/>
        </w:rPr>
        <w:t>1.3.6. Полезные ископаемые.</w:t>
      </w:r>
    </w:p>
    <w:p w:rsidR="00C92EC9" w:rsidRPr="00D7398B" w:rsidRDefault="00C92EC9" w:rsidP="00C92EC9">
      <w:pPr>
        <w:pStyle w:val="affff2"/>
        <w:ind w:firstLine="709"/>
        <w:jc w:val="both"/>
        <w:rPr>
          <w:sz w:val="28"/>
          <w:szCs w:val="28"/>
        </w:rPr>
      </w:pPr>
      <w:r w:rsidRPr="00D7398B">
        <w:rPr>
          <w:sz w:val="28"/>
          <w:szCs w:val="28"/>
        </w:rPr>
        <w:t>На территории Среднеикорецкого сельского поселения готовятся к разработке следующие месторождения:</w:t>
      </w:r>
    </w:p>
    <w:p w:rsidR="00C92EC9" w:rsidRPr="00D7398B" w:rsidRDefault="00C92EC9" w:rsidP="00C92EC9">
      <w:pPr>
        <w:pStyle w:val="affff2"/>
        <w:ind w:firstLine="709"/>
        <w:jc w:val="both"/>
        <w:rPr>
          <w:sz w:val="28"/>
          <w:szCs w:val="28"/>
        </w:rPr>
      </w:pPr>
      <w:r w:rsidRPr="00D7398B">
        <w:rPr>
          <w:sz w:val="28"/>
          <w:szCs w:val="28"/>
        </w:rPr>
        <w:t xml:space="preserve">- Бурковское строительных песков, расположенное в </w:t>
      </w:r>
      <w:smartTag w:uri="urn:schemas-microsoft-com:office:smarttags" w:element="metricconverter">
        <w:smartTagPr>
          <w:attr w:name="ProductID" w:val="2,4 км"/>
        </w:smartTagPr>
        <w:r w:rsidRPr="00D7398B">
          <w:rPr>
            <w:sz w:val="28"/>
            <w:szCs w:val="28"/>
          </w:rPr>
          <w:t>2,4 км</w:t>
        </w:r>
      </w:smartTag>
      <w:r w:rsidRPr="00D7398B">
        <w:rPr>
          <w:sz w:val="28"/>
          <w:szCs w:val="28"/>
        </w:rPr>
        <w:t xml:space="preserve"> южнее юго-восточной окраины пос. подсобного хоз-ва сан. им. Цюрупы;</w:t>
      </w:r>
    </w:p>
    <w:p w:rsidR="00C92EC9" w:rsidRPr="00D7398B" w:rsidRDefault="00C92EC9" w:rsidP="00C92EC9">
      <w:pPr>
        <w:pStyle w:val="affff2"/>
        <w:ind w:firstLine="709"/>
        <w:jc w:val="both"/>
        <w:rPr>
          <w:sz w:val="28"/>
          <w:szCs w:val="28"/>
        </w:rPr>
      </w:pPr>
      <w:r w:rsidRPr="00D7398B">
        <w:rPr>
          <w:sz w:val="28"/>
          <w:szCs w:val="28"/>
        </w:rPr>
        <w:t xml:space="preserve">- Средне-Икорецкое строительных песков, расположенное в </w:t>
      </w:r>
      <w:smartTag w:uri="urn:schemas-microsoft-com:office:smarttags" w:element="metricconverter">
        <w:smartTagPr>
          <w:attr w:name="ProductID" w:val="400 м"/>
        </w:smartTagPr>
        <w:r w:rsidRPr="00D7398B">
          <w:rPr>
            <w:sz w:val="28"/>
            <w:szCs w:val="28"/>
          </w:rPr>
          <w:t>400 м</w:t>
        </w:r>
      </w:smartTag>
      <w:r w:rsidRPr="00D7398B">
        <w:rPr>
          <w:sz w:val="28"/>
          <w:szCs w:val="28"/>
        </w:rPr>
        <w:t xml:space="preserve"> севернее северо-восточной окраины с. Средний Икорец.</w:t>
      </w:r>
    </w:p>
    <w:p w:rsidR="00C92EC9" w:rsidRPr="00D7398B" w:rsidRDefault="00C92EC9" w:rsidP="00C92EC9">
      <w:pPr>
        <w:tabs>
          <w:tab w:val="left" w:pos="1080"/>
        </w:tabs>
        <w:ind w:firstLine="709"/>
        <w:rPr>
          <w:b/>
        </w:rPr>
      </w:pPr>
    </w:p>
    <w:p w:rsidR="00C92EC9" w:rsidRPr="00D7398B" w:rsidRDefault="00C92EC9" w:rsidP="00C92EC9">
      <w:pPr>
        <w:tabs>
          <w:tab w:val="left" w:pos="1080"/>
        </w:tabs>
        <w:ind w:firstLine="709"/>
        <w:outlineLvl w:val="0"/>
        <w:rPr>
          <w:b/>
        </w:rPr>
      </w:pPr>
      <w:r w:rsidRPr="00D7398B">
        <w:rPr>
          <w:b/>
        </w:rPr>
        <w:t>1.4. Существующая планировочная структура сельского поселения, система планировочных ограничений.</w:t>
      </w:r>
    </w:p>
    <w:p w:rsidR="00C92EC9" w:rsidRDefault="00C92EC9" w:rsidP="00C92EC9">
      <w:pPr>
        <w:tabs>
          <w:tab w:val="left" w:pos="1080"/>
        </w:tabs>
        <w:ind w:firstLine="709"/>
      </w:pPr>
      <w:r w:rsidRPr="00D7398B">
        <w:t>Среднеикорецкое сельское поселение расположено к северо-востоку от районного центра</w:t>
      </w:r>
      <w:r>
        <w:t xml:space="preserve"> г. Лиски. </w:t>
      </w:r>
    </w:p>
    <w:p w:rsidR="00C92EC9" w:rsidRPr="00612FFF" w:rsidRDefault="00C92EC9" w:rsidP="00C92EC9">
      <w:pPr>
        <w:tabs>
          <w:tab w:val="left" w:pos="1080"/>
        </w:tabs>
        <w:ind w:firstLine="709"/>
      </w:pPr>
      <w:r w:rsidRPr="00612FFF">
        <w:t>Характерной чертой сельского поселения является наличие двух рек – Топка и Икорец, что делает данную территорию привлекательной для отдыха населения. По южной части сельского поселения проходит участок железной дороги «Воронеж – Бобров».</w:t>
      </w:r>
    </w:p>
    <w:p w:rsidR="00C92EC9" w:rsidRPr="00612FFF" w:rsidRDefault="00C92EC9" w:rsidP="00C92EC9">
      <w:pPr>
        <w:tabs>
          <w:tab w:val="left" w:pos="1080"/>
        </w:tabs>
        <w:ind w:firstLine="709"/>
      </w:pPr>
      <w:r w:rsidRPr="00612FFF">
        <w:t>На территории Среднеикорецкого сельского поселения имеется скотомогильник</w:t>
      </w:r>
      <w:r>
        <w:t>, несанкционированная свалка ТБО</w:t>
      </w:r>
      <w:r w:rsidRPr="00612FFF">
        <w:t xml:space="preserve"> и два кладбища.</w:t>
      </w:r>
    </w:p>
    <w:p w:rsidR="00C92EC9" w:rsidRPr="00612FFF" w:rsidRDefault="00C92EC9" w:rsidP="00C92EC9">
      <w:pPr>
        <w:tabs>
          <w:tab w:val="left" w:pos="824"/>
        </w:tabs>
        <w:ind w:firstLine="709"/>
      </w:pPr>
      <w:r w:rsidRPr="00612FFF">
        <w:t>Административным центром</w:t>
      </w:r>
      <w:r w:rsidRPr="00612FFF">
        <w:rPr>
          <w:i/>
          <w:iCs/>
        </w:rPr>
        <w:t xml:space="preserve"> </w:t>
      </w:r>
      <w:r w:rsidRPr="00612FFF">
        <w:t>сельского поселения является</w:t>
      </w:r>
      <w:r w:rsidRPr="00612FFF">
        <w:rPr>
          <w:i/>
          <w:iCs/>
        </w:rPr>
        <w:t xml:space="preserve"> село Средний Икорец, </w:t>
      </w:r>
      <w:r w:rsidRPr="00612FFF">
        <w:rPr>
          <w:iCs/>
        </w:rPr>
        <w:t>которое</w:t>
      </w:r>
      <w:r w:rsidRPr="00612FFF">
        <w:rPr>
          <w:i/>
          <w:iCs/>
        </w:rPr>
        <w:t xml:space="preserve"> </w:t>
      </w:r>
      <w:r w:rsidRPr="00612FFF">
        <w:t xml:space="preserve">расположено к северо-востоку, на расстоянии </w:t>
      </w:r>
      <w:smartTag w:uri="urn:schemas-microsoft-com:office:smarttags" w:element="metricconverter">
        <w:smartTagPr>
          <w:attr w:name="ProductID" w:val="27 км"/>
        </w:smartTagPr>
        <w:r w:rsidRPr="00612FFF">
          <w:t>27 км</w:t>
        </w:r>
      </w:smartTag>
      <w:r w:rsidRPr="00612FFF">
        <w:t xml:space="preserve"> от районного </w:t>
      </w:r>
      <w:r w:rsidRPr="00612FFF">
        <w:lastRenderedPageBreak/>
        <w:t xml:space="preserve">центра. Насчитывает 1869 домов с населением 4983 человек. Село расположено на левом берегу реки Икорец и разделено на две части рекой Топка. </w:t>
      </w:r>
    </w:p>
    <w:p w:rsidR="00C92EC9" w:rsidRPr="007E1A66" w:rsidRDefault="00C92EC9" w:rsidP="00C92EC9">
      <w:pPr>
        <w:tabs>
          <w:tab w:val="left" w:pos="824"/>
        </w:tabs>
        <w:ind w:firstLine="724"/>
      </w:pPr>
      <w:r>
        <w:t xml:space="preserve">Планировочная структура села Средний Икорец определилась рельефом местности и направлением улиц в сочетании с окружающим природным ландшафтом. </w:t>
      </w:r>
      <w:r w:rsidRPr="007E1A66">
        <w:t xml:space="preserve">Характерной особенностью данного населенного пункта является низкая плотность застройки. Уличная сеть регулярная и представлена улицами с двухсторонней застройкой. Площадь Революции имеет твердое покрытие и является главной в данном населенном пункте, поскольку административный центр села располагается на этой улице. В центре сельского поселения расположена братская могила, которая является объектом культурного наследия. </w:t>
      </w:r>
    </w:p>
    <w:p w:rsidR="00C92EC9" w:rsidRPr="007E1A66" w:rsidRDefault="00C92EC9" w:rsidP="00C92EC9">
      <w:pPr>
        <w:tabs>
          <w:tab w:val="left" w:pos="824"/>
        </w:tabs>
        <w:ind w:firstLine="709"/>
      </w:pPr>
      <w:r w:rsidRPr="007E1A66">
        <w:t>В селе имеются школа, детский сад, две библиотеки, два клуба, больница, поликлиника, ФАП, станция скорой помощи, три аптеки, пожарное депо, отделение милиции, три отделения связи, филиал Сбербанка и т. д. Так же с селе имеется Богоявленский приход (моле</w:t>
      </w:r>
      <w:r>
        <w:t>ль</w:t>
      </w:r>
      <w:r w:rsidRPr="007E1A66">
        <w:t>ный дом), в настоящее время строится церковь.</w:t>
      </w:r>
    </w:p>
    <w:p w:rsidR="00C92EC9" w:rsidRPr="007E1A66" w:rsidRDefault="00C92EC9" w:rsidP="00C92EC9">
      <w:pPr>
        <w:ind w:firstLine="739"/>
      </w:pPr>
      <w:r w:rsidRPr="007E1A66">
        <w:t>На восточной окраине села находится кладбище, к северу от села расположен скотомогильник. С северо-западной и западной стороны планировочными ограничениями являются существующие производственные центры.</w:t>
      </w:r>
    </w:p>
    <w:p w:rsidR="00C92EC9" w:rsidRPr="007E1A66" w:rsidRDefault="00C92EC9" w:rsidP="00C92EC9">
      <w:pPr>
        <w:tabs>
          <w:tab w:val="left" w:pos="824"/>
        </w:tabs>
        <w:ind w:firstLine="709"/>
      </w:pPr>
      <w:r w:rsidRPr="007E1A66">
        <w:t xml:space="preserve">Общая площадь населенного пункта составляет </w:t>
      </w:r>
      <w:smartTag w:uri="urn:schemas-microsoft-com:office:smarttags" w:element="metricconverter">
        <w:smartTagPr>
          <w:attr w:name="ProductID" w:val="522,93 га"/>
        </w:smartTagPr>
        <w:r w:rsidRPr="007E1A66">
          <w:t>522,93 га</w:t>
        </w:r>
      </w:smartTag>
      <w:r w:rsidRPr="007E1A66">
        <w:t>.</w:t>
      </w:r>
    </w:p>
    <w:p w:rsidR="00C92EC9" w:rsidRPr="007E1A66" w:rsidRDefault="00C92EC9" w:rsidP="00C92EC9">
      <w:pPr>
        <w:tabs>
          <w:tab w:val="left" w:pos="824"/>
        </w:tabs>
        <w:ind w:firstLine="709"/>
      </w:pPr>
      <w:r w:rsidRPr="007E1A66">
        <w:t>Связь с районным центром осуществляется по железной дороге «Воронеж – Бобров» и по автодороге «</w:t>
      </w:r>
      <w:r>
        <w:t>М-4 «Дон»</w:t>
      </w:r>
      <w:r w:rsidRPr="007E1A66">
        <w:t xml:space="preserve"> – Лиски».</w:t>
      </w:r>
    </w:p>
    <w:p w:rsidR="00C92EC9" w:rsidRPr="007E1A66" w:rsidRDefault="00C92EC9" w:rsidP="00C92EC9">
      <w:pPr>
        <w:ind w:firstLine="739"/>
      </w:pPr>
      <w:r w:rsidRPr="007E1A66">
        <w:rPr>
          <w:i/>
          <w:iCs/>
        </w:rPr>
        <w:t xml:space="preserve">Хутор Дубовый </w:t>
      </w:r>
      <w:r w:rsidRPr="007E1A66">
        <w:t xml:space="preserve">расположен к западу от с. Средний Икорец на расстоянии </w:t>
      </w:r>
      <w:smartTag w:uri="urn:schemas-microsoft-com:office:smarttags" w:element="metricconverter">
        <w:smartTagPr>
          <w:attr w:name="ProductID" w:val="5 км"/>
        </w:smartTagPr>
        <w:r w:rsidRPr="007E1A66">
          <w:t>5 км</w:t>
        </w:r>
      </w:smartTag>
      <w:r w:rsidRPr="007E1A66">
        <w:t xml:space="preserve">. В хуторе насчитывается 14 домов с населением 21 человек. Застройка расположена вдоль единственной улицы. Связь с центром сельского поселения осуществляется по асфальтированной дороге. Площадь населенного пункта составляет </w:t>
      </w:r>
      <w:smartTag w:uri="urn:schemas-microsoft-com:office:smarttags" w:element="metricconverter">
        <w:smartTagPr>
          <w:attr w:name="ProductID" w:val="16,39 га"/>
        </w:smartTagPr>
        <w:r w:rsidRPr="007E1A66">
          <w:t>16,39 га</w:t>
        </w:r>
      </w:smartTag>
      <w:r w:rsidRPr="007E1A66">
        <w:t>.</w:t>
      </w:r>
    </w:p>
    <w:p w:rsidR="00C92EC9" w:rsidRPr="007E1A66" w:rsidRDefault="00C92EC9" w:rsidP="00C92EC9">
      <w:pPr>
        <w:ind w:firstLine="739"/>
      </w:pPr>
      <w:r w:rsidRPr="007E1A66">
        <w:rPr>
          <w:i/>
          <w:iCs/>
        </w:rPr>
        <w:t xml:space="preserve">Село Песковатка </w:t>
      </w:r>
      <w:r w:rsidRPr="007E1A66">
        <w:t xml:space="preserve">расположено в </w:t>
      </w:r>
      <w:smartTag w:uri="urn:schemas-microsoft-com:office:smarttags" w:element="metricconverter">
        <w:smartTagPr>
          <w:attr w:name="ProductID" w:val="2 км"/>
        </w:smartTagPr>
        <w:r w:rsidRPr="007E1A66">
          <w:t>2 км</w:t>
        </w:r>
      </w:smartTag>
      <w:r w:rsidRPr="007E1A66">
        <w:t xml:space="preserve"> восточнее административного центра сельского поселения. В селе проживают 441 человек, количество домов - 172. Уличная сеть регулярная и представлена улицами с односторонней и двухсторонней застройкой. Плотность застройки низкая, есть свободные от застройки земли. В селе имеется клуб, библиотека, фельдшерско-акушерский пункт и отделение связи. Площадь населенного пункта составляет </w:t>
      </w:r>
      <w:smartTag w:uri="urn:schemas-microsoft-com:office:smarttags" w:element="metricconverter">
        <w:smartTagPr>
          <w:attr w:name="ProductID" w:val="83,52 га"/>
        </w:smartTagPr>
        <w:r w:rsidRPr="007E1A66">
          <w:t>83,52 га</w:t>
        </w:r>
      </w:smartTag>
      <w:r w:rsidRPr="007E1A66">
        <w:t>.</w:t>
      </w:r>
    </w:p>
    <w:p w:rsidR="00C92EC9" w:rsidRPr="007E1A66" w:rsidRDefault="00C92EC9" w:rsidP="00C92EC9">
      <w:pPr>
        <w:tabs>
          <w:tab w:val="left" w:pos="824"/>
        </w:tabs>
        <w:ind w:firstLine="709"/>
      </w:pPr>
      <w:r w:rsidRPr="007E1A66">
        <w:rPr>
          <w:i/>
          <w:iCs/>
        </w:rPr>
        <w:t xml:space="preserve">Поселок подсобного хозяйства санатория им. Цюрупы </w:t>
      </w:r>
      <w:r w:rsidRPr="007E1A66">
        <w:rPr>
          <w:iCs/>
        </w:rPr>
        <w:t xml:space="preserve">находится в юго-восточной части сельского поселения к востоку от автодороги «Воронеж – Ростов-на-Дону». Поселок </w:t>
      </w:r>
      <w:r w:rsidRPr="007E1A66">
        <w:t xml:space="preserve">расположен к юго-востоку на расстоянии </w:t>
      </w:r>
      <w:smartTag w:uri="urn:schemas-microsoft-com:office:smarttags" w:element="metricconverter">
        <w:smartTagPr>
          <w:attr w:name="ProductID" w:val="9 км"/>
        </w:smartTagPr>
        <w:r w:rsidRPr="007E1A66">
          <w:t>9 км</w:t>
        </w:r>
      </w:smartTag>
      <w:r w:rsidRPr="007E1A66">
        <w:t xml:space="preserve"> от с. Средний Икорец. В поселке имеется 77 домов с числом постоянно проживающих — 214. В населенном пункте имеется сельский клуб, фельдшерско-акушерский пункт и два кафе. В поселке имеются две промышленные зоны: в юго-восточной части – Отделение ООО "Птицефабрика Икорецкая", в центральной - Машинно-тракторная мастерская  ООО "Инженер". Площадь населенного пункта составляет </w:t>
      </w:r>
      <w:smartTag w:uri="urn:schemas-microsoft-com:office:smarttags" w:element="metricconverter">
        <w:smartTagPr>
          <w:attr w:name="ProductID" w:val="34,46 га"/>
        </w:smartTagPr>
        <w:r w:rsidRPr="007E1A66">
          <w:t>34,46 га</w:t>
        </w:r>
      </w:smartTag>
      <w:r w:rsidRPr="007E1A66">
        <w:t>.</w:t>
      </w:r>
    </w:p>
    <w:p w:rsidR="00C92EC9" w:rsidRDefault="00C92EC9" w:rsidP="00C92EC9">
      <w:pPr>
        <w:tabs>
          <w:tab w:val="left" w:pos="824"/>
        </w:tabs>
        <w:ind w:firstLine="709"/>
      </w:pPr>
      <w:r w:rsidRPr="007E1A66">
        <w:rPr>
          <w:i/>
          <w:iCs/>
        </w:rPr>
        <w:t>Поселок санатория им. Цюрупы</w:t>
      </w:r>
      <w:r w:rsidRPr="007E1A66">
        <w:rPr>
          <w:iCs/>
        </w:rPr>
        <w:t xml:space="preserve"> находится на правом берегу реки Икорец. Он </w:t>
      </w:r>
      <w:r w:rsidRPr="007E1A66">
        <w:t xml:space="preserve">расположен в </w:t>
      </w:r>
      <w:smartTag w:uri="urn:schemas-microsoft-com:office:smarttags" w:element="metricconverter">
        <w:smartTagPr>
          <w:attr w:name="ProductID" w:val="11 км"/>
        </w:smartTagPr>
        <w:r w:rsidRPr="007E1A66">
          <w:t>11 км</w:t>
        </w:r>
      </w:smartTag>
      <w:r w:rsidRPr="007E1A66">
        <w:t xml:space="preserve"> от центра сельского поселения. В поселке насчитывается 216 домов с населением — 529 человек. Со всех сторон поселок окружен лесом, связь с центром сельского поселения осуществляется по асфальтированной дороге. В поселке имеется детский сад, клуб, библиотека, аптека и отделение связи. Площадь населенного пункта составляет </w:t>
      </w:r>
      <w:smartTag w:uri="urn:schemas-microsoft-com:office:smarttags" w:element="metricconverter">
        <w:smartTagPr>
          <w:attr w:name="ProductID" w:val="11,28 га"/>
        </w:smartTagPr>
        <w:r w:rsidRPr="007E1A66">
          <w:t>11,28 га</w:t>
        </w:r>
      </w:smartTag>
      <w:r w:rsidRPr="007E1A66">
        <w:t xml:space="preserve">. </w:t>
      </w:r>
    </w:p>
    <w:p w:rsidR="00C92EC9" w:rsidRPr="007E1A66" w:rsidRDefault="00C92EC9" w:rsidP="00C92EC9">
      <w:pPr>
        <w:tabs>
          <w:tab w:val="left" w:pos="824"/>
        </w:tabs>
        <w:ind w:firstLine="709"/>
      </w:pPr>
      <w:r>
        <w:t>К юго-востоку от поселка расположен ОГУ «Воронежский областной детский центр социальной реабилитации и оздоровления  «Золотой колос».</w:t>
      </w:r>
    </w:p>
    <w:p w:rsidR="00C92EC9" w:rsidRPr="00C936E1" w:rsidRDefault="00C92EC9" w:rsidP="00C92EC9">
      <w:pPr>
        <w:ind w:firstLine="739"/>
      </w:pPr>
      <w:r>
        <w:rPr>
          <w:i/>
          <w:iCs/>
        </w:rPr>
        <w:t xml:space="preserve">Поселок Среднеикорецкой больницы </w:t>
      </w:r>
      <w:r>
        <w:t xml:space="preserve">расположен к юго-востоку на расстоянии </w:t>
      </w:r>
      <w:smartTag w:uri="urn:schemas-microsoft-com:office:smarttags" w:element="metricconverter">
        <w:smartTagPr>
          <w:attr w:name="ProductID" w:val="3 км"/>
        </w:smartTagPr>
        <w:r>
          <w:t>3 км</w:t>
        </w:r>
      </w:smartTag>
      <w:r>
        <w:t xml:space="preserve"> от с. </w:t>
      </w:r>
      <w:r w:rsidRPr="00C936E1">
        <w:t xml:space="preserve">Средний Икорец. В поселке насчитывается 11 домов, с числом постоянно проживающих — 28 человек. Застройка расположена вдоль </w:t>
      </w:r>
      <w:r w:rsidRPr="00C936E1">
        <w:lastRenderedPageBreak/>
        <w:t xml:space="preserve">единственной улицы, которая не имеет твердого покрытия. Площадь населенного пункта составляет </w:t>
      </w:r>
      <w:smartTag w:uri="urn:schemas-microsoft-com:office:smarttags" w:element="metricconverter">
        <w:smartTagPr>
          <w:attr w:name="ProductID" w:val="2,01 га"/>
        </w:smartTagPr>
        <w:r w:rsidRPr="00C936E1">
          <w:t>2,01 га</w:t>
        </w:r>
      </w:smartTag>
      <w:r w:rsidRPr="00C936E1">
        <w:t>.</w:t>
      </w:r>
    </w:p>
    <w:p w:rsidR="00C92EC9" w:rsidRPr="007E1A66" w:rsidRDefault="00C92EC9" w:rsidP="00C92EC9">
      <w:pPr>
        <w:tabs>
          <w:tab w:val="left" w:pos="824"/>
        </w:tabs>
        <w:ind w:firstLine="709"/>
      </w:pPr>
      <w:r w:rsidRPr="00C936E1">
        <w:rPr>
          <w:i/>
          <w:iCs/>
        </w:rPr>
        <w:t xml:space="preserve">Хутор Федоровский </w:t>
      </w:r>
      <w:r w:rsidRPr="00C936E1">
        <w:t xml:space="preserve">расположен к северу от административного центра на расстоянии </w:t>
      </w:r>
      <w:smartTag w:uri="urn:schemas-microsoft-com:office:smarttags" w:element="metricconverter">
        <w:smartTagPr>
          <w:attr w:name="ProductID" w:val="9 км"/>
        </w:smartTagPr>
        <w:r w:rsidRPr="00C936E1">
          <w:t>9 км</w:t>
        </w:r>
      </w:smartTag>
      <w:r w:rsidRPr="00C936E1">
        <w:t>. В хуторе проживают 98 человек, количество домов — 37. Населенный пункт состоит из двух участков, соединенных</w:t>
      </w:r>
      <w:r w:rsidRPr="007E1A66">
        <w:t xml:space="preserve"> между собой асфальтированной дорогой. Каждый участок состоит из одной улицы, вдоль которой расположена застройка. В южной части Участка № 1 расположено кладбище. Площадь населенного пункта составляет </w:t>
      </w:r>
      <w:smartTag w:uri="urn:schemas-microsoft-com:office:smarttags" w:element="metricconverter">
        <w:smartTagPr>
          <w:attr w:name="ProductID" w:val="33,55 га"/>
        </w:smartTagPr>
        <w:r w:rsidRPr="007E1A66">
          <w:t>33,55 га</w:t>
        </w:r>
      </w:smartTag>
      <w:r w:rsidRPr="007E1A66">
        <w:t>.</w:t>
      </w:r>
    </w:p>
    <w:p w:rsidR="00C92EC9" w:rsidRDefault="00C92EC9" w:rsidP="00C92EC9">
      <w:pPr>
        <w:tabs>
          <w:tab w:val="left" w:pos="824"/>
        </w:tabs>
        <w:ind w:firstLine="709"/>
      </w:pPr>
      <w:r w:rsidRPr="007E1A66">
        <w:t>В южной части Среднеикорецкого сельского поселения проходит магистральный газопровод. Линии электропередач проходят по северной границе сельского поселения и подходят к населенным пунктам</w:t>
      </w:r>
      <w:r>
        <w:t xml:space="preserve"> с южной и западной стороны. </w:t>
      </w:r>
    </w:p>
    <w:p w:rsidR="00C92EC9" w:rsidRPr="00C936E1" w:rsidRDefault="00C92EC9" w:rsidP="00C92EC9">
      <w:pPr>
        <w:tabs>
          <w:tab w:val="left" w:pos="1080"/>
        </w:tabs>
        <w:ind w:firstLine="709"/>
      </w:pPr>
      <w:r w:rsidRPr="000C6012">
        <w:t xml:space="preserve">На основе комплексного анализа социально-экономических условий, градостроительной ситуации, природных условий населенных пунктов </w:t>
      </w:r>
      <w:r w:rsidRPr="00C936E1">
        <w:t>Среднеикорецкого сельского поселения определены тенденции их дальнейшего развития.</w:t>
      </w:r>
    </w:p>
    <w:p w:rsidR="00C92EC9" w:rsidRPr="00C936E1" w:rsidRDefault="00C92EC9" w:rsidP="00C92EC9">
      <w:pPr>
        <w:tabs>
          <w:tab w:val="left" w:pos="1080"/>
        </w:tabs>
        <w:ind w:firstLine="709"/>
      </w:pPr>
      <w:r w:rsidRPr="00C936E1">
        <w:t xml:space="preserve">Существующая планировочная структура сельского поселения показана на Схеме генерального плана (Схема существующего состояния и комплексной оценки территории). </w:t>
      </w:r>
    </w:p>
    <w:p w:rsidR="00C92EC9" w:rsidRPr="00C936E1" w:rsidRDefault="00C92EC9" w:rsidP="00C92EC9">
      <w:pPr>
        <w:tabs>
          <w:tab w:val="left" w:pos="1080"/>
        </w:tabs>
        <w:ind w:firstLine="709"/>
      </w:pPr>
    </w:p>
    <w:p w:rsidR="00C92EC9" w:rsidRPr="00C936E1" w:rsidRDefault="00C92EC9" w:rsidP="00C92EC9">
      <w:pPr>
        <w:tabs>
          <w:tab w:val="left" w:pos="3357"/>
        </w:tabs>
        <w:ind w:firstLine="709"/>
        <w:rPr>
          <w:b/>
        </w:rPr>
      </w:pPr>
      <w:r w:rsidRPr="00C936E1">
        <w:rPr>
          <w:b/>
        </w:rPr>
        <w:t>1.5. Объекты историко-культурного наследия.</w:t>
      </w:r>
    </w:p>
    <w:p w:rsidR="00C92EC9" w:rsidRDefault="00C92EC9" w:rsidP="00C92EC9">
      <w:pPr>
        <w:ind w:firstLine="709"/>
      </w:pPr>
      <w:r>
        <w:t>На государственной охране, н</w:t>
      </w:r>
      <w:r w:rsidRPr="00C936E1">
        <w:t>а территории Среднеикорецкого сельского поселения имеется 17 объектов</w:t>
      </w:r>
      <w:r>
        <w:t xml:space="preserve"> историко-культурного наследия. Список объектов культурного наследия приведен в табл. 1.</w:t>
      </w:r>
    </w:p>
    <w:p w:rsidR="00C92EC9" w:rsidRDefault="00C92EC9" w:rsidP="00C92EC9">
      <w:pPr>
        <w:ind w:firstLine="709"/>
      </w:pPr>
    </w:p>
    <w:p w:rsidR="00C92EC9" w:rsidRDefault="00C92EC9" w:rsidP="00C92EC9">
      <w:pPr>
        <w:ind w:firstLine="709"/>
      </w:pPr>
    </w:p>
    <w:p w:rsidR="00C92EC9" w:rsidRDefault="00C92EC9" w:rsidP="00C92EC9">
      <w:pPr>
        <w:ind w:firstLine="709"/>
      </w:pPr>
    </w:p>
    <w:p w:rsidR="00C92EC9" w:rsidRDefault="00C92EC9" w:rsidP="00C92EC9">
      <w:pPr>
        <w:ind w:firstLine="709"/>
      </w:pPr>
    </w:p>
    <w:p w:rsidR="00C92EC9" w:rsidRDefault="00C92EC9" w:rsidP="00C92EC9">
      <w:pPr>
        <w:ind w:firstLine="709"/>
      </w:pPr>
    </w:p>
    <w:p w:rsidR="00C92EC9" w:rsidRDefault="00C92EC9" w:rsidP="00C92EC9">
      <w:pPr>
        <w:ind w:firstLine="709"/>
      </w:pPr>
    </w:p>
    <w:p w:rsidR="00C92EC9" w:rsidRDefault="00C92EC9" w:rsidP="00C92EC9">
      <w:pPr>
        <w:ind w:firstLine="709"/>
      </w:pPr>
    </w:p>
    <w:p w:rsidR="00C92EC9" w:rsidRDefault="00C92EC9" w:rsidP="00C92EC9">
      <w:pPr>
        <w:ind w:firstLine="709"/>
        <w:jc w:val="center"/>
        <w:rPr>
          <w:i/>
          <w:iCs/>
        </w:rPr>
      </w:pPr>
      <w:r>
        <w:rPr>
          <w:i/>
          <w:iCs/>
        </w:rPr>
        <w:t>Таблица 1. Список объектов историко-культурного наследия, расположенных на территории Среднеикорецкого сельского поселения.</w:t>
      </w:r>
    </w:p>
    <w:p w:rsidR="00C92EC9" w:rsidRDefault="00C92EC9" w:rsidP="00C92EC9">
      <w:pPr>
        <w:ind w:firstLine="709"/>
      </w:pPr>
    </w:p>
    <w:tbl>
      <w:tblPr>
        <w:tblW w:w="9679" w:type="dxa"/>
        <w:tblInd w:w="108" w:type="dxa"/>
        <w:tblLayout w:type="fixed"/>
        <w:tblLook w:val="0000" w:firstRow="0" w:lastRow="0" w:firstColumn="0" w:lastColumn="0" w:noHBand="0" w:noVBand="0"/>
      </w:tblPr>
      <w:tblGrid>
        <w:gridCol w:w="700"/>
        <w:gridCol w:w="2497"/>
        <w:gridCol w:w="1753"/>
        <w:gridCol w:w="1433"/>
        <w:gridCol w:w="1576"/>
        <w:gridCol w:w="1720"/>
      </w:tblGrid>
      <w:tr w:rsidR="00C92EC9" w:rsidTr="008445BA">
        <w:trPr>
          <w:trHeight w:val="1243"/>
        </w:trPr>
        <w:tc>
          <w:tcPr>
            <w:tcW w:w="70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 п/п</w:t>
            </w:r>
          </w:p>
        </w:tc>
        <w:tc>
          <w:tcPr>
            <w:tcW w:w="2497"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Наименование</w:t>
            </w:r>
          </w:p>
          <w:p w:rsidR="00C92EC9" w:rsidRDefault="00C92EC9" w:rsidP="008445BA">
            <w:pPr>
              <w:jc w:val="center"/>
            </w:pPr>
            <w:r>
              <w:t>памятника</w:t>
            </w:r>
          </w:p>
        </w:tc>
        <w:tc>
          <w:tcPr>
            <w:tcW w:w="1753"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Датировка</w:t>
            </w:r>
          </w:p>
        </w:tc>
        <w:tc>
          <w:tcPr>
            <w:tcW w:w="1433"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Категория</w:t>
            </w:r>
          </w:p>
          <w:p w:rsidR="00C92EC9" w:rsidRDefault="00C92EC9" w:rsidP="008445BA">
            <w:pPr>
              <w:jc w:val="center"/>
            </w:pPr>
            <w:r>
              <w:t>охраны</w:t>
            </w:r>
          </w:p>
        </w:tc>
        <w:tc>
          <w:tcPr>
            <w:tcW w:w="1576" w:type="dxa"/>
            <w:tcBorders>
              <w:top w:val="single" w:sz="4" w:space="0" w:color="000000"/>
              <w:left w:val="single" w:sz="4" w:space="0" w:color="000000"/>
              <w:bottom w:val="single" w:sz="4" w:space="0" w:color="000000"/>
            </w:tcBorders>
            <w:vAlign w:val="center"/>
          </w:tcPr>
          <w:p w:rsidR="00C92EC9" w:rsidRDefault="00C92EC9" w:rsidP="008445BA">
            <w:pPr>
              <w:snapToGrid w:val="0"/>
              <w:ind w:left="-48" w:firstLine="48"/>
              <w:jc w:val="center"/>
            </w:pPr>
            <w:r>
              <w:t>Документ о принятии</w:t>
            </w:r>
          </w:p>
          <w:p w:rsidR="00C92EC9" w:rsidRDefault="00C92EC9" w:rsidP="008445BA">
            <w:pPr>
              <w:ind w:left="-48" w:firstLine="48"/>
              <w:jc w:val="center"/>
            </w:pPr>
            <w:r>
              <w:t>на государственную охрану</w:t>
            </w:r>
          </w:p>
        </w:tc>
        <w:tc>
          <w:tcPr>
            <w:tcW w:w="1720"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Местоположение</w:t>
            </w:r>
          </w:p>
        </w:tc>
      </w:tr>
      <w:tr w:rsidR="00C92EC9" w:rsidTr="008445BA">
        <w:trPr>
          <w:trHeight w:val="255"/>
        </w:trPr>
        <w:tc>
          <w:tcPr>
            <w:tcW w:w="700"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1</w:t>
            </w:r>
          </w:p>
        </w:tc>
        <w:tc>
          <w:tcPr>
            <w:tcW w:w="2497"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2</w:t>
            </w:r>
          </w:p>
        </w:tc>
        <w:tc>
          <w:tcPr>
            <w:tcW w:w="1753"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3</w:t>
            </w:r>
          </w:p>
        </w:tc>
        <w:tc>
          <w:tcPr>
            <w:tcW w:w="1433"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4</w:t>
            </w:r>
          </w:p>
        </w:tc>
        <w:tc>
          <w:tcPr>
            <w:tcW w:w="1576" w:type="dxa"/>
            <w:tcBorders>
              <w:left w:val="single" w:sz="4" w:space="0" w:color="000000"/>
              <w:bottom w:val="single" w:sz="4" w:space="0" w:color="000000"/>
            </w:tcBorders>
            <w:vAlign w:val="center"/>
          </w:tcPr>
          <w:p w:rsidR="00C92EC9" w:rsidRDefault="00C92EC9" w:rsidP="008445BA">
            <w:pPr>
              <w:snapToGrid w:val="0"/>
              <w:ind w:left="-48" w:firstLine="48"/>
              <w:jc w:val="center"/>
              <w:rPr>
                <w:b/>
                <w:bCs/>
                <w:sz w:val="20"/>
                <w:szCs w:val="20"/>
              </w:rPr>
            </w:pPr>
            <w:r>
              <w:rPr>
                <w:b/>
                <w:bCs/>
                <w:sz w:val="20"/>
                <w:szCs w:val="20"/>
              </w:rPr>
              <w:t>5</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b/>
                <w:bCs/>
                <w:sz w:val="20"/>
                <w:szCs w:val="20"/>
              </w:rPr>
            </w:pPr>
            <w:r>
              <w:rPr>
                <w:b/>
                <w:bCs/>
                <w:sz w:val="20"/>
                <w:szCs w:val="20"/>
              </w:rPr>
              <w:t>6</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1</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Курганная группа 1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северу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2</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Курганная группа 2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северу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3</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Курганная группа 3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западу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4</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Курганная группа 4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западу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lastRenderedPageBreak/>
              <w:t>5</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1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северо-востоку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6</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2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 средневековье</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северо-востоку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7</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3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 средневековье</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8</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4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9</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5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10</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6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11</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7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 средневековье</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12</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Поселение 8 у с. Средний Икорец</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эпоха бронзы</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юго-востоку от с. Средний Икорец</w:t>
            </w:r>
          </w:p>
        </w:tc>
      </w:tr>
      <w:tr w:rsidR="00C92EC9" w:rsidTr="008445BA">
        <w:trPr>
          <w:trHeight w:val="873"/>
        </w:trPr>
        <w:tc>
          <w:tcPr>
            <w:tcW w:w="700" w:type="dxa"/>
            <w:tcBorders>
              <w:left w:val="single" w:sz="4" w:space="0" w:color="000000"/>
              <w:bottom w:val="single" w:sz="4" w:space="0" w:color="000000"/>
            </w:tcBorders>
            <w:vAlign w:val="center"/>
          </w:tcPr>
          <w:p w:rsidR="00C92EC9" w:rsidRDefault="00C92EC9" w:rsidP="008445BA">
            <w:pPr>
              <w:snapToGrid w:val="0"/>
              <w:jc w:val="center"/>
            </w:pPr>
            <w:r>
              <w:t>13</w:t>
            </w:r>
          </w:p>
        </w:tc>
        <w:tc>
          <w:tcPr>
            <w:tcW w:w="2497" w:type="dxa"/>
            <w:tcBorders>
              <w:left w:val="single" w:sz="4" w:space="0" w:color="000000"/>
              <w:bottom w:val="single" w:sz="4" w:space="0" w:color="000000"/>
            </w:tcBorders>
            <w:vAlign w:val="center"/>
          </w:tcPr>
          <w:p w:rsidR="00C92EC9" w:rsidRDefault="00C92EC9" w:rsidP="008445BA">
            <w:pPr>
              <w:pStyle w:val="afff1"/>
              <w:snapToGrid w:val="0"/>
              <w:jc w:val="center"/>
            </w:pPr>
            <w:r>
              <w:t>Курганная группа у х. Федоровский</w:t>
            </w:r>
          </w:p>
        </w:tc>
        <w:tc>
          <w:tcPr>
            <w:tcW w:w="1753" w:type="dxa"/>
            <w:tcBorders>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северо-западу от с. Средний Икорец</w:t>
            </w:r>
          </w:p>
        </w:tc>
      </w:tr>
      <w:tr w:rsidR="00C92EC9" w:rsidTr="008445BA">
        <w:trPr>
          <w:trHeight w:val="255"/>
        </w:trPr>
        <w:tc>
          <w:tcPr>
            <w:tcW w:w="70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1</w:t>
            </w:r>
          </w:p>
        </w:tc>
        <w:tc>
          <w:tcPr>
            <w:tcW w:w="2497"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2</w:t>
            </w:r>
          </w:p>
        </w:tc>
        <w:tc>
          <w:tcPr>
            <w:tcW w:w="1753"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3</w:t>
            </w:r>
          </w:p>
        </w:tc>
        <w:tc>
          <w:tcPr>
            <w:tcW w:w="1433"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4</w:t>
            </w:r>
          </w:p>
        </w:tc>
        <w:tc>
          <w:tcPr>
            <w:tcW w:w="1576" w:type="dxa"/>
            <w:tcBorders>
              <w:top w:val="single" w:sz="4" w:space="0" w:color="000000"/>
              <w:left w:val="single" w:sz="4" w:space="0" w:color="000000"/>
              <w:bottom w:val="single" w:sz="4" w:space="0" w:color="000000"/>
            </w:tcBorders>
            <w:vAlign w:val="center"/>
          </w:tcPr>
          <w:p w:rsidR="00C92EC9" w:rsidRDefault="00C92EC9" w:rsidP="008445BA">
            <w:pPr>
              <w:snapToGrid w:val="0"/>
              <w:ind w:left="-48" w:firstLine="48"/>
              <w:jc w:val="center"/>
              <w:rPr>
                <w:b/>
                <w:bCs/>
                <w:sz w:val="20"/>
                <w:szCs w:val="20"/>
              </w:rPr>
            </w:pPr>
            <w:r>
              <w:rPr>
                <w:b/>
                <w:bCs/>
                <w:sz w:val="20"/>
                <w:szCs w:val="20"/>
              </w:rPr>
              <w:t>5</w:t>
            </w:r>
          </w:p>
        </w:tc>
        <w:tc>
          <w:tcPr>
            <w:tcW w:w="1720"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rPr>
                <w:b/>
                <w:bCs/>
                <w:sz w:val="20"/>
                <w:szCs w:val="20"/>
              </w:rPr>
            </w:pPr>
            <w:r>
              <w:rPr>
                <w:b/>
                <w:bCs/>
                <w:sz w:val="20"/>
                <w:szCs w:val="20"/>
              </w:rPr>
              <w:t>6</w:t>
            </w:r>
          </w:p>
        </w:tc>
      </w:tr>
      <w:tr w:rsidR="00C92EC9" w:rsidTr="008445BA">
        <w:trPr>
          <w:trHeight w:val="873"/>
        </w:trPr>
        <w:tc>
          <w:tcPr>
            <w:tcW w:w="70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14</w:t>
            </w:r>
          </w:p>
        </w:tc>
        <w:tc>
          <w:tcPr>
            <w:tcW w:w="2497"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Одиночный курган у. пос. подс. х/ва сан. им. Цюрупы</w:t>
            </w:r>
          </w:p>
        </w:tc>
        <w:tc>
          <w:tcPr>
            <w:tcW w:w="175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юго-западу от пос. подс. х/ва сан. им. Цюрупы</w:t>
            </w:r>
          </w:p>
        </w:tc>
      </w:tr>
      <w:tr w:rsidR="00C92EC9" w:rsidTr="008445BA">
        <w:trPr>
          <w:trHeight w:val="873"/>
        </w:trPr>
        <w:tc>
          <w:tcPr>
            <w:tcW w:w="70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15</w:t>
            </w:r>
          </w:p>
        </w:tc>
        <w:tc>
          <w:tcPr>
            <w:tcW w:w="2497"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Курганная группа у. пос. подс. х/ва сан. им. Цюрупы</w:t>
            </w:r>
          </w:p>
        </w:tc>
        <w:tc>
          <w:tcPr>
            <w:tcW w:w="175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не ясна</w:t>
            </w:r>
          </w:p>
        </w:tc>
        <w:tc>
          <w:tcPr>
            <w:tcW w:w="143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к юго-западу от пос. подс. х/ва сан. им. Цюрупы</w:t>
            </w:r>
          </w:p>
        </w:tc>
      </w:tr>
      <w:tr w:rsidR="00C92EC9" w:rsidTr="008445BA">
        <w:trPr>
          <w:trHeight w:val="463"/>
        </w:trPr>
        <w:tc>
          <w:tcPr>
            <w:tcW w:w="70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16</w:t>
            </w:r>
          </w:p>
        </w:tc>
        <w:tc>
          <w:tcPr>
            <w:tcW w:w="2497"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Братская могила №168</w:t>
            </w:r>
          </w:p>
        </w:tc>
        <w:tc>
          <w:tcPr>
            <w:tcW w:w="175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1942-1943 гг.</w:t>
            </w:r>
          </w:p>
        </w:tc>
        <w:tc>
          <w:tcPr>
            <w:tcW w:w="143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 510</w:t>
            </w:r>
          </w:p>
        </w:tc>
        <w:tc>
          <w:tcPr>
            <w:tcW w:w="1720"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с. Средний Икорец</w:t>
            </w:r>
          </w:p>
        </w:tc>
      </w:tr>
      <w:tr w:rsidR="00C92EC9" w:rsidTr="008445BA">
        <w:trPr>
          <w:trHeight w:val="571"/>
        </w:trPr>
        <w:tc>
          <w:tcPr>
            <w:tcW w:w="70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17</w:t>
            </w:r>
          </w:p>
        </w:tc>
        <w:tc>
          <w:tcPr>
            <w:tcW w:w="2497"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Братская могила №495</w:t>
            </w:r>
          </w:p>
        </w:tc>
        <w:tc>
          <w:tcPr>
            <w:tcW w:w="175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1942 – 1943 гг.</w:t>
            </w:r>
          </w:p>
        </w:tc>
        <w:tc>
          <w:tcPr>
            <w:tcW w:w="1433"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Р</w:t>
            </w:r>
          </w:p>
        </w:tc>
        <w:tc>
          <w:tcPr>
            <w:tcW w:w="1576"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w:t>
            </w:r>
          </w:p>
        </w:tc>
        <w:tc>
          <w:tcPr>
            <w:tcW w:w="1720"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с. Средний Икорец</w:t>
            </w:r>
          </w:p>
        </w:tc>
      </w:tr>
    </w:tbl>
    <w:p w:rsidR="00C92EC9" w:rsidRDefault="00C92EC9" w:rsidP="00C92EC9">
      <w:pPr>
        <w:spacing w:line="200" w:lineRule="atLeast"/>
        <w:ind w:firstLine="709"/>
      </w:pPr>
    </w:p>
    <w:p w:rsidR="00C92EC9" w:rsidRPr="00C936E1" w:rsidRDefault="00C92EC9" w:rsidP="00C92EC9">
      <w:pPr>
        <w:spacing w:line="200" w:lineRule="atLeast"/>
        <w:ind w:firstLine="709"/>
      </w:pPr>
      <w:r w:rsidRPr="00C936E1">
        <w:t>Принятые сокращения: Р – региональная категория охраны памятника;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C92EC9" w:rsidRDefault="00C92EC9" w:rsidP="00C92EC9">
      <w:pPr>
        <w:spacing w:line="200" w:lineRule="atLeast"/>
        <w:ind w:firstLine="709"/>
      </w:pPr>
    </w:p>
    <w:p w:rsidR="00C92EC9" w:rsidRDefault="00C92EC9" w:rsidP="00C92EC9">
      <w:pPr>
        <w:shd w:val="clear" w:color="auto" w:fill="FFFFFF"/>
        <w:autoSpaceDE w:val="0"/>
        <w:spacing w:line="200" w:lineRule="atLeast"/>
        <w:ind w:firstLine="709"/>
      </w:pPr>
      <w:r>
        <w:t xml:space="preserve">Братская могила расположена в центре села. В ней захоронено 93 воина 6-й армии, погибших в ходе оборонительных боев </w:t>
      </w:r>
      <w:smartTag w:uri="urn:schemas-microsoft-com:office:smarttags" w:element="metricconverter">
        <w:smartTagPr>
          <w:attr w:name="ProductID" w:val="1942 г"/>
        </w:smartTagPr>
        <w:r>
          <w:t>1942 г</w:t>
        </w:r>
      </w:smartTag>
      <w:r>
        <w:t xml:space="preserve">. и Острогожско-Россошанской операции в январе </w:t>
      </w:r>
      <w:smartTag w:uri="urn:schemas-microsoft-com:office:smarttags" w:element="metricconverter">
        <w:smartTagPr>
          <w:attr w:name="ProductID" w:val="1943 г"/>
        </w:smartTagPr>
        <w:r>
          <w:t>1943 г</w:t>
        </w:r>
      </w:smartTag>
      <w:r>
        <w:t>.</w:t>
      </w:r>
    </w:p>
    <w:p w:rsidR="00C92EC9" w:rsidRDefault="00C92EC9" w:rsidP="00C92EC9">
      <w:pPr>
        <w:shd w:val="clear" w:color="auto" w:fill="FFFFFF"/>
        <w:autoSpaceDE w:val="0"/>
        <w:spacing w:line="200" w:lineRule="atLeast"/>
        <w:ind w:firstLine="709"/>
      </w:pPr>
      <w:r>
        <w:lastRenderedPageBreak/>
        <w:t xml:space="preserve">В </w:t>
      </w:r>
      <w:smartTag w:uri="urn:schemas-microsoft-com:office:smarttags" w:element="metricconverter">
        <w:smartTagPr>
          <w:attr w:name="ProductID" w:val="1965 г"/>
        </w:smartTagPr>
        <w:r>
          <w:t>1965 г</w:t>
        </w:r>
      </w:smartTag>
      <w:r>
        <w:t>. над могилой, отмеченной прямоугольной плитой установлен памятник из бетона - воин в каске, в развевающейся у плеча плащ-палатке - на кирпичном прямоугольном двухступенчатом постаменте. На лицевой грани постамента - мемориальная доска с фамилиями захороненных.</w:t>
      </w:r>
    </w:p>
    <w:p w:rsidR="00C92EC9" w:rsidRDefault="00C92EC9" w:rsidP="00C92EC9">
      <w:pPr>
        <w:ind w:firstLine="709"/>
      </w:pPr>
      <w:r>
        <w:t>Историко–градостроительный анализ развития сельского поселения и населенных пунктов на территории Среднеикорецкого сельского поселения  показал следующее:</w:t>
      </w:r>
    </w:p>
    <w:p w:rsidR="00C92EC9" w:rsidRDefault="00C92EC9" w:rsidP="00C92EC9">
      <w:pPr>
        <w:tabs>
          <w:tab w:val="left" w:pos="31680"/>
        </w:tabs>
        <w:ind w:firstLine="709"/>
      </w:pPr>
      <w:r>
        <w:t>1. Среднеикорецкое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возможна организация рекреационной зоны вдоль рек Икорец и Топка, что будет способствовать социально-экономическому развитию поселения.</w:t>
      </w:r>
    </w:p>
    <w:p w:rsidR="00C92EC9" w:rsidRDefault="00C92EC9" w:rsidP="00C92EC9">
      <w:pPr>
        <w:tabs>
          <w:tab w:val="left" w:pos="31680"/>
        </w:tabs>
        <w:ind w:firstLine="709"/>
      </w:pPr>
      <w: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C92EC9" w:rsidRDefault="00C92EC9" w:rsidP="00C92EC9">
      <w:pPr>
        <w:ind w:firstLine="709"/>
      </w:pPr>
      <w:r>
        <w:t>Полномочия по охране объектов культурного наследия законодательством возложены на Правительство Воронежской области. Территории памятников и их охранные зоны в установленном порядке не разработаны и не утверждены. Необходимо разработать вышеуказанные зоны.</w:t>
      </w:r>
    </w:p>
    <w:p w:rsidR="00C92EC9" w:rsidRPr="007E1A66" w:rsidRDefault="00C92EC9" w:rsidP="00C92EC9">
      <w:pPr>
        <w:ind w:firstLine="709"/>
      </w:pPr>
      <w:r>
        <w:t xml:space="preserve">Для включения территорий, занимаемых памятниками археологии, в категорию земель особо охраняемых природных территорий, для всех объектов историко-культурного наследия, находящихся на территории Среднеикорецкого сельского поселения требуется утвердить границы их </w:t>
      </w:r>
      <w:r w:rsidRPr="007E1A66">
        <w:t>территорий, охранные зоны и зоны регулирования застройки с градостроительными регламентами.</w:t>
      </w:r>
    </w:p>
    <w:p w:rsidR="00C92EC9" w:rsidRPr="007E1A66" w:rsidRDefault="00C92EC9" w:rsidP="00C92EC9">
      <w:pPr>
        <w:shd w:val="clear" w:color="auto" w:fill="FFFFFF"/>
        <w:autoSpaceDE w:val="0"/>
        <w:ind w:firstLine="709"/>
      </w:pPr>
      <w:r w:rsidRPr="007E1A66">
        <w:t xml:space="preserve">На территории Среднеикорецкого сельского поселения имеется памятник природы – </w:t>
      </w:r>
      <w:r w:rsidRPr="007E1A66">
        <w:rPr>
          <w:bCs/>
        </w:rPr>
        <w:t>парк санатория имени А. Д. Цюрупы</w:t>
      </w:r>
      <w:r w:rsidRPr="007E1A66">
        <w:t xml:space="preserve">. Он расположен в </w:t>
      </w:r>
      <w:smartTag w:uri="urn:schemas-microsoft-com:office:smarttags" w:element="metricconverter">
        <w:smartTagPr>
          <w:attr w:name="ProductID" w:val="3 км"/>
        </w:smartTagPr>
        <w:r w:rsidRPr="007E1A66">
          <w:t>3 км</w:t>
        </w:r>
      </w:smartTag>
      <w:r w:rsidRPr="007E1A66">
        <w:t xml:space="preserve"> южнее станции Икорец ЮВЖД.</w:t>
      </w:r>
      <w:r>
        <w:t xml:space="preserve"> </w:t>
      </w:r>
      <w:r w:rsidRPr="007E1A66">
        <w:t>Территория санатория располагается в окружении живописного лесного массива Лискинского лесничества, Давыдовского мех-лесхоза, на левом берегу р. Икорец и приурочена к водораздельному склону долины. В парке-дендрарии произрастает около 100 видов древесных пород.</w:t>
      </w:r>
    </w:p>
    <w:p w:rsidR="00C92EC9" w:rsidRPr="00851DAE" w:rsidRDefault="00C92EC9" w:rsidP="00C92EC9">
      <w:pPr>
        <w:tabs>
          <w:tab w:val="left" w:pos="1080"/>
        </w:tabs>
        <w:ind w:firstLine="709"/>
      </w:pPr>
      <w:r w:rsidRPr="00851DAE">
        <w:t xml:space="preserve">Расположение объектов историко-культурного назначения на территории сельского поселения показано на Схеме генерального плана (Схема существующего состояния и комплексной оценки территории). </w:t>
      </w:r>
    </w:p>
    <w:p w:rsidR="00C92EC9" w:rsidRPr="00851DAE" w:rsidRDefault="00C92EC9" w:rsidP="00C92EC9">
      <w:pPr>
        <w:ind w:firstLine="709"/>
        <w:rPr>
          <w:b/>
        </w:rPr>
      </w:pPr>
    </w:p>
    <w:p w:rsidR="00C92EC9" w:rsidRPr="00851DAE" w:rsidRDefault="00C92EC9" w:rsidP="00C92EC9">
      <w:pPr>
        <w:ind w:firstLine="709"/>
        <w:outlineLvl w:val="0"/>
        <w:rPr>
          <w:b/>
        </w:rPr>
      </w:pPr>
      <w:r w:rsidRPr="00851DAE">
        <w:rPr>
          <w:b/>
        </w:rPr>
        <w:t>1.6. Экономическая база развития сельского поселения.</w:t>
      </w:r>
    </w:p>
    <w:p w:rsidR="00C92EC9" w:rsidRPr="00851DAE" w:rsidRDefault="00C92EC9" w:rsidP="00C92EC9">
      <w:pPr>
        <w:pStyle w:val="afe"/>
        <w:tabs>
          <w:tab w:val="left" w:pos="264"/>
        </w:tabs>
        <w:rPr>
          <w:kern w:val="1"/>
          <w:szCs w:val="28"/>
          <w:lang/>
        </w:rPr>
      </w:pPr>
      <w:r w:rsidRPr="00851DAE">
        <w:rPr>
          <w:kern w:val="1"/>
          <w:szCs w:val="28"/>
          <w:lang/>
        </w:rPr>
        <w:t>Экономика Среднеикорецкого сельского поселения основана на предприятиях, организациях и учреждениях, находящихся на территории муниципального образования.</w:t>
      </w:r>
    </w:p>
    <w:p w:rsidR="00C92EC9" w:rsidRDefault="00C92EC9" w:rsidP="00C92EC9">
      <w:pPr>
        <w:pStyle w:val="afe"/>
        <w:tabs>
          <w:tab w:val="left" w:pos="264"/>
        </w:tabs>
        <w:rPr>
          <w:kern w:val="1"/>
          <w:szCs w:val="28"/>
          <w:lang/>
        </w:rPr>
      </w:pPr>
      <w:r w:rsidRPr="00851DAE">
        <w:rPr>
          <w:kern w:val="1"/>
          <w:szCs w:val="28"/>
          <w:lang/>
        </w:rPr>
        <w:t>Промышленных</w:t>
      </w:r>
      <w:r>
        <w:rPr>
          <w:kern w:val="1"/>
          <w:szCs w:val="28"/>
          <w:lang/>
        </w:rPr>
        <w:t xml:space="preserve"> предприятий на территории сельского поселения нет. Основными налогоплательщиками являются сельскохозяйственные предприятия: ОАО «Маяк», ОАО «Агрохимсервис», ООО «Птицефабрика Икорецкая» и ООО «Инженер» (пос. подс. хоз. сан. им. Цюрупы). </w:t>
      </w:r>
    </w:p>
    <w:p w:rsidR="00C92EC9" w:rsidRDefault="00C92EC9" w:rsidP="00C92EC9">
      <w:pPr>
        <w:pStyle w:val="afe"/>
      </w:pPr>
      <w: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C92EC9" w:rsidRDefault="00C92EC9" w:rsidP="00C92EC9">
      <w:pPr>
        <w:pStyle w:val="afe"/>
      </w:pPr>
      <w:r>
        <w:t>Всего в отрасли сельского хозяйства занято 1442 человек, из которых 591 человек заняты в сельскохозяйственных предприятиях, а 851 человек – в личном подсобном хозяйстве.</w:t>
      </w:r>
    </w:p>
    <w:p w:rsidR="00C92EC9" w:rsidRDefault="00C92EC9" w:rsidP="00C92EC9">
      <w:pPr>
        <w:pStyle w:val="afe"/>
      </w:pPr>
      <w:r>
        <w:t>Сельское хозяйство поселения ориентировано на производство как растениеводческой, так и животноводческой продукции (табл. 2).</w:t>
      </w:r>
    </w:p>
    <w:p w:rsidR="00C92EC9" w:rsidRDefault="00C92EC9" w:rsidP="00C92EC9">
      <w:pPr>
        <w:ind w:firstLine="709"/>
        <w:jc w:val="center"/>
        <w:rPr>
          <w:i/>
        </w:rPr>
      </w:pPr>
    </w:p>
    <w:p w:rsidR="00C92EC9" w:rsidRDefault="00C92EC9" w:rsidP="00C92EC9">
      <w:pPr>
        <w:jc w:val="center"/>
        <w:outlineLvl w:val="0"/>
        <w:rPr>
          <w:i/>
          <w:iCs/>
        </w:rPr>
      </w:pPr>
      <w:r>
        <w:rPr>
          <w:i/>
          <w:iCs/>
        </w:rPr>
        <w:lastRenderedPageBreak/>
        <w:t>Таблица 2. Сельское хозяйство Среднеикорецкого сельского поселения.</w:t>
      </w:r>
    </w:p>
    <w:p w:rsidR="00C92EC9" w:rsidRDefault="00C92EC9" w:rsidP="00C92EC9">
      <w:pPr>
        <w:ind w:firstLine="709"/>
        <w:jc w:val="cente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4609"/>
        <w:gridCol w:w="1037"/>
        <w:gridCol w:w="1064"/>
        <w:gridCol w:w="1036"/>
        <w:gridCol w:w="1091"/>
      </w:tblGrid>
      <w:tr w:rsidR="00C92EC9" w:rsidTr="008445BA">
        <w:trPr>
          <w:trHeight w:val="585"/>
        </w:trPr>
        <w:tc>
          <w:tcPr>
            <w:tcW w:w="614" w:type="dxa"/>
            <w:vAlign w:val="center"/>
          </w:tcPr>
          <w:p w:rsidR="00C92EC9" w:rsidRDefault="00C92EC9" w:rsidP="008445BA">
            <w:pPr>
              <w:snapToGrid w:val="0"/>
              <w:jc w:val="center"/>
              <w:rPr>
                <w:rFonts w:cs="Arial"/>
              </w:rPr>
            </w:pPr>
            <w:r>
              <w:rPr>
                <w:rFonts w:cs="Arial"/>
              </w:rPr>
              <w:t>№ п/п</w:t>
            </w:r>
          </w:p>
        </w:tc>
        <w:tc>
          <w:tcPr>
            <w:tcW w:w="4609" w:type="dxa"/>
            <w:vAlign w:val="center"/>
          </w:tcPr>
          <w:p w:rsidR="00C92EC9" w:rsidRDefault="00C92EC9" w:rsidP="008445BA">
            <w:pPr>
              <w:snapToGrid w:val="0"/>
              <w:jc w:val="center"/>
              <w:rPr>
                <w:rFonts w:cs="Arial"/>
              </w:rPr>
            </w:pPr>
            <w:r>
              <w:rPr>
                <w:rFonts w:cs="Arial"/>
              </w:rPr>
              <w:t>Наименование показателя</w:t>
            </w:r>
          </w:p>
        </w:tc>
        <w:tc>
          <w:tcPr>
            <w:tcW w:w="1037" w:type="dxa"/>
            <w:vAlign w:val="center"/>
          </w:tcPr>
          <w:p w:rsidR="00C92EC9" w:rsidRDefault="00C92EC9" w:rsidP="008445BA">
            <w:pPr>
              <w:snapToGrid w:val="0"/>
              <w:jc w:val="center"/>
              <w:rPr>
                <w:rFonts w:cs="Arial"/>
              </w:rPr>
            </w:pPr>
            <w:r>
              <w:rPr>
                <w:rFonts w:cs="Arial"/>
              </w:rPr>
              <w:t>2005 год</w:t>
            </w:r>
          </w:p>
        </w:tc>
        <w:tc>
          <w:tcPr>
            <w:tcW w:w="1064" w:type="dxa"/>
            <w:vAlign w:val="center"/>
          </w:tcPr>
          <w:p w:rsidR="00C92EC9" w:rsidRDefault="00C92EC9" w:rsidP="008445BA">
            <w:pPr>
              <w:snapToGrid w:val="0"/>
              <w:jc w:val="center"/>
              <w:rPr>
                <w:rFonts w:cs="Arial"/>
              </w:rPr>
            </w:pPr>
            <w:r>
              <w:rPr>
                <w:rFonts w:cs="Arial"/>
              </w:rPr>
              <w:t>2006 год</w:t>
            </w:r>
          </w:p>
        </w:tc>
        <w:tc>
          <w:tcPr>
            <w:tcW w:w="1036" w:type="dxa"/>
            <w:vAlign w:val="center"/>
          </w:tcPr>
          <w:p w:rsidR="00C92EC9" w:rsidRDefault="00C92EC9" w:rsidP="008445BA">
            <w:pPr>
              <w:snapToGrid w:val="0"/>
              <w:jc w:val="center"/>
              <w:rPr>
                <w:rFonts w:cs="Arial"/>
              </w:rPr>
            </w:pPr>
            <w:r>
              <w:rPr>
                <w:rFonts w:cs="Arial"/>
              </w:rPr>
              <w:t>2007 год</w:t>
            </w:r>
          </w:p>
        </w:tc>
        <w:tc>
          <w:tcPr>
            <w:tcW w:w="1091" w:type="dxa"/>
            <w:vAlign w:val="center"/>
          </w:tcPr>
          <w:p w:rsidR="00C92EC9" w:rsidRDefault="00C92EC9" w:rsidP="008445BA">
            <w:pPr>
              <w:snapToGrid w:val="0"/>
              <w:jc w:val="center"/>
              <w:rPr>
                <w:rFonts w:cs="Arial"/>
              </w:rPr>
            </w:pPr>
            <w:r>
              <w:rPr>
                <w:rFonts w:cs="Arial"/>
              </w:rPr>
              <w:t>2008 год</w:t>
            </w:r>
          </w:p>
        </w:tc>
      </w:tr>
      <w:tr w:rsidR="00C92EC9" w:rsidTr="008445BA">
        <w:trPr>
          <w:trHeight w:hRule="exact" w:val="283"/>
        </w:trPr>
        <w:tc>
          <w:tcPr>
            <w:tcW w:w="614" w:type="dxa"/>
            <w:tcBorders>
              <w:bottom w:val="single" w:sz="4" w:space="0" w:color="000000"/>
            </w:tcBorders>
            <w:vAlign w:val="center"/>
          </w:tcPr>
          <w:p w:rsidR="00C92EC9" w:rsidRDefault="00C92EC9" w:rsidP="008445BA">
            <w:pPr>
              <w:snapToGrid w:val="0"/>
              <w:jc w:val="center"/>
              <w:rPr>
                <w:rFonts w:cs="Arial"/>
                <w:b/>
                <w:bCs/>
                <w:sz w:val="20"/>
                <w:szCs w:val="20"/>
              </w:rPr>
            </w:pPr>
            <w:r>
              <w:rPr>
                <w:rFonts w:cs="Arial"/>
                <w:b/>
                <w:bCs/>
                <w:sz w:val="20"/>
                <w:szCs w:val="20"/>
              </w:rPr>
              <w:t>1</w:t>
            </w:r>
          </w:p>
        </w:tc>
        <w:tc>
          <w:tcPr>
            <w:tcW w:w="4609" w:type="dxa"/>
            <w:vAlign w:val="center"/>
          </w:tcPr>
          <w:p w:rsidR="00C92EC9" w:rsidRDefault="00C92EC9" w:rsidP="008445BA">
            <w:pPr>
              <w:snapToGrid w:val="0"/>
              <w:jc w:val="center"/>
              <w:rPr>
                <w:rFonts w:cs="Arial"/>
                <w:b/>
                <w:bCs/>
                <w:sz w:val="20"/>
                <w:szCs w:val="20"/>
              </w:rPr>
            </w:pPr>
            <w:r>
              <w:rPr>
                <w:rFonts w:cs="Arial"/>
                <w:b/>
                <w:bCs/>
                <w:sz w:val="20"/>
                <w:szCs w:val="20"/>
              </w:rPr>
              <w:t>2</w:t>
            </w:r>
          </w:p>
        </w:tc>
        <w:tc>
          <w:tcPr>
            <w:tcW w:w="1037" w:type="dxa"/>
            <w:vAlign w:val="center"/>
          </w:tcPr>
          <w:p w:rsidR="00C92EC9" w:rsidRDefault="00C92EC9" w:rsidP="008445BA">
            <w:pPr>
              <w:snapToGrid w:val="0"/>
              <w:jc w:val="center"/>
              <w:rPr>
                <w:rFonts w:cs="Arial"/>
                <w:b/>
                <w:bCs/>
                <w:sz w:val="20"/>
                <w:szCs w:val="20"/>
              </w:rPr>
            </w:pPr>
            <w:r>
              <w:rPr>
                <w:rFonts w:cs="Arial"/>
                <w:b/>
                <w:bCs/>
                <w:sz w:val="20"/>
                <w:szCs w:val="20"/>
              </w:rPr>
              <w:t>3</w:t>
            </w:r>
          </w:p>
        </w:tc>
        <w:tc>
          <w:tcPr>
            <w:tcW w:w="1064" w:type="dxa"/>
            <w:vAlign w:val="center"/>
          </w:tcPr>
          <w:p w:rsidR="00C92EC9" w:rsidRDefault="00C92EC9" w:rsidP="008445BA">
            <w:pPr>
              <w:snapToGrid w:val="0"/>
              <w:jc w:val="center"/>
              <w:rPr>
                <w:rFonts w:cs="Arial"/>
                <w:b/>
                <w:bCs/>
                <w:sz w:val="20"/>
                <w:szCs w:val="20"/>
              </w:rPr>
            </w:pPr>
            <w:r>
              <w:rPr>
                <w:rFonts w:cs="Arial"/>
                <w:b/>
                <w:bCs/>
                <w:sz w:val="20"/>
                <w:szCs w:val="20"/>
              </w:rPr>
              <w:t>4</w:t>
            </w:r>
          </w:p>
        </w:tc>
        <w:tc>
          <w:tcPr>
            <w:tcW w:w="1036" w:type="dxa"/>
            <w:vAlign w:val="center"/>
          </w:tcPr>
          <w:p w:rsidR="00C92EC9" w:rsidRDefault="00C92EC9" w:rsidP="008445BA">
            <w:pPr>
              <w:snapToGrid w:val="0"/>
              <w:jc w:val="center"/>
              <w:rPr>
                <w:rFonts w:cs="Arial"/>
                <w:b/>
                <w:bCs/>
                <w:sz w:val="20"/>
                <w:szCs w:val="20"/>
              </w:rPr>
            </w:pPr>
            <w:r>
              <w:rPr>
                <w:rFonts w:cs="Arial"/>
                <w:b/>
                <w:bCs/>
                <w:sz w:val="20"/>
                <w:szCs w:val="20"/>
              </w:rPr>
              <w:t>5</w:t>
            </w:r>
          </w:p>
        </w:tc>
        <w:tc>
          <w:tcPr>
            <w:tcW w:w="1091" w:type="dxa"/>
            <w:vAlign w:val="center"/>
          </w:tcPr>
          <w:p w:rsidR="00C92EC9" w:rsidRDefault="00C92EC9" w:rsidP="008445BA">
            <w:pPr>
              <w:snapToGrid w:val="0"/>
              <w:jc w:val="center"/>
              <w:rPr>
                <w:rFonts w:cs="Arial"/>
                <w:b/>
                <w:bCs/>
                <w:sz w:val="20"/>
                <w:szCs w:val="20"/>
              </w:rPr>
            </w:pPr>
            <w:r>
              <w:rPr>
                <w:rFonts w:cs="Arial"/>
                <w:b/>
                <w:bCs/>
                <w:sz w:val="20"/>
                <w:szCs w:val="20"/>
              </w:rPr>
              <w:t>6</w:t>
            </w:r>
          </w:p>
        </w:tc>
      </w:tr>
      <w:tr w:rsidR="00C92EC9" w:rsidTr="008445BA">
        <w:trPr>
          <w:trHeight w:val="765"/>
        </w:trPr>
        <w:tc>
          <w:tcPr>
            <w:tcW w:w="614" w:type="dxa"/>
            <w:tcBorders>
              <w:bottom w:val="nil"/>
            </w:tcBorders>
            <w:vAlign w:val="center"/>
          </w:tcPr>
          <w:p w:rsidR="00C92EC9" w:rsidRDefault="00C92EC9" w:rsidP="008445BA">
            <w:pPr>
              <w:snapToGrid w:val="0"/>
              <w:jc w:val="center"/>
              <w:rPr>
                <w:rFonts w:cs="Arial"/>
              </w:rPr>
            </w:pPr>
            <w:r>
              <w:rPr>
                <w:rFonts w:cs="Arial"/>
              </w:rPr>
              <w:t>1.</w:t>
            </w:r>
          </w:p>
        </w:tc>
        <w:tc>
          <w:tcPr>
            <w:tcW w:w="4609" w:type="dxa"/>
            <w:vAlign w:val="center"/>
          </w:tcPr>
          <w:p w:rsidR="00C92EC9" w:rsidRDefault="00C92EC9" w:rsidP="008445BA">
            <w:pPr>
              <w:snapToGrid w:val="0"/>
              <w:jc w:val="center"/>
              <w:rPr>
                <w:rFonts w:cs="Arial"/>
              </w:rPr>
            </w:pPr>
            <w:r>
              <w:rPr>
                <w:rFonts w:cs="Arial"/>
              </w:rPr>
              <w:t xml:space="preserve">Объем  продукции сельского хозяйства в хозяйствах всех категорий в действующих ценах (тыс. руб.)   </w:t>
            </w:r>
          </w:p>
        </w:tc>
        <w:tc>
          <w:tcPr>
            <w:tcW w:w="1037" w:type="dxa"/>
            <w:vAlign w:val="center"/>
          </w:tcPr>
          <w:p w:rsidR="00C92EC9" w:rsidRDefault="00C92EC9" w:rsidP="008445BA">
            <w:pPr>
              <w:snapToGrid w:val="0"/>
              <w:jc w:val="center"/>
              <w:rPr>
                <w:rFonts w:cs="Arial"/>
              </w:rPr>
            </w:pPr>
            <w:r>
              <w:rPr>
                <w:rFonts w:cs="Arial"/>
              </w:rPr>
              <w:t>181000</w:t>
            </w:r>
          </w:p>
        </w:tc>
        <w:tc>
          <w:tcPr>
            <w:tcW w:w="1064" w:type="dxa"/>
            <w:vAlign w:val="center"/>
          </w:tcPr>
          <w:p w:rsidR="00C92EC9" w:rsidRDefault="00C92EC9" w:rsidP="008445BA">
            <w:pPr>
              <w:snapToGrid w:val="0"/>
              <w:jc w:val="center"/>
              <w:rPr>
                <w:rFonts w:cs="Arial"/>
              </w:rPr>
            </w:pPr>
            <w:r>
              <w:rPr>
                <w:rFonts w:cs="Arial"/>
              </w:rPr>
              <w:t>191367</w:t>
            </w:r>
          </w:p>
        </w:tc>
        <w:tc>
          <w:tcPr>
            <w:tcW w:w="1036" w:type="dxa"/>
            <w:vAlign w:val="center"/>
          </w:tcPr>
          <w:p w:rsidR="00C92EC9" w:rsidRDefault="00C92EC9" w:rsidP="008445BA">
            <w:pPr>
              <w:snapToGrid w:val="0"/>
              <w:jc w:val="center"/>
              <w:rPr>
                <w:rFonts w:cs="Arial"/>
              </w:rPr>
            </w:pPr>
            <w:r>
              <w:rPr>
                <w:rFonts w:cs="Arial"/>
              </w:rPr>
              <w:t>259123</w:t>
            </w:r>
          </w:p>
        </w:tc>
        <w:tc>
          <w:tcPr>
            <w:tcW w:w="1091" w:type="dxa"/>
            <w:vAlign w:val="center"/>
          </w:tcPr>
          <w:p w:rsidR="00C92EC9" w:rsidRDefault="00C92EC9" w:rsidP="008445BA">
            <w:pPr>
              <w:snapToGrid w:val="0"/>
              <w:jc w:val="center"/>
              <w:rPr>
                <w:rFonts w:cs="Arial CYR"/>
              </w:rPr>
            </w:pPr>
            <w:r>
              <w:rPr>
                <w:rFonts w:cs="Arial CYR"/>
              </w:rPr>
              <w:t>317452</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в том числе:</w:t>
            </w:r>
          </w:p>
        </w:tc>
        <w:tc>
          <w:tcPr>
            <w:tcW w:w="1037" w:type="dxa"/>
            <w:vAlign w:val="center"/>
          </w:tcPr>
          <w:p w:rsidR="00C92EC9" w:rsidRDefault="00C92EC9" w:rsidP="008445BA">
            <w:pPr>
              <w:snapToGrid w:val="0"/>
              <w:jc w:val="center"/>
              <w:rPr>
                <w:rFonts w:cs="Arial"/>
              </w:rPr>
            </w:pPr>
          </w:p>
        </w:tc>
        <w:tc>
          <w:tcPr>
            <w:tcW w:w="1064" w:type="dxa"/>
            <w:vAlign w:val="center"/>
          </w:tcPr>
          <w:p w:rsidR="00C92EC9" w:rsidRDefault="00C92EC9" w:rsidP="008445BA">
            <w:pPr>
              <w:snapToGrid w:val="0"/>
              <w:jc w:val="center"/>
              <w:rPr>
                <w:rFonts w:cs="Arial"/>
              </w:rPr>
            </w:pPr>
          </w:p>
        </w:tc>
        <w:tc>
          <w:tcPr>
            <w:tcW w:w="1036" w:type="dxa"/>
            <w:vAlign w:val="center"/>
          </w:tcPr>
          <w:p w:rsidR="00C92EC9" w:rsidRDefault="00C92EC9" w:rsidP="008445BA">
            <w:pPr>
              <w:snapToGrid w:val="0"/>
              <w:jc w:val="center"/>
              <w:rPr>
                <w:rFonts w:cs="Arial"/>
              </w:rPr>
            </w:pPr>
          </w:p>
        </w:tc>
        <w:tc>
          <w:tcPr>
            <w:tcW w:w="1091" w:type="dxa"/>
            <w:vAlign w:val="center"/>
          </w:tcPr>
          <w:p w:rsidR="00C92EC9" w:rsidRDefault="00C92EC9" w:rsidP="008445BA">
            <w:pPr>
              <w:snapToGrid w:val="0"/>
              <w:jc w:val="center"/>
              <w:rPr>
                <w:rFonts w:cs="Arial"/>
              </w:rPr>
            </w:pP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xml:space="preserve"> - сельскохозяйственные предприятия</w:t>
            </w:r>
          </w:p>
        </w:tc>
        <w:tc>
          <w:tcPr>
            <w:tcW w:w="1037" w:type="dxa"/>
            <w:vAlign w:val="center"/>
          </w:tcPr>
          <w:p w:rsidR="00C92EC9" w:rsidRDefault="00C92EC9" w:rsidP="008445BA">
            <w:pPr>
              <w:snapToGrid w:val="0"/>
              <w:jc w:val="center"/>
              <w:rPr>
                <w:rFonts w:cs="Arial"/>
              </w:rPr>
            </w:pPr>
            <w:r>
              <w:rPr>
                <w:rFonts w:cs="Arial"/>
              </w:rPr>
              <w:t>167000</w:t>
            </w:r>
          </w:p>
        </w:tc>
        <w:tc>
          <w:tcPr>
            <w:tcW w:w="1064" w:type="dxa"/>
            <w:vAlign w:val="center"/>
          </w:tcPr>
          <w:p w:rsidR="00C92EC9" w:rsidRDefault="00C92EC9" w:rsidP="008445BA">
            <w:pPr>
              <w:snapToGrid w:val="0"/>
              <w:jc w:val="center"/>
              <w:rPr>
                <w:rFonts w:cs="Arial"/>
              </w:rPr>
            </w:pPr>
            <w:r>
              <w:rPr>
                <w:rFonts w:cs="Arial"/>
              </w:rPr>
              <w:t>183567</w:t>
            </w:r>
          </w:p>
        </w:tc>
        <w:tc>
          <w:tcPr>
            <w:tcW w:w="1036" w:type="dxa"/>
            <w:vAlign w:val="center"/>
          </w:tcPr>
          <w:p w:rsidR="00C92EC9" w:rsidRDefault="00C92EC9" w:rsidP="008445BA">
            <w:pPr>
              <w:snapToGrid w:val="0"/>
              <w:jc w:val="center"/>
              <w:rPr>
                <w:rFonts w:cs="Arial"/>
              </w:rPr>
            </w:pPr>
            <w:r>
              <w:rPr>
                <w:rFonts w:cs="Arial"/>
              </w:rPr>
              <w:t>251423</w:t>
            </w:r>
          </w:p>
        </w:tc>
        <w:tc>
          <w:tcPr>
            <w:tcW w:w="1091" w:type="dxa"/>
            <w:vAlign w:val="center"/>
          </w:tcPr>
          <w:p w:rsidR="00C92EC9" w:rsidRDefault="00C92EC9" w:rsidP="008445BA">
            <w:pPr>
              <w:snapToGrid w:val="0"/>
              <w:jc w:val="center"/>
              <w:rPr>
                <w:rFonts w:cs="Arial CYR"/>
              </w:rPr>
            </w:pPr>
            <w:r>
              <w:rPr>
                <w:rFonts w:cs="Arial CYR"/>
              </w:rPr>
              <w:t>309752</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xml:space="preserve"> - фермерские (крестьянские) хозяйства</w:t>
            </w:r>
          </w:p>
        </w:tc>
        <w:tc>
          <w:tcPr>
            <w:tcW w:w="1037" w:type="dxa"/>
            <w:vAlign w:val="center"/>
          </w:tcPr>
          <w:p w:rsidR="00C92EC9" w:rsidRDefault="00C92EC9" w:rsidP="008445BA">
            <w:pPr>
              <w:snapToGrid w:val="0"/>
              <w:jc w:val="center"/>
              <w:rPr>
                <w:rFonts w:cs="Arial"/>
              </w:rPr>
            </w:pPr>
            <w:r>
              <w:rPr>
                <w:rFonts w:cs="Arial"/>
              </w:rPr>
              <w:t>-</w:t>
            </w:r>
          </w:p>
        </w:tc>
        <w:tc>
          <w:tcPr>
            <w:tcW w:w="1064" w:type="dxa"/>
            <w:vAlign w:val="center"/>
          </w:tcPr>
          <w:p w:rsidR="00C92EC9" w:rsidRDefault="00C92EC9" w:rsidP="008445BA">
            <w:pPr>
              <w:snapToGrid w:val="0"/>
              <w:jc w:val="center"/>
              <w:rPr>
                <w:rFonts w:cs="Arial"/>
              </w:rPr>
            </w:pPr>
            <w:r>
              <w:rPr>
                <w:rFonts w:cs="Arial"/>
              </w:rPr>
              <w:t>-</w:t>
            </w:r>
          </w:p>
        </w:tc>
        <w:tc>
          <w:tcPr>
            <w:tcW w:w="1036" w:type="dxa"/>
            <w:vAlign w:val="center"/>
          </w:tcPr>
          <w:p w:rsidR="00C92EC9" w:rsidRDefault="00C92EC9" w:rsidP="008445BA">
            <w:pPr>
              <w:snapToGrid w:val="0"/>
              <w:jc w:val="center"/>
              <w:rPr>
                <w:rFonts w:cs="Arial"/>
              </w:rPr>
            </w:pPr>
            <w:r>
              <w:rPr>
                <w:rFonts w:cs="Arial"/>
              </w:rPr>
              <w:t>-</w:t>
            </w:r>
          </w:p>
        </w:tc>
        <w:tc>
          <w:tcPr>
            <w:tcW w:w="1091" w:type="dxa"/>
            <w:vAlign w:val="center"/>
          </w:tcPr>
          <w:p w:rsidR="00C92EC9" w:rsidRDefault="00C92EC9" w:rsidP="008445BA">
            <w:pPr>
              <w:snapToGrid w:val="0"/>
              <w:jc w:val="center"/>
              <w:rPr>
                <w:rFonts w:cs="Arial"/>
              </w:rPr>
            </w:pPr>
            <w:r>
              <w:rPr>
                <w:rFonts w:cs="Arial"/>
              </w:rPr>
              <w:t>-</w:t>
            </w:r>
          </w:p>
        </w:tc>
      </w:tr>
      <w:tr w:rsidR="00C92EC9" w:rsidTr="008445BA">
        <w:trPr>
          <w:trHeight w:val="255"/>
        </w:trPr>
        <w:tc>
          <w:tcPr>
            <w:tcW w:w="614" w:type="dxa"/>
            <w:tcBorders>
              <w:top w:val="nil"/>
              <w:bottom w:val="single" w:sz="4" w:space="0" w:color="000000"/>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xml:space="preserve"> - хозяйства населения</w:t>
            </w:r>
          </w:p>
        </w:tc>
        <w:tc>
          <w:tcPr>
            <w:tcW w:w="1037" w:type="dxa"/>
            <w:vAlign w:val="center"/>
          </w:tcPr>
          <w:p w:rsidR="00C92EC9" w:rsidRDefault="00C92EC9" w:rsidP="008445BA">
            <w:pPr>
              <w:snapToGrid w:val="0"/>
              <w:jc w:val="center"/>
              <w:rPr>
                <w:rFonts w:cs="Arial"/>
              </w:rPr>
            </w:pPr>
            <w:r>
              <w:rPr>
                <w:rFonts w:cs="Arial"/>
              </w:rPr>
              <w:t>14000</w:t>
            </w:r>
          </w:p>
        </w:tc>
        <w:tc>
          <w:tcPr>
            <w:tcW w:w="1064" w:type="dxa"/>
            <w:vAlign w:val="center"/>
          </w:tcPr>
          <w:p w:rsidR="00C92EC9" w:rsidRDefault="00C92EC9" w:rsidP="008445BA">
            <w:pPr>
              <w:snapToGrid w:val="0"/>
              <w:jc w:val="center"/>
              <w:rPr>
                <w:rFonts w:cs="Arial"/>
              </w:rPr>
            </w:pPr>
            <w:r>
              <w:rPr>
                <w:rFonts w:cs="Arial"/>
              </w:rPr>
              <w:t>7800</w:t>
            </w:r>
          </w:p>
        </w:tc>
        <w:tc>
          <w:tcPr>
            <w:tcW w:w="1036" w:type="dxa"/>
            <w:vAlign w:val="center"/>
          </w:tcPr>
          <w:p w:rsidR="00C92EC9" w:rsidRDefault="00C92EC9" w:rsidP="008445BA">
            <w:pPr>
              <w:snapToGrid w:val="0"/>
              <w:jc w:val="center"/>
              <w:rPr>
                <w:rFonts w:cs="Arial"/>
              </w:rPr>
            </w:pPr>
            <w:r>
              <w:rPr>
                <w:rFonts w:cs="Arial"/>
              </w:rPr>
              <w:t>7700</w:t>
            </w:r>
          </w:p>
        </w:tc>
        <w:tc>
          <w:tcPr>
            <w:tcW w:w="1091" w:type="dxa"/>
            <w:vAlign w:val="center"/>
          </w:tcPr>
          <w:p w:rsidR="00C92EC9" w:rsidRDefault="00C92EC9" w:rsidP="008445BA">
            <w:pPr>
              <w:snapToGrid w:val="0"/>
              <w:jc w:val="center"/>
              <w:rPr>
                <w:rFonts w:cs="Arial CYR"/>
              </w:rPr>
            </w:pPr>
            <w:r>
              <w:rPr>
                <w:rFonts w:cs="Arial CYR"/>
              </w:rPr>
              <w:t>7700</w:t>
            </w:r>
          </w:p>
        </w:tc>
      </w:tr>
      <w:tr w:rsidR="00C92EC9" w:rsidTr="008445BA">
        <w:trPr>
          <w:trHeight w:val="495"/>
        </w:trPr>
        <w:tc>
          <w:tcPr>
            <w:tcW w:w="614" w:type="dxa"/>
            <w:tcBorders>
              <w:bottom w:val="nil"/>
            </w:tcBorders>
            <w:vAlign w:val="center"/>
          </w:tcPr>
          <w:p w:rsidR="00C92EC9" w:rsidRDefault="00C92EC9" w:rsidP="008445BA">
            <w:pPr>
              <w:snapToGrid w:val="0"/>
              <w:jc w:val="center"/>
              <w:rPr>
                <w:rFonts w:cs="Arial"/>
              </w:rPr>
            </w:pPr>
            <w:r>
              <w:rPr>
                <w:rFonts w:cs="Arial"/>
              </w:rPr>
              <w:t>2.</w:t>
            </w:r>
          </w:p>
        </w:tc>
        <w:tc>
          <w:tcPr>
            <w:tcW w:w="4609" w:type="dxa"/>
            <w:vAlign w:val="center"/>
          </w:tcPr>
          <w:p w:rsidR="00C92EC9" w:rsidRDefault="00C92EC9" w:rsidP="008445BA">
            <w:pPr>
              <w:snapToGrid w:val="0"/>
              <w:jc w:val="center"/>
              <w:rPr>
                <w:rFonts w:cs="Arial"/>
              </w:rPr>
            </w:pPr>
            <w:r>
              <w:rPr>
                <w:rFonts w:cs="Arial"/>
              </w:rPr>
              <w:t>Производство основных   сельскохозяйственных продуктов в хозяйствах всех категорий, тонн:</w:t>
            </w:r>
          </w:p>
        </w:tc>
        <w:tc>
          <w:tcPr>
            <w:tcW w:w="1037" w:type="dxa"/>
            <w:vAlign w:val="center"/>
          </w:tcPr>
          <w:p w:rsidR="00C92EC9" w:rsidRDefault="00C92EC9" w:rsidP="008445BA">
            <w:pPr>
              <w:snapToGrid w:val="0"/>
              <w:jc w:val="center"/>
              <w:rPr>
                <w:rFonts w:cs="Arial"/>
              </w:rPr>
            </w:pPr>
          </w:p>
        </w:tc>
        <w:tc>
          <w:tcPr>
            <w:tcW w:w="1064" w:type="dxa"/>
            <w:vAlign w:val="center"/>
          </w:tcPr>
          <w:p w:rsidR="00C92EC9" w:rsidRDefault="00C92EC9" w:rsidP="008445BA">
            <w:pPr>
              <w:snapToGrid w:val="0"/>
              <w:jc w:val="center"/>
              <w:rPr>
                <w:rFonts w:cs="Arial"/>
              </w:rPr>
            </w:pPr>
          </w:p>
        </w:tc>
        <w:tc>
          <w:tcPr>
            <w:tcW w:w="1036" w:type="dxa"/>
            <w:vAlign w:val="center"/>
          </w:tcPr>
          <w:p w:rsidR="00C92EC9" w:rsidRDefault="00C92EC9" w:rsidP="008445BA">
            <w:pPr>
              <w:snapToGrid w:val="0"/>
              <w:jc w:val="center"/>
              <w:rPr>
                <w:rFonts w:cs="Arial"/>
              </w:rPr>
            </w:pPr>
          </w:p>
        </w:tc>
        <w:tc>
          <w:tcPr>
            <w:tcW w:w="1091" w:type="dxa"/>
            <w:vAlign w:val="center"/>
          </w:tcPr>
          <w:p w:rsidR="00C92EC9" w:rsidRDefault="00C92EC9" w:rsidP="008445BA">
            <w:pPr>
              <w:snapToGrid w:val="0"/>
              <w:jc w:val="center"/>
              <w:rPr>
                <w:rFonts w:cs="Arial"/>
              </w:rPr>
            </w:pP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зерно (в весе после доработки)</w:t>
            </w:r>
          </w:p>
        </w:tc>
        <w:tc>
          <w:tcPr>
            <w:tcW w:w="1037" w:type="dxa"/>
            <w:vAlign w:val="center"/>
          </w:tcPr>
          <w:p w:rsidR="00C92EC9" w:rsidRDefault="00C92EC9" w:rsidP="008445BA">
            <w:pPr>
              <w:snapToGrid w:val="0"/>
              <w:jc w:val="center"/>
              <w:rPr>
                <w:rFonts w:cs="Arial"/>
              </w:rPr>
            </w:pPr>
            <w:r>
              <w:rPr>
                <w:rFonts w:cs="Arial"/>
              </w:rPr>
              <w:t>12861</w:t>
            </w:r>
          </w:p>
        </w:tc>
        <w:tc>
          <w:tcPr>
            <w:tcW w:w="1064" w:type="dxa"/>
            <w:vAlign w:val="center"/>
          </w:tcPr>
          <w:p w:rsidR="00C92EC9" w:rsidRDefault="00C92EC9" w:rsidP="008445BA">
            <w:pPr>
              <w:snapToGrid w:val="0"/>
              <w:jc w:val="center"/>
              <w:rPr>
                <w:rFonts w:cs="Arial"/>
              </w:rPr>
            </w:pPr>
            <w:r>
              <w:rPr>
                <w:rFonts w:cs="Arial"/>
              </w:rPr>
              <w:t>10732</w:t>
            </w:r>
          </w:p>
        </w:tc>
        <w:tc>
          <w:tcPr>
            <w:tcW w:w="1036" w:type="dxa"/>
            <w:vAlign w:val="center"/>
          </w:tcPr>
          <w:p w:rsidR="00C92EC9" w:rsidRDefault="00C92EC9" w:rsidP="008445BA">
            <w:pPr>
              <w:snapToGrid w:val="0"/>
              <w:jc w:val="center"/>
              <w:rPr>
                <w:rFonts w:cs="Arial"/>
              </w:rPr>
            </w:pPr>
            <w:r>
              <w:rPr>
                <w:rFonts w:cs="Arial"/>
              </w:rPr>
              <w:t>10702</w:t>
            </w:r>
          </w:p>
        </w:tc>
        <w:tc>
          <w:tcPr>
            <w:tcW w:w="1091" w:type="dxa"/>
            <w:vAlign w:val="center"/>
          </w:tcPr>
          <w:p w:rsidR="00C92EC9" w:rsidRDefault="00C92EC9" w:rsidP="008445BA">
            <w:pPr>
              <w:snapToGrid w:val="0"/>
              <w:jc w:val="center"/>
              <w:rPr>
                <w:rFonts w:cs="Arial CYR"/>
              </w:rPr>
            </w:pPr>
            <w:r>
              <w:rPr>
                <w:rFonts w:cs="Arial CYR"/>
              </w:rPr>
              <w:t>17517</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сахарная свекла</w:t>
            </w:r>
          </w:p>
        </w:tc>
        <w:tc>
          <w:tcPr>
            <w:tcW w:w="1037" w:type="dxa"/>
            <w:vAlign w:val="center"/>
          </w:tcPr>
          <w:p w:rsidR="00C92EC9" w:rsidRDefault="00C92EC9" w:rsidP="008445BA">
            <w:pPr>
              <w:snapToGrid w:val="0"/>
              <w:jc w:val="center"/>
              <w:rPr>
                <w:rFonts w:cs="Arial"/>
              </w:rPr>
            </w:pPr>
            <w:r>
              <w:rPr>
                <w:rFonts w:cs="Arial"/>
              </w:rPr>
              <w:t>27408</w:t>
            </w:r>
          </w:p>
        </w:tc>
        <w:tc>
          <w:tcPr>
            <w:tcW w:w="1064" w:type="dxa"/>
            <w:vAlign w:val="center"/>
          </w:tcPr>
          <w:p w:rsidR="00C92EC9" w:rsidRDefault="00C92EC9" w:rsidP="008445BA">
            <w:pPr>
              <w:snapToGrid w:val="0"/>
              <w:jc w:val="center"/>
              <w:rPr>
                <w:rFonts w:cs="Arial"/>
              </w:rPr>
            </w:pPr>
            <w:r>
              <w:rPr>
                <w:rFonts w:cs="Arial"/>
              </w:rPr>
              <w:t>32201</w:t>
            </w:r>
          </w:p>
        </w:tc>
        <w:tc>
          <w:tcPr>
            <w:tcW w:w="1036" w:type="dxa"/>
            <w:vAlign w:val="center"/>
          </w:tcPr>
          <w:p w:rsidR="00C92EC9" w:rsidRDefault="00C92EC9" w:rsidP="008445BA">
            <w:pPr>
              <w:snapToGrid w:val="0"/>
              <w:jc w:val="center"/>
              <w:rPr>
                <w:rFonts w:cs="Arial"/>
              </w:rPr>
            </w:pPr>
            <w:r>
              <w:rPr>
                <w:rFonts w:cs="Arial"/>
              </w:rPr>
              <w:t>18665</w:t>
            </w:r>
          </w:p>
        </w:tc>
        <w:tc>
          <w:tcPr>
            <w:tcW w:w="1091" w:type="dxa"/>
            <w:vAlign w:val="center"/>
          </w:tcPr>
          <w:p w:rsidR="00C92EC9" w:rsidRDefault="00C92EC9" w:rsidP="008445BA">
            <w:pPr>
              <w:snapToGrid w:val="0"/>
              <w:jc w:val="center"/>
              <w:rPr>
                <w:rFonts w:cs="Arial CYR"/>
              </w:rPr>
            </w:pPr>
            <w:r>
              <w:rPr>
                <w:rFonts w:cs="Arial CYR"/>
              </w:rPr>
              <w:t>18764</w:t>
            </w:r>
          </w:p>
        </w:tc>
      </w:tr>
      <w:tr w:rsidR="00C92EC9" w:rsidTr="008445BA">
        <w:trPr>
          <w:trHeight w:val="255"/>
        </w:trPr>
        <w:tc>
          <w:tcPr>
            <w:tcW w:w="614" w:type="dxa"/>
            <w:tcBorders>
              <w:top w:val="nil"/>
              <w:bottom w:val="single" w:sz="4" w:space="0" w:color="000000"/>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подсолнечник</w:t>
            </w:r>
          </w:p>
        </w:tc>
        <w:tc>
          <w:tcPr>
            <w:tcW w:w="1037" w:type="dxa"/>
            <w:vAlign w:val="center"/>
          </w:tcPr>
          <w:p w:rsidR="00C92EC9" w:rsidRDefault="00C92EC9" w:rsidP="008445BA">
            <w:pPr>
              <w:snapToGrid w:val="0"/>
              <w:jc w:val="center"/>
              <w:rPr>
                <w:rFonts w:cs="Arial"/>
              </w:rPr>
            </w:pPr>
            <w:r>
              <w:rPr>
                <w:rFonts w:cs="Arial"/>
              </w:rPr>
              <w:t>1297</w:t>
            </w:r>
          </w:p>
        </w:tc>
        <w:tc>
          <w:tcPr>
            <w:tcW w:w="1064" w:type="dxa"/>
            <w:vAlign w:val="center"/>
          </w:tcPr>
          <w:p w:rsidR="00C92EC9" w:rsidRDefault="00C92EC9" w:rsidP="008445BA">
            <w:pPr>
              <w:snapToGrid w:val="0"/>
              <w:jc w:val="center"/>
              <w:rPr>
                <w:rFonts w:cs="Arial"/>
              </w:rPr>
            </w:pPr>
            <w:r>
              <w:rPr>
                <w:rFonts w:cs="Arial"/>
              </w:rPr>
              <w:t>1339</w:t>
            </w:r>
          </w:p>
        </w:tc>
        <w:tc>
          <w:tcPr>
            <w:tcW w:w="1036" w:type="dxa"/>
            <w:vAlign w:val="center"/>
          </w:tcPr>
          <w:p w:rsidR="00C92EC9" w:rsidRDefault="00C92EC9" w:rsidP="008445BA">
            <w:pPr>
              <w:snapToGrid w:val="0"/>
              <w:jc w:val="center"/>
              <w:rPr>
                <w:rFonts w:cs="Arial"/>
              </w:rPr>
            </w:pPr>
            <w:r>
              <w:rPr>
                <w:rFonts w:cs="Arial"/>
              </w:rPr>
              <w:t>870</w:t>
            </w:r>
          </w:p>
        </w:tc>
        <w:tc>
          <w:tcPr>
            <w:tcW w:w="1091" w:type="dxa"/>
            <w:vAlign w:val="center"/>
          </w:tcPr>
          <w:p w:rsidR="00C92EC9" w:rsidRDefault="00C92EC9" w:rsidP="008445BA">
            <w:pPr>
              <w:snapToGrid w:val="0"/>
              <w:jc w:val="center"/>
              <w:rPr>
                <w:rFonts w:cs="Arial CYR"/>
              </w:rPr>
            </w:pPr>
            <w:r>
              <w:rPr>
                <w:rFonts w:cs="Arial CYR"/>
              </w:rPr>
              <w:t>1274</w:t>
            </w:r>
          </w:p>
        </w:tc>
      </w:tr>
      <w:tr w:rsidR="00C92EC9" w:rsidTr="008445BA">
        <w:trPr>
          <w:trHeight w:hRule="exact" w:val="283"/>
        </w:trPr>
        <w:tc>
          <w:tcPr>
            <w:tcW w:w="614" w:type="dxa"/>
            <w:tcBorders>
              <w:top w:val="single" w:sz="4" w:space="0" w:color="000000"/>
              <w:bottom w:val="single" w:sz="4" w:space="0" w:color="000000"/>
            </w:tcBorders>
            <w:vAlign w:val="center"/>
          </w:tcPr>
          <w:p w:rsidR="00C92EC9" w:rsidRDefault="00C92EC9" w:rsidP="008445BA">
            <w:pPr>
              <w:snapToGrid w:val="0"/>
              <w:jc w:val="center"/>
              <w:rPr>
                <w:rFonts w:cs="Arial"/>
                <w:b/>
                <w:bCs/>
                <w:sz w:val="20"/>
                <w:szCs w:val="20"/>
              </w:rPr>
            </w:pPr>
            <w:r>
              <w:rPr>
                <w:rFonts w:cs="Arial"/>
                <w:b/>
                <w:bCs/>
                <w:sz w:val="20"/>
                <w:szCs w:val="20"/>
              </w:rPr>
              <w:t>1</w:t>
            </w:r>
          </w:p>
        </w:tc>
        <w:tc>
          <w:tcPr>
            <w:tcW w:w="4609" w:type="dxa"/>
            <w:vAlign w:val="center"/>
          </w:tcPr>
          <w:p w:rsidR="00C92EC9" w:rsidRDefault="00C92EC9" w:rsidP="008445BA">
            <w:pPr>
              <w:snapToGrid w:val="0"/>
              <w:jc w:val="center"/>
              <w:rPr>
                <w:rFonts w:cs="Arial"/>
                <w:b/>
                <w:bCs/>
                <w:sz w:val="20"/>
                <w:szCs w:val="20"/>
              </w:rPr>
            </w:pPr>
            <w:r>
              <w:rPr>
                <w:rFonts w:cs="Arial"/>
                <w:b/>
                <w:bCs/>
                <w:sz w:val="20"/>
                <w:szCs w:val="20"/>
              </w:rPr>
              <w:t>2</w:t>
            </w:r>
          </w:p>
        </w:tc>
        <w:tc>
          <w:tcPr>
            <w:tcW w:w="1037" w:type="dxa"/>
            <w:vAlign w:val="center"/>
          </w:tcPr>
          <w:p w:rsidR="00C92EC9" w:rsidRDefault="00C92EC9" w:rsidP="008445BA">
            <w:pPr>
              <w:snapToGrid w:val="0"/>
              <w:jc w:val="center"/>
              <w:rPr>
                <w:rFonts w:cs="Arial"/>
                <w:b/>
                <w:bCs/>
                <w:sz w:val="20"/>
                <w:szCs w:val="20"/>
              </w:rPr>
            </w:pPr>
            <w:r>
              <w:rPr>
                <w:rFonts w:cs="Arial"/>
                <w:b/>
                <w:bCs/>
                <w:sz w:val="20"/>
                <w:szCs w:val="20"/>
              </w:rPr>
              <w:t>3</w:t>
            </w:r>
          </w:p>
        </w:tc>
        <w:tc>
          <w:tcPr>
            <w:tcW w:w="1064" w:type="dxa"/>
            <w:vAlign w:val="center"/>
          </w:tcPr>
          <w:p w:rsidR="00C92EC9" w:rsidRDefault="00C92EC9" w:rsidP="008445BA">
            <w:pPr>
              <w:snapToGrid w:val="0"/>
              <w:jc w:val="center"/>
              <w:rPr>
                <w:rFonts w:cs="Arial"/>
                <w:b/>
                <w:bCs/>
                <w:sz w:val="20"/>
                <w:szCs w:val="20"/>
              </w:rPr>
            </w:pPr>
            <w:r>
              <w:rPr>
                <w:rFonts w:cs="Arial"/>
                <w:b/>
                <w:bCs/>
                <w:sz w:val="20"/>
                <w:szCs w:val="20"/>
              </w:rPr>
              <w:t>4</w:t>
            </w:r>
          </w:p>
        </w:tc>
        <w:tc>
          <w:tcPr>
            <w:tcW w:w="1036" w:type="dxa"/>
            <w:vAlign w:val="center"/>
          </w:tcPr>
          <w:p w:rsidR="00C92EC9" w:rsidRDefault="00C92EC9" w:rsidP="008445BA">
            <w:pPr>
              <w:snapToGrid w:val="0"/>
              <w:jc w:val="center"/>
              <w:rPr>
                <w:rFonts w:cs="Arial"/>
                <w:b/>
                <w:bCs/>
                <w:sz w:val="20"/>
                <w:szCs w:val="20"/>
              </w:rPr>
            </w:pPr>
            <w:r>
              <w:rPr>
                <w:rFonts w:cs="Arial"/>
                <w:b/>
                <w:bCs/>
                <w:sz w:val="20"/>
                <w:szCs w:val="20"/>
              </w:rPr>
              <w:t>5</w:t>
            </w:r>
          </w:p>
        </w:tc>
        <w:tc>
          <w:tcPr>
            <w:tcW w:w="1091" w:type="dxa"/>
            <w:vAlign w:val="center"/>
          </w:tcPr>
          <w:p w:rsidR="00C92EC9" w:rsidRDefault="00C92EC9" w:rsidP="008445BA">
            <w:pPr>
              <w:snapToGrid w:val="0"/>
              <w:jc w:val="center"/>
              <w:rPr>
                <w:rFonts w:cs="Arial"/>
                <w:b/>
                <w:bCs/>
                <w:sz w:val="20"/>
                <w:szCs w:val="20"/>
              </w:rPr>
            </w:pPr>
            <w:r>
              <w:rPr>
                <w:rFonts w:cs="Arial"/>
                <w:b/>
                <w:bCs/>
                <w:sz w:val="20"/>
                <w:szCs w:val="20"/>
              </w:rPr>
              <w:t>6</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картофель</w:t>
            </w:r>
          </w:p>
        </w:tc>
        <w:tc>
          <w:tcPr>
            <w:tcW w:w="1037" w:type="dxa"/>
            <w:vAlign w:val="center"/>
          </w:tcPr>
          <w:p w:rsidR="00C92EC9" w:rsidRDefault="00C92EC9" w:rsidP="008445BA">
            <w:pPr>
              <w:snapToGrid w:val="0"/>
              <w:jc w:val="center"/>
              <w:rPr>
                <w:rFonts w:cs="Arial"/>
              </w:rPr>
            </w:pPr>
            <w:r>
              <w:rPr>
                <w:rFonts w:cs="Arial"/>
              </w:rPr>
              <w:t>1300</w:t>
            </w:r>
          </w:p>
        </w:tc>
        <w:tc>
          <w:tcPr>
            <w:tcW w:w="1064" w:type="dxa"/>
            <w:vAlign w:val="center"/>
          </w:tcPr>
          <w:p w:rsidR="00C92EC9" w:rsidRDefault="00C92EC9" w:rsidP="008445BA">
            <w:pPr>
              <w:snapToGrid w:val="0"/>
              <w:jc w:val="center"/>
              <w:rPr>
                <w:rFonts w:cs="Arial"/>
              </w:rPr>
            </w:pPr>
            <w:r>
              <w:rPr>
                <w:rFonts w:cs="Arial"/>
              </w:rPr>
              <w:t>1370</w:t>
            </w:r>
          </w:p>
        </w:tc>
        <w:tc>
          <w:tcPr>
            <w:tcW w:w="1036" w:type="dxa"/>
            <w:vAlign w:val="center"/>
          </w:tcPr>
          <w:p w:rsidR="00C92EC9" w:rsidRDefault="00C92EC9" w:rsidP="008445BA">
            <w:pPr>
              <w:snapToGrid w:val="0"/>
              <w:jc w:val="center"/>
              <w:rPr>
                <w:rFonts w:cs="Arial"/>
              </w:rPr>
            </w:pPr>
            <w:r>
              <w:rPr>
                <w:rFonts w:cs="Arial"/>
              </w:rPr>
              <w:t>1370</w:t>
            </w:r>
          </w:p>
        </w:tc>
        <w:tc>
          <w:tcPr>
            <w:tcW w:w="1091" w:type="dxa"/>
            <w:vAlign w:val="center"/>
          </w:tcPr>
          <w:p w:rsidR="00C92EC9" w:rsidRDefault="00C92EC9" w:rsidP="008445BA">
            <w:pPr>
              <w:snapToGrid w:val="0"/>
              <w:jc w:val="center"/>
              <w:rPr>
                <w:rFonts w:cs="Arial CYR"/>
              </w:rPr>
            </w:pPr>
            <w:r>
              <w:rPr>
                <w:rFonts w:cs="Arial CYR"/>
              </w:rPr>
              <w:t>1370</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овощи</w:t>
            </w:r>
          </w:p>
        </w:tc>
        <w:tc>
          <w:tcPr>
            <w:tcW w:w="1037" w:type="dxa"/>
            <w:vAlign w:val="center"/>
          </w:tcPr>
          <w:p w:rsidR="00C92EC9" w:rsidRDefault="00C92EC9" w:rsidP="008445BA">
            <w:pPr>
              <w:snapToGrid w:val="0"/>
              <w:jc w:val="center"/>
              <w:rPr>
                <w:rFonts w:cs="Arial"/>
              </w:rPr>
            </w:pPr>
            <w:r>
              <w:rPr>
                <w:rFonts w:cs="Arial"/>
              </w:rPr>
              <w:t>250</w:t>
            </w:r>
          </w:p>
        </w:tc>
        <w:tc>
          <w:tcPr>
            <w:tcW w:w="1064" w:type="dxa"/>
            <w:vAlign w:val="center"/>
          </w:tcPr>
          <w:p w:rsidR="00C92EC9" w:rsidRDefault="00C92EC9" w:rsidP="008445BA">
            <w:pPr>
              <w:snapToGrid w:val="0"/>
              <w:jc w:val="center"/>
              <w:rPr>
                <w:rFonts w:cs="Arial"/>
              </w:rPr>
            </w:pPr>
            <w:r>
              <w:rPr>
                <w:rFonts w:cs="Arial"/>
              </w:rPr>
              <w:t>265</w:t>
            </w:r>
          </w:p>
        </w:tc>
        <w:tc>
          <w:tcPr>
            <w:tcW w:w="1036" w:type="dxa"/>
            <w:vAlign w:val="center"/>
          </w:tcPr>
          <w:p w:rsidR="00C92EC9" w:rsidRDefault="00C92EC9" w:rsidP="008445BA">
            <w:pPr>
              <w:snapToGrid w:val="0"/>
              <w:jc w:val="center"/>
              <w:rPr>
                <w:rFonts w:cs="Arial"/>
              </w:rPr>
            </w:pPr>
            <w:r>
              <w:rPr>
                <w:rFonts w:cs="Arial"/>
              </w:rPr>
              <w:t>275</w:t>
            </w:r>
          </w:p>
        </w:tc>
        <w:tc>
          <w:tcPr>
            <w:tcW w:w="1091" w:type="dxa"/>
            <w:vAlign w:val="center"/>
          </w:tcPr>
          <w:p w:rsidR="00C92EC9" w:rsidRDefault="00C92EC9" w:rsidP="008445BA">
            <w:pPr>
              <w:snapToGrid w:val="0"/>
              <w:jc w:val="center"/>
              <w:rPr>
                <w:rFonts w:cs="Arial CYR"/>
              </w:rPr>
            </w:pPr>
            <w:r>
              <w:rPr>
                <w:rFonts w:cs="Arial CYR"/>
              </w:rPr>
              <w:t>275</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скот и птица (на убой в живом весе)</w:t>
            </w:r>
          </w:p>
        </w:tc>
        <w:tc>
          <w:tcPr>
            <w:tcW w:w="1037" w:type="dxa"/>
            <w:vAlign w:val="center"/>
          </w:tcPr>
          <w:p w:rsidR="00C92EC9" w:rsidRDefault="00C92EC9" w:rsidP="008445BA">
            <w:pPr>
              <w:snapToGrid w:val="0"/>
              <w:jc w:val="center"/>
              <w:rPr>
                <w:rFonts w:cs="Arial"/>
              </w:rPr>
            </w:pPr>
            <w:r>
              <w:rPr>
                <w:rFonts w:cs="Arial"/>
              </w:rPr>
              <w:t>200</w:t>
            </w:r>
          </w:p>
        </w:tc>
        <w:tc>
          <w:tcPr>
            <w:tcW w:w="1064" w:type="dxa"/>
            <w:vAlign w:val="center"/>
          </w:tcPr>
          <w:p w:rsidR="00C92EC9" w:rsidRDefault="00C92EC9" w:rsidP="008445BA">
            <w:pPr>
              <w:snapToGrid w:val="0"/>
              <w:jc w:val="center"/>
              <w:rPr>
                <w:rFonts w:cs="Arial"/>
              </w:rPr>
            </w:pPr>
            <w:r>
              <w:rPr>
                <w:rFonts w:cs="Arial"/>
              </w:rPr>
              <w:t>1601</w:t>
            </w:r>
          </w:p>
        </w:tc>
        <w:tc>
          <w:tcPr>
            <w:tcW w:w="1036" w:type="dxa"/>
            <w:vAlign w:val="center"/>
          </w:tcPr>
          <w:p w:rsidR="00C92EC9" w:rsidRDefault="00C92EC9" w:rsidP="008445BA">
            <w:pPr>
              <w:snapToGrid w:val="0"/>
              <w:jc w:val="center"/>
              <w:rPr>
                <w:rFonts w:cs="Arial"/>
              </w:rPr>
            </w:pPr>
            <w:r>
              <w:rPr>
                <w:rFonts w:cs="Arial"/>
              </w:rPr>
              <w:t>1630</w:t>
            </w:r>
          </w:p>
        </w:tc>
        <w:tc>
          <w:tcPr>
            <w:tcW w:w="1091" w:type="dxa"/>
            <w:vAlign w:val="center"/>
          </w:tcPr>
          <w:p w:rsidR="00C92EC9" w:rsidRDefault="00C92EC9" w:rsidP="008445BA">
            <w:pPr>
              <w:snapToGrid w:val="0"/>
              <w:jc w:val="center"/>
              <w:rPr>
                <w:rFonts w:cs="Arial CYR"/>
              </w:rPr>
            </w:pPr>
            <w:r>
              <w:rPr>
                <w:rFonts w:cs="Arial CYR"/>
              </w:rPr>
              <w:t>546</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молоко</w:t>
            </w:r>
          </w:p>
        </w:tc>
        <w:tc>
          <w:tcPr>
            <w:tcW w:w="1037" w:type="dxa"/>
            <w:vAlign w:val="center"/>
          </w:tcPr>
          <w:p w:rsidR="00C92EC9" w:rsidRDefault="00C92EC9" w:rsidP="008445BA">
            <w:pPr>
              <w:snapToGrid w:val="0"/>
              <w:jc w:val="center"/>
              <w:rPr>
                <w:rFonts w:cs="Arial"/>
              </w:rPr>
            </w:pPr>
            <w:r>
              <w:rPr>
                <w:rFonts w:cs="Arial"/>
              </w:rPr>
              <w:t>4707</w:t>
            </w:r>
          </w:p>
        </w:tc>
        <w:tc>
          <w:tcPr>
            <w:tcW w:w="1064" w:type="dxa"/>
            <w:vAlign w:val="center"/>
          </w:tcPr>
          <w:p w:rsidR="00C92EC9" w:rsidRDefault="00C92EC9" w:rsidP="008445BA">
            <w:pPr>
              <w:snapToGrid w:val="0"/>
              <w:jc w:val="center"/>
              <w:rPr>
                <w:rFonts w:cs="Arial"/>
              </w:rPr>
            </w:pPr>
            <w:r>
              <w:rPr>
                <w:rFonts w:cs="Arial"/>
              </w:rPr>
              <w:t>4862</w:t>
            </w:r>
          </w:p>
        </w:tc>
        <w:tc>
          <w:tcPr>
            <w:tcW w:w="1036" w:type="dxa"/>
            <w:vAlign w:val="center"/>
          </w:tcPr>
          <w:p w:rsidR="00C92EC9" w:rsidRDefault="00C92EC9" w:rsidP="008445BA">
            <w:pPr>
              <w:snapToGrid w:val="0"/>
              <w:jc w:val="center"/>
              <w:rPr>
                <w:rFonts w:cs="Arial"/>
              </w:rPr>
            </w:pPr>
            <w:r>
              <w:rPr>
                <w:rFonts w:cs="Arial"/>
              </w:rPr>
              <w:t>4960</w:t>
            </w:r>
          </w:p>
        </w:tc>
        <w:tc>
          <w:tcPr>
            <w:tcW w:w="1091" w:type="dxa"/>
            <w:vAlign w:val="center"/>
          </w:tcPr>
          <w:p w:rsidR="00C92EC9" w:rsidRDefault="00C92EC9" w:rsidP="008445BA">
            <w:pPr>
              <w:snapToGrid w:val="0"/>
              <w:jc w:val="center"/>
              <w:rPr>
                <w:rFonts w:cs="Arial CYR"/>
              </w:rPr>
            </w:pPr>
            <w:r>
              <w:rPr>
                <w:rFonts w:cs="Arial CYR"/>
              </w:rPr>
              <w:t>6799</w:t>
            </w:r>
          </w:p>
        </w:tc>
      </w:tr>
      <w:tr w:rsidR="00C92EC9" w:rsidTr="008445BA">
        <w:trPr>
          <w:trHeight w:val="255"/>
        </w:trPr>
        <w:tc>
          <w:tcPr>
            <w:tcW w:w="614" w:type="dxa"/>
            <w:tcBorders>
              <w:top w:val="nil"/>
              <w:bottom w:val="single" w:sz="4" w:space="0" w:color="000000"/>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яйца, тыс. штук</w:t>
            </w:r>
          </w:p>
        </w:tc>
        <w:tc>
          <w:tcPr>
            <w:tcW w:w="1037" w:type="dxa"/>
            <w:vAlign w:val="center"/>
          </w:tcPr>
          <w:p w:rsidR="00C92EC9" w:rsidRDefault="00C92EC9" w:rsidP="008445BA">
            <w:pPr>
              <w:snapToGrid w:val="0"/>
              <w:jc w:val="center"/>
              <w:rPr>
                <w:rFonts w:cs="Arial"/>
              </w:rPr>
            </w:pPr>
            <w:r>
              <w:rPr>
                <w:rFonts w:cs="Arial"/>
              </w:rPr>
              <w:t>34633</w:t>
            </w:r>
          </w:p>
        </w:tc>
        <w:tc>
          <w:tcPr>
            <w:tcW w:w="1064" w:type="dxa"/>
            <w:vAlign w:val="center"/>
          </w:tcPr>
          <w:p w:rsidR="00C92EC9" w:rsidRDefault="00C92EC9" w:rsidP="008445BA">
            <w:pPr>
              <w:snapToGrid w:val="0"/>
              <w:jc w:val="center"/>
              <w:rPr>
                <w:rFonts w:cs="Arial"/>
              </w:rPr>
            </w:pPr>
            <w:r>
              <w:rPr>
                <w:rFonts w:cs="Arial"/>
              </w:rPr>
              <w:t>32532</w:t>
            </w:r>
          </w:p>
        </w:tc>
        <w:tc>
          <w:tcPr>
            <w:tcW w:w="1036" w:type="dxa"/>
            <w:vAlign w:val="center"/>
          </w:tcPr>
          <w:p w:rsidR="00C92EC9" w:rsidRDefault="00C92EC9" w:rsidP="008445BA">
            <w:pPr>
              <w:snapToGrid w:val="0"/>
              <w:jc w:val="center"/>
              <w:rPr>
                <w:rFonts w:cs="Arial"/>
              </w:rPr>
            </w:pPr>
            <w:r>
              <w:rPr>
                <w:rFonts w:cs="Arial"/>
              </w:rPr>
              <w:t>32522</w:t>
            </w:r>
          </w:p>
        </w:tc>
        <w:tc>
          <w:tcPr>
            <w:tcW w:w="1091" w:type="dxa"/>
            <w:vAlign w:val="center"/>
          </w:tcPr>
          <w:p w:rsidR="00C92EC9" w:rsidRDefault="00C92EC9" w:rsidP="008445BA">
            <w:pPr>
              <w:snapToGrid w:val="0"/>
              <w:jc w:val="center"/>
              <w:rPr>
                <w:rFonts w:cs="Arial CYR"/>
              </w:rPr>
            </w:pPr>
            <w:r>
              <w:rPr>
                <w:rFonts w:cs="Arial CYR"/>
              </w:rPr>
              <w:t>37197</w:t>
            </w:r>
          </w:p>
        </w:tc>
      </w:tr>
      <w:tr w:rsidR="00C92EC9" w:rsidTr="008445BA">
        <w:trPr>
          <w:trHeight w:val="255"/>
        </w:trPr>
        <w:tc>
          <w:tcPr>
            <w:tcW w:w="614" w:type="dxa"/>
            <w:tcBorders>
              <w:bottom w:val="nil"/>
            </w:tcBorders>
            <w:vAlign w:val="center"/>
          </w:tcPr>
          <w:p w:rsidR="00C92EC9" w:rsidRDefault="00C92EC9" w:rsidP="008445BA">
            <w:pPr>
              <w:snapToGrid w:val="0"/>
              <w:jc w:val="center"/>
              <w:rPr>
                <w:rFonts w:cs="Arial"/>
              </w:rPr>
            </w:pPr>
            <w:r>
              <w:rPr>
                <w:rFonts w:cs="Arial"/>
              </w:rPr>
              <w:t>3.</w:t>
            </w:r>
          </w:p>
        </w:tc>
        <w:tc>
          <w:tcPr>
            <w:tcW w:w="4609" w:type="dxa"/>
            <w:vAlign w:val="center"/>
          </w:tcPr>
          <w:p w:rsidR="00C92EC9" w:rsidRDefault="00C92EC9" w:rsidP="008445BA">
            <w:pPr>
              <w:snapToGrid w:val="0"/>
              <w:jc w:val="center"/>
              <w:rPr>
                <w:rFonts w:cs="Arial"/>
              </w:rPr>
            </w:pPr>
            <w:r>
              <w:rPr>
                <w:rFonts w:cs="Arial"/>
              </w:rPr>
              <w:t xml:space="preserve">Поголовье скота и птицы в хозяйствах </w:t>
            </w:r>
          </w:p>
          <w:p w:rsidR="00C92EC9" w:rsidRDefault="00C92EC9" w:rsidP="008445BA">
            <w:pPr>
              <w:snapToGrid w:val="0"/>
              <w:jc w:val="center"/>
              <w:rPr>
                <w:rFonts w:cs="Arial"/>
              </w:rPr>
            </w:pPr>
            <w:r>
              <w:rPr>
                <w:rFonts w:cs="Arial"/>
              </w:rPr>
              <w:t>всех категорий (тыс. голов)</w:t>
            </w:r>
          </w:p>
        </w:tc>
        <w:tc>
          <w:tcPr>
            <w:tcW w:w="1037" w:type="dxa"/>
            <w:vAlign w:val="center"/>
          </w:tcPr>
          <w:p w:rsidR="00C92EC9" w:rsidRDefault="00C92EC9" w:rsidP="008445BA">
            <w:pPr>
              <w:snapToGrid w:val="0"/>
              <w:jc w:val="center"/>
              <w:rPr>
                <w:rFonts w:cs="Arial"/>
              </w:rPr>
            </w:pPr>
          </w:p>
        </w:tc>
        <w:tc>
          <w:tcPr>
            <w:tcW w:w="1064" w:type="dxa"/>
            <w:vAlign w:val="center"/>
          </w:tcPr>
          <w:p w:rsidR="00C92EC9" w:rsidRDefault="00C92EC9" w:rsidP="008445BA">
            <w:pPr>
              <w:snapToGrid w:val="0"/>
              <w:jc w:val="center"/>
              <w:rPr>
                <w:rFonts w:cs="Arial"/>
              </w:rPr>
            </w:pPr>
          </w:p>
        </w:tc>
        <w:tc>
          <w:tcPr>
            <w:tcW w:w="1036" w:type="dxa"/>
            <w:vAlign w:val="center"/>
          </w:tcPr>
          <w:p w:rsidR="00C92EC9" w:rsidRDefault="00C92EC9" w:rsidP="008445BA">
            <w:pPr>
              <w:snapToGrid w:val="0"/>
              <w:jc w:val="center"/>
              <w:rPr>
                <w:rFonts w:cs="Arial"/>
              </w:rPr>
            </w:pPr>
          </w:p>
        </w:tc>
        <w:tc>
          <w:tcPr>
            <w:tcW w:w="1091" w:type="dxa"/>
            <w:vAlign w:val="center"/>
          </w:tcPr>
          <w:p w:rsidR="00C92EC9" w:rsidRDefault="00C92EC9" w:rsidP="008445BA">
            <w:pPr>
              <w:snapToGrid w:val="0"/>
              <w:jc w:val="center"/>
              <w:rPr>
                <w:rFonts w:cs="Arial"/>
              </w:rPr>
            </w:pP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в том числе</w:t>
            </w:r>
          </w:p>
          <w:p w:rsidR="00C92EC9" w:rsidRDefault="00C92EC9" w:rsidP="008445BA">
            <w:pPr>
              <w:snapToGrid w:val="0"/>
              <w:jc w:val="center"/>
              <w:rPr>
                <w:rFonts w:cs="Arial"/>
              </w:rPr>
            </w:pPr>
            <w:r>
              <w:rPr>
                <w:rFonts w:cs="Arial"/>
              </w:rPr>
              <w:t>- крупный рогатый скот</w:t>
            </w:r>
          </w:p>
        </w:tc>
        <w:tc>
          <w:tcPr>
            <w:tcW w:w="1037" w:type="dxa"/>
            <w:vAlign w:val="center"/>
          </w:tcPr>
          <w:p w:rsidR="00C92EC9" w:rsidRDefault="00C92EC9" w:rsidP="008445BA">
            <w:pPr>
              <w:snapToGrid w:val="0"/>
              <w:jc w:val="center"/>
              <w:rPr>
                <w:rFonts w:cs="Arial"/>
              </w:rPr>
            </w:pPr>
            <w:r>
              <w:rPr>
                <w:rFonts w:cs="Arial"/>
              </w:rPr>
              <w:t>2,4</w:t>
            </w:r>
          </w:p>
        </w:tc>
        <w:tc>
          <w:tcPr>
            <w:tcW w:w="1064" w:type="dxa"/>
            <w:vAlign w:val="center"/>
          </w:tcPr>
          <w:p w:rsidR="00C92EC9" w:rsidRDefault="00C92EC9" w:rsidP="008445BA">
            <w:pPr>
              <w:snapToGrid w:val="0"/>
              <w:jc w:val="center"/>
              <w:rPr>
                <w:rFonts w:cs="Arial"/>
              </w:rPr>
            </w:pPr>
            <w:r>
              <w:rPr>
                <w:rFonts w:cs="Arial"/>
              </w:rPr>
              <w:t>2,405</w:t>
            </w:r>
          </w:p>
        </w:tc>
        <w:tc>
          <w:tcPr>
            <w:tcW w:w="1036" w:type="dxa"/>
            <w:vAlign w:val="center"/>
          </w:tcPr>
          <w:p w:rsidR="00C92EC9" w:rsidRDefault="00C92EC9" w:rsidP="008445BA">
            <w:pPr>
              <w:snapToGrid w:val="0"/>
              <w:jc w:val="center"/>
              <w:rPr>
                <w:rFonts w:cs="Arial"/>
              </w:rPr>
            </w:pPr>
            <w:r>
              <w:rPr>
                <w:rFonts w:cs="Arial"/>
              </w:rPr>
              <w:t>2,401</w:t>
            </w:r>
          </w:p>
        </w:tc>
        <w:tc>
          <w:tcPr>
            <w:tcW w:w="1091" w:type="dxa"/>
            <w:vAlign w:val="center"/>
          </w:tcPr>
          <w:p w:rsidR="00C92EC9" w:rsidRDefault="00C92EC9" w:rsidP="008445BA">
            <w:pPr>
              <w:snapToGrid w:val="0"/>
              <w:jc w:val="center"/>
              <w:rPr>
                <w:rFonts w:cs="Arial CYR"/>
              </w:rPr>
            </w:pPr>
            <w:r>
              <w:rPr>
                <w:rFonts w:cs="Arial CYR"/>
              </w:rPr>
              <w:t>3,28</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xml:space="preserve">- свиньи </w:t>
            </w:r>
          </w:p>
        </w:tc>
        <w:tc>
          <w:tcPr>
            <w:tcW w:w="1037" w:type="dxa"/>
            <w:vAlign w:val="center"/>
          </w:tcPr>
          <w:p w:rsidR="00C92EC9" w:rsidRDefault="00C92EC9" w:rsidP="008445BA">
            <w:pPr>
              <w:snapToGrid w:val="0"/>
              <w:jc w:val="center"/>
              <w:rPr>
                <w:rFonts w:cs="Arial"/>
              </w:rPr>
            </w:pPr>
            <w:r>
              <w:rPr>
                <w:rFonts w:cs="Arial"/>
              </w:rPr>
              <w:t>1,0</w:t>
            </w:r>
          </w:p>
        </w:tc>
        <w:tc>
          <w:tcPr>
            <w:tcW w:w="1064" w:type="dxa"/>
            <w:vAlign w:val="center"/>
          </w:tcPr>
          <w:p w:rsidR="00C92EC9" w:rsidRDefault="00C92EC9" w:rsidP="008445BA">
            <w:pPr>
              <w:snapToGrid w:val="0"/>
              <w:jc w:val="center"/>
              <w:rPr>
                <w:rFonts w:cs="Arial"/>
              </w:rPr>
            </w:pPr>
            <w:r>
              <w:rPr>
                <w:rFonts w:cs="Arial"/>
              </w:rPr>
              <w:t>1,2</w:t>
            </w:r>
          </w:p>
        </w:tc>
        <w:tc>
          <w:tcPr>
            <w:tcW w:w="1036" w:type="dxa"/>
            <w:vAlign w:val="center"/>
          </w:tcPr>
          <w:p w:rsidR="00C92EC9" w:rsidRDefault="00C92EC9" w:rsidP="008445BA">
            <w:pPr>
              <w:snapToGrid w:val="0"/>
              <w:jc w:val="center"/>
              <w:rPr>
                <w:rFonts w:cs="Arial"/>
              </w:rPr>
            </w:pPr>
            <w:r>
              <w:rPr>
                <w:rFonts w:cs="Arial"/>
              </w:rPr>
              <w:t>1.1</w:t>
            </w:r>
          </w:p>
        </w:tc>
        <w:tc>
          <w:tcPr>
            <w:tcW w:w="1091" w:type="dxa"/>
            <w:vAlign w:val="center"/>
          </w:tcPr>
          <w:p w:rsidR="00C92EC9" w:rsidRDefault="00C92EC9" w:rsidP="008445BA">
            <w:pPr>
              <w:snapToGrid w:val="0"/>
              <w:jc w:val="center"/>
              <w:rPr>
                <w:rFonts w:cs="Arial CYR"/>
              </w:rPr>
            </w:pPr>
            <w:r>
              <w:rPr>
                <w:rFonts w:cs="Arial CYR"/>
              </w:rPr>
              <w:t>1,0</w:t>
            </w:r>
          </w:p>
        </w:tc>
      </w:tr>
      <w:tr w:rsidR="00C92EC9" w:rsidTr="008445BA">
        <w:trPr>
          <w:trHeight w:val="255"/>
        </w:trPr>
        <w:tc>
          <w:tcPr>
            <w:tcW w:w="614" w:type="dxa"/>
            <w:tcBorders>
              <w:top w:val="nil"/>
              <w:bottom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xml:space="preserve">- овцы и козы </w:t>
            </w:r>
          </w:p>
        </w:tc>
        <w:tc>
          <w:tcPr>
            <w:tcW w:w="1037" w:type="dxa"/>
            <w:vAlign w:val="center"/>
          </w:tcPr>
          <w:p w:rsidR="00C92EC9" w:rsidRDefault="00C92EC9" w:rsidP="008445BA">
            <w:pPr>
              <w:snapToGrid w:val="0"/>
              <w:jc w:val="center"/>
              <w:rPr>
                <w:rFonts w:cs="Arial"/>
              </w:rPr>
            </w:pPr>
            <w:r>
              <w:rPr>
                <w:rFonts w:cs="Arial"/>
              </w:rPr>
              <w:t>0,15</w:t>
            </w:r>
          </w:p>
        </w:tc>
        <w:tc>
          <w:tcPr>
            <w:tcW w:w="1064" w:type="dxa"/>
            <w:vAlign w:val="center"/>
          </w:tcPr>
          <w:p w:rsidR="00C92EC9" w:rsidRDefault="00C92EC9" w:rsidP="008445BA">
            <w:pPr>
              <w:snapToGrid w:val="0"/>
              <w:jc w:val="center"/>
              <w:rPr>
                <w:rFonts w:cs="Arial"/>
              </w:rPr>
            </w:pPr>
            <w:r>
              <w:rPr>
                <w:rFonts w:cs="Arial"/>
              </w:rPr>
              <w:t>0,15</w:t>
            </w:r>
          </w:p>
        </w:tc>
        <w:tc>
          <w:tcPr>
            <w:tcW w:w="1036" w:type="dxa"/>
            <w:vAlign w:val="center"/>
          </w:tcPr>
          <w:p w:rsidR="00C92EC9" w:rsidRDefault="00C92EC9" w:rsidP="008445BA">
            <w:pPr>
              <w:snapToGrid w:val="0"/>
              <w:jc w:val="center"/>
              <w:rPr>
                <w:rFonts w:cs="Arial"/>
              </w:rPr>
            </w:pPr>
            <w:r>
              <w:rPr>
                <w:rFonts w:cs="Arial"/>
              </w:rPr>
              <w:t>0,1</w:t>
            </w:r>
          </w:p>
        </w:tc>
        <w:tc>
          <w:tcPr>
            <w:tcW w:w="1091" w:type="dxa"/>
            <w:vAlign w:val="center"/>
          </w:tcPr>
          <w:p w:rsidR="00C92EC9" w:rsidRDefault="00C92EC9" w:rsidP="008445BA">
            <w:pPr>
              <w:snapToGrid w:val="0"/>
              <w:jc w:val="center"/>
              <w:rPr>
                <w:rFonts w:cs="Arial CYR"/>
              </w:rPr>
            </w:pPr>
            <w:r>
              <w:rPr>
                <w:rFonts w:cs="Arial CYR"/>
              </w:rPr>
              <w:t>0,1</w:t>
            </w:r>
          </w:p>
        </w:tc>
      </w:tr>
      <w:tr w:rsidR="00C92EC9" w:rsidTr="008445BA">
        <w:trPr>
          <w:trHeight w:val="255"/>
        </w:trPr>
        <w:tc>
          <w:tcPr>
            <w:tcW w:w="614" w:type="dxa"/>
            <w:tcBorders>
              <w:top w:val="nil"/>
            </w:tcBorders>
            <w:vAlign w:val="center"/>
          </w:tcPr>
          <w:p w:rsidR="00C92EC9" w:rsidRDefault="00C92EC9" w:rsidP="008445BA">
            <w:pPr>
              <w:snapToGrid w:val="0"/>
              <w:jc w:val="center"/>
              <w:rPr>
                <w:rFonts w:cs="Arial"/>
              </w:rPr>
            </w:pPr>
          </w:p>
        </w:tc>
        <w:tc>
          <w:tcPr>
            <w:tcW w:w="4609" w:type="dxa"/>
            <w:vAlign w:val="center"/>
          </w:tcPr>
          <w:p w:rsidR="00C92EC9" w:rsidRDefault="00C92EC9" w:rsidP="008445BA">
            <w:pPr>
              <w:snapToGrid w:val="0"/>
              <w:jc w:val="center"/>
              <w:rPr>
                <w:rFonts w:cs="Arial"/>
              </w:rPr>
            </w:pPr>
            <w:r>
              <w:rPr>
                <w:rFonts w:cs="Arial"/>
              </w:rPr>
              <w:t xml:space="preserve">- птица </w:t>
            </w:r>
          </w:p>
        </w:tc>
        <w:tc>
          <w:tcPr>
            <w:tcW w:w="1037" w:type="dxa"/>
            <w:vAlign w:val="center"/>
          </w:tcPr>
          <w:p w:rsidR="00C92EC9" w:rsidRDefault="00C92EC9" w:rsidP="008445BA">
            <w:pPr>
              <w:snapToGrid w:val="0"/>
              <w:jc w:val="center"/>
              <w:rPr>
                <w:rFonts w:cs="Arial"/>
              </w:rPr>
            </w:pPr>
            <w:r>
              <w:rPr>
                <w:rFonts w:cs="Arial"/>
              </w:rPr>
              <w:t>317</w:t>
            </w:r>
          </w:p>
        </w:tc>
        <w:tc>
          <w:tcPr>
            <w:tcW w:w="1064" w:type="dxa"/>
            <w:vAlign w:val="center"/>
          </w:tcPr>
          <w:p w:rsidR="00C92EC9" w:rsidRDefault="00C92EC9" w:rsidP="008445BA">
            <w:pPr>
              <w:snapToGrid w:val="0"/>
              <w:jc w:val="center"/>
              <w:rPr>
                <w:rFonts w:cs="Arial"/>
              </w:rPr>
            </w:pPr>
            <w:r>
              <w:rPr>
                <w:rFonts w:cs="Arial"/>
              </w:rPr>
              <w:t>192</w:t>
            </w:r>
          </w:p>
        </w:tc>
        <w:tc>
          <w:tcPr>
            <w:tcW w:w="1036" w:type="dxa"/>
            <w:vAlign w:val="center"/>
          </w:tcPr>
          <w:p w:rsidR="00C92EC9" w:rsidRDefault="00C92EC9" w:rsidP="008445BA">
            <w:pPr>
              <w:snapToGrid w:val="0"/>
              <w:jc w:val="center"/>
              <w:rPr>
                <w:rFonts w:cs="Arial"/>
              </w:rPr>
            </w:pPr>
            <w:r>
              <w:rPr>
                <w:rFonts w:cs="Arial"/>
              </w:rPr>
              <w:t>210</w:t>
            </w:r>
          </w:p>
        </w:tc>
        <w:tc>
          <w:tcPr>
            <w:tcW w:w="1091" w:type="dxa"/>
            <w:vAlign w:val="center"/>
          </w:tcPr>
          <w:p w:rsidR="00C92EC9" w:rsidRDefault="00C92EC9" w:rsidP="008445BA">
            <w:pPr>
              <w:snapToGrid w:val="0"/>
              <w:jc w:val="center"/>
              <w:rPr>
                <w:rFonts w:cs="Arial CYR"/>
              </w:rPr>
            </w:pPr>
            <w:r>
              <w:rPr>
                <w:rFonts w:cs="Arial CYR"/>
              </w:rPr>
              <w:t>221</w:t>
            </w:r>
          </w:p>
        </w:tc>
      </w:tr>
      <w:tr w:rsidR="00C92EC9" w:rsidTr="008445BA">
        <w:trPr>
          <w:trHeight w:val="510"/>
        </w:trPr>
        <w:tc>
          <w:tcPr>
            <w:tcW w:w="614" w:type="dxa"/>
            <w:vAlign w:val="center"/>
          </w:tcPr>
          <w:p w:rsidR="00C92EC9" w:rsidRDefault="00C92EC9" w:rsidP="008445BA">
            <w:pPr>
              <w:snapToGrid w:val="0"/>
              <w:jc w:val="center"/>
              <w:rPr>
                <w:rFonts w:cs="Arial CYR"/>
              </w:rPr>
            </w:pPr>
            <w:r>
              <w:rPr>
                <w:rFonts w:cs="Arial CYR"/>
              </w:rPr>
              <w:t>4.</w:t>
            </w:r>
          </w:p>
        </w:tc>
        <w:tc>
          <w:tcPr>
            <w:tcW w:w="4609" w:type="dxa"/>
            <w:vAlign w:val="center"/>
          </w:tcPr>
          <w:p w:rsidR="00C92EC9" w:rsidRDefault="00C92EC9" w:rsidP="008445BA">
            <w:pPr>
              <w:snapToGrid w:val="0"/>
              <w:jc w:val="center"/>
              <w:rPr>
                <w:rFonts w:cs="Arial CYR"/>
              </w:rPr>
            </w:pPr>
            <w:r>
              <w:rPr>
                <w:rFonts w:cs="Arial CYR"/>
              </w:rPr>
              <w:t>Основные средства сельхозпредприятий на конец года, тыс.руб.</w:t>
            </w:r>
          </w:p>
        </w:tc>
        <w:tc>
          <w:tcPr>
            <w:tcW w:w="1037" w:type="dxa"/>
            <w:vAlign w:val="center"/>
          </w:tcPr>
          <w:p w:rsidR="00C92EC9" w:rsidRDefault="00C92EC9" w:rsidP="008445BA">
            <w:pPr>
              <w:snapToGrid w:val="0"/>
              <w:jc w:val="center"/>
              <w:rPr>
                <w:rFonts w:cs="Arial CYR"/>
              </w:rPr>
            </w:pPr>
            <w:r>
              <w:rPr>
                <w:rFonts w:cs="Arial CYR"/>
              </w:rPr>
              <w:t>88951</w:t>
            </w:r>
          </w:p>
        </w:tc>
        <w:tc>
          <w:tcPr>
            <w:tcW w:w="1064" w:type="dxa"/>
            <w:vAlign w:val="center"/>
          </w:tcPr>
          <w:p w:rsidR="00C92EC9" w:rsidRDefault="00C92EC9" w:rsidP="008445BA">
            <w:pPr>
              <w:snapToGrid w:val="0"/>
              <w:jc w:val="center"/>
              <w:rPr>
                <w:rFonts w:cs="Arial CYR"/>
              </w:rPr>
            </w:pPr>
            <w:r>
              <w:rPr>
                <w:rFonts w:cs="Arial CYR"/>
              </w:rPr>
              <w:t>178010</w:t>
            </w:r>
          </w:p>
        </w:tc>
        <w:tc>
          <w:tcPr>
            <w:tcW w:w="1036" w:type="dxa"/>
            <w:vAlign w:val="center"/>
          </w:tcPr>
          <w:p w:rsidR="00C92EC9" w:rsidRDefault="00C92EC9" w:rsidP="008445BA">
            <w:pPr>
              <w:snapToGrid w:val="0"/>
              <w:jc w:val="center"/>
              <w:rPr>
                <w:rFonts w:cs="Arial CYR"/>
              </w:rPr>
            </w:pPr>
            <w:r>
              <w:rPr>
                <w:rFonts w:cs="Arial CYR"/>
              </w:rPr>
              <w:t>229467,4</w:t>
            </w:r>
          </w:p>
        </w:tc>
        <w:tc>
          <w:tcPr>
            <w:tcW w:w="1091" w:type="dxa"/>
            <w:vAlign w:val="center"/>
          </w:tcPr>
          <w:p w:rsidR="00C92EC9" w:rsidRDefault="00C92EC9" w:rsidP="008445BA">
            <w:pPr>
              <w:snapToGrid w:val="0"/>
              <w:jc w:val="center"/>
              <w:rPr>
                <w:rFonts w:cs="Arial CYR"/>
              </w:rPr>
            </w:pPr>
            <w:r>
              <w:rPr>
                <w:rFonts w:cs="Arial CYR"/>
              </w:rPr>
              <w:t>297602</w:t>
            </w:r>
          </w:p>
        </w:tc>
      </w:tr>
      <w:tr w:rsidR="00C92EC9" w:rsidTr="008445BA">
        <w:trPr>
          <w:trHeight w:val="480"/>
        </w:trPr>
        <w:tc>
          <w:tcPr>
            <w:tcW w:w="614" w:type="dxa"/>
            <w:vAlign w:val="center"/>
          </w:tcPr>
          <w:p w:rsidR="00C92EC9" w:rsidRDefault="00C92EC9" w:rsidP="008445BA">
            <w:pPr>
              <w:snapToGrid w:val="0"/>
              <w:jc w:val="center"/>
              <w:rPr>
                <w:rFonts w:cs="Arial CYR"/>
              </w:rPr>
            </w:pPr>
            <w:r>
              <w:rPr>
                <w:rFonts w:cs="Arial CYR"/>
              </w:rPr>
              <w:t>5.</w:t>
            </w:r>
          </w:p>
        </w:tc>
        <w:tc>
          <w:tcPr>
            <w:tcW w:w="4609" w:type="dxa"/>
            <w:vAlign w:val="center"/>
          </w:tcPr>
          <w:p w:rsidR="00C92EC9" w:rsidRDefault="00C92EC9" w:rsidP="008445BA">
            <w:pPr>
              <w:snapToGrid w:val="0"/>
              <w:jc w:val="center"/>
              <w:rPr>
                <w:rFonts w:cs="Arial CYR"/>
              </w:rPr>
            </w:pPr>
            <w:r>
              <w:rPr>
                <w:rFonts w:cs="Arial CYR"/>
              </w:rPr>
              <w:t xml:space="preserve">Прибыль (убыток)  до налогообложения </w:t>
            </w:r>
            <w:r>
              <w:rPr>
                <w:rFonts w:cs="Arial CYR"/>
              </w:rPr>
              <w:lastRenderedPageBreak/>
              <w:t xml:space="preserve">сельхозпредприятий, тыс.руб. </w:t>
            </w:r>
          </w:p>
        </w:tc>
        <w:tc>
          <w:tcPr>
            <w:tcW w:w="1037" w:type="dxa"/>
            <w:vAlign w:val="center"/>
          </w:tcPr>
          <w:p w:rsidR="00C92EC9" w:rsidRDefault="00C92EC9" w:rsidP="008445BA">
            <w:pPr>
              <w:snapToGrid w:val="0"/>
              <w:jc w:val="center"/>
              <w:rPr>
                <w:rFonts w:cs="Arial CYR"/>
              </w:rPr>
            </w:pPr>
            <w:r>
              <w:rPr>
                <w:rFonts w:cs="Arial CYR"/>
              </w:rPr>
              <w:lastRenderedPageBreak/>
              <w:t>14816</w:t>
            </w:r>
          </w:p>
        </w:tc>
        <w:tc>
          <w:tcPr>
            <w:tcW w:w="1064" w:type="dxa"/>
            <w:vAlign w:val="center"/>
          </w:tcPr>
          <w:p w:rsidR="00C92EC9" w:rsidRDefault="00C92EC9" w:rsidP="008445BA">
            <w:pPr>
              <w:snapToGrid w:val="0"/>
              <w:jc w:val="center"/>
              <w:rPr>
                <w:rFonts w:cs="Arial CYR"/>
              </w:rPr>
            </w:pPr>
            <w:r>
              <w:rPr>
                <w:rFonts w:cs="Arial CYR"/>
              </w:rPr>
              <w:t>27,507</w:t>
            </w:r>
          </w:p>
        </w:tc>
        <w:tc>
          <w:tcPr>
            <w:tcW w:w="1036" w:type="dxa"/>
            <w:vAlign w:val="center"/>
          </w:tcPr>
          <w:p w:rsidR="00C92EC9" w:rsidRDefault="00C92EC9" w:rsidP="008445BA">
            <w:pPr>
              <w:snapToGrid w:val="0"/>
              <w:jc w:val="center"/>
              <w:rPr>
                <w:rFonts w:cs="Arial CYR"/>
              </w:rPr>
            </w:pPr>
            <w:r>
              <w:rPr>
                <w:rFonts w:cs="Arial CYR"/>
              </w:rPr>
              <w:t>нет св.</w:t>
            </w:r>
          </w:p>
        </w:tc>
        <w:tc>
          <w:tcPr>
            <w:tcW w:w="1091" w:type="dxa"/>
            <w:vAlign w:val="center"/>
          </w:tcPr>
          <w:p w:rsidR="00C92EC9" w:rsidRDefault="00C92EC9" w:rsidP="008445BA">
            <w:pPr>
              <w:snapToGrid w:val="0"/>
              <w:jc w:val="center"/>
              <w:rPr>
                <w:rFonts w:cs="Arial CYR"/>
              </w:rPr>
            </w:pPr>
            <w:r>
              <w:rPr>
                <w:rFonts w:cs="Arial CYR"/>
              </w:rPr>
              <w:t>17614,1</w:t>
            </w:r>
          </w:p>
        </w:tc>
      </w:tr>
      <w:tr w:rsidR="00C92EC9" w:rsidTr="008445BA">
        <w:trPr>
          <w:trHeight w:val="540"/>
        </w:trPr>
        <w:tc>
          <w:tcPr>
            <w:tcW w:w="614" w:type="dxa"/>
            <w:vAlign w:val="center"/>
          </w:tcPr>
          <w:p w:rsidR="00C92EC9" w:rsidRDefault="00C92EC9" w:rsidP="008445BA">
            <w:pPr>
              <w:snapToGrid w:val="0"/>
              <w:jc w:val="center"/>
              <w:rPr>
                <w:rFonts w:cs="Arial CYR"/>
              </w:rPr>
            </w:pPr>
            <w:r>
              <w:rPr>
                <w:rFonts w:cs="Arial CYR"/>
              </w:rPr>
              <w:lastRenderedPageBreak/>
              <w:t>6.</w:t>
            </w:r>
          </w:p>
        </w:tc>
        <w:tc>
          <w:tcPr>
            <w:tcW w:w="4609" w:type="dxa"/>
            <w:vAlign w:val="center"/>
          </w:tcPr>
          <w:p w:rsidR="00C92EC9" w:rsidRDefault="00C92EC9" w:rsidP="008445BA">
            <w:pPr>
              <w:snapToGrid w:val="0"/>
              <w:jc w:val="center"/>
              <w:rPr>
                <w:rFonts w:cs="Arial CYR"/>
              </w:rPr>
            </w:pPr>
            <w:r>
              <w:rPr>
                <w:rFonts w:cs="Arial CYR"/>
              </w:rPr>
              <w:t>Прибыль прибыльных сельхозпредприятий, тыс.руб.</w:t>
            </w:r>
          </w:p>
        </w:tc>
        <w:tc>
          <w:tcPr>
            <w:tcW w:w="1037" w:type="dxa"/>
            <w:vAlign w:val="center"/>
          </w:tcPr>
          <w:p w:rsidR="00C92EC9" w:rsidRDefault="00C92EC9" w:rsidP="008445BA">
            <w:pPr>
              <w:snapToGrid w:val="0"/>
              <w:jc w:val="center"/>
              <w:rPr>
                <w:rFonts w:cs="Arial CYR"/>
              </w:rPr>
            </w:pPr>
            <w:r>
              <w:rPr>
                <w:rFonts w:cs="Arial CYR"/>
              </w:rPr>
              <w:t>14816</w:t>
            </w:r>
          </w:p>
        </w:tc>
        <w:tc>
          <w:tcPr>
            <w:tcW w:w="1064" w:type="dxa"/>
            <w:vAlign w:val="center"/>
          </w:tcPr>
          <w:p w:rsidR="00C92EC9" w:rsidRDefault="00C92EC9" w:rsidP="008445BA">
            <w:pPr>
              <w:snapToGrid w:val="0"/>
              <w:jc w:val="center"/>
              <w:rPr>
                <w:rFonts w:cs="Arial CYR"/>
              </w:rPr>
            </w:pPr>
            <w:r>
              <w:rPr>
                <w:rFonts w:cs="Arial CYR"/>
              </w:rPr>
              <w:t>27,507</w:t>
            </w:r>
          </w:p>
        </w:tc>
        <w:tc>
          <w:tcPr>
            <w:tcW w:w="1036" w:type="dxa"/>
            <w:vAlign w:val="center"/>
          </w:tcPr>
          <w:p w:rsidR="00C92EC9" w:rsidRDefault="00C92EC9" w:rsidP="008445BA">
            <w:pPr>
              <w:snapToGrid w:val="0"/>
              <w:jc w:val="center"/>
              <w:rPr>
                <w:rFonts w:cs="Arial CYR"/>
              </w:rPr>
            </w:pPr>
            <w:r>
              <w:rPr>
                <w:rFonts w:cs="Arial CYR"/>
              </w:rPr>
              <w:t>нет св.</w:t>
            </w:r>
          </w:p>
        </w:tc>
        <w:tc>
          <w:tcPr>
            <w:tcW w:w="1091" w:type="dxa"/>
            <w:vAlign w:val="center"/>
          </w:tcPr>
          <w:p w:rsidR="00C92EC9" w:rsidRDefault="00C92EC9" w:rsidP="008445BA">
            <w:pPr>
              <w:snapToGrid w:val="0"/>
              <w:jc w:val="center"/>
              <w:rPr>
                <w:rFonts w:cs="Arial CYR"/>
              </w:rPr>
            </w:pPr>
            <w:r>
              <w:rPr>
                <w:rFonts w:cs="Arial CYR"/>
              </w:rPr>
              <w:t>22533,1</w:t>
            </w:r>
          </w:p>
        </w:tc>
      </w:tr>
      <w:tr w:rsidR="00C92EC9" w:rsidTr="008445BA">
        <w:trPr>
          <w:trHeight w:val="525"/>
        </w:trPr>
        <w:tc>
          <w:tcPr>
            <w:tcW w:w="614" w:type="dxa"/>
            <w:vAlign w:val="center"/>
          </w:tcPr>
          <w:p w:rsidR="00C92EC9" w:rsidRDefault="00C92EC9" w:rsidP="008445BA">
            <w:pPr>
              <w:snapToGrid w:val="0"/>
              <w:jc w:val="center"/>
              <w:rPr>
                <w:rFonts w:cs="Arial CYR"/>
              </w:rPr>
            </w:pPr>
            <w:r>
              <w:rPr>
                <w:rFonts w:cs="Arial CYR"/>
              </w:rPr>
              <w:t>7.</w:t>
            </w:r>
          </w:p>
        </w:tc>
        <w:tc>
          <w:tcPr>
            <w:tcW w:w="4609" w:type="dxa"/>
            <w:vAlign w:val="center"/>
          </w:tcPr>
          <w:p w:rsidR="00C92EC9" w:rsidRDefault="00C92EC9" w:rsidP="008445BA">
            <w:pPr>
              <w:snapToGrid w:val="0"/>
              <w:jc w:val="center"/>
              <w:rPr>
                <w:rFonts w:cs="Arial CYR"/>
              </w:rPr>
            </w:pPr>
            <w:r>
              <w:rPr>
                <w:rFonts w:cs="Arial CYR"/>
              </w:rPr>
              <w:t>Среднегодовая численность работников сельхозпредприятий, чел.</w:t>
            </w:r>
          </w:p>
        </w:tc>
        <w:tc>
          <w:tcPr>
            <w:tcW w:w="1037" w:type="dxa"/>
            <w:vAlign w:val="center"/>
          </w:tcPr>
          <w:p w:rsidR="00C92EC9" w:rsidRDefault="00C92EC9" w:rsidP="008445BA">
            <w:pPr>
              <w:snapToGrid w:val="0"/>
              <w:jc w:val="center"/>
              <w:rPr>
                <w:rFonts w:cs="Arial CYR"/>
              </w:rPr>
            </w:pPr>
            <w:r>
              <w:rPr>
                <w:rFonts w:cs="Arial CYR"/>
              </w:rPr>
              <w:t>532</w:t>
            </w:r>
          </w:p>
        </w:tc>
        <w:tc>
          <w:tcPr>
            <w:tcW w:w="1064" w:type="dxa"/>
            <w:vAlign w:val="center"/>
          </w:tcPr>
          <w:p w:rsidR="00C92EC9" w:rsidRDefault="00C92EC9" w:rsidP="008445BA">
            <w:pPr>
              <w:snapToGrid w:val="0"/>
              <w:jc w:val="center"/>
              <w:rPr>
                <w:rFonts w:cs="Arial CYR"/>
              </w:rPr>
            </w:pPr>
            <w:r>
              <w:rPr>
                <w:rFonts w:cs="Arial CYR"/>
              </w:rPr>
              <w:t>549</w:t>
            </w:r>
          </w:p>
        </w:tc>
        <w:tc>
          <w:tcPr>
            <w:tcW w:w="1036" w:type="dxa"/>
            <w:vAlign w:val="center"/>
          </w:tcPr>
          <w:p w:rsidR="00C92EC9" w:rsidRDefault="00C92EC9" w:rsidP="008445BA">
            <w:pPr>
              <w:snapToGrid w:val="0"/>
              <w:jc w:val="center"/>
              <w:rPr>
                <w:rFonts w:cs="Arial CYR"/>
              </w:rPr>
            </w:pPr>
            <w:r>
              <w:rPr>
                <w:rFonts w:cs="Arial CYR"/>
              </w:rPr>
              <w:t>534</w:t>
            </w:r>
          </w:p>
        </w:tc>
        <w:tc>
          <w:tcPr>
            <w:tcW w:w="1091" w:type="dxa"/>
            <w:vAlign w:val="center"/>
          </w:tcPr>
          <w:p w:rsidR="00C92EC9" w:rsidRDefault="00C92EC9" w:rsidP="008445BA">
            <w:pPr>
              <w:snapToGrid w:val="0"/>
              <w:jc w:val="center"/>
              <w:rPr>
                <w:rFonts w:cs="Arial CYR"/>
              </w:rPr>
            </w:pPr>
            <w:r>
              <w:rPr>
                <w:rFonts w:cs="Arial CYR"/>
              </w:rPr>
              <w:t>491</w:t>
            </w:r>
          </w:p>
        </w:tc>
      </w:tr>
      <w:tr w:rsidR="00C92EC9" w:rsidTr="008445BA">
        <w:trPr>
          <w:trHeight w:val="585"/>
        </w:trPr>
        <w:tc>
          <w:tcPr>
            <w:tcW w:w="614" w:type="dxa"/>
            <w:vAlign w:val="center"/>
          </w:tcPr>
          <w:p w:rsidR="00C92EC9" w:rsidRDefault="00C92EC9" w:rsidP="008445BA">
            <w:pPr>
              <w:snapToGrid w:val="0"/>
              <w:jc w:val="center"/>
              <w:rPr>
                <w:rFonts w:cs="Arial CYR"/>
              </w:rPr>
            </w:pPr>
            <w:r>
              <w:rPr>
                <w:rFonts w:cs="Arial CYR"/>
              </w:rPr>
              <w:t>8.</w:t>
            </w:r>
          </w:p>
        </w:tc>
        <w:tc>
          <w:tcPr>
            <w:tcW w:w="4609" w:type="dxa"/>
            <w:vAlign w:val="center"/>
          </w:tcPr>
          <w:p w:rsidR="00C92EC9" w:rsidRDefault="00C92EC9" w:rsidP="008445BA">
            <w:pPr>
              <w:snapToGrid w:val="0"/>
              <w:jc w:val="center"/>
              <w:rPr>
                <w:rFonts w:cs="Arial CYR"/>
              </w:rPr>
            </w:pPr>
            <w:r>
              <w:rPr>
                <w:rFonts w:cs="Arial CYR"/>
              </w:rPr>
              <w:t>Фонд начисленной заработной платы работников сельхозпредприятий, тыс.руб.</w:t>
            </w:r>
          </w:p>
        </w:tc>
        <w:tc>
          <w:tcPr>
            <w:tcW w:w="1037" w:type="dxa"/>
            <w:vAlign w:val="center"/>
          </w:tcPr>
          <w:p w:rsidR="00C92EC9" w:rsidRDefault="00C92EC9" w:rsidP="008445BA">
            <w:pPr>
              <w:snapToGrid w:val="0"/>
              <w:jc w:val="center"/>
              <w:rPr>
                <w:rFonts w:cs="Arial CYR"/>
              </w:rPr>
            </w:pPr>
            <w:r>
              <w:rPr>
                <w:rFonts w:cs="Arial CYR"/>
              </w:rPr>
              <w:t>35723</w:t>
            </w:r>
          </w:p>
        </w:tc>
        <w:tc>
          <w:tcPr>
            <w:tcW w:w="1064" w:type="dxa"/>
            <w:vAlign w:val="center"/>
          </w:tcPr>
          <w:p w:rsidR="00C92EC9" w:rsidRDefault="00C92EC9" w:rsidP="008445BA">
            <w:pPr>
              <w:snapToGrid w:val="0"/>
              <w:jc w:val="center"/>
              <w:rPr>
                <w:rFonts w:cs="Arial CYR"/>
              </w:rPr>
            </w:pPr>
            <w:r>
              <w:rPr>
                <w:rFonts w:cs="Arial CYR"/>
              </w:rPr>
              <w:t>37,03</w:t>
            </w:r>
          </w:p>
        </w:tc>
        <w:tc>
          <w:tcPr>
            <w:tcW w:w="1036" w:type="dxa"/>
            <w:vAlign w:val="center"/>
          </w:tcPr>
          <w:p w:rsidR="00C92EC9" w:rsidRDefault="00C92EC9" w:rsidP="008445BA">
            <w:pPr>
              <w:snapToGrid w:val="0"/>
              <w:jc w:val="center"/>
              <w:rPr>
                <w:rFonts w:cs="Arial CYR"/>
              </w:rPr>
            </w:pPr>
            <w:r>
              <w:rPr>
                <w:rFonts w:cs="Arial CYR"/>
              </w:rPr>
              <w:t>52406</w:t>
            </w:r>
          </w:p>
        </w:tc>
        <w:tc>
          <w:tcPr>
            <w:tcW w:w="1091" w:type="dxa"/>
            <w:vAlign w:val="center"/>
          </w:tcPr>
          <w:p w:rsidR="00C92EC9" w:rsidRDefault="00C92EC9" w:rsidP="008445BA">
            <w:pPr>
              <w:snapToGrid w:val="0"/>
              <w:jc w:val="center"/>
              <w:rPr>
                <w:rFonts w:cs="Arial CYR"/>
              </w:rPr>
            </w:pPr>
            <w:r>
              <w:rPr>
                <w:rFonts w:cs="Arial CYR"/>
              </w:rPr>
              <w:t>60420</w:t>
            </w:r>
          </w:p>
        </w:tc>
      </w:tr>
    </w:tbl>
    <w:p w:rsidR="00C92EC9" w:rsidRDefault="00C92EC9" w:rsidP="00C92EC9">
      <w:pPr>
        <w:ind w:firstLine="709"/>
      </w:pPr>
    </w:p>
    <w:p w:rsidR="00C92EC9" w:rsidRDefault="00C92EC9" w:rsidP="00C92EC9">
      <w:pPr>
        <w:ind w:firstLine="709"/>
      </w:pPr>
      <w:r>
        <w:t>В сельскохозяйственных предприятиях произведено 97,5 % валовой продукции, в то время как в хозяйствах населения 2,5 %. Из таблицы 2 видно, что самыми крупными товаропроизводителями на настоящий момент являются сельскохозяйственные предприятия. За рассматриваемый период объем продукции, производимой в сельскохозяйственных предприятиях, с каждым годом увеличивается.</w:t>
      </w:r>
    </w:p>
    <w:p w:rsidR="00C92EC9" w:rsidRDefault="00C92EC9" w:rsidP="00C92EC9">
      <w:pPr>
        <w:ind w:right="-1" w:firstLine="709"/>
      </w:pPr>
      <w:r>
        <w:t xml:space="preserve">Производство основных видов сельскохозяйственной продукции отрасли растениеводства в Среднеикорецком сельском поселении за анализируемый период увеличилось (табл. 4). Весьма значительно в </w:t>
      </w:r>
      <w:smartTag w:uri="urn:schemas-microsoft-com:office:smarttags" w:element="metricconverter">
        <w:smartTagPr>
          <w:attr w:name="ProductID" w:val="2008 г"/>
        </w:smartTagPr>
        <w:r>
          <w:t>2008 г</w:t>
        </w:r>
      </w:smartTag>
      <w:r>
        <w:t xml:space="preserve">. по сравнению с </w:t>
      </w:r>
      <w:smartTag w:uri="urn:schemas-microsoft-com:office:smarttags" w:element="metricconverter">
        <w:smartTagPr>
          <w:attr w:name="ProductID" w:val="2005 г"/>
        </w:smartTagPr>
        <w:r>
          <w:t>2005 г</w:t>
        </w:r>
      </w:smartTag>
      <w:r>
        <w:t>. увеличился объем произведенного зерна (на 36 %),  картофеля (на 5 %) и овощей (на 10 %). За последние 4 года уменьшилось производство сахарной свеклы (на 32 %) и подсолнечника (на 2 %).</w:t>
      </w:r>
    </w:p>
    <w:p w:rsidR="00C92EC9" w:rsidRDefault="00C92EC9" w:rsidP="00C92EC9">
      <w:pPr>
        <w:ind w:right="-1" w:firstLine="709"/>
      </w:pPr>
      <w:r>
        <w:t xml:space="preserve">Анализ динамики поголовья сельскохозяйственных животных в Среднеикорецком сельском поселении показывает, что в последние годы  наблюдается в основном снижение поголовья животных, как в сельскохозяйственных предприятиях, так и в личном хозяйстве (табл. 3). </w:t>
      </w:r>
    </w:p>
    <w:p w:rsidR="00C92EC9" w:rsidRDefault="00C92EC9" w:rsidP="00C92EC9">
      <w:pPr>
        <w:ind w:firstLine="586"/>
        <w:rPr>
          <w:i/>
          <w:iCs/>
        </w:rPr>
      </w:pPr>
    </w:p>
    <w:p w:rsidR="00C92EC9" w:rsidRDefault="00C92EC9" w:rsidP="00C92EC9">
      <w:pPr>
        <w:ind w:firstLine="586"/>
        <w:rPr>
          <w:i/>
          <w:iCs/>
        </w:rPr>
      </w:pPr>
    </w:p>
    <w:p w:rsidR="00C92EC9" w:rsidRDefault="00C92EC9" w:rsidP="00C92EC9">
      <w:pPr>
        <w:ind w:firstLine="586"/>
        <w:rPr>
          <w:i/>
          <w:iCs/>
        </w:rPr>
      </w:pPr>
    </w:p>
    <w:p w:rsidR="00C92EC9" w:rsidRDefault="00C92EC9" w:rsidP="00C92EC9">
      <w:pPr>
        <w:ind w:firstLine="586"/>
        <w:rPr>
          <w:i/>
          <w:iCs/>
        </w:rPr>
      </w:pPr>
    </w:p>
    <w:p w:rsidR="00C92EC9" w:rsidRDefault="00C92EC9" w:rsidP="00C92EC9">
      <w:pPr>
        <w:ind w:firstLine="586"/>
        <w:rPr>
          <w:i/>
          <w:iCs/>
        </w:rPr>
      </w:pPr>
    </w:p>
    <w:p w:rsidR="00C92EC9" w:rsidRDefault="00C92EC9" w:rsidP="00C92EC9">
      <w:pPr>
        <w:ind w:firstLine="586"/>
        <w:rPr>
          <w:i/>
          <w:iCs/>
        </w:rPr>
      </w:pPr>
    </w:p>
    <w:p w:rsidR="00C92EC9" w:rsidRDefault="00C92EC9" w:rsidP="00C92EC9">
      <w:pPr>
        <w:ind w:firstLine="586"/>
        <w:rPr>
          <w:i/>
          <w:iCs/>
        </w:rPr>
      </w:pPr>
    </w:p>
    <w:p w:rsidR="00C92EC9" w:rsidRDefault="00C92EC9" w:rsidP="00C92EC9">
      <w:pPr>
        <w:ind w:firstLine="586"/>
        <w:rPr>
          <w:i/>
          <w:iCs/>
        </w:rPr>
      </w:pPr>
    </w:p>
    <w:p w:rsidR="00C92EC9" w:rsidRDefault="00C92EC9" w:rsidP="00C92EC9">
      <w:pPr>
        <w:jc w:val="center"/>
        <w:rPr>
          <w:i/>
          <w:iCs/>
        </w:rPr>
      </w:pPr>
      <w:r>
        <w:rPr>
          <w:i/>
          <w:iCs/>
        </w:rPr>
        <w:t>Таблица 3. Динамика поголовья животных в личных подсобных хозяйствах населения в Среднеикорецком сельском поселении.</w:t>
      </w:r>
    </w:p>
    <w:p w:rsidR="00C92EC9" w:rsidRDefault="00C92EC9" w:rsidP="00C92EC9">
      <w:pPr>
        <w:ind w:right="-1" w:firstLine="709"/>
        <w:jc w:val="center"/>
        <w:rPr>
          <w:i/>
          <w:iCs/>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845"/>
        <w:gridCol w:w="908"/>
        <w:gridCol w:w="1377"/>
        <w:gridCol w:w="1376"/>
        <w:gridCol w:w="1377"/>
        <w:gridCol w:w="1377"/>
        <w:gridCol w:w="1157"/>
      </w:tblGrid>
      <w:tr w:rsidR="00C92EC9" w:rsidTr="008445BA">
        <w:trPr>
          <w:trHeight w:val="406"/>
        </w:trPr>
        <w:tc>
          <w:tcPr>
            <w:tcW w:w="1845" w:type="dxa"/>
            <w:vAlign w:val="center"/>
          </w:tcPr>
          <w:p w:rsidR="00C92EC9" w:rsidRPr="00CA11FA" w:rsidRDefault="00C92EC9" w:rsidP="008445BA">
            <w:pPr>
              <w:pStyle w:val="afe"/>
              <w:snapToGrid w:val="0"/>
              <w:jc w:val="center"/>
            </w:pPr>
            <w:r w:rsidRPr="00CA11FA">
              <w:t>Поголовье</w:t>
            </w:r>
          </w:p>
        </w:tc>
        <w:tc>
          <w:tcPr>
            <w:tcW w:w="908" w:type="dxa"/>
            <w:vAlign w:val="center"/>
          </w:tcPr>
          <w:p w:rsidR="00C92EC9" w:rsidRPr="00CA11FA" w:rsidRDefault="00C92EC9" w:rsidP="008445BA">
            <w:pPr>
              <w:pStyle w:val="afe"/>
              <w:snapToGrid w:val="0"/>
              <w:jc w:val="center"/>
            </w:pPr>
            <w:r w:rsidRPr="00CA11FA">
              <w:t>Ед.</w:t>
            </w:r>
          </w:p>
          <w:p w:rsidR="00C92EC9" w:rsidRPr="00CA11FA" w:rsidRDefault="00C92EC9" w:rsidP="008445BA">
            <w:pPr>
              <w:pStyle w:val="afe"/>
              <w:jc w:val="center"/>
            </w:pPr>
            <w:r w:rsidRPr="00CA11FA">
              <w:t>изм.</w:t>
            </w:r>
          </w:p>
        </w:tc>
        <w:tc>
          <w:tcPr>
            <w:tcW w:w="1377" w:type="dxa"/>
            <w:vAlign w:val="center"/>
          </w:tcPr>
          <w:p w:rsidR="00C92EC9" w:rsidRPr="00CA11FA" w:rsidRDefault="00C92EC9" w:rsidP="008445BA">
            <w:pPr>
              <w:pStyle w:val="afe"/>
              <w:snapToGrid w:val="0"/>
              <w:jc w:val="center"/>
            </w:pPr>
            <w:r w:rsidRPr="00CA11FA">
              <w:t>2004</w:t>
            </w:r>
          </w:p>
          <w:p w:rsidR="00C92EC9" w:rsidRPr="00CA11FA" w:rsidRDefault="00C92EC9" w:rsidP="008445BA">
            <w:pPr>
              <w:pStyle w:val="afe"/>
              <w:jc w:val="center"/>
            </w:pPr>
            <w:r w:rsidRPr="00CA11FA">
              <w:t>год</w:t>
            </w:r>
          </w:p>
        </w:tc>
        <w:tc>
          <w:tcPr>
            <w:tcW w:w="1376" w:type="dxa"/>
            <w:vAlign w:val="center"/>
          </w:tcPr>
          <w:p w:rsidR="00C92EC9" w:rsidRPr="00CA11FA" w:rsidRDefault="00C92EC9" w:rsidP="008445BA">
            <w:pPr>
              <w:pStyle w:val="afe"/>
              <w:snapToGrid w:val="0"/>
              <w:jc w:val="center"/>
            </w:pPr>
            <w:r w:rsidRPr="00CA11FA">
              <w:t>2005</w:t>
            </w:r>
          </w:p>
          <w:p w:rsidR="00C92EC9" w:rsidRPr="00CA11FA" w:rsidRDefault="00C92EC9" w:rsidP="008445BA">
            <w:pPr>
              <w:pStyle w:val="afe"/>
              <w:jc w:val="center"/>
            </w:pPr>
            <w:r w:rsidRPr="00CA11FA">
              <w:t>год</w:t>
            </w:r>
          </w:p>
        </w:tc>
        <w:tc>
          <w:tcPr>
            <w:tcW w:w="1377" w:type="dxa"/>
            <w:vAlign w:val="center"/>
          </w:tcPr>
          <w:p w:rsidR="00C92EC9" w:rsidRPr="00CA11FA" w:rsidRDefault="00C92EC9" w:rsidP="008445BA">
            <w:pPr>
              <w:pStyle w:val="afe"/>
              <w:snapToGrid w:val="0"/>
              <w:jc w:val="center"/>
            </w:pPr>
            <w:r w:rsidRPr="00CA11FA">
              <w:t>2006</w:t>
            </w:r>
          </w:p>
          <w:p w:rsidR="00C92EC9" w:rsidRPr="00CA11FA" w:rsidRDefault="00C92EC9" w:rsidP="008445BA">
            <w:pPr>
              <w:pStyle w:val="afe"/>
              <w:jc w:val="center"/>
            </w:pPr>
            <w:r w:rsidRPr="00CA11FA">
              <w:t>год</w:t>
            </w:r>
          </w:p>
        </w:tc>
        <w:tc>
          <w:tcPr>
            <w:tcW w:w="1377" w:type="dxa"/>
            <w:vAlign w:val="center"/>
          </w:tcPr>
          <w:p w:rsidR="00C92EC9" w:rsidRPr="00CA11FA" w:rsidRDefault="00C92EC9" w:rsidP="008445BA">
            <w:pPr>
              <w:pStyle w:val="afe"/>
              <w:snapToGrid w:val="0"/>
              <w:jc w:val="center"/>
            </w:pPr>
            <w:r w:rsidRPr="00CA11FA">
              <w:t>2007</w:t>
            </w:r>
          </w:p>
          <w:p w:rsidR="00C92EC9" w:rsidRPr="00CA11FA" w:rsidRDefault="00C92EC9" w:rsidP="008445BA">
            <w:pPr>
              <w:pStyle w:val="afe"/>
              <w:jc w:val="center"/>
            </w:pPr>
            <w:r w:rsidRPr="00CA11FA">
              <w:t>год</w:t>
            </w:r>
          </w:p>
        </w:tc>
        <w:tc>
          <w:tcPr>
            <w:tcW w:w="1157" w:type="dxa"/>
            <w:vAlign w:val="center"/>
          </w:tcPr>
          <w:p w:rsidR="00C92EC9" w:rsidRPr="00CA11FA" w:rsidRDefault="00C92EC9" w:rsidP="008445BA">
            <w:pPr>
              <w:pStyle w:val="afe"/>
              <w:snapToGrid w:val="0"/>
              <w:jc w:val="center"/>
            </w:pPr>
            <w:r w:rsidRPr="00CA11FA">
              <w:t>2008</w:t>
            </w:r>
          </w:p>
          <w:p w:rsidR="00C92EC9" w:rsidRPr="00CA11FA" w:rsidRDefault="00C92EC9" w:rsidP="008445BA">
            <w:pPr>
              <w:pStyle w:val="afe"/>
              <w:jc w:val="center"/>
            </w:pPr>
            <w:r w:rsidRPr="00CA11FA">
              <w:t>год</w:t>
            </w:r>
          </w:p>
        </w:tc>
      </w:tr>
      <w:tr w:rsidR="00C92EC9" w:rsidTr="008445BA">
        <w:tc>
          <w:tcPr>
            <w:tcW w:w="1845" w:type="dxa"/>
            <w:vAlign w:val="center"/>
          </w:tcPr>
          <w:p w:rsidR="00C92EC9" w:rsidRPr="00CA11FA" w:rsidRDefault="00C92EC9" w:rsidP="008445BA">
            <w:pPr>
              <w:pStyle w:val="afe"/>
              <w:snapToGrid w:val="0"/>
              <w:jc w:val="center"/>
              <w:rPr>
                <w:b/>
                <w:bCs/>
                <w:sz w:val="20"/>
              </w:rPr>
            </w:pPr>
            <w:r w:rsidRPr="00CA11FA">
              <w:rPr>
                <w:b/>
                <w:bCs/>
                <w:sz w:val="20"/>
              </w:rPr>
              <w:t>1</w:t>
            </w:r>
          </w:p>
        </w:tc>
        <w:tc>
          <w:tcPr>
            <w:tcW w:w="908" w:type="dxa"/>
            <w:vAlign w:val="center"/>
          </w:tcPr>
          <w:p w:rsidR="00C92EC9" w:rsidRPr="00CA11FA" w:rsidRDefault="00C92EC9" w:rsidP="008445BA">
            <w:pPr>
              <w:pStyle w:val="afe"/>
              <w:snapToGrid w:val="0"/>
              <w:jc w:val="center"/>
              <w:rPr>
                <w:b/>
                <w:bCs/>
                <w:sz w:val="20"/>
              </w:rPr>
            </w:pPr>
            <w:r w:rsidRPr="00CA11FA">
              <w:rPr>
                <w:b/>
                <w:bCs/>
                <w:sz w:val="20"/>
              </w:rPr>
              <w:t>2</w:t>
            </w:r>
          </w:p>
        </w:tc>
        <w:tc>
          <w:tcPr>
            <w:tcW w:w="1377" w:type="dxa"/>
            <w:vAlign w:val="center"/>
          </w:tcPr>
          <w:p w:rsidR="00C92EC9" w:rsidRPr="00CA11FA" w:rsidRDefault="00C92EC9" w:rsidP="008445BA">
            <w:pPr>
              <w:pStyle w:val="afe"/>
              <w:snapToGrid w:val="0"/>
              <w:jc w:val="center"/>
              <w:rPr>
                <w:b/>
                <w:bCs/>
                <w:sz w:val="20"/>
              </w:rPr>
            </w:pPr>
            <w:r w:rsidRPr="00CA11FA">
              <w:rPr>
                <w:b/>
                <w:bCs/>
                <w:sz w:val="20"/>
              </w:rPr>
              <w:t>3</w:t>
            </w:r>
          </w:p>
        </w:tc>
        <w:tc>
          <w:tcPr>
            <w:tcW w:w="1376" w:type="dxa"/>
            <w:vAlign w:val="center"/>
          </w:tcPr>
          <w:p w:rsidR="00C92EC9" w:rsidRPr="00CA11FA" w:rsidRDefault="00C92EC9" w:rsidP="008445BA">
            <w:pPr>
              <w:pStyle w:val="afe"/>
              <w:snapToGrid w:val="0"/>
              <w:jc w:val="center"/>
              <w:rPr>
                <w:b/>
                <w:bCs/>
                <w:sz w:val="20"/>
              </w:rPr>
            </w:pPr>
            <w:r w:rsidRPr="00CA11FA">
              <w:rPr>
                <w:b/>
                <w:bCs/>
                <w:sz w:val="20"/>
              </w:rPr>
              <w:t>4</w:t>
            </w:r>
          </w:p>
        </w:tc>
        <w:tc>
          <w:tcPr>
            <w:tcW w:w="1377" w:type="dxa"/>
            <w:vAlign w:val="center"/>
          </w:tcPr>
          <w:p w:rsidR="00C92EC9" w:rsidRPr="00CA11FA" w:rsidRDefault="00C92EC9" w:rsidP="008445BA">
            <w:pPr>
              <w:pStyle w:val="afe"/>
              <w:snapToGrid w:val="0"/>
              <w:jc w:val="center"/>
              <w:rPr>
                <w:b/>
                <w:bCs/>
                <w:sz w:val="20"/>
              </w:rPr>
            </w:pPr>
            <w:r w:rsidRPr="00CA11FA">
              <w:rPr>
                <w:b/>
                <w:bCs/>
                <w:sz w:val="20"/>
              </w:rPr>
              <w:t>5</w:t>
            </w:r>
          </w:p>
        </w:tc>
        <w:tc>
          <w:tcPr>
            <w:tcW w:w="1377" w:type="dxa"/>
            <w:vAlign w:val="center"/>
          </w:tcPr>
          <w:p w:rsidR="00C92EC9" w:rsidRPr="00CA11FA" w:rsidRDefault="00C92EC9" w:rsidP="008445BA">
            <w:pPr>
              <w:pStyle w:val="afe"/>
              <w:snapToGrid w:val="0"/>
              <w:jc w:val="center"/>
              <w:rPr>
                <w:b/>
                <w:bCs/>
                <w:sz w:val="20"/>
              </w:rPr>
            </w:pPr>
            <w:r w:rsidRPr="00CA11FA">
              <w:rPr>
                <w:b/>
                <w:bCs/>
                <w:sz w:val="20"/>
              </w:rPr>
              <w:t>6</w:t>
            </w:r>
          </w:p>
        </w:tc>
        <w:tc>
          <w:tcPr>
            <w:tcW w:w="1157" w:type="dxa"/>
            <w:vAlign w:val="center"/>
          </w:tcPr>
          <w:p w:rsidR="00C92EC9" w:rsidRPr="00CA11FA" w:rsidRDefault="00C92EC9" w:rsidP="008445BA">
            <w:pPr>
              <w:pStyle w:val="afe"/>
              <w:snapToGrid w:val="0"/>
              <w:jc w:val="center"/>
              <w:rPr>
                <w:b/>
                <w:bCs/>
                <w:sz w:val="20"/>
              </w:rPr>
            </w:pPr>
            <w:r w:rsidRPr="00CA11FA">
              <w:rPr>
                <w:b/>
                <w:bCs/>
                <w:sz w:val="20"/>
              </w:rPr>
              <w:t>7</w:t>
            </w:r>
          </w:p>
        </w:tc>
      </w:tr>
      <w:tr w:rsidR="00C92EC9" w:rsidTr="008445BA">
        <w:tc>
          <w:tcPr>
            <w:tcW w:w="1845" w:type="dxa"/>
            <w:vAlign w:val="center"/>
          </w:tcPr>
          <w:p w:rsidR="00C92EC9" w:rsidRPr="00CA11FA" w:rsidRDefault="00C92EC9" w:rsidP="008445BA">
            <w:pPr>
              <w:pStyle w:val="afe"/>
              <w:snapToGrid w:val="0"/>
              <w:jc w:val="center"/>
            </w:pPr>
            <w:r w:rsidRPr="00CA11FA">
              <w:t>Крупный рогатый скот</w:t>
            </w:r>
          </w:p>
        </w:tc>
        <w:tc>
          <w:tcPr>
            <w:tcW w:w="908" w:type="dxa"/>
            <w:vAlign w:val="center"/>
          </w:tcPr>
          <w:p w:rsidR="00C92EC9" w:rsidRPr="00CA11FA" w:rsidRDefault="00C92EC9" w:rsidP="008445BA">
            <w:pPr>
              <w:pStyle w:val="afe"/>
              <w:snapToGrid w:val="0"/>
              <w:jc w:val="center"/>
            </w:pPr>
            <w:r w:rsidRPr="00CA11FA">
              <w:t>голов</w:t>
            </w:r>
          </w:p>
        </w:tc>
        <w:tc>
          <w:tcPr>
            <w:tcW w:w="1377" w:type="dxa"/>
            <w:vAlign w:val="center"/>
          </w:tcPr>
          <w:p w:rsidR="00C92EC9" w:rsidRDefault="00C92EC9" w:rsidP="008445BA">
            <w:pPr>
              <w:pStyle w:val="afff1"/>
              <w:snapToGrid w:val="0"/>
              <w:jc w:val="center"/>
            </w:pPr>
            <w:r>
              <w:t>229</w:t>
            </w:r>
          </w:p>
        </w:tc>
        <w:tc>
          <w:tcPr>
            <w:tcW w:w="1376" w:type="dxa"/>
            <w:vAlign w:val="center"/>
          </w:tcPr>
          <w:p w:rsidR="00C92EC9" w:rsidRDefault="00C92EC9" w:rsidP="008445BA">
            <w:pPr>
              <w:pStyle w:val="afff1"/>
              <w:snapToGrid w:val="0"/>
              <w:jc w:val="center"/>
            </w:pPr>
            <w:r>
              <w:t>226</w:t>
            </w:r>
          </w:p>
        </w:tc>
        <w:tc>
          <w:tcPr>
            <w:tcW w:w="1377" w:type="dxa"/>
            <w:vAlign w:val="center"/>
          </w:tcPr>
          <w:p w:rsidR="00C92EC9" w:rsidRDefault="00C92EC9" w:rsidP="008445BA">
            <w:pPr>
              <w:pStyle w:val="afff1"/>
              <w:snapToGrid w:val="0"/>
              <w:jc w:val="center"/>
            </w:pPr>
            <w:r>
              <w:t>178</w:t>
            </w:r>
          </w:p>
        </w:tc>
        <w:tc>
          <w:tcPr>
            <w:tcW w:w="1377" w:type="dxa"/>
            <w:vAlign w:val="center"/>
          </w:tcPr>
          <w:p w:rsidR="00C92EC9" w:rsidRDefault="00C92EC9" w:rsidP="008445BA">
            <w:pPr>
              <w:pStyle w:val="afff1"/>
              <w:snapToGrid w:val="0"/>
              <w:jc w:val="center"/>
            </w:pPr>
            <w:r>
              <w:t>181</w:t>
            </w:r>
          </w:p>
        </w:tc>
        <w:tc>
          <w:tcPr>
            <w:tcW w:w="1157" w:type="dxa"/>
            <w:vAlign w:val="center"/>
          </w:tcPr>
          <w:p w:rsidR="00C92EC9" w:rsidRDefault="00C92EC9" w:rsidP="008445BA">
            <w:pPr>
              <w:pStyle w:val="afff1"/>
              <w:snapToGrid w:val="0"/>
              <w:jc w:val="center"/>
            </w:pPr>
            <w:r>
              <w:t>209</w:t>
            </w:r>
          </w:p>
        </w:tc>
      </w:tr>
      <w:tr w:rsidR="00C92EC9" w:rsidTr="008445BA">
        <w:tc>
          <w:tcPr>
            <w:tcW w:w="1845" w:type="dxa"/>
            <w:vAlign w:val="center"/>
          </w:tcPr>
          <w:p w:rsidR="00C92EC9" w:rsidRPr="00CA11FA" w:rsidRDefault="00C92EC9" w:rsidP="008445BA">
            <w:pPr>
              <w:pStyle w:val="afe"/>
              <w:snapToGrid w:val="0"/>
              <w:jc w:val="center"/>
            </w:pPr>
            <w:r w:rsidRPr="00CA11FA">
              <w:t>в т. ч. коровы</w:t>
            </w:r>
          </w:p>
        </w:tc>
        <w:tc>
          <w:tcPr>
            <w:tcW w:w="908" w:type="dxa"/>
            <w:vAlign w:val="center"/>
          </w:tcPr>
          <w:p w:rsidR="00C92EC9" w:rsidRPr="00CA11FA" w:rsidRDefault="00C92EC9" w:rsidP="008445BA">
            <w:pPr>
              <w:pStyle w:val="afe"/>
              <w:snapToGrid w:val="0"/>
              <w:jc w:val="center"/>
            </w:pPr>
            <w:r w:rsidRPr="00CA11FA">
              <w:t>голов</w:t>
            </w:r>
          </w:p>
        </w:tc>
        <w:tc>
          <w:tcPr>
            <w:tcW w:w="1377" w:type="dxa"/>
            <w:vAlign w:val="center"/>
          </w:tcPr>
          <w:p w:rsidR="00C92EC9" w:rsidRDefault="00C92EC9" w:rsidP="008445BA">
            <w:pPr>
              <w:pStyle w:val="afff1"/>
              <w:snapToGrid w:val="0"/>
              <w:jc w:val="center"/>
            </w:pPr>
            <w:r>
              <w:t>117</w:t>
            </w:r>
          </w:p>
        </w:tc>
        <w:tc>
          <w:tcPr>
            <w:tcW w:w="1376" w:type="dxa"/>
            <w:vAlign w:val="center"/>
          </w:tcPr>
          <w:p w:rsidR="00C92EC9" w:rsidRDefault="00C92EC9" w:rsidP="008445BA">
            <w:pPr>
              <w:pStyle w:val="afff1"/>
              <w:snapToGrid w:val="0"/>
              <w:jc w:val="center"/>
            </w:pPr>
            <w:r>
              <w:t>116</w:t>
            </w:r>
          </w:p>
        </w:tc>
        <w:tc>
          <w:tcPr>
            <w:tcW w:w="1377" w:type="dxa"/>
            <w:vAlign w:val="center"/>
          </w:tcPr>
          <w:p w:rsidR="00C92EC9" w:rsidRDefault="00C92EC9" w:rsidP="008445BA">
            <w:pPr>
              <w:pStyle w:val="afff1"/>
              <w:snapToGrid w:val="0"/>
              <w:jc w:val="center"/>
            </w:pPr>
            <w:r>
              <w:t>97</w:t>
            </w:r>
          </w:p>
        </w:tc>
        <w:tc>
          <w:tcPr>
            <w:tcW w:w="1377" w:type="dxa"/>
            <w:vAlign w:val="center"/>
          </w:tcPr>
          <w:p w:rsidR="00C92EC9" w:rsidRDefault="00C92EC9" w:rsidP="008445BA">
            <w:pPr>
              <w:pStyle w:val="afff1"/>
              <w:snapToGrid w:val="0"/>
              <w:jc w:val="center"/>
            </w:pPr>
            <w:r>
              <w:t>85</w:t>
            </w:r>
          </w:p>
        </w:tc>
        <w:tc>
          <w:tcPr>
            <w:tcW w:w="1157" w:type="dxa"/>
            <w:vAlign w:val="center"/>
          </w:tcPr>
          <w:p w:rsidR="00C92EC9" w:rsidRDefault="00C92EC9" w:rsidP="008445BA">
            <w:pPr>
              <w:pStyle w:val="afff1"/>
              <w:snapToGrid w:val="0"/>
              <w:jc w:val="center"/>
            </w:pPr>
            <w:r>
              <w:t>85</w:t>
            </w:r>
          </w:p>
        </w:tc>
      </w:tr>
      <w:tr w:rsidR="00C92EC9" w:rsidTr="008445BA">
        <w:tc>
          <w:tcPr>
            <w:tcW w:w="1845" w:type="dxa"/>
            <w:vAlign w:val="center"/>
          </w:tcPr>
          <w:p w:rsidR="00C92EC9" w:rsidRPr="00CA11FA" w:rsidRDefault="00C92EC9" w:rsidP="008445BA">
            <w:pPr>
              <w:pStyle w:val="afe"/>
              <w:snapToGrid w:val="0"/>
              <w:jc w:val="center"/>
            </w:pPr>
            <w:r w:rsidRPr="00CA11FA">
              <w:t>Свиньи</w:t>
            </w:r>
          </w:p>
        </w:tc>
        <w:tc>
          <w:tcPr>
            <w:tcW w:w="908" w:type="dxa"/>
            <w:vAlign w:val="center"/>
          </w:tcPr>
          <w:p w:rsidR="00C92EC9" w:rsidRPr="00CA11FA" w:rsidRDefault="00C92EC9" w:rsidP="008445BA">
            <w:pPr>
              <w:pStyle w:val="afe"/>
              <w:snapToGrid w:val="0"/>
              <w:jc w:val="center"/>
            </w:pPr>
            <w:r w:rsidRPr="00CA11FA">
              <w:t>голов</w:t>
            </w:r>
          </w:p>
        </w:tc>
        <w:tc>
          <w:tcPr>
            <w:tcW w:w="1377" w:type="dxa"/>
            <w:vAlign w:val="center"/>
          </w:tcPr>
          <w:p w:rsidR="00C92EC9" w:rsidRDefault="00C92EC9" w:rsidP="008445BA">
            <w:pPr>
              <w:pStyle w:val="afff1"/>
              <w:snapToGrid w:val="0"/>
              <w:jc w:val="center"/>
            </w:pPr>
            <w:r>
              <w:t>837</w:t>
            </w:r>
          </w:p>
        </w:tc>
        <w:tc>
          <w:tcPr>
            <w:tcW w:w="1376" w:type="dxa"/>
            <w:vAlign w:val="center"/>
          </w:tcPr>
          <w:p w:rsidR="00C92EC9" w:rsidRDefault="00C92EC9" w:rsidP="008445BA">
            <w:pPr>
              <w:pStyle w:val="afff1"/>
              <w:snapToGrid w:val="0"/>
              <w:jc w:val="center"/>
            </w:pPr>
            <w:r>
              <w:t>816</w:t>
            </w:r>
          </w:p>
        </w:tc>
        <w:tc>
          <w:tcPr>
            <w:tcW w:w="1377" w:type="dxa"/>
            <w:vAlign w:val="center"/>
          </w:tcPr>
          <w:p w:rsidR="00C92EC9" w:rsidRDefault="00C92EC9" w:rsidP="008445BA">
            <w:pPr>
              <w:pStyle w:val="afff1"/>
              <w:snapToGrid w:val="0"/>
              <w:jc w:val="center"/>
            </w:pPr>
            <w:r>
              <w:t>658</w:t>
            </w:r>
          </w:p>
        </w:tc>
        <w:tc>
          <w:tcPr>
            <w:tcW w:w="1377" w:type="dxa"/>
            <w:vAlign w:val="center"/>
          </w:tcPr>
          <w:p w:rsidR="00C92EC9" w:rsidRDefault="00C92EC9" w:rsidP="008445BA">
            <w:pPr>
              <w:pStyle w:val="afff1"/>
              <w:snapToGrid w:val="0"/>
              <w:jc w:val="center"/>
            </w:pPr>
            <w:r>
              <w:t>527</w:t>
            </w:r>
          </w:p>
        </w:tc>
        <w:tc>
          <w:tcPr>
            <w:tcW w:w="1157" w:type="dxa"/>
            <w:vAlign w:val="center"/>
          </w:tcPr>
          <w:p w:rsidR="00C92EC9" w:rsidRDefault="00C92EC9" w:rsidP="008445BA">
            <w:pPr>
              <w:pStyle w:val="afff1"/>
              <w:snapToGrid w:val="0"/>
              <w:jc w:val="center"/>
            </w:pPr>
            <w:r>
              <w:t>1008</w:t>
            </w:r>
          </w:p>
        </w:tc>
      </w:tr>
      <w:tr w:rsidR="00C92EC9" w:rsidTr="008445BA">
        <w:tc>
          <w:tcPr>
            <w:tcW w:w="1845" w:type="dxa"/>
            <w:vAlign w:val="center"/>
          </w:tcPr>
          <w:p w:rsidR="00C92EC9" w:rsidRPr="00CA11FA" w:rsidRDefault="00C92EC9" w:rsidP="008445BA">
            <w:pPr>
              <w:pStyle w:val="afe"/>
              <w:snapToGrid w:val="0"/>
              <w:jc w:val="center"/>
            </w:pPr>
            <w:r w:rsidRPr="00CA11FA">
              <w:lastRenderedPageBreak/>
              <w:t>Овцы и козы</w:t>
            </w:r>
          </w:p>
        </w:tc>
        <w:tc>
          <w:tcPr>
            <w:tcW w:w="908" w:type="dxa"/>
            <w:vAlign w:val="center"/>
          </w:tcPr>
          <w:p w:rsidR="00C92EC9" w:rsidRPr="00CA11FA" w:rsidRDefault="00C92EC9" w:rsidP="008445BA">
            <w:pPr>
              <w:pStyle w:val="afe"/>
              <w:snapToGrid w:val="0"/>
              <w:jc w:val="center"/>
            </w:pPr>
            <w:r w:rsidRPr="00CA11FA">
              <w:t>голов</w:t>
            </w:r>
          </w:p>
        </w:tc>
        <w:tc>
          <w:tcPr>
            <w:tcW w:w="1377" w:type="dxa"/>
            <w:vAlign w:val="center"/>
          </w:tcPr>
          <w:p w:rsidR="00C92EC9" w:rsidRDefault="00C92EC9" w:rsidP="008445BA">
            <w:pPr>
              <w:pStyle w:val="afff1"/>
              <w:snapToGrid w:val="0"/>
              <w:jc w:val="center"/>
            </w:pPr>
            <w:r>
              <w:t>119</w:t>
            </w:r>
          </w:p>
        </w:tc>
        <w:tc>
          <w:tcPr>
            <w:tcW w:w="1376" w:type="dxa"/>
            <w:vAlign w:val="center"/>
          </w:tcPr>
          <w:p w:rsidR="00C92EC9" w:rsidRDefault="00C92EC9" w:rsidP="008445BA">
            <w:pPr>
              <w:pStyle w:val="afff1"/>
              <w:snapToGrid w:val="0"/>
              <w:jc w:val="center"/>
            </w:pPr>
            <w:r>
              <w:t>116</w:t>
            </w:r>
          </w:p>
        </w:tc>
        <w:tc>
          <w:tcPr>
            <w:tcW w:w="1377" w:type="dxa"/>
            <w:vAlign w:val="center"/>
          </w:tcPr>
          <w:p w:rsidR="00C92EC9" w:rsidRDefault="00C92EC9" w:rsidP="008445BA">
            <w:pPr>
              <w:pStyle w:val="afff1"/>
              <w:snapToGrid w:val="0"/>
              <w:jc w:val="center"/>
            </w:pPr>
            <w:r>
              <w:t>58</w:t>
            </w:r>
          </w:p>
        </w:tc>
        <w:tc>
          <w:tcPr>
            <w:tcW w:w="1377" w:type="dxa"/>
            <w:vAlign w:val="center"/>
          </w:tcPr>
          <w:p w:rsidR="00C92EC9" w:rsidRDefault="00C92EC9" w:rsidP="008445BA">
            <w:pPr>
              <w:pStyle w:val="afff1"/>
              <w:snapToGrid w:val="0"/>
              <w:jc w:val="center"/>
            </w:pPr>
            <w:r>
              <w:t>54</w:t>
            </w:r>
          </w:p>
        </w:tc>
        <w:tc>
          <w:tcPr>
            <w:tcW w:w="1157" w:type="dxa"/>
            <w:vAlign w:val="center"/>
          </w:tcPr>
          <w:p w:rsidR="00C92EC9" w:rsidRDefault="00C92EC9" w:rsidP="008445BA">
            <w:pPr>
              <w:pStyle w:val="afff1"/>
              <w:snapToGrid w:val="0"/>
              <w:jc w:val="center"/>
            </w:pPr>
            <w:r>
              <w:t>93</w:t>
            </w:r>
          </w:p>
        </w:tc>
      </w:tr>
      <w:tr w:rsidR="00C92EC9" w:rsidTr="008445BA">
        <w:tc>
          <w:tcPr>
            <w:tcW w:w="1845" w:type="dxa"/>
            <w:vAlign w:val="center"/>
          </w:tcPr>
          <w:p w:rsidR="00C92EC9" w:rsidRPr="00CA11FA" w:rsidRDefault="00C92EC9" w:rsidP="008445BA">
            <w:pPr>
              <w:pStyle w:val="afe"/>
              <w:snapToGrid w:val="0"/>
              <w:jc w:val="center"/>
            </w:pPr>
            <w:r w:rsidRPr="00CA11FA">
              <w:t>Птица</w:t>
            </w:r>
          </w:p>
        </w:tc>
        <w:tc>
          <w:tcPr>
            <w:tcW w:w="908" w:type="dxa"/>
            <w:vAlign w:val="center"/>
          </w:tcPr>
          <w:p w:rsidR="00C92EC9" w:rsidRPr="00CA11FA" w:rsidRDefault="00C92EC9" w:rsidP="008445BA">
            <w:pPr>
              <w:pStyle w:val="afe"/>
              <w:snapToGrid w:val="0"/>
              <w:jc w:val="center"/>
            </w:pPr>
            <w:r w:rsidRPr="00CA11FA">
              <w:t>голов</w:t>
            </w:r>
          </w:p>
        </w:tc>
        <w:tc>
          <w:tcPr>
            <w:tcW w:w="1377" w:type="dxa"/>
            <w:vAlign w:val="center"/>
          </w:tcPr>
          <w:p w:rsidR="00C92EC9" w:rsidRDefault="00C92EC9" w:rsidP="008445BA">
            <w:pPr>
              <w:pStyle w:val="afff1"/>
              <w:snapToGrid w:val="0"/>
              <w:jc w:val="center"/>
            </w:pPr>
            <w:r>
              <w:t>3500</w:t>
            </w:r>
          </w:p>
        </w:tc>
        <w:tc>
          <w:tcPr>
            <w:tcW w:w="1376" w:type="dxa"/>
            <w:vAlign w:val="center"/>
          </w:tcPr>
          <w:p w:rsidR="00C92EC9" w:rsidRDefault="00C92EC9" w:rsidP="008445BA">
            <w:pPr>
              <w:pStyle w:val="afff1"/>
              <w:snapToGrid w:val="0"/>
              <w:jc w:val="center"/>
            </w:pPr>
            <w:r>
              <w:t>3460</w:t>
            </w:r>
          </w:p>
        </w:tc>
        <w:tc>
          <w:tcPr>
            <w:tcW w:w="1377" w:type="dxa"/>
            <w:vAlign w:val="center"/>
          </w:tcPr>
          <w:p w:rsidR="00C92EC9" w:rsidRDefault="00C92EC9" w:rsidP="008445BA">
            <w:pPr>
              <w:pStyle w:val="afff1"/>
              <w:snapToGrid w:val="0"/>
              <w:jc w:val="center"/>
            </w:pPr>
            <w:r>
              <w:t>2420</w:t>
            </w:r>
          </w:p>
        </w:tc>
        <w:tc>
          <w:tcPr>
            <w:tcW w:w="1377" w:type="dxa"/>
            <w:vAlign w:val="center"/>
          </w:tcPr>
          <w:p w:rsidR="00C92EC9" w:rsidRDefault="00C92EC9" w:rsidP="008445BA">
            <w:pPr>
              <w:pStyle w:val="afff1"/>
              <w:snapToGrid w:val="0"/>
              <w:jc w:val="center"/>
            </w:pPr>
            <w:r>
              <w:t>1920</w:t>
            </w:r>
          </w:p>
        </w:tc>
        <w:tc>
          <w:tcPr>
            <w:tcW w:w="1157" w:type="dxa"/>
            <w:vAlign w:val="center"/>
          </w:tcPr>
          <w:p w:rsidR="00C92EC9" w:rsidRDefault="00C92EC9" w:rsidP="008445BA">
            <w:pPr>
              <w:pStyle w:val="afff1"/>
              <w:snapToGrid w:val="0"/>
              <w:jc w:val="center"/>
            </w:pPr>
            <w:r>
              <w:t>3351</w:t>
            </w:r>
          </w:p>
        </w:tc>
      </w:tr>
      <w:tr w:rsidR="00C92EC9" w:rsidTr="008445BA">
        <w:tc>
          <w:tcPr>
            <w:tcW w:w="1845" w:type="dxa"/>
            <w:vAlign w:val="center"/>
          </w:tcPr>
          <w:p w:rsidR="00C92EC9" w:rsidRPr="00CA11FA" w:rsidRDefault="00C92EC9" w:rsidP="008445BA">
            <w:pPr>
              <w:pStyle w:val="afe"/>
              <w:snapToGrid w:val="0"/>
              <w:jc w:val="center"/>
            </w:pPr>
            <w:r w:rsidRPr="00CA11FA">
              <w:t>Пчелосемьи</w:t>
            </w:r>
          </w:p>
        </w:tc>
        <w:tc>
          <w:tcPr>
            <w:tcW w:w="908" w:type="dxa"/>
            <w:vAlign w:val="center"/>
          </w:tcPr>
          <w:p w:rsidR="00C92EC9" w:rsidRPr="00CA11FA" w:rsidRDefault="00C92EC9" w:rsidP="008445BA">
            <w:pPr>
              <w:pStyle w:val="afe"/>
              <w:snapToGrid w:val="0"/>
              <w:jc w:val="center"/>
            </w:pPr>
            <w:r w:rsidRPr="00CA11FA">
              <w:t>шт</w:t>
            </w:r>
          </w:p>
        </w:tc>
        <w:tc>
          <w:tcPr>
            <w:tcW w:w="1377" w:type="dxa"/>
            <w:vAlign w:val="center"/>
          </w:tcPr>
          <w:p w:rsidR="00C92EC9" w:rsidRDefault="00C92EC9" w:rsidP="008445BA">
            <w:pPr>
              <w:pStyle w:val="afff1"/>
              <w:snapToGrid w:val="0"/>
              <w:jc w:val="center"/>
            </w:pPr>
            <w:r>
              <w:t>97</w:t>
            </w:r>
          </w:p>
        </w:tc>
        <w:tc>
          <w:tcPr>
            <w:tcW w:w="1376" w:type="dxa"/>
            <w:vAlign w:val="center"/>
          </w:tcPr>
          <w:p w:rsidR="00C92EC9" w:rsidRDefault="00C92EC9" w:rsidP="008445BA">
            <w:pPr>
              <w:pStyle w:val="afff1"/>
              <w:snapToGrid w:val="0"/>
              <w:jc w:val="center"/>
            </w:pPr>
            <w:r>
              <w:t>95</w:t>
            </w:r>
          </w:p>
        </w:tc>
        <w:tc>
          <w:tcPr>
            <w:tcW w:w="1377" w:type="dxa"/>
            <w:vAlign w:val="center"/>
          </w:tcPr>
          <w:p w:rsidR="00C92EC9" w:rsidRDefault="00C92EC9" w:rsidP="008445BA">
            <w:pPr>
              <w:pStyle w:val="afff1"/>
              <w:snapToGrid w:val="0"/>
              <w:jc w:val="center"/>
            </w:pPr>
            <w:r>
              <w:t>120</w:t>
            </w:r>
          </w:p>
        </w:tc>
        <w:tc>
          <w:tcPr>
            <w:tcW w:w="1377" w:type="dxa"/>
            <w:vAlign w:val="center"/>
          </w:tcPr>
          <w:p w:rsidR="00C92EC9" w:rsidRDefault="00C92EC9" w:rsidP="008445BA">
            <w:pPr>
              <w:pStyle w:val="afff1"/>
              <w:snapToGrid w:val="0"/>
              <w:jc w:val="center"/>
            </w:pPr>
            <w:r>
              <w:t>120</w:t>
            </w:r>
          </w:p>
        </w:tc>
        <w:tc>
          <w:tcPr>
            <w:tcW w:w="1157" w:type="dxa"/>
            <w:vAlign w:val="center"/>
          </w:tcPr>
          <w:p w:rsidR="00C92EC9" w:rsidRDefault="00C92EC9" w:rsidP="008445BA">
            <w:pPr>
              <w:pStyle w:val="afff1"/>
              <w:snapToGrid w:val="0"/>
              <w:jc w:val="center"/>
            </w:pPr>
            <w:r>
              <w:t>130</w:t>
            </w:r>
          </w:p>
        </w:tc>
      </w:tr>
    </w:tbl>
    <w:p w:rsidR="00C92EC9" w:rsidRDefault="00C92EC9" w:rsidP="00C92EC9">
      <w:pPr>
        <w:ind w:firstLine="709"/>
      </w:pPr>
    </w:p>
    <w:p w:rsidR="00C92EC9" w:rsidRDefault="00C92EC9" w:rsidP="00C92EC9">
      <w:pPr>
        <w:tabs>
          <w:tab w:val="left" w:pos="264"/>
        </w:tabs>
        <w:ind w:firstLine="709"/>
      </w:pPr>
      <w:r>
        <w:t xml:space="preserve">Основной задачей поселений является выполнение доходной части бюджета (табл. 4), так как без этого не представляется возможным развитие территории муниципального образования. </w:t>
      </w:r>
    </w:p>
    <w:p w:rsidR="00C92EC9" w:rsidRDefault="00C92EC9" w:rsidP="00C92EC9">
      <w:pPr>
        <w:tabs>
          <w:tab w:val="left" w:pos="264"/>
        </w:tabs>
        <w:ind w:firstLine="709"/>
      </w:pPr>
    </w:p>
    <w:p w:rsidR="00C92EC9" w:rsidRDefault="00C92EC9" w:rsidP="00C92EC9">
      <w:pPr>
        <w:tabs>
          <w:tab w:val="left" w:pos="264"/>
        </w:tabs>
        <w:jc w:val="center"/>
        <w:outlineLvl w:val="0"/>
        <w:rPr>
          <w:i/>
          <w:iCs/>
        </w:rPr>
      </w:pPr>
      <w:r>
        <w:rPr>
          <w:i/>
          <w:iCs/>
        </w:rPr>
        <w:t>Таблица 4. Бюджет Среднеикорецкого сельского поселения.</w:t>
      </w:r>
    </w:p>
    <w:p w:rsidR="00C92EC9" w:rsidRDefault="00C92EC9" w:rsidP="00C92EC9">
      <w:pPr>
        <w:tabs>
          <w:tab w:val="left" w:pos="264"/>
        </w:tabs>
        <w:jc w:val="center"/>
      </w:pPr>
    </w:p>
    <w:tbl>
      <w:tblPr>
        <w:tblW w:w="0" w:type="auto"/>
        <w:tblInd w:w="-27" w:type="dxa"/>
        <w:tblLayout w:type="fixed"/>
        <w:tblLook w:val="0000" w:firstRow="0" w:lastRow="0" w:firstColumn="0" w:lastColumn="0" w:noHBand="0" w:noVBand="0"/>
      </w:tblPr>
      <w:tblGrid>
        <w:gridCol w:w="585"/>
        <w:gridCol w:w="3405"/>
        <w:gridCol w:w="1395"/>
        <w:gridCol w:w="1005"/>
        <w:gridCol w:w="1020"/>
        <w:gridCol w:w="1095"/>
        <w:gridCol w:w="1115"/>
      </w:tblGrid>
      <w:tr w:rsidR="00C92EC9" w:rsidTr="008445BA">
        <w:trPr>
          <w:trHeight w:val="578"/>
        </w:trPr>
        <w:tc>
          <w:tcPr>
            <w:tcW w:w="58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Cs/>
              </w:rPr>
            </w:pPr>
            <w:r>
              <w:rPr>
                <w:bCs/>
              </w:rPr>
              <w:t>№ п/п</w:t>
            </w:r>
          </w:p>
        </w:tc>
        <w:tc>
          <w:tcPr>
            <w:tcW w:w="340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Cs/>
              </w:rPr>
            </w:pPr>
            <w:r>
              <w:rPr>
                <w:bCs/>
              </w:rPr>
              <w:t>Наименование показателя</w:t>
            </w:r>
          </w:p>
        </w:tc>
        <w:tc>
          <w:tcPr>
            <w:tcW w:w="139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Cs/>
              </w:rPr>
            </w:pPr>
            <w:r>
              <w:rPr>
                <w:bCs/>
              </w:rPr>
              <w:t>Единица измерения</w:t>
            </w:r>
          </w:p>
        </w:tc>
        <w:tc>
          <w:tcPr>
            <w:tcW w:w="100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Cs/>
              </w:rPr>
            </w:pPr>
            <w:r>
              <w:rPr>
                <w:bCs/>
              </w:rPr>
              <w:t>2005 год</w:t>
            </w:r>
          </w:p>
        </w:tc>
        <w:tc>
          <w:tcPr>
            <w:tcW w:w="102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Cs/>
              </w:rPr>
            </w:pPr>
            <w:r>
              <w:rPr>
                <w:bCs/>
              </w:rPr>
              <w:t>2006 год</w:t>
            </w:r>
          </w:p>
        </w:tc>
        <w:tc>
          <w:tcPr>
            <w:tcW w:w="109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Cs/>
              </w:rPr>
            </w:pPr>
            <w:r>
              <w:rPr>
                <w:bCs/>
              </w:rPr>
              <w:t>2007 год</w:t>
            </w:r>
          </w:p>
        </w:tc>
        <w:tc>
          <w:tcPr>
            <w:tcW w:w="1115"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rPr>
                <w:bCs/>
              </w:rPr>
            </w:pPr>
            <w:r>
              <w:rPr>
                <w:bCs/>
              </w:rPr>
              <w:t>2008 год</w:t>
            </w:r>
          </w:p>
        </w:tc>
      </w:tr>
      <w:tr w:rsidR="00C92EC9" w:rsidTr="008445BA">
        <w:trPr>
          <w:trHeight w:hRule="exact" w:val="283"/>
        </w:trPr>
        <w:tc>
          <w:tcPr>
            <w:tcW w:w="585"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1</w:t>
            </w:r>
          </w:p>
        </w:tc>
        <w:tc>
          <w:tcPr>
            <w:tcW w:w="3405"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2</w:t>
            </w:r>
          </w:p>
        </w:tc>
        <w:tc>
          <w:tcPr>
            <w:tcW w:w="1395" w:type="dxa"/>
            <w:tcBorders>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3</w:t>
            </w:r>
          </w:p>
        </w:tc>
        <w:tc>
          <w:tcPr>
            <w:tcW w:w="1005" w:type="dxa"/>
            <w:tcBorders>
              <w:left w:val="single" w:sz="4" w:space="0" w:color="000000"/>
              <w:bottom w:val="single" w:sz="4" w:space="0" w:color="000000"/>
            </w:tcBorders>
            <w:vAlign w:val="center"/>
          </w:tcPr>
          <w:p w:rsidR="00C92EC9" w:rsidRDefault="00C92EC9" w:rsidP="008445BA">
            <w:pPr>
              <w:snapToGrid w:val="0"/>
              <w:jc w:val="center"/>
              <w:rPr>
                <w:b/>
                <w:bCs/>
              </w:rPr>
            </w:pPr>
            <w:r>
              <w:rPr>
                <w:b/>
                <w:bCs/>
              </w:rPr>
              <w:t>4</w:t>
            </w:r>
          </w:p>
        </w:tc>
        <w:tc>
          <w:tcPr>
            <w:tcW w:w="1020" w:type="dxa"/>
            <w:tcBorders>
              <w:left w:val="single" w:sz="4" w:space="0" w:color="000000"/>
              <w:bottom w:val="single" w:sz="4" w:space="0" w:color="000000"/>
            </w:tcBorders>
            <w:vAlign w:val="center"/>
          </w:tcPr>
          <w:p w:rsidR="00C92EC9" w:rsidRDefault="00C92EC9" w:rsidP="008445BA">
            <w:pPr>
              <w:snapToGrid w:val="0"/>
              <w:jc w:val="center"/>
              <w:rPr>
                <w:b/>
                <w:bCs/>
              </w:rPr>
            </w:pPr>
            <w:r>
              <w:rPr>
                <w:b/>
                <w:bCs/>
              </w:rPr>
              <w:t>5</w:t>
            </w:r>
          </w:p>
        </w:tc>
        <w:tc>
          <w:tcPr>
            <w:tcW w:w="1095" w:type="dxa"/>
            <w:tcBorders>
              <w:left w:val="single" w:sz="4" w:space="0" w:color="000000"/>
              <w:bottom w:val="single" w:sz="4" w:space="0" w:color="000000"/>
            </w:tcBorders>
            <w:vAlign w:val="center"/>
          </w:tcPr>
          <w:p w:rsidR="00C92EC9" w:rsidRDefault="00C92EC9" w:rsidP="008445BA">
            <w:pPr>
              <w:snapToGrid w:val="0"/>
              <w:jc w:val="center"/>
              <w:rPr>
                <w:b/>
                <w:bCs/>
              </w:rPr>
            </w:pPr>
            <w:r>
              <w:rPr>
                <w:b/>
                <w:bCs/>
              </w:rPr>
              <w:t>6</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b/>
                <w:bCs/>
              </w:rPr>
            </w:pPr>
            <w:r>
              <w:rPr>
                <w:b/>
                <w:bCs/>
              </w:rPr>
              <w:t>7</w:t>
            </w:r>
          </w:p>
        </w:tc>
      </w:tr>
      <w:tr w:rsidR="00C92EC9" w:rsidTr="008445BA">
        <w:trPr>
          <w:trHeight w:val="344"/>
        </w:trPr>
        <w:tc>
          <w:tcPr>
            <w:tcW w:w="585" w:type="dxa"/>
            <w:tcBorders>
              <w:left w:val="single" w:sz="4" w:space="0" w:color="000000"/>
              <w:bottom w:val="single" w:sz="4" w:space="0" w:color="000000"/>
            </w:tcBorders>
            <w:vAlign w:val="center"/>
          </w:tcPr>
          <w:p w:rsidR="00C92EC9" w:rsidRDefault="00C92EC9" w:rsidP="008445BA">
            <w:pPr>
              <w:snapToGrid w:val="0"/>
              <w:jc w:val="center"/>
              <w:rPr>
                <w:bCs/>
              </w:rPr>
            </w:pPr>
            <w:r>
              <w:rPr>
                <w:bCs/>
              </w:rPr>
              <w:t>1.</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Бюджет поселений *</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pPr>
            <w:r>
              <w:t>х</w:t>
            </w:r>
          </w:p>
        </w:tc>
        <w:tc>
          <w:tcPr>
            <w:tcW w:w="1020" w:type="dxa"/>
            <w:tcBorders>
              <w:left w:val="single" w:sz="4" w:space="0" w:color="000000"/>
              <w:bottom w:val="single" w:sz="4" w:space="0" w:color="000000"/>
            </w:tcBorders>
            <w:vAlign w:val="center"/>
          </w:tcPr>
          <w:p w:rsidR="00C92EC9" w:rsidRDefault="00C92EC9" w:rsidP="008445BA">
            <w:pPr>
              <w:snapToGrid w:val="0"/>
              <w:jc w:val="center"/>
            </w:pPr>
            <w:r>
              <w:t>х</w:t>
            </w:r>
          </w:p>
        </w:tc>
        <w:tc>
          <w:tcPr>
            <w:tcW w:w="1095" w:type="dxa"/>
            <w:tcBorders>
              <w:left w:val="single" w:sz="4" w:space="0" w:color="000000"/>
              <w:bottom w:val="single" w:sz="4" w:space="0" w:color="000000"/>
            </w:tcBorders>
            <w:vAlign w:val="center"/>
          </w:tcPr>
          <w:p w:rsidR="00C92EC9" w:rsidRDefault="00C92EC9" w:rsidP="008445BA">
            <w:pPr>
              <w:snapToGrid w:val="0"/>
              <w:jc w:val="center"/>
            </w:pPr>
            <w:r>
              <w:t>х</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pPr>
            <w:r>
              <w:t>х</w:t>
            </w:r>
          </w:p>
        </w:tc>
      </w:tr>
      <w:tr w:rsidR="00C92EC9" w:rsidTr="008445BA">
        <w:trPr>
          <w:trHeight w:val="510"/>
        </w:trPr>
        <w:tc>
          <w:tcPr>
            <w:tcW w:w="585" w:type="dxa"/>
            <w:tcBorders>
              <w:left w:val="single" w:sz="4" w:space="0" w:color="000000"/>
              <w:bottom w:val="single" w:sz="4" w:space="0" w:color="000000"/>
            </w:tcBorders>
            <w:vAlign w:val="center"/>
          </w:tcPr>
          <w:p w:rsidR="00C92EC9" w:rsidRDefault="00C92EC9" w:rsidP="008445BA">
            <w:pPr>
              <w:snapToGrid w:val="0"/>
              <w:jc w:val="center"/>
              <w:rPr>
                <w:bCs/>
              </w:rPr>
            </w:pPr>
            <w:r>
              <w:rPr>
                <w:bCs/>
              </w:rPr>
              <w:t>2.</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Доходы бюджета Среднеикорецкого сельского поселения, всего</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5079</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11441</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8525</w:t>
            </w:r>
          </w:p>
        </w:tc>
      </w:tr>
      <w:tr w:rsidR="00C92EC9" w:rsidTr="008445BA">
        <w:trPr>
          <w:trHeight w:val="255"/>
        </w:trPr>
        <w:tc>
          <w:tcPr>
            <w:tcW w:w="585" w:type="dxa"/>
            <w:tcBorders>
              <w:left w:val="single" w:sz="4" w:space="0" w:color="000000"/>
              <w:bottom w:val="single" w:sz="4" w:space="0" w:color="000000"/>
            </w:tcBorders>
            <w:vAlign w:val="center"/>
          </w:tcPr>
          <w:p w:rsidR="00C92EC9" w:rsidRDefault="00C92EC9" w:rsidP="008445BA">
            <w:pPr>
              <w:snapToGrid w:val="0"/>
              <w:jc w:val="center"/>
              <w:rPr>
                <w:bCs/>
              </w:rPr>
            </w:pPr>
            <w:r>
              <w:rPr>
                <w:bCs/>
              </w:rPr>
              <w:t>3.</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Исполнение к плану на год</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103</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101</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101</w:t>
            </w:r>
          </w:p>
        </w:tc>
      </w:tr>
      <w:tr w:rsidR="00C92EC9" w:rsidTr="008445BA">
        <w:trPr>
          <w:trHeight w:val="255"/>
        </w:trPr>
        <w:tc>
          <w:tcPr>
            <w:tcW w:w="585" w:type="dxa"/>
            <w:tcBorders>
              <w:left w:val="single" w:sz="4" w:space="0" w:color="000000"/>
              <w:bottom w:val="single" w:sz="4" w:space="0" w:color="000000"/>
            </w:tcBorders>
            <w:vAlign w:val="center"/>
          </w:tcPr>
          <w:p w:rsidR="00C92EC9" w:rsidRDefault="00C92EC9" w:rsidP="008445BA">
            <w:pPr>
              <w:snapToGrid w:val="0"/>
              <w:jc w:val="center"/>
              <w:rPr>
                <w:bCs/>
              </w:rPr>
            </w:pPr>
            <w:r>
              <w:rPr>
                <w:bCs/>
              </w:rPr>
              <w:t>4.</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Собственные доходы</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2635</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7459</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6602</w:t>
            </w:r>
          </w:p>
        </w:tc>
      </w:tr>
      <w:tr w:rsidR="00C92EC9" w:rsidTr="008445BA">
        <w:trPr>
          <w:trHeight w:hRule="exact" w:val="838"/>
        </w:trPr>
        <w:tc>
          <w:tcPr>
            <w:tcW w:w="585" w:type="dxa"/>
            <w:vMerge w:val="restart"/>
            <w:tcBorders>
              <w:left w:val="single" w:sz="4" w:space="0" w:color="000000"/>
              <w:bottom w:val="single" w:sz="4" w:space="0" w:color="000000"/>
            </w:tcBorders>
            <w:vAlign w:val="center"/>
          </w:tcPr>
          <w:p w:rsidR="00C92EC9" w:rsidRDefault="00C92EC9" w:rsidP="008445BA">
            <w:pPr>
              <w:snapToGrid w:val="0"/>
              <w:jc w:val="center"/>
              <w:rPr>
                <w:bCs/>
              </w:rPr>
            </w:pPr>
            <w:r>
              <w:rPr>
                <w:bCs/>
              </w:rPr>
              <w:t>5.</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Безвозмездные перечисления  от других бюджетов бюджетной системы РФ</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2444</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3982</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1923</w:t>
            </w:r>
          </w:p>
        </w:tc>
      </w:tr>
      <w:tr w:rsidR="00C92EC9" w:rsidTr="008445BA">
        <w:trPr>
          <w:trHeight w:hRule="exact" w:val="562"/>
        </w:trPr>
        <w:tc>
          <w:tcPr>
            <w:tcW w:w="585" w:type="dxa"/>
            <w:vMerge/>
            <w:tcBorders>
              <w:left w:val="single" w:sz="4" w:space="0" w:color="000000"/>
              <w:bottom w:val="single" w:sz="4" w:space="0" w:color="000000"/>
            </w:tcBorders>
            <w:vAlign w:val="center"/>
          </w:tcPr>
          <w:p w:rsidR="00C92EC9" w:rsidRDefault="00C92EC9" w:rsidP="008445BA"/>
        </w:tc>
        <w:tc>
          <w:tcPr>
            <w:tcW w:w="3405" w:type="dxa"/>
            <w:tcBorders>
              <w:left w:val="single" w:sz="4" w:space="0" w:color="000000"/>
              <w:bottom w:val="single" w:sz="4" w:space="0" w:color="000000"/>
            </w:tcBorders>
            <w:vAlign w:val="center"/>
          </w:tcPr>
          <w:p w:rsidR="00C92EC9" w:rsidRDefault="00C92EC9" w:rsidP="008445BA">
            <w:pPr>
              <w:snapToGrid w:val="0"/>
              <w:ind w:hanging="227"/>
              <w:jc w:val="center"/>
            </w:pPr>
            <w:r>
              <w:t>региональный фонд финансовой поддержки поселения</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w:t>
            </w:r>
          </w:p>
        </w:tc>
      </w:tr>
      <w:tr w:rsidR="00C92EC9" w:rsidTr="008445BA">
        <w:tc>
          <w:tcPr>
            <w:tcW w:w="585" w:type="dxa"/>
            <w:vMerge/>
            <w:tcBorders>
              <w:left w:val="single" w:sz="4" w:space="0" w:color="000000"/>
              <w:bottom w:val="single" w:sz="4" w:space="0" w:color="000000"/>
            </w:tcBorders>
            <w:vAlign w:val="center"/>
          </w:tcPr>
          <w:p w:rsidR="00C92EC9" w:rsidRDefault="00C92EC9" w:rsidP="008445BA"/>
        </w:tc>
        <w:tc>
          <w:tcPr>
            <w:tcW w:w="3405" w:type="dxa"/>
            <w:tcBorders>
              <w:left w:val="single" w:sz="4" w:space="0" w:color="000000"/>
              <w:bottom w:val="single" w:sz="4" w:space="0" w:color="000000"/>
            </w:tcBorders>
            <w:vAlign w:val="center"/>
          </w:tcPr>
          <w:p w:rsidR="00C92EC9" w:rsidRDefault="00C92EC9" w:rsidP="008445BA">
            <w:pPr>
              <w:snapToGrid w:val="0"/>
              <w:ind w:hanging="227"/>
              <w:jc w:val="center"/>
            </w:pPr>
            <w:r>
              <w:t>муниципальный фонд финансовой поддержки поселения</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2444</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3982</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1923</w:t>
            </w:r>
          </w:p>
        </w:tc>
      </w:tr>
      <w:tr w:rsidR="00C92EC9" w:rsidTr="008445BA">
        <w:tc>
          <w:tcPr>
            <w:tcW w:w="585" w:type="dxa"/>
            <w:tcBorders>
              <w:left w:val="single" w:sz="4" w:space="0" w:color="000000"/>
              <w:bottom w:val="single" w:sz="4" w:space="0" w:color="000000"/>
            </w:tcBorders>
            <w:vAlign w:val="center"/>
          </w:tcPr>
          <w:p w:rsidR="00C92EC9" w:rsidRDefault="00C92EC9" w:rsidP="008445BA">
            <w:pPr>
              <w:snapToGrid w:val="0"/>
              <w:jc w:val="center"/>
            </w:pPr>
            <w:r>
              <w:t>6.</w:t>
            </w:r>
          </w:p>
        </w:tc>
        <w:tc>
          <w:tcPr>
            <w:tcW w:w="34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 xml:space="preserve">Доля безвозмездных перечислений в общем объеме доходов </w:t>
            </w:r>
            <w:r>
              <w:t>Среднеикорецкого сельского поселения</w:t>
            </w:r>
          </w:p>
        </w:tc>
        <w:tc>
          <w:tcPr>
            <w:tcW w:w="13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48</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35</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23</w:t>
            </w:r>
          </w:p>
        </w:tc>
      </w:tr>
      <w:tr w:rsidR="00C92EC9" w:rsidTr="008445BA">
        <w:tc>
          <w:tcPr>
            <w:tcW w:w="585" w:type="dxa"/>
            <w:tcBorders>
              <w:left w:val="single" w:sz="4" w:space="0" w:color="000000"/>
              <w:bottom w:val="single" w:sz="4" w:space="0" w:color="000000"/>
            </w:tcBorders>
            <w:vAlign w:val="center"/>
          </w:tcPr>
          <w:p w:rsidR="00C92EC9" w:rsidRDefault="00C92EC9" w:rsidP="008445BA">
            <w:pPr>
              <w:snapToGrid w:val="0"/>
              <w:jc w:val="center"/>
              <w:rPr>
                <w:rFonts w:cs="Arial CYR"/>
                <w:b/>
                <w:bCs/>
              </w:rPr>
            </w:pPr>
            <w:r w:rsidRPr="00186385">
              <w:rPr>
                <w:rFonts w:cs="Arial CYR"/>
                <w:bCs/>
              </w:rPr>
              <w:t>7.</w:t>
            </w:r>
          </w:p>
        </w:tc>
        <w:tc>
          <w:tcPr>
            <w:tcW w:w="34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Доходы бюджета на душу населения</w:t>
            </w:r>
          </w:p>
        </w:tc>
        <w:tc>
          <w:tcPr>
            <w:tcW w:w="13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рублей</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1350</w:t>
            </w:r>
          </w:p>
        </w:tc>
      </w:tr>
      <w:tr w:rsidR="00C92EC9" w:rsidTr="008445BA">
        <w:trPr>
          <w:trHeight w:val="751"/>
        </w:trPr>
        <w:tc>
          <w:tcPr>
            <w:tcW w:w="585" w:type="dxa"/>
            <w:tcBorders>
              <w:left w:val="single" w:sz="4" w:space="0" w:color="000000"/>
              <w:bottom w:val="single" w:sz="4" w:space="0" w:color="000000"/>
            </w:tcBorders>
            <w:vAlign w:val="center"/>
          </w:tcPr>
          <w:p w:rsidR="00C92EC9" w:rsidRDefault="00C92EC9" w:rsidP="008445BA">
            <w:pPr>
              <w:snapToGrid w:val="0"/>
              <w:jc w:val="center"/>
              <w:rPr>
                <w:bCs/>
              </w:rPr>
            </w:pPr>
            <w:r>
              <w:rPr>
                <w:bCs/>
              </w:rPr>
              <w:t>8.</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Расходы бюджета Среднеикорецкого сельского поселения, всего</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тыс. руб.</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5061</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10858</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9011</w:t>
            </w:r>
          </w:p>
        </w:tc>
      </w:tr>
      <w:tr w:rsidR="00C92EC9" w:rsidTr="008445BA">
        <w:trPr>
          <w:trHeight w:val="415"/>
        </w:trPr>
        <w:tc>
          <w:tcPr>
            <w:tcW w:w="585" w:type="dxa"/>
            <w:tcBorders>
              <w:left w:val="single" w:sz="4" w:space="0" w:color="000000"/>
              <w:bottom w:val="single" w:sz="4" w:space="0" w:color="000000"/>
            </w:tcBorders>
            <w:vAlign w:val="center"/>
          </w:tcPr>
          <w:p w:rsidR="00C92EC9" w:rsidRDefault="00C92EC9" w:rsidP="008445BA">
            <w:pPr>
              <w:snapToGrid w:val="0"/>
              <w:jc w:val="center"/>
              <w:rPr>
                <w:bCs/>
              </w:rPr>
            </w:pPr>
            <w:r>
              <w:rPr>
                <w:bCs/>
              </w:rPr>
              <w:t>9.</w:t>
            </w:r>
          </w:p>
        </w:tc>
        <w:tc>
          <w:tcPr>
            <w:tcW w:w="3405" w:type="dxa"/>
            <w:tcBorders>
              <w:left w:val="single" w:sz="4" w:space="0" w:color="000000"/>
              <w:bottom w:val="single" w:sz="4" w:space="0" w:color="000000"/>
            </w:tcBorders>
            <w:vAlign w:val="center"/>
          </w:tcPr>
          <w:p w:rsidR="00C92EC9" w:rsidRDefault="00C92EC9" w:rsidP="008445BA">
            <w:pPr>
              <w:snapToGrid w:val="0"/>
              <w:jc w:val="center"/>
            </w:pPr>
            <w:r>
              <w:t>Исполнение к плану на отчетный период</w:t>
            </w:r>
          </w:p>
        </w:tc>
        <w:tc>
          <w:tcPr>
            <w:tcW w:w="1395" w:type="dxa"/>
            <w:tcBorders>
              <w:left w:val="single" w:sz="4" w:space="0" w:color="000000"/>
              <w:bottom w:val="single" w:sz="4" w:space="0" w:color="000000"/>
            </w:tcBorders>
            <w:vAlign w:val="center"/>
          </w:tcPr>
          <w:p w:rsidR="00C92EC9" w:rsidRDefault="00C92EC9" w:rsidP="008445BA">
            <w:pPr>
              <w:snapToGrid w:val="0"/>
              <w:jc w:val="center"/>
            </w:pPr>
            <w:r>
              <w:t>%</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100</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97</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100</w:t>
            </w:r>
          </w:p>
        </w:tc>
      </w:tr>
      <w:tr w:rsidR="00C92EC9" w:rsidTr="008445BA">
        <w:trPr>
          <w:trHeight w:hRule="exact" w:val="283"/>
        </w:trPr>
        <w:tc>
          <w:tcPr>
            <w:tcW w:w="58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1</w:t>
            </w:r>
          </w:p>
        </w:tc>
        <w:tc>
          <w:tcPr>
            <w:tcW w:w="340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2</w:t>
            </w:r>
          </w:p>
        </w:tc>
        <w:tc>
          <w:tcPr>
            <w:tcW w:w="139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3</w:t>
            </w:r>
          </w:p>
        </w:tc>
        <w:tc>
          <w:tcPr>
            <w:tcW w:w="100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rPr>
            </w:pPr>
            <w:r>
              <w:rPr>
                <w:b/>
                <w:bCs/>
              </w:rPr>
              <w:t>4</w:t>
            </w:r>
          </w:p>
        </w:tc>
        <w:tc>
          <w:tcPr>
            <w:tcW w:w="102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rPr>
            </w:pPr>
            <w:r>
              <w:rPr>
                <w:b/>
                <w:bCs/>
              </w:rPr>
              <w:t>5</w:t>
            </w:r>
          </w:p>
        </w:tc>
        <w:tc>
          <w:tcPr>
            <w:tcW w:w="109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rPr>
            </w:pPr>
            <w:r>
              <w:rPr>
                <w:b/>
                <w:bCs/>
              </w:rPr>
              <w:t>6</w:t>
            </w:r>
          </w:p>
        </w:tc>
        <w:tc>
          <w:tcPr>
            <w:tcW w:w="1115"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rPr>
                <w:b/>
                <w:bCs/>
              </w:rPr>
            </w:pPr>
            <w:r>
              <w:rPr>
                <w:b/>
                <w:bCs/>
              </w:rPr>
              <w:t>7</w:t>
            </w:r>
          </w:p>
        </w:tc>
      </w:tr>
      <w:tr w:rsidR="00C92EC9" w:rsidTr="008445BA">
        <w:trPr>
          <w:trHeight w:val="415"/>
        </w:trPr>
        <w:tc>
          <w:tcPr>
            <w:tcW w:w="58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10.</w:t>
            </w:r>
          </w:p>
        </w:tc>
        <w:tc>
          <w:tcPr>
            <w:tcW w:w="34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Расходы бюджета на душу населения</w:t>
            </w:r>
          </w:p>
        </w:tc>
        <w:tc>
          <w:tcPr>
            <w:tcW w:w="13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рублей</w:t>
            </w:r>
          </w:p>
        </w:tc>
        <w:tc>
          <w:tcPr>
            <w:tcW w:w="100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20"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095" w:type="dxa"/>
            <w:tcBorders>
              <w:left w:val="single" w:sz="4" w:space="0" w:color="000000"/>
              <w:bottom w:val="single" w:sz="4" w:space="0" w:color="000000"/>
            </w:tcBorders>
            <w:vAlign w:val="center"/>
          </w:tcPr>
          <w:p w:rsidR="00C92EC9" w:rsidRDefault="00C92EC9" w:rsidP="008445BA">
            <w:pPr>
              <w:snapToGrid w:val="0"/>
              <w:jc w:val="center"/>
              <w:rPr>
                <w:rFonts w:cs="Arial CYR"/>
              </w:rPr>
            </w:pPr>
            <w:r>
              <w:rPr>
                <w:rFonts w:cs="Arial CYR"/>
              </w:rPr>
              <w:t>х</w:t>
            </w:r>
          </w:p>
        </w:tc>
        <w:tc>
          <w:tcPr>
            <w:tcW w:w="1115" w:type="dxa"/>
            <w:tcBorders>
              <w:left w:val="single" w:sz="4" w:space="0" w:color="000000"/>
              <w:bottom w:val="single" w:sz="4" w:space="0" w:color="000000"/>
              <w:right w:val="single" w:sz="4" w:space="0" w:color="000000"/>
            </w:tcBorders>
            <w:vAlign w:val="center"/>
          </w:tcPr>
          <w:p w:rsidR="00C92EC9" w:rsidRDefault="00C92EC9" w:rsidP="008445BA">
            <w:pPr>
              <w:snapToGrid w:val="0"/>
              <w:jc w:val="center"/>
              <w:rPr>
                <w:rFonts w:cs="Arial CYR"/>
              </w:rPr>
            </w:pPr>
            <w:r>
              <w:rPr>
                <w:rFonts w:cs="Arial CYR"/>
              </w:rPr>
              <w:t>1427</w:t>
            </w:r>
          </w:p>
        </w:tc>
      </w:tr>
    </w:tbl>
    <w:p w:rsidR="00C92EC9" w:rsidRDefault="00C92EC9" w:rsidP="00C92EC9">
      <w:pPr>
        <w:tabs>
          <w:tab w:val="left" w:pos="264"/>
        </w:tabs>
      </w:pPr>
    </w:p>
    <w:p w:rsidR="00C92EC9" w:rsidRDefault="00C92EC9" w:rsidP="00C92EC9">
      <w:pPr>
        <w:tabs>
          <w:tab w:val="left" w:pos="264"/>
        </w:tabs>
        <w:ind w:firstLine="709"/>
        <w:rPr>
          <w:sz w:val="22"/>
          <w:szCs w:val="22"/>
        </w:rPr>
      </w:pPr>
      <w:r>
        <w:rPr>
          <w:sz w:val="22"/>
          <w:szCs w:val="22"/>
        </w:rPr>
        <w:t>* Информация финансовых органов, показатели за 2005 год не заполняются.</w:t>
      </w:r>
    </w:p>
    <w:p w:rsidR="00C92EC9" w:rsidRDefault="00C92EC9" w:rsidP="00C92EC9">
      <w:pPr>
        <w:tabs>
          <w:tab w:val="left" w:pos="264"/>
        </w:tabs>
        <w:ind w:firstLine="709"/>
      </w:pPr>
    </w:p>
    <w:p w:rsidR="00C92EC9" w:rsidRDefault="00C92EC9" w:rsidP="00C92EC9">
      <w:pPr>
        <w:tabs>
          <w:tab w:val="left" w:pos="264"/>
        </w:tabs>
        <w:ind w:firstLine="709"/>
      </w:pPr>
      <w:r>
        <w:t xml:space="preserve">Основным источником доходов поселения являются налоги (табл. 5): </w:t>
      </w:r>
    </w:p>
    <w:p w:rsidR="00C92EC9" w:rsidRDefault="00C92EC9" w:rsidP="00C92EC9">
      <w:pPr>
        <w:tabs>
          <w:tab w:val="left" w:pos="264"/>
        </w:tabs>
        <w:ind w:firstLine="709"/>
      </w:pPr>
      <w:r>
        <w:t>- Земельный налог;</w:t>
      </w:r>
    </w:p>
    <w:p w:rsidR="00C92EC9" w:rsidRDefault="00C92EC9" w:rsidP="00C92EC9">
      <w:pPr>
        <w:tabs>
          <w:tab w:val="left" w:pos="264"/>
        </w:tabs>
        <w:ind w:firstLine="709"/>
      </w:pPr>
      <w:r>
        <w:t>- НДФЛ;</w:t>
      </w:r>
    </w:p>
    <w:p w:rsidR="00C92EC9" w:rsidRDefault="00C92EC9" w:rsidP="00C92EC9">
      <w:pPr>
        <w:tabs>
          <w:tab w:val="left" w:pos="264"/>
        </w:tabs>
        <w:ind w:firstLine="709"/>
      </w:pPr>
      <w:r>
        <w:t>- Налог на имущество физических лиц;</w:t>
      </w:r>
    </w:p>
    <w:p w:rsidR="00C92EC9" w:rsidRDefault="00C92EC9" w:rsidP="00C92EC9">
      <w:pPr>
        <w:tabs>
          <w:tab w:val="left" w:pos="264"/>
        </w:tabs>
        <w:ind w:firstLine="709"/>
      </w:pPr>
      <w:r>
        <w:t>- Единый сельскохозяйственный налог.</w:t>
      </w:r>
    </w:p>
    <w:p w:rsidR="00C92EC9" w:rsidRDefault="00C92EC9" w:rsidP="00C92EC9">
      <w:pPr>
        <w:tabs>
          <w:tab w:val="left" w:pos="264"/>
        </w:tabs>
        <w:ind w:firstLine="709"/>
      </w:pPr>
    </w:p>
    <w:p w:rsidR="00C92EC9" w:rsidRPr="00851DAE" w:rsidRDefault="00C92EC9" w:rsidP="00C92EC9">
      <w:pPr>
        <w:tabs>
          <w:tab w:val="left" w:pos="264"/>
        </w:tabs>
        <w:ind w:firstLine="709"/>
        <w:jc w:val="center"/>
        <w:rPr>
          <w:i/>
          <w:iCs/>
        </w:rPr>
      </w:pPr>
      <w:r w:rsidRPr="00851DAE">
        <w:rPr>
          <w:i/>
          <w:iCs/>
        </w:rPr>
        <w:t>Таблица 5. Показатели базы местных налогов Среднеикорицкого сельского поселения.</w:t>
      </w:r>
    </w:p>
    <w:p w:rsidR="00C92EC9" w:rsidRPr="00851DAE" w:rsidRDefault="00C92EC9" w:rsidP="00C92EC9">
      <w:pPr>
        <w:tabs>
          <w:tab w:val="left" w:pos="264"/>
        </w:tabs>
        <w:ind w:firstLine="709"/>
      </w:pPr>
    </w:p>
    <w:tbl>
      <w:tblPr>
        <w:tblW w:w="9509"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3893"/>
        <w:gridCol w:w="777"/>
        <w:gridCol w:w="1077"/>
        <w:gridCol w:w="1037"/>
        <w:gridCol w:w="1050"/>
        <w:gridCol w:w="1117"/>
      </w:tblGrid>
      <w:tr w:rsidR="00C92EC9" w:rsidRPr="00851DAE" w:rsidTr="008445BA">
        <w:trPr>
          <w:trHeight w:val="614"/>
        </w:trPr>
        <w:tc>
          <w:tcPr>
            <w:tcW w:w="558" w:type="dxa"/>
            <w:tcBorders>
              <w:bottom w:val="single" w:sz="4" w:space="0" w:color="000000"/>
            </w:tcBorders>
            <w:vAlign w:val="center"/>
          </w:tcPr>
          <w:p w:rsidR="00C92EC9" w:rsidRPr="00851DAE" w:rsidRDefault="00C92EC9" w:rsidP="008445BA">
            <w:pPr>
              <w:snapToGrid w:val="0"/>
              <w:spacing w:line="100" w:lineRule="atLeast"/>
              <w:jc w:val="center"/>
              <w:rPr>
                <w:rFonts w:cs="Arial CYR"/>
              </w:rPr>
            </w:pPr>
            <w:r w:rsidRPr="00851DAE">
              <w:rPr>
                <w:rFonts w:cs="Arial CYR"/>
              </w:rPr>
              <w:t>№ п/п</w:t>
            </w:r>
          </w:p>
        </w:tc>
        <w:tc>
          <w:tcPr>
            <w:tcW w:w="3893" w:type="dxa"/>
            <w:vAlign w:val="center"/>
          </w:tcPr>
          <w:p w:rsidR="00C92EC9" w:rsidRPr="00851DAE" w:rsidRDefault="00C92EC9" w:rsidP="008445BA">
            <w:pPr>
              <w:snapToGrid w:val="0"/>
              <w:spacing w:line="100" w:lineRule="atLeast"/>
              <w:jc w:val="center"/>
              <w:rPr>
                <w:rFonts w:cs="Arial CYR"/>
              </w:rPr>
            </w:pPr>
            <w:r w:rsidRPr="00851DAE">
              <w:rPr>
                <w:rFonts w:cs="Arial CYR"/>
              </w:rPr>
              <w:t>Наименование показателя</w:t>
            </w:r>
          </w:p>
        </w:tc>
        <w:tc>
          <w:tcPr>
            <w:tcW w:w="777" w:type="dxa"/>
            <w:vAlign w:val="center"/>
          </w:tcPr>
          <w:p w:rsidR="00C92EC9" w:rsidRPr="00851DAE" w:rsidRDefault="00C92EC9" w:rsidP="008445BA">
            <w:pPr>
              <w:snapToGrid w:val="0"/>
              <w:spacing w:line="100" w:lineRule="atLeast"/>
              <w:jc w:val="center"/>
              <w:rPr>
                <w:rFonts w:cs="Arial CYR"/>
              </w:rPr>
            </w:pPr>
            <w:r w:rsidRPr="00851DAE">
              <w:rPr>
                <w:rFonts w:cs="Arial CYR"/>
              </w:rPr>
              <w:t>Ед. изм.</w:t>
            </w:r>
          </w:p>
        </w:tc>
        <w:tc>
          <w:tcPr>
            <w:tcW w:w="1077" w:type="dxa"/>
            <w:vAlign w:val="center"/>
          </w:tcPr>
          <w:p w:rsidR="00C92EC9" w:rsidRPr="00851DAE" w:rsidRDefault="00C92EC9" w:rsidP="008445BA">
            <w:pPr>
              <w:snapToGrid w:val="0"/>
              <w:spacing w:line="100" w:lineRule="atLeast"/>
              <w:jc w:val="center"/>
              <w:rPr>
                <w:rFonts w:cs="Arial CYR"/>
              </w:rPr>
            </w:pPr>
            <w:r w:rsidRPr="00851DAE">
              <w:rPr>
                <w:rFonts w:cs="Arial CYR"/>
              </w:rPr>
              <w:t>2005 год</w:t>
            </w:r>
          </w:p>
        </w:tc>
        <w:tc>
          <w:tcPr>
            <w:tcW w:w="1037" w:type="dxa"/>
            <w:vAlign w:val="center"/>
          </w:tcPr>
          <w:p w:rsidR="00C92EC9" w:rsidRPr="00851DAE" w:rsidRDefault="00C92EC9" w:rsidP="008445BA">
            <w:pPr>
              <w:snapToGrid w:val="0"/>
              <w:spacing w:line="100" w:lineRule="atLeast"/>
              <w:jc w:val="center"/>
              <w:rPr>
                <w:rFonts w:cs="Arial CYR"/>
              </w:rPr>
            </w:pPr>
            <w:r w:rsidRPr="00851DAE">
              <w:rPr>
                <w:rFonts w:cs="Arial CYR"/>
              </w:rPr>
              <w:t>2006 год</w:t>
            </w:r>
          </w:p>
        </w:tc>
        <w:tc>
          <w:tcPr>
            <w:tcW w:w="1050" w:type="dxa"/>
            <w:vAlign w:val="center"/>
          </w:tcPr>
          <w:p w:rsidR="00C92EC9" w:rsidRPr="00851DAE" w:rsidRDefault="00C92EC9" w:rsidP="008445BA">
            <w:pPr>
              <w:snapToGrid w:val="0"/>
              <w:spacing w:line="100" w:lineRule="atLeast"/>
              <w:jc w:val="center"/>
              <w:rPr>
                <w:rFonts w:cs="Arial CYR"/>
              </w:rPr>
            </w:pPr>
            <w:r w:rsidRPr="00851DAE">
              <w:rPr>
                <w:rFonts w:cs="Arial CYR"/>
              </w:rPr>
              <w:t>2007 год</w:t>
            </w:r>
          </w:p>
        </w:tc>
        <w:tc>
          <w:tcPr>
            <w:tcW w:w="1117" w:type="dxa"/>
            <w:vAlign w:val="center"/>
          </w:tcPr>
          <w:p w:rsidR="00C92EC9" w:rsidRPr="00851DAE" w:rsidRDefault="00C92EC9" w:rsidP="008445BA">
            <w:pPr>
              <w:snapToGrid w:val="0"/>
              <w:spacing w:line="100" w:lineRule="atLeast"/>
              <w:jc w:val="center"/>
              <w:rPr>
                <w:rFonts w:cs="Arial CYR"/>
              </w:rPr>
            </w:pPr>
            <w:r w:rsidRPr="00851DAE">
              <w:rPr>
                <w:rFonts w:cs="Arial CYR"/>
              </w:rPr>
              <w:t>2008 год</w:t>
            </w:r>
          </w:p>
        </w:tc>
      </w:tr>
      <w:tr w:rsidR="00C92EC9" w:rsidRPr="00646A8E" w:rsidTr="008445BA">
        <w:trPr>
          <w:trHeight w:val="259"/>
        </w:trPr>
        <w:tc>
          <w:tcPr>
            <w:tcW w:w="558" w:type="dxa"/>
            <w:tcBorders>
              <w:bottom w:val="single" w:sz="4" w:space="0" w:color="000000"/>
            </w:tcBorders>
            <w:vAlign w:val="center"/>
          </w:tcPr>
          <w:p w:rsidR="00C92EC9" w:rsidRPr="00646A8E" w:rsidRDefault="00C92EC9" w:rsidP="008445BA">
            <w:pPr>
              <w:snapToGrid w:val="0"/>
              <w:jc w:val="center"/>
              <w:rPr>
                <w:b/>
                <w:bCs/>
                <w:sz w:val="20"/>
                <w:szCs w:val="20"/>
              </w:rPr>
            </w:pPr>
            <w:r w:rsidRPr="00646A8E">
              <w:rPr>
                <w:b/>
                <w:bCs/>
                <w:sz w:val="20"/>
                <w:szCs w:val="20"/>
              </w:rPr>
              <w:t>1</w:t>
            </w:r>
          </w:p>
        </w:tc>
        <w:tc>
          <w:tcPr>
            <w:tcW w:w="3893" w:type="dxa"/>
            <w:vAlign w:val="center"/>
          </w:tcPr>
          <w:p w:rsidR="00C92EC9" w:rsidRPr="00646A8E" w:rsidRDefault="00C92EC9" w:rsidP="008445BA">
            <w:pPr>
              <w:snapToGrid w:val="0"/>
              <w:jc w:val="center"/>
              <w:rPr>
                <w:b/>
                <w:bCs/>
                <w:sz w:val="20"/>
                <w:szCs w:val="20"/>
              </w:rPr>
            </w:pPr>
            <w:r w:rsidRPr="00646A8E">
              <w:rPr>
                <w:b/>
                <w:bCs/>
                <w:sz w:val="20"/>
                <w:szCs w:val="20"/>
              </w:rPr>
              <w:t>2</w:t>
            </w:r>
          </w:p>
        </w:tc>
        <w:tc>
          <w:tcPr>
            <w:tcW w:w="777" w:type="dxa"/>
            <w:vAlign w:val="center"/>
          </w:tcPr>
          <w:p w:rsidR="00C92EC9" w:rsidRPr="00646A8E" w:rsidRDefault="00C92EC9" w:rsidP="008445BA">
            <w:pPr>
              <w:snapToGrid w:val="0"/>
              <w:jc w:val="center"/>
              <w:rPr>
                <w:b/>
                <w:bCs/>
                <w:sz w:val="20"/>
                <w:szCs w:val="20"/>
              </w:rPr>
            </w:pPr>
            <w:r w:rsidRPr="00646A8E">
              <w:rPr>
                <w:b/>
                <w:bCs/>
                <w:sz w:val="20"/>
                <w:szCs w:val="20"/>
              </w:rPr>
              <w:t>3</w:t>
            </w:r>
          </w:p>
        </w:tc>
        <w:tc>
          <w:tcPr>
            <w:tcW w:w="1077" w:type="dxa"/>
            <w:vAlign w:val="center"/>
          </w:tcPr>
          <w:p w:rsidR="00C92EC9" w:rsidRPr="00646A8E" w:rsidRDefault="00C92EC9" w:rsidP="008445BA">
            <w:pPr>
              <w:snapToGrid w:val="0"/>
              <w:jc w:val="center"/>
              <w:rPr>
                <w:b/>
                <w:bCs/>
                <w:sz w:val="20"/>
                <w:szCs w:val="20"/>
              </w:rPr>
            </w:pPr>
            <w:r w:rsidRPr="00646A8E">
              <w:rPr>
                <w:b/>
                <w:bCs/>
                <w:sz w:val="20"/>
                <w:szCs w:val="20"/>
              </w:rPr>
              <w:t>4</w:t>
            </w:r>
          </w:p>
        </w:tc>
        <w:tc>
          <w:tcPr>
            <w:tcW w:w="1037" w:type="dxa"/>
            <w:vAlign w:val="center"/>
          </w:tcPr>
          <w:p w:rsidR="00C92EC9" w:rsidRPr="00646A8E" w:rsidRDefault="00C92EC9" w:rsidP="008445BA">
            <w:pPr>
              <w:snapToGrid w:val="0"/>
              <w:jc w:val="center"/>
              <w:rPr>
                <w:b/>
                <w:bCs/>
                <w:sz w:val="20"/>
                <w:szCs w:val="20"/>
              </w:rPr>
            </w:pPr>
            <w:r w:rsidRPr="00646A8E">
              <w:rPr>
                <w:b/>
                <w:bCs/>
                <w:sz w:val="20"/>
                <w:szCs w:val="20"/>
              </w:rPr>
              <w:t>5</w:t>
            </w:r>
          </w:p>
        </w:tc>
        <w:tc>
          <w:tcPr>
            <w:tcW w:w="1050" w:type="dxa"/>
            <w:vAlign w:val="center"/>
          </w:tcPr>
          <w:p w:rsidR="00C92EC9" w:rsidRPr="00646A8E" w:rsidRDefault="00C92EC9" w:rsidP="008445BA">
            <w:pPr>
              <w:snapToGrid w:val="0"/>
              <w:jc w:val="center"/>
              <w:rPr>
                <w:b/>
                <w:bCs/>
                <w:sz w:val="20"/>
                <w:szCs w:val="20"/>
              </w:rPr>
            </w:pPr>
            <w:r w:rsidRPr="00646A8E">
              <w:rPr>
                <w:b/>
                <w:bCs/>
                <w:sz w:val="20"/>
                <w:szCs w:val="20"/>
              </w:rPr>
              <w:t>6</w:t>
            </w:r>
          </w:p>
        </w:tc>
        <w:tc>
          <w:tcPr>
            <w:tcW w:w="1117" w:type="dxa"/>
            <w:vAlign w:val="center"/>
          </w:tcPr>
          <w:p w:rsidR="00C92EC9" w:rsidRPr="00646A8E" w:rsidRDefault="00C92EC9" w:rsidP="008445BA">
            <w:pPr>
              <w:snapToGrid w:val="0"/>
              <w:jc w:val="center"/>
              <w:rPr>
                <w:b/>
                <w:bCs/>
                <w:sz w:val="20"/>
                <w:szCs w:val="20"/>
              </w:rPr>
            </w:pPr>
            <w:r w:rsidRPr="00646A8E">
              <w:rPr>
                <w:b/>
                <w:bCs/>
                <w:sz w:val="20"/>
                <w:szCs w:val="20"/>
              </w:rPr>
              <w:t>7</w:t>
            </w:r>
          </w:p>
        </w:tc>
      </w:tr>
      <w:tr w:rsidR="00C92EC9" w:rsidRPr="00851DAE" w:rsidTr="008445BA">
        <w:trPr>
          <w:trHeight w:val="285"/>
        </w:trPr>
        <w:tc>
          <w:tcPr>
            <w:tcW w:w="558" w:type="dxa"/>
            <w:tcBorders>
              <w:bottom w:val="nil"/>
            </w:tcBorders>
            <w:vAlign w:val="center"/>
          </w:tcPr>
          <w:p w:rsidR="00C92EC9" w:rsidRPr="00851DAE" w:rsidRDefault="00C92EC9" w:rsidP="008445BA">
            <w:pPr>
              <w:snapToGrid w:val="0"/>
              <w:spacing w:line="100" w:lineRule="atLeast"/>
              <w:jc w:val="center"/>
              <w:rPr>
                <w:rFonts w:cs="Arial CYR"/>
              </w:rPr>
            </w:pPr>
            <w:r w:rsidRPr="00851DAE">
              <w:rPr>
                <w:rFonts w:cs="Arial CYR"/>
              </w:rPr>
              <w:t>1.</w:t>
            </w:r>
          </w:p>
        </w:tc>
        <w:tc>
          <w:tcPr>
            <w:tcW w:w="3893" w:type="dxa"/>
            <w:vAlign w:val="center"/>
          </w:tcPr>
          <w:p w:rsidR="00C92EC9" w:rsidRPr="00851DAE" w:rsidRDefault="00C92EC9" w:rsidP="008445BA">
            <w:pPr>
              <w:snapToGrid w:val="0"/>
              <w:spacing w:line="100" w:lineRule="atLeast"/>
              <w:jc w:val="center"/>
            </w:pPr>
            <w:r w:rsidRPr="00851DAE">
              <w:t>Имущество  физических лиц *</w:t>
            </w:r>
          </w:p>
        </w:tc>
        <w:tc>
          <w:tcPr>
            <w:tcW w:w="777" w:type="dxa"/>
            <w:vAlign w:val="center"/>
          </w:tcPr>
          <w:p w:rsidR="00C92EC9" w:rsidRPr="00851DAE" w:rsidRDefault="00C92EC9" w:rsidP="008445BA">
            <w:pPr>
              <w:snapToGrid w:val="0"/>
              <w:spacing w:line="100" w:lineRule="atLeast"/>
              <w:jc w:val="center"/>
              <w:rPr>
                <w:rFonts w:cs="Arial CYR"/>
              </w:rPr>
            </w:pPr>
          </w:p>
        </w:tc>
        <w:tc>
          <w:tcPr>
            <w:tcW w:w="1077" w:type="dxa"/>
            <w:vAlign w:val="center"/>
          </w:tcPr>
          <w:p w:rsidR="00C92EC9" w:rsidRPr="00851DAE" w:rsidRDefault="00C92EC9" w:rsidP="008445BA">
            <w:pPr>
              <w:snapToGrid w:val="0"/>
              <w:spacing w:line="100" w:lineRule="atLeast"/>
              <w:jc w:val="center"/>
              <w:rPr>
                <w:rFonts w:cs="Arial CYR"/>
              </w:rPr>
            </w:pPr>
          </w:p>
        </w:tc>
        <w:tc>
          <w:tcPr>
            <w:tcW w:w="1037" w:type="dxa"/>
            <w:vAlign w:val="center"/>
          </w:tcPr>
          <w:p w:rsidR="00C92EC9" w:rsidRPr="00851DAE" w:rsidRDefault="00C92EC9" w:rsidP="008445BA">
            <w:pPr>
              <w:snapToGrid w:val="0"/>
              <w:spacing w:line="100" w:lineRule="atLeast"/>
              <w:jc w:val="center"/>
              <w:rPr>
                <w:rFonts w:cs="Arial CYR"/>
              </w:rPr>
            </w:pPr>
          </w:p>
        </w:tc>
        <w:tc>
          <w:tcPr>
            <w:tcW w:w="1050" w:type="dxa"/>
            <w:vAlign w:val="center"/>
          </w:tcPr>
          <w:p w:rsidR="00C92EC9" w:rsidRPr="00851DAE" w:rsidRDefault="00C92EC9" w:rsidP="008445BA">
            <w:pPr>
              <w:snapToGrid w:val="0"/>
              <w:spacing w:line="100" w:lineRule="atLeast"/>
              <w:jc w:val="center"/>
              <w:rPr>
                <w:rFonts w:cs="Arial CYR"/>
              </w:rPr>
            </w:pPr>
          </w:p>
        </w:tc>
        <w:tc>
          <w:tcPr>
            <w:tcW w:w="1117" w:type="dxa"/>
            <w:vAlign w:val="center"/>
          </w:tcPr>
          <w:p w:rsidR="00C92EC9" w:rsidRPr="00851DAE" w:rsidRDefault="00C92EC9" w:rsidP="008445BA">
            <w:pPr>
              <w:snapToGrid w:val="0"/>
              <w:spacing w:line="100" w:lineRule="atLeast"/>
              <w:jc w:val="center"/>
              <w:rPr>
                <w:rFonts w:cs="Arial CYR"/>
              </w:rPr>
            </w:pPr>
          </w:p>
        </w:tc>
      </w:tr>
      <w:tr w:rsidR="00C92EC9" w:rsidRPr="00851DAE" w:rsidTr="008445BA">
        <w:trPr>
          <w:trHeight w:val="555"/>
        </w:trPr>
        <w:tc>
          <w:tcPr>
            <w:tcW w:w="558" w:type="dxa"/>
            <w:tcBorders>
              <w:top w:val="nil"/>
              <w:bottom w:val="nil"/>
            </w:tcBorders>
            <w:vAlign w:val="center"/>
          </w:tcPr>
          <w:p w:rsidR="00C92EC9" w:rsidRPr="00851DAE" w:rsidRDefault="00C92EC9" w:rsidP="008445BA">
            <w:pPr>
              <w:snapToGrid w:val="0"/>
              <w:spacing w:line="100" w:lineRule="atLeast"/>
              <w:jc w:val="center"/>
              <w:rPr>
                <w:rFonts w:cs="Arial CYR"/>
              </w:rPr>
            </w:pPr>
          </w:p>
        </w:tc>
        <w:tc>
          <w:tcPr>
            <w:tcW w:w="3893" w:type="dxa"/>
            <w:vAlign w:val="center"/>
          </w:tcPr>
          <w:p w:rsidR="00C92EC9" w:rsidRPr="00851DAE" w:rsidRDefault="00C92EC9" w:rsidP="008445BA">
            <w:pPr>
              <w:snapToGrid w:val="0"/>
              <w:jc w:val="center"/>
            </w:pPr>
            <w:r w:rsidRPr="00851DAE">
              <w:t>Количество, учтенных в налоговом органе налогоплательщиков по имуществу физических лиц</w:t>
            </w:r>
          </w:p>
        </w:tc>
        <w:tc>
          <w:tcPr>
            <w:tcW w:w="777" w:type="dxa"/>
            <w:vAlign w:val="center"/>
          </w:tcPr>
          <w:p w:rsidR="00C92EC9" w:rsidRPr="00851DAE" w:rsidRDefault="00C92EC9" w:rsidP="008445BA">
            <w:pPr>
              <w:snapToGrid w:val="0"/>
              <w:jc w:val="center"/>
              <w:rPr>
                <w:rFonts w:cs="Arial CYR"/>
              </w:rPr>
            </w:pPr>
            <w:r w:rsidRPr="00851DAE">
              <w:rPr>
                <w:rFonts w:cs="Arial CYR"/>
              </w:rPr>
              <w:t>единиц</w:t>
            </w:r>
          </w:p>
        </w:tc>
        <w:tc>
          <w:tcPr>
            <w:tcW w:w="1077" w:type="dxa"/>
            <w:vAlign w:val="center"/>
          </w:tcPr>
          <w:p w:rsidR="00C92EC9" w:rsidRPr="00851DAE" w:rsidRDefault="00C92EC9" w:rsidP="008445BA">
            <w:pPr>
              <w:snapToGrid w:val="0"/>
              <w:jc w:val="center"/>
              <w:rPr>
                <w:rFonts w:cs="Arial CYR"/>
              </w:rPr>
            </w:pPr>
            <w:r w:rsidRPr="00851DAE">
              <w:rPr>
                <w:rFonts w:cs="Arial CYR"/>
              </w:rPr>
              <w:t>1651</w:t>
            </w:r>
          </w:p>
        </w:tc>
        <w:tc>
          <w:tcPr>
            <w:tcW w:w="1037" w:type="dxa"/>
            <w:vAlign w:val="center"/>
          </w:tcPr>
          <w:p w:rsidR="00C92EC9" w:rsidRPr="00851DAE" w:rsidRDefault="00C92EC9" w:rsidP="008445BA">
            <w:pPr>
              <w:snapToGrid w:val="0"/>
              <w:jc w:val="center"/>
              <w:rPr>
                <w:rFonts w:cs="Arial CYR"/>
              </w:rPr>
            </w:pPr>
            <w:r w:rsidRPr="00851DAE">
              <w:rPr>
                <w:rFonts w:cs="Arial CYR"/>
              </w:rPr>
              <w:t>1655</w:t>
            </w:r>
          </w:p>
        </w:tc>
        <w:tc>
          <w:tcPr>
            <w:tcW w:w="1050" w:type="dxa"/>
            <w:vAlign w:val="center"/>
          </w:tcPr>
          <w:p w:rsidR="00C92EC9" w:rsidRPr="00851DAE" w:rsidRDefault="00C92EC9" w:rsidP="008445BA">
            <w:pPr>
              <w:snapToGrid w:val="0"/>
              <w:jc w:val="center"/>
              <w:rPr>
                <w:rFonts w:cs="Arial CYR"/>
              </w:rPr>
            </w:pPr>
            <w:r w:rsidRPr="00851DAE">
              <w:rPr>
                <w:rFonts w:cs="Arial CYR"/>
              </w:rPr>
              <w:t>1670</w:t>
            </w:r>
          </w:p>
        </w:tc>
        <w:tc>
          <w:tcPr>
            <w:tcW w:w="1117" w:type="dxa"/>
            <w:vAlign w:val="center"/>
          </w:tcPr>
          <w:p w:rsidR="00C92EC9" w:rsidRPr="00851DAE" w:rsidRDefault="00C92EC9" w:rsidP="008445BA">
            <w:pPr>
              <w:snapToGrid w:val="0"/>
              <w:jc w:val="center"/>
              <w:rPr>
                <w:rFonts w:cs="Arial CYR"/>
              </w:rPr>
            </w:pPr>
            <w:r w:rsidRPr="00851DAE">
              <w:rPr>
                <w:rFonts w:cs="Arial CYR"/>
              </w:rPr>
              <w:t>1690</w:t>
            </w:r>
          </w:p>
        </w:tc>
      </w:tr>
      <w:tr w:rsidR="00C92EC9" w:rsidRPr="00851DAE" w:rsidTr="008445BA">
        <w:trPr>
          <w:trHeight w:val="555"/>
        </w:trPr>
        <w:tc>
          <w:tcPr>
            <w:tcW w:w="558" w:type="dxa"/>
            <w:tcBorders>
              <w:top w:val="nil"/>
              <w:bottom w:val="nil"/>
            </w:tcBorders>
            <w:vAlign w:val="center"/>
          </w:tcPr>
          <w:p w:rsidR="00C92EC9" w:rsidRPr="00851DAE" w:rsidRDefault="00C92EC9" w:rsidP="008445BA">
            <w:pPr>
              <w:snapToGrid w:val="0"/>
              <w:spacing w:line="100" w:lineRule="atLeast"/>
              <w:jc w:val="center"/>
              <w:rPr>
                <w:rFonts w:cs="Arial CYR"/>
              </w:rPr>
            </w:pPr>
          </w:p>
        </w:tc>
        <w:tc>
          <w:tcPr>
            <w:tcW w:w="3893" w:type="dxa"/>
            <w:vAlign w:val="center"/>
          </w:tcPr>
          <w:p w:rsidR="00C92EC9" w:rsidRPr="00851DAE" w:rsidRDefault="00C92EC9" w:rsidP="008445BA">
            <w:pPr>
              <w:snapToGrid w:val="0"/>
              <w:jc w:val="center"/>
            </w:pPr>
            <w:r w:rsidRPr="00851DAE">
              <w:t>Количество налогоплательщиков, которым предоставляются льготы</w:t>
            </w:r>
          </w:p>
        </w:tc>
        <w:tc>
          <w:tcPr>
            <w:tcW w:w="777" w:type="dxa"/>
            <w:vAlign w:val="center"/>
          </w:tcPr>
          <w:p w:rsidR="00C92EC9" w:rsidRPr="00851DAE" w:rsidRDefault="00C92EC9" w:rsidP="008445BA">
            <w:pPr>
              <w:snapToGrid w:val="0"/>
              <w:jc w:val="center"/>
              <w:rPr>
                <w:rFonts w:cs="Arial CYR"/>
              </w:rPr>
            </w:pPr>
            <w:r w:rsidRPr="00851DAE">
              <w:rPr>
                <w:rFonts w:cs="Arial CYR"/>
              </w:rPr>
              <w:t>единиц</w:t>
            </w:r>
          </w:p>
        </w:tc>
        <w:tc>
          <w:tcPr>
            <w:tcW w:w="1077" w:type="dxa"/>
            <w:vAlign w:val="center"/>
          </w:tcPr>
          <w:p w:rsidR="00C92EC9" w:rsidRPr="00851DAE" w:rsidRDefault="00C92EC9" w:rsidP="008445BA">
            <w:pPr>
              <w:snapToGrid w:val="0"/>
              <w:jc w:val="center"/>
              <w:rPr>
                <w:rFonts w:cs="Arial CYR"/>
              </w:rPr>
            </w:pPr>
            <w:r w:rsidRPr="00851DAE">
              <w:rPr>
                <w:rFonts w:cs="Arial CYR"/>
              </w:rPr>
              <w:t>276</w:t>
            </w:r>
          </w:p>
        </w:tc>
        <w:tc>
          <w:tcPr>
            <w:tcW w:w="1037" w:type="dxa"/>
            <w:vAlign w:val="center"/>
          </w:tcPr>
          <w:p w:rsidR="00C92EC9" w:rsidRPr="00851DAE" w:rsidRDefault="00C92EC9" w:rsidP="008445BA">
            <w:pPr>
              <w:snapToGrid w:val="0"/>
              <w:jc w:val="center"/>
              <w:rPr>
                <w:rFonts w:cs="Arial CYR"/>
              </w:rPr>
            </w:pPr>
            <w:r w:rsidRPr="00851DAE">
              <w:rPr>
                <w:rFonts w:cs="Arial CYR"/>
              </w:rPr>
              <w:t>281</w:t>
            </w:r>
          </w:p>
        </w:tc>
        <w:tc>
          <w:tcPr>
            <w:tcW w:w="1050" w:type="dxa"/>
            <w:vAlign w:val="center"/>
          </w:tcPr>
          <w:p w:rsidR="00C92EC9" w:rsidRPr="00851DAE" w:rsidRDefault="00C92EC9" w:rsidP="008445BA">
            <w:pPr>
              <w:snapToGrid w:val="0"/>
              <w:jc w:val="center"/>
              <w:rPr>
                <w:rFonts w:cs="Arial CYR"/>
              </w:rPr>
            </w:pPr>
            <w:r w:rsidRPr="00851DAE">
              <w:rPr>
                <w:rFonts w:cs="Arial CYR"/>
              </w:rPr>
              <w:t>290</w:t>
            </w:r>
          </w:p>
        </w:tc>
        <w:tc>
          <w:tcPr>
            <w:tcW w:w="1117" w:type="dxa"/>
            <w:vAlign w:val="center"/>
          </w:tcPr>
          <w:p w:rsidR="00C92EC9" w:rsidRPr="00851DAE" w:rsidRDefault="00C92EC9" w:rsidP="008445BA">
            <w:pPr>
              <w:snapToGrid w:val="0"/>
              <w:jc w:val="center"/>
              <w:rPr>
                <w:rFonts w:cs="Arial CYR"/>
              </w:rPr>
            </w:pPr>
            <w:r w:rsidRPr="00851DAE">
              <w:rPr>
                <w:rFonts w:cs="Arial CYR"/>
              </w:rPr>
              <w:t>295</w:t>
            </w:r>
          </w:p>
        </w:tc>
      </w:tr>
      <w:tr w:rsidR="00C92EC9" w:rsidRPr="00851DAE" w:rsidTr="008445BA">
        <w:trPr>
          <w:trHeight w:val="555"/>
        </w:trPr>
        <w:tc>
          <w:tcPr>
            <w:tcW w:w="558" w:type="dxa"/>
            <w:tcBorders>
              <w:top w:val="nil"/>
              <w:bottom w:val="nil"/>
            </w:tcBorders>
            <w:vAlign w:val="center"/>
          </w:tcPr>
          <w:p w:rsidR="00C92EC9" w:rsidRPr="00851DAE" w:rsidRDefault="00C92EC9" w:rsidP="008445BA">
            <w:pPr>
              <w:snapToGrid w:val="0"/>
              <w:spacing w:line="100" w:lineRule="atLeast"/>
              <w:jc w:val="center"/>
              <w:rPr>
                <w:rFonts w:cs="Arial CYR"/>
              </w:rPr>
            </w:pPr>
          </w:p>
        </w:tc>
        <w:tc>
          <w:tcPr>
            <w:tcW w:w="3893" w:type="dxa"/>
            <w:vAlign w:val="center"/>
          </w:tcPr>
          <w:p w:rsidR="00C92EC9" w:rsidRPr="00851DAE" w:rsidRDefault="00C92EC9" w:rsidP="008445BA">
            <w:pPr>
              <w:snapToGrid w:val="0"/>
              <w:jc w:val="center"/>
            </w:pPr>
            <w:r w:rsidRPr="00851DAE">
              <w:t>Количество налогоплательщиков которым исчисляют налог</w:t>
            </w:r>
          </w:p>
        </w:tc>
        <w:tc>
          <w:tcPr>
            <w:tcW w:w="777" w:type="dxa"/>
            <w:vAlign w:val="center"/>
          </w:tcPr>
          <w:p w:rsidR="00C92EC9" w:rsidRPr="00851DAE" w:rsidRDefault="00C92EC9" w:rsidP="008445BA">
            <w:pPr>
              <w:snapToGrid w:val="0"/>
              <w:jc w:val="center"/>
              <w:rPr>
                <w:rFonts w:cs="Arial CYR"/>
              </w:rPr>
            </w:pPr>
            <w:r w:rsidRPr="00851DAE">
              <w:rPr>
                <w:rFonts w:cs="Arial CYR"/>
              </w:rPr>
              <w:t>единиц</w:t>
            </w:r>
          </w:p>
        </w:tc>
        <w:tc>
          <w:tcPr>
            <w:tcW w:w="1077" w:type="dxa"/>
            <w:vAlign w:val="center"/>
          </w:tcPr>
          <w:p w:rsidR="00C92EC9" w:rsidRPr="00851DAE" w:rsidRDefault="00C92EC9" w:rsidP="008445BA">
            <w:pPr>
              <w:snapToGrid w:val="0"/>
              <w:jc w:val="center"/>
              <w:rPr>
                <w:rFonts w:cs="Arial CYR"/>
              </w:rPr>
            </w:pPr>
            <w:r w:rsidRPr="00851DAE">
              <w:rPr>
                <w:rFonts w:cs="Arial CYR"/>
              </w:rPr>
              <w:t>1375</w:t>
            </w:r>
          </w:p>
        </w:tc>
        <w:tc>
          <w:tcPr>
            <w:tcW w:w="1037" w:type="dxa"/>
            <w:vAlign w:val="center"/>
          </w:tcPr>
          <w:p w:rsidR="00C92EC9" w:rsidRPr="00851DAE" w:rsidRDefault="00C92EC9" w:rsidP="008445BA">
            <w:pPr>
              <w:snapToGrid w:val="0"/>
              <w:jc w:val="center"/>
              <w:rPr>
                <w:rFonts w:cs="Arial CYR"/>
              </w:rPr>
            </w:pPr>
            <w:r w:rsidRPr="00851DAE">
              <w:rPr>
                <w:rFonts w:cs="Arial CYR"/>
              </w:rPr>
              <w:t>1380</w:t>
            </w:r>
          </w:p>
        </w:tc>
        <w:tc>
          <w:tcPr>
            <w:tcW w:w="1050" w:type="dxa"/>
            <w:vAlign w:val="center"/>
          </w:tcPr>
          <w:p w:rsidR="00C92EC9" w:rsidRPr="00851DAE" w:rsidRDefault="00C92EC9" w:rsidP="008445BA">
            <w:pPr>
              <w:snapToGrid w:val="0"/>
              <w:jc w:val="center"/>
              <w:rPr>
                <w:rFonts w:cs="Arial CYR"/>
              </w:rPr>
            </w:pPr>
            <w:r w:rsidRPr="00851DAE">
              <w:rPr>
                <w:rFonts w:cs="Arial CYR"/>
              </w:rPr>
              <w:t>1380</w:t>
            </w:r>
          </w:p>
        </w:tc>
        <w:tc>
          <w:tcPr>
            <w:tcW w:w="1117" w:type="dxa"/>
            <w:vAlign w:val="center"/>
          </w:tcPr>
          <w:p w:rsidR="00C92EC9" w:rsidRPr="00851DAE" w:rsidRDefault="00C92EC9" w:rsidP="008445BA">
            <w:pPr>
              <w:snapToGrid w:val="0"/>
              <w:jc w:val="center"/>
              <w:rPr>
                <w:rFonts w:cs="Arial CYR"/>
              </w:rPr>
            </w:pPr>
            <w:r w:rsidRPr="00851DAE">
              <w:rPr>
                <w:rFonts w:cs="Arial CYR"/>
              </w:rPr>
              <w:t>1395</w:t>
            </w:r>
          </w:p>
        </w:tc>
      </w:tr>
      <w:tr w:rsidR="00C92EC9" w:rsidTr="008445BA">
        <w:trPr>
          <w:trHeight w:val="555"/>
        </w:trPr>
        <w:tc>
          <w:tcPr>
            <w:tcW w:w="558" w:type="dxa"/>
            <w:tcBorders>
              <w:top w:val="nil"/>
              <w:bottom w:val="nil"/>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jc w:val="center"/>
            </w:pPr>
            <w:r>
              <w:t>Общая сумма оценки строений с которой исчисляется налог</w:t>
            </w:r>
          </w:p>
        </w:tc>
        <w:tc>
          <w:tcPr>
            <w:tcW w:w="777" w:type="dxa"/>
            <w:vAlign w:val="center"/>
          </w:tcPr>
          <w:p w:rsidR="00C92EC9" w:rsidRDefault="00C92EC9" w:rsidP="008445BA">
            <w:pPr>
              <w:snapToGrid w:val="0"/>
              <w:jc w:val="center"/>
            </w:pPr>
            <w:r>
              <w:t>тыс. руб.</w:t>
            </w:r>
          </w:p>
        </w:tc>
        <w:tc>
          <w:tcPr>
            <w:tcW w:w="1077" w:type="dxa"/>
            <w:vAlign w:val="center"/>
          </w:tcPr>
          <w:p w:rsidR="00C92EC9" w:rsidRDefault="00C92EC9" w:rsidP="008445BA">
            <w:pPr>
              <w:snapToGrid w:val="0"/>
              <w:jc w:val="center"/>
              <w:rPr>
                <w:rFonts w:cs="Arial CYR"/>
              </w:rPr>
            </w:pPr>
            <w:r>
              <w:rPr>
                <w:rFonts w:cs="Arial CYR"/>
              </w:rPr>
              <w:t>х</w:t>
            </w:r>
          </w:p>
        </w:tc>
        <w:tc>
          <w:tcPr>
            <w:tcW w:w="1037" w:type="dxa"/>
            <w:vAlign w:val="center"/>
          </w:tcPr>
          <w:p w:rsidR="00C92EC9" w:rsidRDefault="00C92EC9" w:rsidP="008445BA">
            <w:pPr>
              <w:snapToGrid w:val="0"/>
              <w:jc w:val="center"/>
              <w:rPr>
                <w:rFonts w:cs="Arial CYR"/>
              </w:rPr>
            </w:pPr>
            <w:r>
              <w:rPr>
                <w:rFonts w:cs="Arial CYR"/>
              </w:rPr>
              <w:t>114</w:t>
            </w:r>
          </w:p>
        </w:tc>
        <w:tc>
          <w:tcPr>
            <w:tcW w:w="1050" w:type="dxa"/>
            <w:vAlign w:val="center"/>
          </w:tcPr>
          <w:p w:rsidR="00C92EC9" w:rsidRDefault="00C92EC9" w:rsidP="008445BA">
            <w:pPr>
              <w:snapToGrid w:val="0"/>
              <w:jc w:val="center"/>
              <w:rPr>
                <w:rFonts w:cs="Arial CYR"/>
              </w:rPr>
            </w:pPr>
            <w:r>
              <w:rPr>
                <w:rFonts w:cs="Arial CYR"/>
              </w:rPr>
              <w:t>93</w:t>
            </w:r>
          </w:p>
        </w:tc>
        <w:tc>
          <w:tcPr>
            <w:tcW w:w="1117" w:type="dxa"/>
            <w:vAlign w:val="center"/>
          </w:tcPr>
          <w:p w:rsidR="00C92EC9" w:rsidRDefault="00C92EC9" w:rsidP="008445BA">
            <w:pPr>
              <w:snapToGrid w:val="0"/>
              <w:jc w:val="center"/>
              <w:rPr>
                <w:rFonts w:cs="Arial CYR"/>
              </w:rPr>
            </w:pPr>
            <w:r>
              <w:rPr>
                <w:rFonts w:cs="Arial CYR"/>
              </w:rPr>
              <w:t>97</w:t>
            </w:r>
          </w:p>
        </w:tc>
      </w:tr>
      <w:tr w:rsidR="00C92EC9" w:rsidTr="008445BA">
        <w:trPr>
          <w:trHeight w:val="495"/>
        </w:trPr>
        <w:tc>
          <w:tcPr>
            <w:tcW w:w="558" w:type="dxa"/>
            <w:tcBorders>
              <w:top w:val="nil"/>
              <w:bottom w:val="single" w:sz="4" w:space="0" w:color="000000"/>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jc w:val="center"/>
            </w:pPr>
            <w:r>
              <w:t>Сумма налога</w:t>
            </w:r>
          </w:p>
        </w:tc>
        <w:tc>
          <w:tcPr>
            <w:tcW w:w="777" w:type="dxa"/>
            <w:vAlign w:val="center"/>
          </w:tcPr>
          <w:p w:rsidR="00C92EC9" w:rsidRDefault="00C92EC9" w:rsidP="008445BA">
            <w:pPr>
              <w:snapToGrid w:val="0"/>
              <w:jc w:val="center"/>
            </w:pPr>
            <w:r>
              <w:t>тыс. руб.</w:t>
            </w:r>
          </w:p>
        </w:tc>
        <w:tc>
          <w:tcPr>
            <w:tcW w:w="1077" w:type="dxa"/>
            <w:vAlign w:val="center"/>
          </w:tcPr>
          <w:p w:rsidR="00C92EC9" w:rsidRDefault="00C92EC9" w:rsidP="008445BA">
            <w:pPr>
              <w:snapToGrid w:val="0"/>
              <w:jc w:val="center"/>
              <w:rPr>
                <w:rFonts w:cs="Arial CYR"/>
              </w:rPr>
            </w:pPr>
            <w:r>
              <w:rPr>
                <w:rFonts w:cs="Arial CYR"/>
              </w:rPr>
              <w:t>181</w:t>
            </w:r>
          </w:p>
        </w:tc>
        <w:tc>
          <w:tcPr>
            <w:tcW w:w="1037" w:type="dxa"/>
            <w:vAlign w:val="center"/>
          </w:tcPr>
          <w:p w:rsidR="00C92EC9" w:rsidRDefault="00C92EC9" w:rsidP="008445BA">
            <w:pPr>
              <w:snapToGrid w:val="0"/>
              <w:jc w:val="center"/>
              <w:rPr>
                <w:rFonts w:cs="Arial CYR"/>
              </w:rPr>
            </w:pPr>
            <w:r>
              <w:rPr>
                <w:rFonts w:cs="Arial CYR"/>
              </w:rPr>
              <w:t>114</w:t>
            </w:r>
          </w:p>
        </w:tc>
        <w:tc>
          <w:tcPr>
            <w:tcW w:w="1050" w:type="dxa"/>
            <w:vAlign w:val="center"/>
          </w:tcPr>
          <w:p w:rsidR="00C92EC9" w:rsidRDefault="00C92EC9" w:rsidP="008445BA">
            <w:pPr>
              <w:snapToGrid w:val="0"/>
              <w:jc w:val="center"/>
              <w:rPr>
                <w:rFonts w:cs="Arial CYR"/>
              </w:rPr>
            </w:pPr>
            <w:r>
              <w:rPr>
                <w:rFonts w:cs="Arial CYR"/>
              </w:rPr>
              <w:t>93</w:t>
            </w:r>
          </w:p>
        </w:tc>
        <w:tc>
          <w:tcPr>
            <w:tcW w:w="1117" w:type="dxa"/>
            <w:vAlign w:val="center"/>
          </w:tcPr>
          <w:p w:rsidR="00C92EC9" w:rsidRDefault="00C92EC9" w:rsidP="008445BA">
            <w:pPr>
              <w:snapToGrid w:val="0"/>
              <w:jc w:val="center"/>
              <w:rPr>
                <w:rFonts w:cs="Arial CYR"/>
              </w:rPr>
            </w:pPr>
            <w:r>
              <w:rPr>
                <w:rFonts w:cs="Arial CYR"/>
              </w:rPr>
              <w:t>97</w:t>
            </w:r>
          </w:p>
        </w:tc>
      </w:tr>
      <w:tr w:rsidR="00C92EC9" w:rsidTr="008445BA">
        <w:trPr>
          <w:trHeight w:val="330"/>
        </w:trPr>
        <w:tc>
          <w:tcPr>
            <w:tcW w:w="558" w:type="dxa"/>
            <w:tcBorders>
              <w:bottom w:val="nil"/>
            </w:tcBorders>
            <w:vAlign w:val="center"/>
          </w:tcPr>
          <w:p w:rsidR="00C92EC9" w:rsidRDefault="00C92EC9" w:rsidP="008445BA">
            <w:pPr>
              <w:snapToGrid w:val="0"/>
              <w:spacing w:line="100" w:lineRule="atLeast"/>
              <w:jc w:val="center"/>
              <w:rPr>
                <w:rFonts w:cs="Arial CYR"/>
              </w:rPr>
            </w:pPr>
            <w:r>
              <w:rPr>
                <w:rFonts w:cs="Arial CYR"/>
              </w:rPr>
              <w:t>2.</w:t>
            </w:r>
          </w:p>
        </w:tc>
        <w:tc>
          <w:tcPr>
            <w:tcW w:w="3893" w:type="dxa"/>
            <w:vAlign w:val="center"/>
          </w:tcPr>
          <w:p w:rsidR="00C92EC9" w:rsidRDefault="00C92EC9" w:rsidP="008445BA">
            <w:pPr>
              <w:snapToGrid w:val="0"/>
              <w:spacing w:line="100" w:lineRule="atLeast"/>
              <w:jc w:val="center"/>
            </w:pPr>
            <w:r>
              <w:t>Единый сельскохозяйственный налог *</w:t>
            </w:r>
          </w:p>
        </w:tc>
        <w:tc>
          <w:tcPr>
            <w:tcW w:w="777" w:type="dxa"/>
            <w:vAlign w:val="center"/>
          </w:tcPr>
          <w:p w:rsidR="00C92EC9" w:rsidRDefault="00C92EC9" w:rsidP="008445BA">
            <w:pPr>
              <w:snapToGrid w:val="0"/>
              <w:spacing w:line="100" w:lineRule="atLeast"/>
              <w:jc w:val="center"/>
            </w:pPr>
          </w:p>
        </w:tc>
        <w:tc>
          <w:tcPr>
            <w:tcW w:w="1077" w:type="dxa"/>
            <w:vAlign w:val="center"/>
          </w:tcPr>
          <w:p w:rsidR="00C92EC9" w:rsidRDefault="00C92EC9" w:rsidP="008445BA">
            <w:pPr>
              <w:snapToGrid w:val="0"/>
              <w:spacing w:line="100" w:lineRule="atLeast"/>
              <w:jc w:val="center"/>
              <w:rPr>
                <w:rFonts w:cs="Arial CYR"/>
              </w:rPr>
            </w:pPr>
          </w:p>
        </w:tc>
        <w:tc>
          <w:tcPr>
            <w:tcW w:w="1037" w:type="dxa"/>
            <w:vAlign w:val="center"/>
          </w:tcPr>
          <w:p w:rsidR="00C92EC9" w:rsidRDefault="00C92EC9" w:rsidP="008445BA">
            <w:pPr>
              <w:snapToGrid w:val="0"/>
              <w:spacing w:line="100" w:lineRule="atLeast"/>
              <w:jc w:val="center"/>
              <w:rPr>
                <w:rFonts w:cs="Arial CYR"/>
              </w:rPr>
            </w:pPr>
          </w:p>
        </w:tc>
        <w:tc>
          <w:tcPr>
            <w:tcW w:w="1050" w:type="dxa"/>
            <w:vAlign w:val="center"/>
          </w:tcPr>
          <w:p w:rsidR="00C92EC9" w:rsidRDefault="00C92EC9" w:rsidP="008445BA">
            <w:pPr>
              <w:snapToGrid w:val="0"/>
              <w:spacing w:line="100" w:lineRule="atLeast"/>
              <w:jc w:val="center"/>
              <w:rPr>
                <w:rFonts w:cs="Arial CYR"/>
              </w:rPr>
            </w:pPr>
          </w:p>
        </w:tc>
        <w:tc>
          <w:tcPr>
            <w:tcW w:w="1117" w:type="dxa"/>
            <w:vAlign w:val="center"/>
          </w:tcPr>
          <w:p w:rsidR="00C92EC9" w:rsidRDefault="00C92EC9" w:rsidP="008445BA">
            <w:pPr>
              <w:snapToGrid w:val="0"/>
              <w:spacing w:line="100" w:lineRule="atLeast"/>
              <w:jc w:val="center"/>
              <w:rPr>
                <w:rFonts w:cs="Arial CYR"/>
              </w:rPr>
            </w:pPr>
          </w:p>
        </w:tc>
      </w:tr>
      <w:tr w:rsidR="00C92EC9" w:rsidTr="008445BA">
        <w:trPr>
          <w:trHeight w:val="429"/>
        </w:trPr>
        <w:tc>
          <w:tcPr>
            <w:tcW w:w="558" w:type="dxa"/>
            <w:tcBorders>
              <w:top w:val="nil"/>
              <w:bottom w:val="single" w:sz="4" w:space="0" w:color="000000"/>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ind w:firstLine="440"/>
              <w:jc w:val="center"/>
            </w:pPr>
            <w:r>
              <w:t>Сумма налога</w:t>
            </w:r>
          </w:p>
        </w:tc>
        <w:tc>
          <w:tcPr>
            <w:tcW w:w="777" w:type="dxa"/>
            <w:vAlign w:val="center"/>
          </w:tcPr>
          <w:p w:rsidR="00C92EC9" w:rsidRDefault="00C92EC9" w:rsidP="008445BA">
            <w:pPr>
              <w:snapToGrid w:val="0"/>
              <w:spacing w:line="100" w:lineRule="atLeast"/>
              <w:jc w:val="center"/>
              <w:rPr>
                <w:rFonts w:cs="Arial CYR"/>
              </w:rPr>
            </w:pPr>
            <w:r>
              <w:rPr>
                <w:rFonts w:cs="Arial CYR"/>
              </w:rPr>
              <w:t>тыс. руб.</w:t>
            </w:r>
          </w:p>
        </w:tc>
        <w:tc>
          <w:tcPr>
            <w:tcW w:w="1077" w:type="dxa"/>
            <w:vAlign w:val="center"/>
          </w:tcPr>
          <w:p w:rsidR="00C92EC9" w:rsidRDefault="00C92EC9" w:rsidP="008445BA">
            <w:pPr>
              <w:snapToGrid w:val="0"/>
              <w:jc w:val="center"/>
              <w:rPr>
                <w:rFonts w:cs="Arial CYR"/>
              </w:rPr>
            </w:pPr>
            <w:r>
              <w:rPr>
                <w:rFonts w:cs="Arial CYR"/>
              </w:rPr>
              <w:t>х</w:t>
            </w:r>
          </w:p>
        </w:tc>
        <w:tc>
          <w:tcPr>
            <w:tcW w:w="1037" w:type="dxa"/>
            <w:vAlign w:val="center"/>
          </w:tcPr>
          <w:p w:rsidR="00C92EC9" w:rsidRDefault="00C92EC9" w:rsidP="008445BA">
            <w:pPr>
              <w:snapToGrid w:val="0"/>
              <w:jc w:val="center"/>
              <w:rPr>
                <w:rFonts w:cs="Arial CYR"/>
              </w:rPr>
            </w:pPr>
            <w:r>
              <w:rPr>
                <w:rFonts w:cs="Arial CYR"/>
              </w:rPr>
              <w:t>108,7</w:t>
            </w:r>
          </w:p>
        </w:tc>
        <w:tc>
          <w:tcPr>
            <w:tcW w:w="1050" w:type="dxa"/>
            <w:vAlign w:val="center"/>
          </w:tcPr>
          <w:p w:rsidR="00C92EC9" w:rsidRDefault="00C92EC9" w:rsidP="008445BA">
            <w:pPr>
              <w:snapToGrid w:val="0"/>
              <w:jc w:val="center"/>
              <w:rPr>
                <w:rFonts w:cs="Arial CYR"/>
              </w:rPr>
            </w:pPr>
            <w:r>
              <w:rPr>
                <w:rFonts w:cs="Arial CYR"/>
              </w:rPr>
              <w:t>90</w:t>
            </w:r>
          </w:p>
        </w:tc>
        <w:tc>
          <w:tcPr>
            <w:tcW w:w="1117" w:type="dxa"/>
            <w:vAlign w:val="center"/>
          </w:tcPr>
          <w:p w:rsidR="00C92EC9" w:rsidRDefault="00C92EC9" w:rsidP="008445BA">
            <w:pPr>
              <w:snapToGrid w:val="0"/>
              <w:jc w:val="center"/>
              <w:rPr>
                <w:rFonts w:cs="Arial CYR"/>
              </w:rPr>
            </w:pPr>
            <w:r>
              <w:rPr>
                <w:rFonts w:cs="Arial CYR"/>
              </w:rPr>
              <w:t>34</w:t>
            </w:r>
          </w:p>
        </w:tc>
      </w:tr>
      <w:tr w:rsidR="00C92EC9" w:rsidTr="008445BA">
        <w:trPr>
          <w:trHeight w:val="285"/>
        </w:trPr>
        <w:tc>
          <w:tcPr>
            <w:tcW w:w="558" w:type="dxa"/>
            <w:tcBorders>
              <w:bottom w:val="nil"/>
            </w:tcBorders>
            <w:vAlign w:val="center"/>
          </w:tcPr>
          <w:p w:rsidR="00C92EC9" w:rsidRDefault="00C92EC9" w:rsidP="008445BA">
            <w:pPr>
              <w:snapToGrid w:val="0"/>
              <w:spacing w:line="100" w:lineRule="atLeast"/>
              <w:jc w:val="center"/>
              <w:rPr>
                <w:rFonts w:cs="Arial CYR"/>
              </w:rPr>
            </w:pPr>
            <w:r>
              <w:rPr>
                <w:rFonts w:cs="Arial CYR"/>
              </w:rPr>
              <w:t>3.</w:t>
            </w:r>
          </w:p>
        </w:tc>
        <w:tc>
          <w:tcPr>
            <w:tcW w:w="3893" w:type="dxa"/>
            <w:vAlign w:val="center"/>
          </w:tcPr>
          <w:p w:rsidR="00C92EC9" w:rsidRDefault="00C92EC9" w:rsidP="008445BA">
            <w:pPr>
              <w:snapToGrid w:val="0"/>
              <w:spacing w:line="100" w:lineRule="atLeast"/>
              <w:ind w:firstLine="442"/>
              <w:jc w:val="center"/>
            </w:pPr>
            <w:r>
              <w:t>Налог на доходы физических лиц</w:t>
            </w:r>
          </w:p>
        </w:tc>
        <w:tc>
          <w:tcPr>
            <w:tcW w:w="777" w:type="dxa"/>
            <w:vAlign w:val="center"/>
          </w:tcPr>
          <w:p w:rsidR="00C92EC9" w:rsidRDefault="00C92EC9" w:rsidP="008445BA">
            <w:pPr>
              <w:snapToGrid w:val="0"/>
              <w:spacing w:line="100" w:lineRule="atLeast"/>
              <w:jc w:val="center"/>
              <w:rPr>
                <w:rFonts w:cs="Arial CYR"/>
              </w:rPr>
            </w:pPr>
          </w:p>
        </w:tc>
        <w:tc>
          <w:tcPr>
            <w:tcW w:w="1077" w:type="dxa"/>
            <w:vAlign w:val="center"/>
          </w:tcPr>
          <w:p w:rsidR="00C92EC9" w:rsidRDefault="00C92EC9" w:rsidP="008445BA">
            <w:pPr>
              <w:snapToGrid w:val="0"/>
              <w:spacing w:line="100" w:lineRule="atLeast"/>
              <w:jc w:val="center"/>
              <w:rPr>
                <w:rFonts w:cs="Arial CYR"/>
              </w:rPr>
            </w:pPr>
          </w:p>
        </w:tc>
        <w:tc>
          <w:tcPr>
            <w:tcW w:w="1037" w:type="dxa"/>
            <w:vAlign w:val="center"/>
          </w:tcPr>
          <w:p w:rsidR="00C92EC9" w:rsidRDefault="00C92EC9" w:rsidP="008445BA">
            <w:pPr>
              <w:snapToGrid w:val="0"/>
              <w:spacing w:line="100" w:lineRule="atLeast"/>
              <w:jc w:val="center"/>
              <w:rPr>
                <w:rFonts w:cs="Arial CYR"/>
              </w:rPr>
            </w:pPr>
          </w:p>
        </w:tc>
        <w:tc>
          <w:tcPr>
            <w:tcW w:w="1050" w:type="dxa"/>
            <w:vAlign w:val="center"/>
          </w:tcPr>
          <w:p w:rsidR="00C92EC9" w:rsidRDefault="00C92EC9" w:rsidP="008445BA">
            <w:pPr>
              <w:snapToGrid w:val="0"/>
              <w:spacing w:line="100" w:lineRule="atLeast"/>
              <w:jc w:val="center"/>
              <w:rPr>
                <w:rFonts w:cs="Arial CYR"/>
              </w:rPr>
            </w:pPr>
          </w:p>
        </w:tc>
        <w:tc>
          <w:tcPr>
            <w:tcW w:w="1117" w:type="dxa"/>
            <w:vAlign w:val="center"/>
          </w:tcPr>
          <w:p w:rsidR="00C92EC9" w:rsidRDefault="00C92EC9" w:rsidP="008445BA">
            <w:pPr>
              <w:snapToGrid w:val="0"/>
              <w:spacing w:line="100" w:lineRule="atLeast"/>
              <w:jc w:val="center"/>
              <w:rPr>
                <w:rFonts w:cs="Arial CYR"/>
              </w:rPr>
            </w:pPr>
          </w:p>
        </w:tc>
      </w:tr>
      <w:tr w:rsidR="00C92EC9" w:rsidTr="008445BA">
        <w:trPr>
          <w:trHeight w:val="540"/>
        </w:trPr>
        <w:tc>
          <w:tcPr>
            <w:tcW w:w="558" w:type="dxa"/>
            <w:tcBorders>
              <w:top w:val="nil"/>
              <w:bottom w:val="nil"/>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jc w:val="center"/>
            </w:pPr>
            <w:r>
              <w:t>Фонд оплаты труда</w:t>
            </w:r>
          </w:p>
        </w:tc>
        <w:tc>
          <w:tcPr>
            <w:tcW w:w="777" w:type="dxa"/>
            <w:vAlign w:val="center"/>
          </w:tcPr>
          <w:p w:rsidR="00C92EC9" w:rsidRDefault="00C92EC9" w:rsidP="008445BA">
            <w:pPr>
              <w:snapToGrid w:val="0"/>
              <w:spacing w:line="100" w:lineRule="atLeast"/>
              <w:jc w:val="center"/>
              <w:rPr>
                <w:rFonts w:cs="Arial CYR"/>
              </w:rPr>
            </w:pPr>
            <w:r>
              <w:rPr>
                <w:rFonts w:cs="Arial CYR"/>
              </w:rPr>
              <w:t>тыс. руб.</w:t>
            </w:r>
          </w:p>
        </w:tc>
        <w:tc>
          <w:tcPr>
            <w:tcW w:w="1077" w:type="dxa"/>
            <w:vAlign w:val="center"/>
          </w:tcPr>
          <w:p w:rsidR="00C92EC9" w:rsidRDefault="00C92EC9" w:rsidP="008445BA">
            <w:pPr>
              <w:snapToGrid w:val="0"/>
              <w:jc w:val="center"/>
              <w:rPr>
                <w:rFonts w:cs="Arial CYR"/>
              </w:rPr>
            </w:pPr>
            <w:r>
              <w:rPr>
                <w:rFonts w:cs="Arial CYR"/>
              </w:rPr>
              <w:t>7120</w:t>
            </w:r>
          </w:p>
        </w:tc>
        <w:tc>
          <w:tcPr>
            <w:tcW w:w="1037" w:type="dxa"/>
            <w:vAlign w:val="center"/>
          </w:tcPr>
          <w:p w:rsidR="00C92EC9" w:rsidRDefault="00C92EC9" w:rsidP="008445BA">
            <w:pPr>
              <w:snapToGrid w:val="0"/>
              <w:jc w:val="center"/>
              <w:rPr>
                <w:rFonts w:cs="Arial CYR"/>
              </w:rPr>
            </w:pPr>
            <w:r>
              <w:rPr>
                <w:rFonts w:cs="Arial CYR"/>
              </w:rPr>
              <w:t>98</w:t>
            </w:r>
          </w:p>
        </w:tc>
        <w:tc>
          <w:tcPr>
            <w:tcW w:w="1050" w:type="dxa"/>
            <w:vAlign w:val="center"/>
          </w:tcPr>
          <w:p w:rsidR="00C92EC9" w:rsidRDefault="00C92EC9" w:rsidP="008445BA">
            <w:pPr>
              <w:snapToGrid w:val="0"/>
              <w:jc w:val="center"/>
              <w:rPr>
                <w:rFonts w:cs="Arial CYR"/>
              </w:rPr>
            </w:pPr>
            <w:r>
              <w:rPr>
                <w:rFonts w:cs="Arial CYR"/>
              </w:rPr>
              <w:t>102</w:t>
            </w:r>
          </w:p>
        </w:tc>
        <w:tc>
          <w:tcPr>
            <w:tcW w:w="1117" w:type="dxa"/>
            <w:vAlign w:val="center"/>
          </w:tcPr>
          <w:p w:rsidR="00C92EC9" w:rsidRDefault="00C92EC9" w:rsidP="008445BA">
            <w:pPr>
              <w:snapToGrid w:val="0"/>
              <w:jc w:val="center"/>
              <w:rPr>
                <w:rFonts w:cs="Arial CYR"/>
              </w:rPr>
            </w:pPr>
            <w:r>
              <w:rPr>
                <w:rFonts w:cs="Arial CYR"/>
              </w:rPr>
              <w:t>110</w:t>
            </w:r>
          </w:p>
        </w:tc>
      </w:tr>
      <w:tr w:rsidR="00C92EC9" w:rsidTr="008445BA">
        <w:trPr>
          <w:trHeight w:val="600"/>
        </w:trPr>
        <w:tc>
          <w:tcPr>
            <w:tcW w:w="558" w:type="dxa"/>
            <w:tcBorders>
              <w:top w:val="nil"/>
              <w:bottom w:val="nil"/>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jc w:val="center"/>
            </w:pPr>
            <w:r>
              <w:t>Суммы, исключаемые из совокупного дохода физических лиц</w:t>
            </w:r>
          </w:p>
        </w:tc>
        <w:tc>
          <w:tcPr>
            <w:tcW w:w="777" w:type="dxa"/>
            <w:vAlign w:val="center"/>
          </w:tcPr>
          <w:p w:rsidR="00C92EC9" w:rsidRDefault="00C92EC9" w:rsidP="008445BA">
            <w:pPr>
              <w:snapToGrid w:val="0"/>
              <w:spacing w:line="100" w:lineRule="atLeast"/>
              <w:jc w:val="center"/>
              <w:rPr>
                <w:rFonts w:cs="Arial CYR"/>
              </w:rPr>
            </w:pPr>
            <w:r>
              <w:rPr>
                <w:rFonts w:cs="Arial CYR"/>
              </w:rPr>
              <w:t>тыс. руб.</w:t>
            </w:r>
          </w:p>
        </w:tc>
        <w:tc>
          <w:tcPr>
            <w:tcW w:w="1077" w:type="dxa"/>
            <w:vAlign w:val="center"/>
          </w:tcPr>
          <w:p w:rsidR="00C92EC9" w:rsidRDefault="00C92EC9" w:rsidP="008445BA">
            <w:pPr>
              <w:snapToGrid w:val="0"/>
              <w:jc w:val="center"/>
              <w:rPr>
                <w:rFonts w:cs="Arial CYR"/>
              </w:rPr>
            </w:pPr>
            <w:r>
              <w:rPr>
                <w:rFonts w:cs="Arial CYR"/>
              </w:rPr>
              <w:t>2560</w:t>
            </w:r>
          </w:p>
        </w:tc>
        <w:tc>
          <w:tcPr>
            <w:tcW w:w="1037" w:type="dxa"/>
            <w:vAlign w:val="center"/>
          </w:tcPr>
          <w:p w:rsidR="00C92EC9" w:rsidRDefault="00C92EC9" w:rsidP="008445BA">
            <w:pPr>
              <w:snapToGrid w:val="0"/>
              <w:jc w:val="center"/>
              <w:rPr>
                <w:rFonts w:cs="Arial CYR"/>
              </w:rPr>
            </w:pPr>
            <w:r>
              <w:rPr>
                <w:rFonts w:cs="Arial CYR"/>
              </w:rPr>
              <w:t>4100</w:t>
            </w:r>
          </w:p>
        </w:tc>
        <w:tc>
          <w:tcPr>
            <w:tcW w:w="1050" w:type="dxa"/>
            <w:vAlign w:val="center"/>
          </w:tcPr>
          <w:p w:rsidR="00C92EC9" w:rsidRDefault="00C92EC9" w:rsidP="008445BA">
            <w:pPr>
              <w:snapToGrid w:val="0"/>
              <w:jc w:val="center"/>
              <w:rPr>
                <w:rFonts w:cs="Arial CYR"/>
              </w:rPr>
            </w:pPr>
            <w:r>
              <w:rPr>
                <w:rFonts w:cs="Arial CYR"/>
              </w:rPr>
              <w:t>4300</w:t>
            </w:r>
          </w:p>
        </w:tc>
        <w:tc>
          <w:tcPr>
            <w:tcW w:w="1117" w:type="dxa"/>
            <w:vAlign w:val="center"/>
          </w:tcPr>
          <w:p w:rsidR="00C92EC9" w:rsidRDefault="00C92EC9" w:rsidP="008445BA">
            <w:pPr>
              <w:snapToGrid w:val="0"/>
              <w:jc w:val="center"/>
              <w:rPr>
                <w:rFonts w:cs="Arial CYR"/>
              </w:rPr>
            </w:pPr>
            <w:r>
              <w:rPr>
                <w:rFonts w:cs="Arial CYR"/>
              </w:rPr>
              <w:t>4700</w:t>
            </w:r>
          </w:p>
        </w:tc>
      </w:tr>
      <w:tr w:rsidR="00C92EC9" w:rsidTr="008445BA">
        <w:trPr>
          <w:trHeight w:val="300"/>
        </w:trPr>
        <w:tc>
          <w:tcPr>
            <w:tcW w:w="558" w:type="dxa"/>
            <w:tcBorders>
              <w:top w:val="nil"/>
              <w:bottom w:val="nil"/>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jc w:val="center"/>
            </w:pPr>
            <w:r>
              <w:t>Облагаемый валовый совокупный доход</w:t>
            </w:r>
          </w:p>
        </w:tc>
        <w:tc>
          <w:tcPr>
            <w:tcW w:w="777" w:type="dxa"/>
            <w:vAlign w:val="center"/>
          </w:tcPr>
          <w:p w:rsidR="00C92EC9" w:rsidRDefault="00C92EC9" w:rsidP="008445BA">
            <w:pPr>
              <w:snapToGrid w:val="0"/>
              <w:spacing w:line="100" w:lineRule="atLeast"/>
              <w:jc w:val="center"/>
              <w:rPr>
                <w:rFonts w:cs="Arial CYR"/>
              </w:rPr>
            </w:pPr>
            <w:r>
              <w:rPr>
                <w:rFonts w:cs="Arial CYR"/>
              </w:rPr>
              <w:t>тыс. руб.</w:t>
            </w:r>
          </w:p>
        </w:tc>
        <w:tc>
          <w:tcPr>
            <w:tcW w:w="1077" w:type="dxa"/>
            <w:vAlign w:val="center"/>
          </w:tcPr>
          <w:p w:rsidR="00C92EC9" w:rsidRDefault="00C92EC9" w:rsidP="008445BA">
            <w:pPr>
              <w:snapToGrid w:val="0"/>
              <w:jc w:val="center"/>
              <w:rPr>
                <w:rFonts w:cs="Arial CYR"/>
              </w:rPr>
            </w:pPr>
            <w:r>
              <w:rPr>
                <w:rFonts w:cs="Arial CYR"/>
              </w:rPr>
              <w:t>4560</w:t>
            </w:r>
          </w:p>
        </w:tc>
        <w:tc>
          <w:tcPr>
            <w:tcW w:w="1037" w:type="dxa"/>
            <w:vAlign w:val="center"/>
          </w:tcPr>
          <w:p w:rsidR="00C92EC9" w:rsidRDefault="00C92EC9" w:rsidP="008445BA">
            <w:pPr>
              <w:snapToGrid w:val="0"/>
              <w:jc w:val="center"/>
              <w:rPr>
                <w:rFonts w:cs="Arial CYR"/>
              </w:rPr>
            </w:pPr>
            <w:r>
              <w:rPr>
                <w:rFonts w:cs="Arial CYR"/>
              </w:rPr>
              <w:t>5700</w:t>
            </w:r>
          </w:p>
        </w:tc>
        <w:tc>
          <w:tcPr>
            <w:tcW w:w="1050" w:type="dxa"/>
            <w:vAlign w:val="center"/>
          </w:tcPr>
          <w:p w:rsidR="00C92EC9" w:rsidRDefault="00C92EC9" w:rsidP="008445BA">
            <w:pPr>
              <w:snapToGrid w:val="0"/>
              <w:jc w:val="center"/>
              <w:rPr>
                <w:rFonts w:cs="Arial CYR"/>
              </w:rPr>
            </w:pPr>
            <w:r>
              <w:rPr>
                <w:rFonts w:cs="Arial CYR"/>
              </w:rPr>
              <w:t>5900</w:t>
            </w:r>
          </w:p>
        </w:tc>
        <w:tc>
          <w:tcPr>
            <w:tcW w:w="1117" w:type="dxa"/>
            <w:vAlign w:val="center"/>
          </w:tcPr>
          <w:p w:rsidR="00C92EC9" w:rsidRDefault="00C92EC9" w:rsidP="008445BA">
            <w:pPr>
              <w:snapToGrid w:val="0"/>
              <w:jc w:val="center"/>
              <w:rPr>
                <w:rFonts w:cs="Arial CYR"/>
              </w:rPr>
            </w:pPr>
            <w:r>
              <w:rPr>
                <w:rFonts w:cs="Arial CYR"/>
              </w:rPr>
              <w:t>6300</w:t>
            </w:r>
          </w:p>
        </w:tc>
      </w:tr>
      <w:tr w:rsidR="00C92EC9" w:rsidTr="008445BA">
        <w:trPr>
          <w:trHeight w:val="315"/>
        </w:trPr>
        <w:tc>
          <w:tcPr>
            <w:tcW w:w="558" w:type="dxa"/>
            <w:tcBorders>
              <w:top w:val="nil"/>
              <w:bottom w:val="nil"/>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jc w:val="center"/>
            </w:pPr>
            <w:r>
              <w:t>Налоговая ставка</w:t>
            </w:r>
          </w:p>
        </w:tc>
        <w:tc>
          <w:tcPr>
            <w:tcW w:w="777" w:type="dxa"/>
            <w:vAlign w:val="center"/>
          </w:tcPr>
          <w:p w:rsidR="00C92EC9" w:rsidRDefault="00C92EC9" w:rsidP="008445BA">
            <w:pPr>
              <w:snapToGrid w:val="0"/>
              <w:spacing w:line="100" w:lineRule="atLeast"/>
              <w:jc w:val="center"/>
              <w:rPr>
                <w:rFonts w:cs="Arial CYR"/>
              </w:rPr>
            </w:pPr>
            <w:r>
              <w:rPr>
                <w:rFonts w:cs="Arial CYR"/>
              </w:rPr>
              <w:t>%</w:t>
            </w:r>
          </w:p>
        </w:tc>
        <w:tc>
          <w:tcPr>
            <w:tcW w:w="1077" w:type="dxa"/>
            <w:vAlign w:val="center"/>
          </w:tcPr>
          <w:p w:rsidR="00C92EC9" w:rsidRDefault="00C92EC9" w:rsidP="008445BA">
            <w:pPr>
              <w:snapToGrid w:val="0"/>
              <w:spacing w:line="100" w:lineRule="atLeast"/>
              <w:jc w:val="center"/>
              <w:rPr>
                <w:rFonts w:cs="Arial CYR"/>
              </w:rPr>
            </w:pPr>
            <w:r>
              <w:rPr>
                <w:rFonts w:cs="Arial CYR"/>
              </w:rPr>
              <w:t>13</w:t>
            </w:r>
          </w:p>
        </w:tc>
        <w:tc>
          <w:tcPr>
            <w:tcW w:w="1037" w:type="dxa"/>
            <w:vAlign w:val="center"/>
          </w:tcPr>
          <w:p w:rsidR="00C92EC9" w:rsidRDefault="00C92EC9" w:rsidP="008445BA">
            <w:pPr>
              <w:snapToGrid w:val="0"/>
              <w:spacing w:line="100" w:lineRule="atLeast"/>
              <w:jc w:val="center"/>
              <w:rPr>
                <w:rFonts w:cs="Arial CYR"/>
              </w:rPr>
            </w:pPr>
            <w:r>
              <w:rPr>
                <w:rFonts w:cs="Arial CYR"/>
              </w:rPr>
              <w:t>13</w:t>
            </w:r>
          </w:p>
        </w:tc>
        <w:tc>
          <w:tcPr>
            <w:tcW w:w="1050" w:type="dxa"/>
            <w:vAlign w:val="center"/>
          </w:tcPr>
          <w:p w:rsidR="00C92EC9" w:rsidRDefault="00C92EC9" w:rsidP="008445BA">
            <w:pPr>
              <w:snapToGrid w:val="0"/>
              <w:spacing w:line="100" w:lineRule="atLeast"/>
              <w:jc w:val="center"/>
              <w:rPr>
                <w:rFonts w:cs="Arial CYR"/>
              </w:rPr>
            </w:pPr>
            <w:r>
              <w:rPr>
                <w:rFonts w:cs="Arial CYR"/>
              </w:rPr>
              <w:t>13</w:t>
            </w:r>
          </w:p>
        </w:tc>
        <w:tc>
          <w:tcPr>
            <w:tcW w:w="1117" w:type="dxa"/>
            <w:vAlign w:val="center"/>
          </w:tcPr>
          <w:p w:rsidR="00C92EC9" w:rsidRDefault="00C92EC9" w:rsidP="008445BA">
            <w:pPr>
              <w:snapToGrid w:val="0"/>
              <w:spacing w:line="100" w:lineRule="atLeast"/>
              <w:jc w:val="center"/>
              <w:rPr>
                <w:rFonts w:cs="Arial CYR"/>
              </w:rPr>
            </w:pPr>
            <w:r>
              <w:rPr>
                <w:rFonts w:cs="Arial CYR"/>
              </w:rPr>
              <w:t>13</w:t>
            </w:r>
          </w:p>
        </w:tc>
      </w:tr>
      <w:tr w:rsidR="00C92EC9" w:rsidTr="008445BA">
        <w:trPr>
          <w:trHeight w:val="533"/>
        </w:trPr>
        <w:tc>
          <w:tcPr>
            <w:tcW w:w="558" w:type="dxa"/>
            <w:tcBorders>
              <w:top w:val="nil"/>
              <w:bottom w:val="single" w:sz="4" w:space="0" w:color="000000"/>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jc w:val="center"/>
            </w:pPr>
            <w:r>
              <w:t>Сумма налога</w:t>
            </w:r>
          </w:p>
        </w:tc>
        <w:tc>
          <w:tcPr>
            <w:tcW w:w="777" w:type="dxa"/>
            <w:vAlign w:val="center"/>
          </w:tcPr>
          <w:p w:rsidR="00C92EC9" w:rsidRDefault="00C92EC9" w:rsidP="008445BA">
            <w:pPr>
              <w:snapToGrid w:val="0"/>
              <w:spacing w:line="100" w:lineRule="atLeast"/>
              <w:jc w:val="center"/>
              <w:rPr>
                <w:rFonts w:cs="Arial CYR"/>
              </w:rPr>
            </w:pPr>
            <w:r>
              <w:rPr>
                <w:rFonts w:cs="Arial CYR"/>
              </w:rPr>
              <w:t>тыс. руб.</w:t>
            </w:r>
          </w:p>
        </w:tc>
        <w:tc>
          <w:tcPr>
            <w:tcW w:w="1077" w:type="dxa"/>
            <w:vAlign w:val="center"/>
          </w:tcPr>
          <w:p w:rsidR="00C92EC9" w:rsidRDefault="00C92EC9" w:rsidP="008445BA">
            <w:pPr>
              <w:snapToGrid w:val="0"/>
              <w:jc w:val="center"/>
              <w:rPr>
                <w:rFonts w:cs="Arial CYR"/>
              </w:rPr>
            </w:pPr>
            <w:r>
              <w:rPr>
                <w:rFonts w:cs="Arial CYR"/>
              </w:rPr>
              <w:t>593</w:t>
            </w:r>
          </w:p>
        </w:tc>
        <w:tc>
          <w:tcPr>
            <w:tcW w:w="1037" w:type="dxa"/>
            <w:vAlign w:val="center"/>
          </w:tcPr>
          <w:p w:rsidR="00C92EC9" w:rsidRDefault="00C92EC9" w:rsidP="008445BA">
            <w:pPr>
              <w:snapToGrid w:val="0"/>
              <w:jc w:val="center"/>
              <w:rPr>
                <w:rFonts w:cs="Arial CYR"/>
              </w:rPr>
            </w:pPr>
            <w:r>
              <w:rPr>
                <w:rFonts w:cs="Arial CYR"/>
              </w:rPr>
              <w:t>741</w:t>
            </w:r>
          </w:p>
        </w:tc>
        <w:tc>
          <w:tcPr>
            <w:tcW w:w="1050" w:type="dxa"/>
            <w:vAlign w:val="center"/>
          </w:tcPr>
          <w:p w:rsidR="00C92EC9" w:rsidRDefault="00C92EC9" w:rsidP="008445BA">
            <w:pPr>
              <w:snapToGrid w:val="0"/>
              <w:jc w:val="center"/>
              <w:rPr>
                <w:rFonts w:cs="Arial CYR"/>
              </w:rPr>
            </w:pPr>
            <w:r>
              <w:rPr>
                <w:rFonts w:cs="Arial CYR"/>
              </w:rPr>
              <w:t>767</w:t>
            </w:r>
          </w:p>
        </w:tc>
        <w:tc>
          <w:tcPr>
            <w:tcW w:w="1117" w:type="dxa"/>
            <w:vAlign w:val="center"/>
          </w:tcPr>
          <w:p w:rsidR="00C92EC9" w:rsidRDefault="00C92EC9" w:rsidP="008445BA">
            <w:pPr>
              <w:snapToGrid w:val="0"/>
              <w:jc w:val="center"/>
              <w:rPr>
                <w:rFonts w:cs="Arial CYR"/>
              </w:rPr>
            </w:pPr>
            <w:r>
              <w:rPr>
                <w:rFonts w:cs="Arial CYR"/>
              </w:rPr>
              <w:t>819</w:t>
            </w:r>
          </w:p>
        </w:tc>
      </w:tr>
      <w:tr w:rsidR="00C92EC9" w:rsidTr="008445BA">
        <w:trPr>
          <w:trHeight w:val="285"/>
        </w:trPr>
        <w:tc>
          <w:tcPr>
            <w:tcW w:w="558" w:type="dxa"/>
            <w:tcBorders>
              <w:bottom w:val="nil"/>
            </w:tcBorders>
            <w:vAlign w:val="center"/>
          </w:tcPr>
          <w:p w:rsidR="00C92EC9" w:rsidRDefault="00C92EC9" w:rsidP="008445BA">
            <w:pPr>
              <w:snapToGrid w:val="0"/>
              <w:spacing w:line="100" w:lineRule="atLeast"/>
              <w:jc w:val="center"/>
              <w:rPr>
                <w:rFonts w:cs="Arial CYR"/>
              </w:rPr>
            </w:pPr>
            <w:r>
              <w:rPr>
                <w:rFonts w:cs="Arial CYR"/>
              </w:rPr>
              <w:t>4.</w:t>
            </w:r>
          </w:p>
        </w:tc>
        <w:tc>
          <w:tcPr>
            <w:tcW w:w="3893" w:type="dxa"/>
            <w:vAlign w:val="center"/>
          </w:tcPr>
          <w:p w:rsidR="00C92EC9" w:rsidRDefault="00C92EC9" w:rsidP="008445BA">
            <w:pPr>
              <w:snapToGrid w:val="0"/>
              <w:spacing w:line="100" w:lineRule="atLeast"/>
              <w:jc w:val="center"/>
            </w:pPr>
            <w:r>
              <w:t xml:space="preserve">Земельный налог </w:t>
            </w:r>
          </w:p>
        </w:tc>
        <w:tc>
          <w:tcPr>
            <w:tcW w:w="777" w:type="dxa"/>
            <w:vAlign w:val="center"/>
          </w:tcPr>
          <w:p w:rsidR="00C92EC9" w:rsidRDefault="00C92EC9" w:rsidP="008445BA">
            <w:pPr>
              <w:snapToGrid w:val="0"/>
              <w:spacing w:line="100" w:lineRule="atLeast"/>
              <w:jc w:val="center"/>
              <w:rPr>
                <w:rFonts w:cs="Arial CYR"/>
              </w:rPr>
            </w:pPr>
          </w:p>
        </w:tc>
        <w:tc>
          <w:tcPr>
            <w:tcW w:w="1077" w:type="dxa"/>
            <w:vAlign w:val="center"/>
          </w:tcPr>
          <w:p w:rsidR="00C92EC9" w:rsidRDefault="00C92EC9" w:rsidP="008445BA">
            <w:pPr>
              <w:snapToGrid w:val="0"/>
              <w:spacing w:line="100" w:lineRule="atLeast"/>
              <w:jc w:val="center"/>
              <w:rPr>
                <w:rFonts w:cs="Arial CYR"/>
              </w:rPr>
            </w:pPr>
          </w:p>
        </w:tc>
        <w:tc>
          <w:tcPr>
            <w:tcW w:w="1037" w:type="dxa"/>
            <w:vAlign w:val="center"/>
          </w:tcPr>
          <w:p w:rsidR="00C92EC9" w:rsidRDefault="00C92EC9" w:rsidP="008445BA">
            <w:pPr>
              <w:snapToGrid w:val="0"/>
              <w:spacing w:line="100" w:lineRule="atLeast"/>
              <w:jc w:val="center"/>
              <w:rPr>
                <w:rFonts w:cs="Arial CYR"/>
              </w:rPr>
            </w:pPr>
          </w:p>
        </w:tc>
        <w:tc>
          <w:tcPr>
            <w:tcW w:w="1050" w:type="dxa"/>
            <w:vAlign w:val="center"/>
          </w:tcPr>
          <w:p w:rsidR="00C92EC9" w:rsidRDefault="00C92EC9" w:rsidP="008445BA">
            <w:pPr>
              <w:snapToGrid w:val="0"/>
              <w:spacing w:line="100" w:lineRule="atLeast"/>
              <w:jc w:val="center"/>
              <w:rPr>
                <w:rFonts w:cs="Arial CYR"/>
              </w:rPr>
            </w:pPr>
          </w:p>
        </w:tc>
        <w:tc>
          <w:tcPr>
            <w:tcW w:w="1117" w:type="dxa"/>
            <w:vAlign w:val="center"/>
          </w:tcPr>
          <w:p w:rsidR="00C92EC9" w:rsidRDefault="00C92EC9" w:rsidP="008445BA">
            <w:pPr>
              <w:snapToGrid w:val="0"/>
              <w:spacing w:line="100" w:lineRule="atLeast"/>
              <w:jc w:val="center"/>
              <w:rPr>
                <w:rFonts w:cs="Arial CYR"/>
              </w:rPr>
            </w:pPr>
          </w:p>
        </w:tc>
      </w:tr>
      <w:tr w:rsidR="00C92EC9" w:rsidTr="008445BA">
        <w:trPr>
          <w:trHeight w:val="300"/>
        </w:trPr>
        <w:tc>
          <w:tcPr>
            <w:tcW w:w="558" w:type="dxa"/>
            <w:tcBorders>
              <w:top w:val="nil"/>
            </w:tcBorders>
            <w:vAlign w:val="center"/>
          </w:tcPr>
          <w:p w:rsidR="00C92EC9" w:rsidRDefault="00C92EC9" w:rsidP="008445BA">
            <w:pPr>
              <w:snapToGrid w:val="0"/>
              <w:spacing w:line="100" w:lineRule="atLeast"/>
              <w:jc w:val="center"/>
              <w:rPr>
                <w:rFonts w:cs="Arial CYR"/>
              </w:rPr>
            </w:pPr>
          </w:p>
        </w:tc>
        <w:tc>
          <w:tcPr>
            <w:tcW w:w="3893" w:type="dxa"/>
            <w:vAlign w:val="center"/>
          </w:tcPr>
          <w:p w:rsidR="00C92EC9" w:rsidRDefault="00C92EC9" w:rsidP="008445BA">
            <w:pPr>
              <w:snapToGrid w:val="0"/>
              <w:spacing w:line="100" w:lineRule="atLeast"/>
              <w:jc w:val="center"/>
            </w:pPr>
            <w:r>
              <w:t>Сумма налога</w:t>
            </w:r>
          </w:p>
        </w:tc>
        <w:tc>
          <w:tcPr>
            <w:tcW w:w="777" w:type="dxa"/>
            <w:vAlign w:val="center"/>
          </w:tcPr>
          <w:p w:rsidR="00C92EC9" w:rsidRDefault="00C92EC9" w:rsidP="008445BA">
            <w:pPr>
              <w:snapToGrid w:val="0"/>
              <w:spacing w:line="100" w:lineRule="atLeast"/>
              <w:jc w:val="center"/>
              <w:rPr>
                <w:rFonts w:cs="Arial CYR"/>
              </w:rPr>
            </w:pPr>
            <w:r>
              <w:rPr>
                <w:rFonts w:cs="Arial CYR"/>
              </w:rPr>
              <w:t>тыс. руб.</w:t>
            </w:r>
          </w:p>
        </w:tc>
        <w:tc>
          <w:tcPr>
            <w:tcW w:w="1077" w:type="dxa"/>
            <w:vAlign w:val="center"/>
          </w:tcPr>
          <w:p w:rsidR="00C92EC9" w:rsidRDefault="00C92EC9" w:rsidP="008445BA">
            <w:pPr>
              <w:snapToGrid w:val="0"/>
              <w:jc w:val="center"/>
              <w:rPr>
                <w:rFonts w:cs="Arial CYR"/>
              </w:rPr>
            </w:pPr>
            <w:r>
              <w:rPr>
                <w:rFonts w:cs="Arial CYR"/>
              </w:rPr>
              <w:t>х</w:t>
            </w:r>
          </w:p>
        </w:tc>
        <w:tc>
          <w:tcPr>
            <w:tcW w:w="1037" w:type="dxa"/>
            <w:vAlign w:val="center"/>
          </w:tcPr>
          <w:p w:rsidR="00C92EC9" w:rsidRDefault="00C92EC9" w:rsidP="008445BA">
            <w:pPr>
              <w:snapToGrid w:val="0"/>
              <w:jc w:val="center"/>
              <w:rPr>
                <w:rFonts w:cs="Arial CYR"/>
              </w:rPr>
            </w:pPr>
            <w:r>
              <w:rPr>
                <w:rFonts w:cs="Arial CYR"/>
              </w:rPr>
              <w:t>450</w:t>
            </w:r>
          </w:p>
        </w:tc>
        <w:tc>
          <w:tcPr>
            <w:tcW w:w="1050" w:type="dxa"/>
            <w:vAlign w:val="center"/>
          </w:tcPr>
          <w:p w:rsidR="00C92EC9" w:rsidRDefault="00C92EC9" w:rsidP="008445BA">
            <w:pPr>
              <w:snapToGrid w:val="0"/>
              <w:jc w:val="center"/>
              <w:rPr>
                <w:rFonts w:cs="Arial CYR"/>
              </w:rPr>
            </w:pPr>
            <w:r>
              <w:rPr>
                <w:rFonts w:cs="Arial CYR"/>
              </w:rPr>
              <w:t>700</w:t>
            </w:r>
          </w:p>
        </w:tc>
        <w:tc>
          <w:tcPr>
            <w:tcW w:w="1117" w:type="dxa"/>
            <w:vAlign w:val="center"/>
          </w:tcPr>
          <w:p w:rsidR="00C92EC9" w:rsidRDefault="00C92EC9" w:rsidP="008445BA">
            <w:pPr>
              <w:snapToGrid w:val="0"/>
              <w:jc w:val="center"/>
              <w:rPr>
                <w:rFonts w:cs="Arial CYR"/>
              </w:rPr>
            </w:pPr>
            <w:r>
              <w:rPr>
                <w:rFonts w:cs="Arial CYR"/>
              </w:rPr>
              <w:t>967</w:t>
            </w:r>
          </w:p>
        </w:tc>
      </w:tr>
    </w:tbl>
    <w:p w:rsidR="00C92EC9" w:rsidRDefault="00C92EC9" w:rsidP="00C92EC9">
      <w:pPr>
        <w:tabs>
          <w:tab w:val="left" w:pos="264"/>
        </w:tabs>
        <w:snapToGrid w:val="0"/>
        <w:spacing w:line="200" w:lineRule="atLeast"/>
        <w:ind w:firstLine="709"/>
      </w:pPr>
    </w:p>
    <w:p w:rsidR="00C92EC9" w:rsidRDefault="00C92EC9" w:rsidP="00C92EC9">
      <w:pPr>
        <w:tabs>
          <w:tab w:val="left" w:pos="264"/>
        </w:tabs>
        <w:snapToGrid w:val="0"/>
        <w:spacing w:line="200" w:lineRule="atLeast"/>
        <w:ind w:firstLine="709"/>
      </w:pPr>
      <w:r>
        <w:t>*) информация налоговых органов.</w:t>
      </w:r>
    </w:p>
    <w:p w:rsidR="00C92EC9" w:rsidRPr="0001132C" w:rsidRDefault="00C92EC9" w:rsidP="00C92EC9">
      <w:pPr>
        <w:tabs>
          <w:tab w:val="left" w:pos="700"/>
        </w:tabs>
        <w:ind w:firstLine="709"/>
        <w:rPr>
          <w:rStyle w:val="FontStyle154"/>
          <w:bCs/>
          <w:color w:val="000000"/>
          <w:kern w:val="1"/>
          <w:sz w:val="28"/>
          <w:szCs w:val="28"/>
        </w:rPr>
      </w:pPr>
      <w:r w:rsidRPr="0001132C">
        <w:rPr>
          <w:rStyle w:val="FontStyle154"/>
          <w:bCs/>
          <w:color w:val="000000"/>
          <w:kern w:val="1"/>
          <w:sz w:val="28"/>
          <w:szCs w:val="28"/>
        </w:rPr>
        <w:t xml:space="preserve">Доходная часть бюджета </w:t>
      </w:r>
      <w:r>
        <w:rPr>
          <w:rStyle w:val="FontStyle154"/>
          <w:bCs/>
          <w:color w:val="000000"/>
          <w:kern w:val="1"/>
          <w:sz w:val="28"/>
          <w:szCs w:val="28"/>
        </w:rPr>
        <w:t>Среднеикорецкого</w:t>
      </w:r>
      <w:r w:rsidRPr="0001132C">
        <w:rPr>
          <w:rStyle w:val="FontStyle154"/>
          <w:bCs/>
          <w:color w:val="000000"/>
          <w:kern w:val="1"/>
          <w:sz w:val="28"/>
          <w:szCs w:val="28"/>
        </w:rPr>
        <w:t xml:space="preserve"> сельского поселения в </w:t>
      </w:r>
      <w:smartTag w:uri="urn:schemas-microsoft-com:office:smarttags" w:element="metricconverter">
        <w:smartTagPr>
          <w:attr w:name="ProductID" w:val="2008 г"/>
        </w:smartTagPr>
        <w:r w:rsidRPr="0001132C">
          <w:rPr>
            <w:rStyle w:val="FontStyle154"/>
            <w:bCs/>
            <w:color w:val="000000"/>
            <w:kern w:val="1"/>
            <w:sz w:val="28"/>
            <w:szCs w:val="28"/>
          </w:rPr>
          <w:t>2008 г</w:t>
        </w:r>
      </w:smartTag>
      <w:r w:rsidRPr="0001132C">
        <w:rPr>
          <w:rStyle w:val="FontStyle154"/>
          <w:bCs/>
          <w:color w:val="000000"/>
          <w:kern w:val="1"/>
          <w:sz w:val="28"/>
          <w:szCs w:val="28"/>
        </w:rPr>
        <w:t xml:space="preserve">. составила </w:t>
      </w:r>
      <w:r>
        <w:rPr>
          <w:rStyle w:val="FontStyle154"/>
          <w:bCs/>
          <w:color w:val="000000"/>
          <w:kern w:val="1"/>
          <w:sz w:val="28"/>
          <w:szCs w:val="28"/>
        </w:rPr>
        <w:t>8525</w:t>
      </w:r>
      <w:r w:rsidRPr="0001132C">
        <w:rPr>
          <w:rStyle w:val="FontStyle154"/>
          <w:bCs/>
          <w:color w:val="000000"/>
          <w:kern w:val="1"/>
          <w:sz w:val="28"/>
          <w:szCs w:val="28"/>
        </w:rPr>
        <w:t xml:space="preserve"> тыс. руб. Таким образом, бюджетная обеспеченность 1 жителя поселения составляет </w:t>
      </w:r>
      <w:r>
        <w:rPr>
          <w:rStyle w:val="FontStyle154"/>
          <w:bCs/>
          <w:color w:val="000000"/>
          <w:kern w:val="1"/>
          <w:sz w:val="28"/>
          <w:szCs w:val="28"/>
        </w:rPr>
        <w:t xml:space="preserve">1,35 </w:t>
      </w:r>
      <w:r w:rsidRPr="0001132C">
        <w:rPr>
          <w:rStyle w:val="FontStyle154"/>
          <w:bCs/>
          <w:color w:val="000000"/>
          <w:kern w:val="1"/>
          <w:sz w:val="28"/>
          <w:szCs w:val="28"/>
        </w:rPr>
        <w:t>тыс. руб. на человека.</w:t>
      </w:r>
    </w:p>
    <w:p w:rsidR="00C92EC9" w:rsidRPr="0001132C" w:rsidRDefault="00C92EC9" w:rsidP="00C92EC9">
      <w:pPr>
        <w:tabs>
          <w:tab w:val="left" w:pos="700"/>
        </w:tabs>
        <w:ind w:firstLine="709"/>
        <w:rPr>
          <w:rStyle w:val="FontStyle154"/>
          <w:bCs/>
          <w:color w:val="000000"/>
          <w:kern w:val="1"/>
          <w:sz w:val="28"/>
          <w:szCs w:val="28"/>
        </w:rPr>
      </w:pPr>
      <w:r w:rsidRPr="0001132C">
        <w:rPr>
          <w:rStyle w:val="FontStyle154"/>
          <w:bCs/>
          <w:color w:val="000000"/>
          <w:kern w:val="1"/>
          <w:sz w:val="28"/>
          <w:szCs w:val="28"/>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C92EC9" w:rsidRPr="00993F5E" w:rsidRDefault="00C92EC9" w:rsidP="00C92EC9">
      <w:pPr>
        <w:tabs>
          <w:tab w:val="left" w:pos="700"/>
        </w:tabs>
        <w:ind w:firstLine="709"/>
        <w:rPr>
          <w:bCs/>
          <w:color w:val="000000"/>
          <w:kern w:val="1"/>
        </w:rPr>
      </w:pPr>
      <w:r w:rsidRPr="0001132C">
        <w:rPr>
          <w:rStyle w:val="FontStyle154"/>
          <w:bCs/>
          <w:color w:val="000000"/>
          <w:kern w:val="1"/>
          <w:sz w:val="28"/>
          <w:szCs w:val="28"/>
        </w:rPr>
        <w:t xml:space="preserve">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w:t>
      </w:r>
      <w:r>
        <w:rPr>
          <w:rStyle w:val="FontStyle154"/>
          <w:bCs/>
          <w:color w:val="000000"/>
          <w:kern w:val="1"/>
          <w:sz w:val="28"/>
          <w:szCs w:val="28"/>
        </w:rPr>
        <w:t>23</w:t>
      </w:r>
      <w:r w:rsidRPr="0001132C">
        <w:rPr>
          <w:rStyle w:val="FontStyle154"/>
          <w:bCs/>
          <w:color w:val="000000"/>
          <w:kern w:val="1"/>
          <w:sz w:val="28"/>
          <w:szCs w:val="28"/>
        </w:rPr>
        <w:t xml:space="preserve"> % доходной части бюджета </w:t>
      </w:r>
      <w:r>
        <w:rPr>
          <w:rStyle w:val="FontStyle154"/>
          <w:bCs/>
          <w:color w:val="000000"/>
          <w:kern w:val="1"/>
          <w:sz w:val="28"/>
          <w:szCs w:val="28"/>
        </w:rPr>
        <w:t>Среднеикорецкого</w:t>
      </w:r>
      <w:r w:rsidRPr="0001132C">
        <w:rPr>
          <w:rStyle w:val="FontStyle154"/>
          <w:bCs/>
          <w:color w:val="000000"/>
          <w:kern w:val="1"/>
          <w:sz w:val="28"/>
          <w:szCs w:val="28"/>
        </w:rPr>
        <w:t xml:space="preserve"> сельского поселения.</w:t>
      </w:r>
    </w:p>
    <w:p w:rsidR="00C92EC9" w:rsidRDefault="00C92EC9" w:rsidP="00C92EC9">
      <w:pPr>
        <w:spacing w:line="200" w:lineRule="atLeast"/>
        <w:ind w:firstLine="709"/>
      </w:pPr>
      <w:r>
        <w:t>Сложившаяся экономическая ситуация в Среднеикорецком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C92EC9" w:rsidRDefault="00C92EC9" w:rsidP="00C92EC9">
      <w:pPr>
        <w:spacing w:line="200" w:lineRule="atLeast"/>
        <w:ind w:firstLine="709"/>
      </w:pPr>
      <w: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C92EC9" w:rsidRDefault="00C92EC9" w:rsidP="00C92EC9">
      <w:pPr>
        <w:spacing w:line="200" w:lineRule="atLeast"/>
        <w:ind w:firstLine="709"/>
        <w:rPr>
          <w:b/>
        </w:rPr>
      </w:pPr>
    </w:p>
    <w:p w:rsidR="00C92EC9" w:rsidRDefault="00C92EC9" w:rsidP="00C92EC9">
      <w:pPr>
        <w:pStyle w:val="afe"/>
        <w:spacing w:line="200" w:lineRule="atLeast"/>
        <w:outlineLvl w:val="0"/>
        <w:rPr>
          <w:b/>
        </w:rPr>
      </w:pPr>
      <w:r>
        <w:rPr>
          <w:b/>
        </w:rPr>
        <w:t>1.7. Население.</w:t>
      </w:r>
    </w:p>
    <w:p w:rsidR="00C92EC9" w:rsidRDefault="00C92EC9" w:rsidP="00C92EC9">
      <w:pPr>
        <w:pStyle w:val="afe"/>
        <w:spacing w:line="200" w:lineRule="atLeast"/>
      </w:pPr>
      <w: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C92EC9" w:rsidRDefault="00C92EC9" w:rsidP="00C92EC9">
      <w:pPr>
        <w:spacing w:line="200" w:lineRule="atLeast"/>
        <w:ind w:firstLine="709"/>
      </w:pPr>
      <w:r>
        <w:t xml:space="preserve">На территории Среднеикорецкого сельского поселения расположено семь населенных пунктов: </w:t>
      </w:r>
    </w:p>
    <w:p w:rsidR="00C92EC9" w:rsidRDefault="00C92EC9" w:rsidP="00C92EC9">
      <w:pPr>
        <w:tabs>
          <w:tab w:val="left" w:pos="824"/>
        </w:tabs>
        <w:spacing w:line="200" w:lineRule="atLeast"/>
        <w:ind w:firstLine="709"/>
      </w:pPr>
      <w:r>
        <w:t>село Средний Икорец с населением 4983 человека;</w:t>
      </w:r>
    </w:p>
    <w:p w:rsidR="00C92EC9" w:rsidRDefault="00C92EC9" w:rsidP="00C92EC9">
      <w:pPr>
        <w:tabs>
          <w:tab w:val="left" w:pos="824"/>
        </w:tabs>
        <w:spacing w:line="200" w:lineRule="atLeast"/>
        <w:ind w:firstLine="709"/>
      </w:pPr>
      <w:r>
        <w:t>хутор Дубовый — 21 человек;</w:t>
      </w:r>
    </w:p>
    <w:p w:rsidR="00C92EC9" w:rsidRDefault="00C92EC9" w:rsidP="00C92EC9">
      <w:pPr>
        <w:tabs>
          <w:tab w:val="left" w:pos="824"/>
        </w:tabs>
        <w:spacing w:line="200" w:lineRule="atLeast"/>
        <w:ind w:firstLine="709"/>
      </w:pPr>
      <w:r>
        <w:t>село Песковатка — 441 человек;</w:t>
      </w:r>
    </w:p>
    <w:p w:rsidR="00C92EC9" w:rsidRDefault="00C92EC9" w:rsidP="00C92EC9">
      <w:pPr>
        <w:tabs>
          <w:tab w:val="left" w:pos="824"/>
        </w:tabs>
        <w:spacing w:line="200" w:lineRule="atLeast"/>
        <w:ind w:firstLine="709"/>
      </w:pPr>
      <w:r>
        <w:t>поселок подсобного хозяйства санатория им. Цюрупы — 214 человек;</w:t>
      </w:r>
    </w:p>
    <w:p w:rsidR="00C92EC9" w:rsidRDefault="00C92EC9" w:rsidP="00C92EC9">
      <w:pPr>
        <w:tabs>
          <w:tab w:val="left" w:pos="824"/>
        </w:tabs>
        <w:spacing w:line="200" w:lineRule="atLeast"/>
        <w:ind w:firstLine="709"/>
      </w:pPr>
      <w:r>
        <w:t>поселок санатория им. Цюрупы — 539 человек;</w:t>
      </w:r>
    </w:p>
    <w:p w:rsidR="00C92EC9" w:rsidRDefault="00C92EC9" w:rsidP="00C92EC9">
      <w:pPr>
        <w:tabs>
          <w:tab w:val="left" w:pos="824"/>
        </w:tabs>
        <w:spacing w:line="200" w:lineRule="atLeast"/>
        <w:ind w:firstLine="709"/>
      </w:pPr>
      <w:r>
        <w:t>поселок Среднеикорецкой больницы — 28 человек;</w:t>
      </w:r>
    </w:p>
    <w:p w:rsidR="00C92EC9" w:rsidRDefault="00C92EC9" w:rsidP="00C92EC9">
      <w:pPr>
        <w:tabs>
          <w:tab w:val="left" w:pos="824"/>
        </w:tabs>
        <w:spacing w:line="200" w:lineRule="atLeast"/>
        <w:ind w:firstLine="709"/>
      </w:pPr>
      <w:r>
        <w:t>хутор Федоровский — 98 человек.</w:t>
      </w:r>
    </w:p>
    <w:p w:rsidR="00C92EC9" w:rsidRDefault="00C92EC9" w:rsidP="00C92EC9">
      <w:pPr>
        <w:pStyle w:val="afe"/>
        <w:spacing w:line="200" w:lineRule="atLeast"/>
      </w:pPr>
      <w:r>
        <w:t xml:space="preserve">За последние 4 года численность населения в Среднеикорецком сельском поселении увеличилась на 93 человека (табл. 6). Увеличение произошло за счет высокого уровня миграционного притока. Но, несмотря на </w:t>
      </w:r>
      <w:r>
        <w:lastRenderedPageBreak/>
        <w:t>это уровень смертности в сельском поселении в два раза выше уровня рождаемости.  Проблема старения населения чрезвычайно актуальна.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C92EC9" w:rsidRDefault="00C92EC9" w:rsidP="00C92EC9">
      <w:pPr>
        <w:pStyle w:val="afe"/>
        <w:spacing w:line="200" w:lineRule="atLeast"/>
      </w:pPr>
    </w:p>
    <w:p w:rsidR="00C92EC9" w:rsidRDefault="00C92EC9" w:rsidP="00C92EC9">
      <w:pPr>
        <w:pStyle w:val="afe"/>
        <w:spacing w:line="200" w:lineRule="atLeast"/>
        <w:jc w:val="center"/>
        <w:rPr>
          <w:i/>
        </w:rPr>
      </w:pPr>
      <w:r>
        <w:rPr>
          <w:i/>
        </w:rPr>
        <w:t>Таблица 6. Численность населения и его естественное и механическое движение в Среднеикорецком сельском поселении.</w:t>
      </w:r>
    </w:p>
    <w:p w:rsidR="00C92EC9" w:rsidRDefault="00C92EC9" w:rsidP="00C92EC9">
      <w:pPr>
        <w:pStyle w:val="afe"/>
        <w:spacing w:line="200" w:lineRule="atLeast"/>
        <w:jc w:val="center"/>
      </w:pPr>
    </w:p>
    <w:tbl>
      <w:tblPr>
        <w:tblW w:w="972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3978"/>
        <w:gridCol w:w="1387"/>
        <w:gridCol w:w="930"/>
        <w:gridCol w:w="930"/>
        <w:gridCol w:w="880"/>
        <w:gridCol w:w="1010"/>
      </w:tblGrid>
      <w:tr w:rsidR="00C92EC9" w:rsidTr="008445BA">
        <w:trPr>
          <w:trHeight w:val="255"/>
        </w:trPr>
        <w:tc>
          <w:tcPr>
            <w:tcW w:w="614" w:type="dxa"/>
            <w:vAlign w:val="center"/>
          </w:tcPr>
          <w:p w:rsidR="00C92EC9" w:rsidRDefault="00C92EC9" w:rsidP="008445BA">
            <w:pPr>
              <w:snapToGrid w:val="0"/>
              <w:jc w:val="center"/>
              <w:rPr>
                <w:rFonts w:cs="Arial CYR"/>
              </w:rPr>
            </w:pPr>
            <w:r>
              <w:rPr>
                <w:rFonts w:cs="Arial CYR"/>
              </w:rPr>
              <w:t>№ п/п</w:t>
            </w:r>
          </w:p>
        </w:tc>
        <w:tc>
          <w:tcPr>
            <w:tcW w:w="3978" w:type="dxa"/>
            <w:vAlign w:val="center"/>
          </w:tcPr>
          <w:p w:rsidR="00C92EC9" w:rsidRDefault="00C92EC9" w:rsidP="008445BA">
            <w:pPr>
              <w:snapToGrid w:val="0"/>
              <w:jc w:val="center"/>
              <w:rPr>
                <w:rFonts w:cs="Arial CYR"/>
              </w:rPr>
            </w:pPr>
            <w:r>
              <w:rPr>
                <w:rFonts w:cs="Arial CYR"/>
              </w:rPr>
              <w:t>Наименование показателя</w:t>
            </w:r>
          </w:p>
        </w:tc>
        <w:tc>
          <w:tcPr>
            <w:tcW w:w="1387" w:type="dxa"/>
            <w:vAlign w:val="center"/>
          </w:tcPr>
          <w:p w:rsidR="00C92EC9" w:rsidRDefault="00C92EC9" w:rsidP="008445BA">
            <w:pPr>
              <w:snapToGrid w:val="0"/>
              <w:jc w:val="center"/>
              <w:rPr>
                <w:rFonts w:cs="Arial CYR"/>
              </w:rPr>
            </w:pPr>
            <w:r>
              <w:rPr>
                <w:rFonts w:cs="Arial CYR"/>
              </w:rPr>
              <w:t>Единицы измерения</w:t>
            </w:r>
          </w:p>
        </w:tc>
        <w:tc>
          <w:tcPr>
            <w:tcW w:w="930" w:type="dxa"/>
            <w:vAlign w:val="center"/>
          </w:tcPr>
          <w:p w:rsidR="00C92EC9" w:rsidRDefault="00C92EC9" w:rsidP="008445BA">
            <w:pPr>
              <w:snapToGrid w:val="0"/>
              <w:jc w:val="center"/>
              <w:rPr>
                <w:rFonts w:cs="Arial CYR"/>
              </w:rPr>
            </w:pPr>
            <w:r>
              <w:rPr>
                <w:rFonts w:cs="Arial CYR"/>
              </w:rPr>
              <w:t>2005 год</w:t>
            </w:r>
          </w:p>
        </w:tc>
        <w:tc>
          <w:tcPr>
            <w:tcW w:w="930" w:type="dxa"/>
            <w:vAlign w:val="center"/>
          </w:tcPr>
          <w:p w:rsidR="00C92EC9" w:rsidRDefault="00C92EC9" w:rsidP="008445BA">
            <w:pPr>
              <w:snapToGrid w:val="0"/>
              <w:jc w:val="center"/>
              <w:rPr>
                <w:rFonts w:cs="Arial CYR"/>
              </w:rPr>
            </w:pPr>
            <w:r>
              <w:rPr>
                <w:rFonts w:cs="Arial CYR"/>
              </w:rPr>
              <w:t>2006 год</w:t>
            </w:r>
          </w:p>
        </w:tc>
        <w:tc>
          <w:tcPr>
            <w:tcW w:w="880" w:type="dxa"/>
            <w:vAlign w:val="center"/>
          </w:tcPr>
          <w:p w:rsidR="00C92EC9" w:rsidRDefault="00C92EC9" w:rsidP="008445BA">
            <w:pPr>
              <w:snapToGrid w:val="0"/>
              <w:jc w:val="center"/>
              <w:rPr>
                <w:rFonts w:cs="Arial CYR"/>
              </w:rPr>
            </w:pPr>
            <w:r>
              <w:rPr>
                <w:rFonts w:cs="Arial CYR"/>
              </w:rPr>
              <w:t>2007 год</w:t>
            </w:r>
          </w:p>
        </w:tc>
        <w:tc>
          <w:tcPr>
            <w:tcW w:w="1010" w:type="dxa"/>
            <w:vAlign w:val="center"/>
          </w:tcPr>
          <w:p w:rsidR="00C92EC9" w:rsidRDefault="00C92EC9" w:rsidP="008445BA">
            <w:pPr>
              <w:snapToGrid w:val="0"/>
              <w:jc w:val="center"/>
              <w:rPr>
                <w:rFonts w:cs="Arial CYR"/>
              </w:rPr>
            </w:pPr>
            <w:r>
              <w:rPr>
                <w:rFonts w:cs="Arial CYR"/>
              </w:rPr>
              <w:t>2008 год</w:t>
            </w:r>
          </w:p>
        </w:tc>
      </w:tr>
      <w:tr w:rsidR="00C92EC9" w:rsidRPr="0088651F" w:rsidTr="008445BA">
        <w:trPr>
          <w:trHeight w:val="255"/>
        </w:trPr>
        <w:tc>
          <w:tcPr>
            <w:tcW w:w="614" w:type="dxa"/>
            <w:vAlign w:val="center"/>
          </w:tcPr>
          <w:p w:rsidR="00C92EC9" w:rsidRPr="0088651F" w:rsidRDefault="00C92EC9" w:rsidP="008445BA">
            <w:pPr>
              <w:snapToGrid w:val="0"/>
              <w:jc w:val="center"/>
              <w:rPr>
                <w:rFonts w:cs="Arial CYR"/>
                <w:b/>
                <w:sz w:val="20"/>
                <w:szCs w:val="20"/>
              </w:rPr>
            </w:pPr>
            <w:r>
              <w:rPr>
                <w:rFonts w:cs="Arial CYR"/>
                <w:b/>
                <w:sz w:val="20"/>
                <w:szCs w:val="20"/>
              </w:rPr>
              <w:t>1</w:t>
            </w:r>
          </w:p>
        </w:tc>
        <w:tc>
          <w:tcPr>
            <w:tcW w:w="3978" w:type="dxa"/>
            <w:vAlign w:val="center"/>
          </w:tcPr>
          <w:p w:rsidR="00C92EC9" w:rsidRPr="0088651F" w:rsidRDefault="00C92EC9" w:rsidP="008445BA">
            <w:pPr>
              <w:snapToGrid w:val="0"/>
              <w:jc w:val="center"/>
              <w:rPr>
                <w:rFonts w:cs="Arial CYR"/>
                <w:b/>
                <w:sz w:val="20"/>
                <w:szCs w:val="20"/>
              </w:rPr>
            </w:pPr>
            <w:r>
              <w:rPr>
                <w:rFonts w:cs="Arial CYR"/>
                <w:b/>
                <w:sz w:val="20"/>
                <w:szCs w:val="20"/>
              </w:rPr>
              <w:t>2</w:t>
            </w:r>
          </w:p>
        </w:tc>
        <w:tc>
          <w:tcPr>
            <w:tcW w:w="1387" w:type="dxa"/>
            <w:vAlign w:val="center"/>
          </w:tcPr>
          <w:p w:rsidR="00C92EC9" w:rsidRPr="0088651F" w:rsidRDefault="00C92EC9" w:rsidP="008445BA">
            <w:pPr>
              <w:snapToGrid w:val="0"/>
              <w:jc w:val="center"/>
              <w:rPr>
                <w:rFonts w:cs="Arial CYR"/>
                <w:b/>
                <w:sz w:val="20"/>
                <w:szCs w:val="20"/>
              </w:rPr>
            </w:pPr>
            <w:r>
              <w:rPr>
                <w:rFonts w:cs="Arial CYR"/>
                <w:b/>
                <w:sz w:val="20"/>
                <w:szCs w:val="20"/>
              </w:rPr>
              <w:t>3</w:t>
            </w:r>
          </w:p>
        </w:tc>
        <w:tc>
          <w:tcPr>
            <w:tcW w:w="930" w:type="dxa"/>
            <w:vAlign w:val="center"/>
          </w:tcPr>
          <w:p w:rsidR="00C92EC9" w:rsidRPr="0088651F" w:rsidRDefault="00C92EC9" w:rsidP="008445BA">
            <w:pPr>
              <w:snapToGrid w:val="0"/>
              <w:jc w:val="center"/>
              <w:rPr>
                <w:rFonts w:cs="Arial CYR"/>
                <w:b/>
                <w:sz w:val="20"/>
                <w:szCs w:val="20"/>
              </w:rPr>
            </w:pPr>
            <w:r>
              <w:rPr>
                <w:rFonts w:cs="Arial CYR"/>
                <w:b/>
                <w:sz w:val="20"/>
                <w:szCs w:val="20"/>
              </w:rPr>
              <w:t>4</w:t>
            </w:r>
          </w:p>
        </w:tc>
        <w:tc>
          <w:tcPr>
            <w:tcW w:w="930" w:type="dxa"/>
            <w:vAlign w:val="center"/>
          </w:tcPr>
          <w:p w:rsidR="00C92EC9" w:rsidRPr="0088651F" w:rsidRDefault="00C92EC9" w:rsidP="008445BA">
            <w:pPr>
              <w:snapToGrid w:val="0"/>
              <w:jc w:val="center"/>
              <w:rPr>
                <w:rFonts w:cs="Arial CYR"/>
                <w:b/>
                <w:sz w:val="20"/>
                <w:szCs w:val="20"/>
              </w:rPr>
            </w:pPr>
            <w:r>
              <w:rPr>
                <w:rFonts w:cs="Arial CYR"/>
                <w:b/>
                <w:sz w:val="20"/>
                <w:szCs w:val="20"/>
              </w:rPr>
              <w:t>5</w:t>
            </w:r>
          </w:p>
        </w:tc>
        <w:tc>
          <w:tcPr>
            <w:tcW w:w="880" w:type="dxa"/>
            <w:vAlign w:val="center"/>
          </w:tcPr>
          <w:p w:rsidR="00C92EC9" w:rsidRPr="0088651F" w:rsidRDefault="00C92EC9" w:rsidP="008445BA">
            <w:pPr>
              <w:snapToGrid w:val="0"/>
              <w:jc w:val="center"/>
              <w:rPr>
                <w:rFonts w:cs="Arial CYR"/>
                <w:b/>
                <w:sz w:val="20"/>
                <w:szCs w:val="20"/>
              </w:rPr>
            </w:pPr>
            <w:r>
              <w:rPr>
                <w:rFonts w:cs="Arial CYR"/>
                <w:b/>
                <w:sz w:val="20"/>
                <w:szCs w:val="20"/>
              </w:rPr>
              <w:t>6</w:t>
            </w:r>
          </w:p>
        </w:tc>
        <w:tc>
          <w:tcPr>
            <w:tcW w:w="1010" w:type="dxa"/>
            <w:vAlign w:val="center"/>
          </w:tcPr>
          <w:p w:rsidR="00C92EC9" w:rsidRPr="0088651F" w:rsidRDefault="00C92EC9" w:rsidP="008445BA">
            <w:pPr>
              <w:snapToGrid w:val="0"/>
              <w:jc w:val="center"/>
              <w:rPr>
                <w:rFonts w:cs="Arial CYR"/>
                <w:b/>
                <w:sz w:val="20"/>
                <w:szCs w:val="20"/>
              </w:rPr>
            </w:pPr>
            <w:r>
              <w:rPr>
                <w:rFonts w:cs="Arial CYR"/>
                <w:b/>
                <w:sz w:val="20"/>
                <w:szCs w:val="20"/>
              </w:rPr>
              <w:t>7</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i/>
                <w:iCs/>
              </w:rPr>
            </w:pPr>
            <w:r>
              <w:rPr>
                <w:rFonts w:cs="Arial CYR"/>
                <w:i/>
                <w:iCs/>
              </w:rPr>
              <w:t>Расселение населения</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510"/>
        </w:trPr>
        <w:tc>
          <w:tcPr>
            <w:tcW w:w="614" w:type="dxa"/>
            <w:vAlign w:val="center"/>
          </w:tcPr>
          <w:p w:rsidR="00C92EC9" w:rsidRDefault="00C92EC9" w:rsidP="008445BA">
            <w:pPr>
              <w:snapToGrid w:val="0"/>
              <w:jc w:val="center"/>
              <w:rPr>
                <w:rFonts w:cs="Arial CYR"/>
              </w:rPr>
            </w:pPr>
            <w:r>
              <w:rPr>
                <w:rFonts w:cs="Arial CYR"/>
              </w:rPr>
              <w:t>1.</w:t>
            </w:r>
          </w:p>
        </w:tc>
        <w:tc>
          <w:tcPr>
            <w:tcW w:w="3978" w:type="dxa"/>
            <w:vAlign w:val="center"/>
          </w:tcPr>
          <w:p w:rsidR="00C92EC9" w:rsidRDefault="00C92EC9" w:rsidP="008445BA">
            <w:pPr>
              <w:snapToGrid w:val="0"/>
              <w:jc w:val="center"/>
              <w:rPr>
                <w:rFonts w:cs="Arial CYR"/>
              </w:rPr>
            </w:pPr>
            <w:r>
              <w:rPr>
                <w:rFonts w:cs="Arial CYR"/>
              </w:rPr>
              <w:t>Численность постоянного населения (на начало года),  всего</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6221</w:t>
            </w:r>
          </w:p>
        </w:tc>
        <w:tc>
          <w:tcPr>
            <w:tcW w:w="930" w:type="dxa"/>
            <w:vAlign w:val="center"/>
          </w:tcPr>
          <w:p w:rsidR="00C92EC9" w:rsidRDefault="00C92EC9" w:rsidP="008445BA">
            <w:pPr>
              <w:snapToGrid w:val="0"/>
              <w:jc w:val="center"/>
              <w:rPr>
                <w:rFonts w:cs="Arial CYR"/>
              </w:rPr>
            </w:pPr>
            <w:r>
              <w:rPr>
                <w:rFonts w:cs="Arial CYR"/>
              </w:rPr>
              <w:t>6205</w:t>
            </w:r>
          </w:p>
        </w:tc>
        <w:tc>
          <w:tcPr>
            <w:tcW w:w="880" w:type="dxa"/>
            <w:vAlign w:val="center"/>
          </w:tcPr>
          <w:p w:rsidR="00C92EC9" w:rsidRDefault="00C92EC9" w:rsidP="008445BA">
            <w:pPr>
              <w:snapToGrid w:val="0"/>
              <w:jc w:val="center"/>
              <w:rPr>
                <w:rFonts w:cs="Arial CYR"/>
              </w:rPr>
            </w:pPr>
            <w:r>
              <w:rPr>
                <w:rFonts w:cs="Arial CYR"/>
              </w:rPr>
              <w:t>6251</w:t>
            </w:r>
          </w:p>
        </w:tc>
        <w:tc>
          <w:tcPr>
            <w:tcW w:w="1010" w:type="dxa"/>
            <w:vAlign w:val="center"/>
          </w:tcPr>
          <w:p w:rsidR="00C92EC9" w:rsidRDefault="00C92EC9" w:rsidP="008445BA">
            <w:pPr>
              <w:snapToGrid w:val="0"/>
              <w:jc w:val="center"/>
              <w:rPr>
                <w:rFonts w:cs="Arial CYR"/>
              </w:rPr>
            </w:pPr>
            <w:r>
              <w:rPr>
                <w:rFonts w:cs="Arial CYR"/>
              </w:rPr>
              <w:t>6314</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в т.ч.</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городского населения</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w:t>
            </w:r>
          </w:p>
        </w:tc>
        <w:tc>
          <w:tcPr>
            <w:tcW w:w="930" w:type="dxa"/>
            <w:vAlign w:val="center"/>
          </w:tcPr>
          <w:p w:rsidR="00C92EC9" w:rsidRDefault="00C92EC9" w:rsidP="008445BA">
            <w:pPr>
              <w:snapToGrid w:val="0"/>
              <w:jc w:val="center"/>
              <w:rPr>
                <w:rFonts w:cs="Arial CYR"/>
              </w:rPr>
            </w:pPr>
            <w:r>
              <w:rPr>
                <w:rFonts w:cs="Arial CYR"/>
              </w:rPr>
              <w:t>-</w:t>
            </w:r>
          </w:p>
        </w:tc>
        <w:tc>
          <w:tcPr>
            <w:tcW w:w="880" w:type="dxa"/>
            <w:vAlign w:val="center"/>
          </w:tcPr>
          <w:p w:rsidR="00C92EC9" w:rsidRDefault="00C92EC9" w:rsidP="008445BA">
            <w:pPr>
              <w:snapToGrid w:val="0"/>
              <w:jc w:val="center"/>
              <w:rPr>
                <w:rFonts w:cs="Arial CYR"/>
              </w:rPr>
            </w:pPr>
            <w:r>
              <w:rPr>
                <w:rFonts w:cs="Arial CYR"/>
              </w:rPr>
              <w:t>-</w:t>
            </w:r>
          </w:p>
        </w:tc>
        <w:tc>
          <w:tcPr>
            <w:tcW w:w="1010" w:type="dxa"/>
            <w:vAlign w:val="center"/>
          </w:tcPr>
          <w:p w:rsidR="00C92EC9" w:rsidRDefault="00C92EC9" w:rsidP="008445BA">
            <w:pPr>
              <w:snapToGrid w:val="0"/>
              <w:jc w:val="center"/>
              <w:rPr>
                <w:rFonts w:cs="Arial CYR"/>
              </w:rPr>
            </w:pPr>
            <w:r>
              <w:rPr>
                <w:rFonts w:cs="Arial CYR"/>
              </w:rPr>
              <w:t>-</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сельского населения</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6221</w:t>
            </w:r>
          </w:p>
        </w:tc>
        <w:tc>
          <w:tcPr>
            <w:tcW w:w="930" w:type="dxa"/>
            <w:vAlign w:val="center"/>
          </w:tcPr>
          <w:p w:rsidR="00C92EC9" w:rsidRDefault="00C92EC9" w:rsidP="008445BA">
            <w:pPr>
              <w:snapToGrid w:val="0"/>
              <w:jc w:val="center"/>
              <w:rPr>
                <w:rFonts w:cs="Arial CYR"/>
              </w:rPr>
            </w:pPr>
            <w:r>
              <w:rPr>
                <w:rFonts w:cs="Arial CYR"/>
              </w:rPr>
              <w:t>6205</w:t>
            </w:r>
          </w:p>
        </w:tc>
        <w:tc>
          <w:tcPr>
            <w:tcW w:w="880" w:type="dxa"/>
            <w:vAlign w:val="center"/>
          </w:tcPr>
          <w:p w:rsidR="00C92EC9" w:rsidRDefault="00C92EC9" w:rsidP="008445BA">
            <w:pPr>
              <w:snapToGrid w:val="0"/>
              <w:jc w:val="center"/>
              <w:rPr>
                <w:rFonts w:cs="Arial CYR"/>
              </w:rPr>
            </w:pPr>
            <w:r>
              <w:rPr>
                <w:rFonts w:cs="Arial CYR"/>
              </w:rPr>
              <w:t>6251</w:t>
            </w:r>
          </w:p>
        </w:tc>
        <w:tc>
          <w:tcPr>
            <w:tcW w:w="1010" w:type="dxa"/>
            <w:vAlign w:val="center"/>
          </w:tcPr>
          <w:p w:rsidR="00C92EC9" w:rsidRDefault="00C92EC9" w:rsidP="008445BA">
            <w:pPr>
              <w:snapToGrid w:val="0"/>
              <w:jc w:val="center"/>
              <w:rPr>
                <w:rFonts w:cs="Arial CYR"/>
              </w:rPr>
            </w:pPr>
            <w:r>
              <w:rPr>
                <w:rFonts w:cs="Arial CYR"/>
              </w:rPr>
              <w:t>6314</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i/>
                <w:iCs/>
              </w:rPr>
            </w:pPr>
            <w:r>
              <w:rPr>
                <w:rFonts w:cs="Arial CYR"/>
                <w:i/>
                <w:iCs/>
              </w:rPr>
              <w:t>Возрастная структура населения</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r>
              <w:rPr>
                <w:rFonts w:cs="Arial CYR"/>
              </w:rPr>
              <w:t>2.</w:t>
            </w:r>
          </w:p>
        </w:tc>
        <w:tc>
          <w:tcPr>
            <w:tcW w:w="3978" w:type="dxa"/>
            <w:vAlign w:val="center"/>
          </w:tcPr>
          <w:p w:rsidR="00C92EC9" w:rsidRDefault="00C92EC9" w:rsidP="008445BA">
            <w:pPr>
              <w:snapToGrid w:val="0"/>
              <w:jc w:val="center"/>
              <w:rPr>
                <w:rFonts w:cs="Arial CYR"/>
              </w:rPr>
            </w:pPr>
            <w:r>
              <w:rPr>
                <w:rFonts w:cs="Arial CYR"/>
              </w:rPr>
              <w:t>Численность населения в возрасте:</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 моложе трудоспособного (до 16 лет)</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762</w:t>
            </w:r>
          </w:p>
        </w:tc>
        <w:tc>
          <w:tcPr>
            <w:tcW w:w="930" w:type="dxa"/>
            <w:vAlign w:val="center"/>
          </w:tcPr>
          <w:p w:rsidR="00C92EC9" w:rsidRDefault="00C92EC9" w:rsidP="008445BA">
            <w:pPr>
              <w:snapToGrid w:val="0"/>
              <w:jc w:val="center"/>
              <w:rPr>
                <w:rFonts w:cs="Arial CYR"/>
              </w:rPr>
            </w:pPr>
            <w:r>
              <w:rPr>
                <w:rFonts w:cs="Arial CYR"/>
              </w:rPr>
              <w:t>768</w:t>
            </w:r>
          </w:p>
        </w:tc>
        <w:tc>
          <w:tcPr>
            <w:tcW w:w="880" w:type="dxa"/>
            <w:vAlign w:val="center"/>
          </w:tcPr>
          <w:p w:rsidR="00C92EC9" w:rsidRDefault="00C92EC9" w:rsidP="008445BA">
            <w:pPr>
              <w:snapToGrid w:val="0"/>
              <w:jc w:val="center"/>
              <w:rPr>
                <w:rFonts w:cs="Arial CYR"/>
              </w:rPr>
            </w:pPr>
            <w:r>
              <w:rPr>
                <w:rFonts w:cs="Arial CYR"/>
              </w:rPr>
              <w:t>793</w:t>
            </w:r>
          </w:p>
        </w:tc>
        <w:tc>
          <w:tcPr>
            <w:tcW w:w="1010" w:type="dxa"/>
            <w:vAlign w:val="center"/>
          </w:tcPr>
          <w:p w:rsidR="00C92EC9" w:rsidRDefault="00C92EC9" w:rsidP="008445BA">
            <w:pPr>
              <w:snapToGrid w:val="0"/>
              <w:jc w:val="center"/>
              <w:rPr>
                <w:rFonts w:cs="Arial CYR"/>
              </w:rPr>
            </w:pPr>
            <w:r>
              <w:rPr>
                <w:rFonts w:cs="Arial CYR"/>
              </w:rPr>
              <w:t>782</w:t>
            </w:r>
          </w:p>
        </w:tc>
      </w:tr>
      <w:tr w:rsidR="00C92EC9" w:rsidTr="008445BA">
        <w:trPr>
          <w:trHeight w:val="539"/>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 в трудоспособном (женщины 16-54 лет, мужчины 16-59 лет)</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3538</w:t>
            </w:r>
          </w:p>
        </w:tc>
        <w:tc>
          <w:tcPr>
            <w:tcW w:w="930" w:type="dxa"/>
            <w:vAlign w:val="center"/>
          </w:tcPr>
          <w:p w:rsidR="00C92EC9" w:rsidRDefault="00C92EC9" w:rsidP="008445BA">
            <w:pPr>
              <w:snapToGrid w:val="0"/>
              <w:jc w:val="center"/>
              <w:rPr>
                <w:rFonts w:cs="Arial CYR"/>
              </w:rPr>
            </w:pPr>
            <w:r>
              <w:rPr>
                <w:rFonts w:cs="Arial CYR"/>
              </w:rPr>
              <w:t>3520</w:t>
            </w:r>
          </w:p>
        </w:tc>
        <w:tc>
          <w:tcPr>
            <w:tcW w:w="880" w:type="dxa"/>
            <w:vAlign w:val="center"/>
          </w:tcPr>
          <w:p w:rsidR="00C92EC9" w:rsidRDefault="00C92EC9" w:rsidP="008445BA">
            <w:pPr>
              <w:snapToGrid w:val="0"/>
              <w:jc w:val="center"/>
              <w:rPr>
                <w:rFonts w:cs="Arial CYR"/>
              </w:rPr>
            </w:pPr>
            <w:r>
              <w:rPr>
                <w:rFonts w:cs="Arial CYR"/>
              </w:rPr>
              <w:t>3531</w:t>
            </w:r>
          </w:p>
        </w:tc>
        <w:tc>
          <w:tcPr>
            <w:tcW w:w="1010" w:type="dxa"/>
            <w:vAlign w:val="center"/>
          </w:tcPr>
          <w:p w:rsidR="00C92EC9" w:rsidRDefault="00C92EC9" w:rsidP="008445BA">
            <w:pPr>
              <w:snapToGrid w:val="0"/>
              <w:jc w:val="center"/>
              <w:rPr>
                <w:rFonts w:cs="Arial CYR"/>
              </w:rPr>
            </w:pPr>
            <w:r>
              <w:rPr>
                <w:rFonts w:cs="Arial CYR"/>
              </w:rPr>
              <w:t>3591</w:t>
            </w:r>
          </w:p>
        </w:tc>
      </w:tr>
      <w:tr w:rsidR="00C92EC9" w:rsidTr="008445BA">
        <w:trPr>
          <w:trHeight w:val="76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 старше трудоспособного (женщины старше 55 лет, мужчины старше 60 лет)</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1921</w:t>
            </w:r>
          </w:p>
        </w:tc>
        <w:tc>
          <w:tcPr>
            <w:tcW w:w="930" w:type="dxa"/>
            <w:vAlign w:val="center"/>
          </w:tcPr>
          <w:p w:rsidR="00C92EC9" w:rsidRDefault="00C92EC9" w:rsidP="008445BA">
            <w:pPr>
              <w:snapToGrid w:val="0"/>
              <w:jc w:val="center"/>
              <w:rPr>
                <w:rFonts w:cs="Arial CYR"/>
              </w:rPr>
            </w:pPr>
            <w:r>
              <w:rPr>
                <w:rFonts w:cs="Arial CYR"/>
              </w:rPr>
              <w:t>1917</w:t>
            </w:r>
          </w:p>
        </w:tc>
        <w:tc>
          <w:tcPr>
            <w:tcW w:w="880" w:type="dxa"/>
            <w:vAlign w:val="center"/>
          </w:tcPr>
          <w:p w:rsidR="00C92EC9" w:rsidRDefault="00C92EC9" w:rsidP="008445BA">
            <w:pPr>
              <w:snapToGrid w:val="0"/>
              <w:jc w:val="center"/>
              <w:rPr>
                <w:rFonts w:cs="Arial CYR"/>
              </w:rPr>
            </w:pPr>
            <w:r>
              <w:rPr>
                <w:rFonts w:cs="Arial CYR"/>
              </w:rPr>
              <w:t>1927</w:t>
            </w:r>
          </w:p>
        </w:tc>
        <w:tc>
          <w:tcPr>
            <w:tcW w:w="1010" w:type="dxa"/>
            <w:vAlign w:val="center"/>
          </w:tcPr>
          <w:p w:rsidR="00C92EC9" w:rsidRDefault="00C92EC9" w:rsidP="008445BA">
            <w:pPr>
              <w:snapToGrid w:val="0"/>
              <w:jc w:val="center"/>
              <w:rPr>
                <w:rFonts w:cs="Arial CYR"/>
              </w:rPr>
            </w:pPr>
            <w:r>
              <w:rPr>
                <w:rFonts w:cs="Arial CYR"/>
              </w:rPr>
              <w:t>1941</w:t>
            </w:r>
          </w:p>
        </w:tc>
      </w:tr>
      <w:tr w:rsidR="00C92EC9" w:rsidTr="008445BA">
        <w:trPr>
          <w:trHeight w:val="255"/>
        </w:trPr>
        <w:tc>
          <w:tcPr>
            <w:tcW w:w="614" w:type="dxa"/>
            <w:vAlign w:val="center"/>
          </w:tcPr>
          <w:p w:rsidR="00C92EC9" w:rsidRDefault="00C92EC9" w:rsidP="008445BA">
            <w:pPr>
              <w:snapToGrid w:val="0"/>
              <w:jc w:val="center"/>
              <w:rPr>
                <w:rFonts w:cs="Arial CYR"/>
              </w:rPr>
            </w:pPr>
            <w:r>
              <w:rPr>
                <w:rFonts w:cs="Arial CYR"/>
              </w:rPr>
              <w:t>3.</w:t>
            </w:r>
          </w:p>
        </w:tc>
        <w:tc>
          <w:tcPr>
            <w:tcW w:w="3978" w:type="dxa"/>
            <w:vAlign w:val="center"/>
          </w:tcPr>
          <w:p w:rsidR="00C92EC9" w:rsidRDefault="00C92EC9" w:rsidP="008445BA">
            <w:pPr>
              <w:snapToGrid w:val="0"/>
              <w:jc w:val="center"/>
              <w:rPr>
                <w:rFonts w:cs="Arial CYR"/>
              </w:rPr>
            </w:pPr>
            <w:r>
              <w:rPr>
                <w:rFonts w:cs="Arial CYR"/>
              </w:rPr>
              <w:t>Число детей в возрасте:</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0-6 лет</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241</w:t>
            </w:r>
          </w:p>
        </w:tc>
        <w:tc>
          <w:tcPr>
            <w:tcW w:w="930" w:type="dxa"/>
            <w:vAlign w:val="center"/>
          </w:tcPr>
          <w:p w:rsidR="00C92EC9" w:rsidRDefault="00C92EC9" w:rsidP="008445BA">
            <w:pPr>
              <w:snapToGrid w:val="0"/>
              <w:jc w:val="center"/>
              <w:rPr>
                <w:rFonts w:cs="Arial CYR"/>
              </w:rPr>
            </w:pPr>
            <w:r>
              <w:rPr>
                <w:rFonts w:cs="Arial CYR"/>
              </w:rPr>
              <w:t>257</w:t>
            </w:r>
          </w:p>
        </w:tc>
        <w:tc>
          <w:tcPr>
            <w:tcW w:w="880" w:type="dxa"/>
            <w:vAlign w:val="center"/>
          </w:tcPr>
          <w:p w:rsidR="00C92EC9" w:rsidRDefault="00C92EC9" w:rsidP="008445BA">
            <w:pPr>
              <w:snapToGrid w:val="0"/>
              <w:jc w:val="center"/>
              <w:rPr>
                <w:rFonts w:cs="Arial CYR"/>
              </w:rPr>
            </w:pPr>
            <w:r>
              <w:rPr>
                <w:rFonts w:cs="Arial CYR"/>
              </w:rPr>
              <w:t>281</w:t>
            </w:r>
          </w:p>
        </w:tc>
        <w:tc>
          <w:tcPr>
            <w:tcW w:w="1010" w:type="dxa"/>
            <w:vAlign w:val="center"/>
          </w:tcPr>
          <w:p w:rsidR="00C92EC9" w:rsidRDefault="00C92EC9" w:rsidP="008445BA">
            <w:pPr>
              <w:snapToGrid w:val="0"/>
              <w:jc w:val="center"/>
              <w:rPr>
                <w:rFonts w:cs="Arial CYR"/>
              </w:rPr>
            </w:pPr>
            <w:r>
              <w:rPr>
                <w:rFonts w:cs="Arial CYR"/>
              </w:rPr>
              <w:t>283</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7-15 лет</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517</w:t>
            </w:r>
          </w:p>
        </w:tc>
        <w:tc>
          <w:tcPr>
            <w:tcW w:w="930" w:type="dxa"/>
            <w:vAlign w:val="center"/>
          </w:tcPr>
          <w:p w:rsidR="00C92EC9" w:rsidRDefault="00C92EC9" w:rsidP="008445BA">
            <w:pPr>
              <w:snapToGrid w:val="0"/>
              <w:jc w:val="center"/>
              <w:rPr>
                <w:rFonts w:cs="Arial CYR"/>
              </w:rPr>
            </w:pPr>
            <w:r>
              <w:rPr>
                <w:rFonts w:cs="Arial CYR"/>
              </w:rPr>
              <w:t>511</w:t>
            </w:r>
          </w:p>
        </w:tc>
        <w:tc>
          <w:tcPr>
            <w:tcW w:w="880" w:type="dxa"/>
            <w:vAlign w:val="center"/>
          </w:tcPr>
          <w:p w:rsidR="00C92EC9" w:rsidRDefault="00C92EC9" w:rsidP="008445BA">
            <w:pPr>
              <w:snapToGrid w:val="0"/>
              <w:jc w:val="center"/>
              <w:rPr>
                <w:rFonts w:cs="Arial CYR"/>
              </w:rPr>
            </w:pPr>
            <w:r>
              <w:rPr>
                <w:rFonts w:cs="Arial CYR"/>
              </w:rPr>
              <w:t>512</w:t>
            </w:r>
          </w:p>
        </w:tc>
        <w:tc>
          <w:tcPr>
            <w:tcW w:w="1010" w:type="dxa"/>
            <w:vAlign w:val="center"/>
          </w:tcPr>
          <w:p w:rsidR="00C92EC9" w:rsidRDefault="00C92EC9" w:rsidP="008445BA">
            <w:pPr>
              <w:snapToGrid w:val="0"/>
              <w:jc w:val="center"/>
              <w:rPr>
                <w:rFonts w:cs="Arial CYR"/>
              </w:rPr>
            </w:pPr>
            <w:r>
              <w:rPr>
                <w:rFonts w:cs="Arial CYR"/>
              </w:rPr>
              <w:t>499</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16-18 лет</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251</w:t>
            </w:r>
          </w:p>
        </w:tc>
        <w:tc>
          <w:tcPr>
            <w:tcW w:w="930" w:type="dxa"/>
            <w:vAlign w:val="center"/>
          </w:tcPr>
          <w:p w:rsidR="00C92EC9" w:rsidRDefault="00C92EC9" w:rsidP="008445BA">
            <w:pPr>
              <w:snapToGrid w:val="0"/>
              <w:jc w:val="center"/>
              <w:rPr>
                <w:rFonts w:cs="Arial CYR"/>
              </w:rPr>
            </w:pPr>
            <w:r>
              <w:rPr>
                <w:rFonts w:cs="Arial CYR"/>
              </w:rPr>
              <w:t>255</w:t>
            </w:r>
          </w:p>
        </w:tc>
        <w:tc>
          <w:tcPr>
            <w:tcW w:w="880" w:type="dxa"/>
            <w:vAlign w:val="center"/>
          </w:tcPr>
          <w:p w:rsidR="00C92EC9" w:rsidRDefault="00C92EC9" w:rsidP="008445BA">
            <w:pPr>
              <w:snapToGrid w:val="0"/>
              <w:jc w:val="center"/>
              <w:rPr>
                <w:rFonts w:cs="Arial CYR"/>
              </w:rPr>
            </w:pPr>
            <w:r>
              <w:rPr>
                <w:rFonts w:cs="Arial CYR"/>
              </w:rPr>
              <w:t>249</w:t>
            </w:r>
          </w:p>
        </w:tc>
        <w:tc>
          <w:tcPr>
            <w:tcW w:w="1010" w:type="dxa"/>
            <w:vAlign w:val="center"/>
          </w:tcPr>
          <w:p w:rsidR="00C92EC9" w:rsidRDefault="00C92EC9" w:rsidP="008445BA">
            <w:pPr>
              <w:snapToGrid w:val="0"/>
              <w:jc w:val="center"/>
              <w:rPr>
                <w:rFonts w:cs="Arial CYR"/>
              </w:rPr>
            </w:pPr>
            <w:r>
              <w:rPr>
                <w:rFonts w:cs="Arial CYR"/>
              </w:rPr>
              <w:t>253</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i/>
                <w:iCs/>
              </w:rPr>
            </w:pPr>
            <w:r>
              <w:rPr>
                <w:rFonts w:cs="Arial CYR"/>
                <w:i/>
                <w:iCs/>
              </w:rPr>
              <w:t>Движение населения</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r>
              <w:rPr>
                <w:rFonts w:cs="Arial CYR"/>
              </w:rPr>
              <w:t>4.</w:t>
            </w:r>
          </w:p>
        </w:tc>
        <w:tc>
          <w:tcPr>
            <w:tcW w:w="3978" w:type="dxa"/>
            <w:vAlign w:val="center"/>
          </w:tcPr>
          <w:p w:rsidR="00C92EC9" w:rsidRDefault="00C92EC9" w:rsidP="008445BA">
            <w:pPr>
              <w:snapToGrid w:val="0"/>
              <w:jc w:val="center"/>
              <w:rPr>
                <w:rFonts w:cs="Arial CYR"/>
                <w:i/>
                <w:iCs/>
              </w:rPr>
            </w:pPr>
            <w:r>
              <w:rPr>
                <w:rFonts w:cs="Arial CYR"/>
                <w:i/>
                <w:iCs/>
              </w:rPr>
              <w:t>Естественное движение населения:</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число родившихся</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59</w:t>
            </w:r>
          </w:p>
        </w:tc>
        <w:tc>
          <w:tcPr>
            <w:tcW w:w="930" w:type="dxa"/>
            <w:vAlign w:val="center"/>
          </w:tcPr>
          <w:p w:rsidR="00C92EC9" w:rsidRDefault="00C92EC9" w:rsidP="008445BA">
            <w:pPr>
              <w:snapToGrid w:val="0"/>
              <w:jc w:val="center"/>
              <w:rPr>
                <w:rFonts w:cs="Arial CYR"/>
              </w:rPr>
            </w:pPr>
            <w:r>
              <w:rPr>
                <w:rFonts w:cs="Arial CYR"/>
              </w:rPr>
              <w:t>54</w:t>
            </w:r>
          </w:p>
        </w:tc>
        <w:tc>
          <w:tcPr>
            <w:tcW w:w="880" w:type="dxa"/>
            <w:vAlign w:val="center"/>
          </w:tcPr>
          <w:p w:rsidR="00C92EC9" w:rsidRDefault="00C92EC9" w:rsidP="008445BA">
            <w:pPr>
              <w:snapToGrid w:val="0"/>
              <w:jc w:val="center"/>
              <w:rPr>
                <w:rFonts w:cs="Arial CYR"/>
              </w:rPr>
            </w:pPr>
            <w:r>
              <w:rPr>
                <w:rFonts w:cs="Arial CYR"/>
              </w:rPr>
              <w:t>62</w:t>
            </w:r>
          </w:p>
        </w:tc>
        <w:tc>
          <w:tcPr>
            <w:tcW w:w="1010" w:type="dxa"/>
            <w:vAlign w:val="center"/>
          </w:tcPr>
          <w:p w:rsidR="00C92EC9" w:rsidRDefault="00C92EC9" w:rsidP="008445BA">
            <w:pPr>
              <w:snapToGrid w:val="0"/>
              <w:jc w:val="center"/>
              <w:rPr>
                <w:rFonts w:cs="Arial CYR"/>
              </w:rPr>
            </w:pPr>
            <w:r>
              <w:rPr>
                <w:rFonts w:cs="Arial CYR"/>
              </w:rPr>
              <w:t>45</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 xml:space="preserve">число умерших </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110</w:t>
            </w:r>
          </w:p>
        </w:tc>
        <w:tc>
          <w:tcPr>
            <w:tcW w:w="930" w:type="dxa"/>
            <w:vAlign w:val="center"/>
          </w:tcPr>
          <w:p w:rsidR="00C92EC9" w:rsidRDefault="00C92EC9" w:rsidP="008445BA">
            <w:pPr>
              <w:snapToGrid w:val="0"/>
              <w:jc w:val="center"/>
              <w:rPr>
                <w:rFonts w:cs="Arial CYR"/>
              </w:rPr>
            </w:pPr>
            <w:r>
              <w:rPr>
                <w:rFonts w:cs="Arial CYR"/>
              </w:rPr>
              <w:t>162</w:t>
            </w:r>
          </w:p>
        </w:tc>
        <w:tc>
          <w:tcPr>
            <w:tcW w:w="880" w:type="dxa"/>
            <w:vAlign w:val="center"/>
          </w:tcPr>
          <w:p w:rsidR="00C92EC9" w:rsidRDefault="00C92EC9" w:rsidP="008445BA">
            <w:pPr>
              <w:snapToGrid w:val="0"/>
              <w:jc w:val="center"/>
              <w:rPr>
                <w:rFonts w:cs="Arial CYR"/>
              </w:rPr>
            </w:pPr>
            <w:r>
              <w:rPr>
                <w:rFonts w:cs="Arial CYR"/>
              </w:rPr>
              <w:t>124</w:t>
            </w:r>
          </w:p>
        </w:tc>
        <w:tc>
          <w:tcPr>
            <w:tcW w:w="1010" w:type="dxa"/>
            <w:vAlign w:val="center"/>
          </w:tcPr>
          <w:p w:rsidR="00C92EC9" w:rsidRDefault="00C92EC9" w:rsidP="008445BA">
            <w:pPr>
              <w:snapToGrid w:val="0"/>
              <w:jc w:val="center"/>
              <w:rPr>
                <w:rFonts w:cs="Arial CYR"/>
              </w:rPr>
            </w:pPr>
            <w:r>
              <w:rPr>
                <w:rFonts w:cs="Arial CYR"/>
              </w:rPr>
              <w:t>139</w:t>
            </w:r>
          </w:p>
        </w:tc>
      </w:tr>
      <w:tr w:rsidR="00C92EC9" w:rsidTr="008445BA">
        <w:trPr>
          <w:trHeight w:val="510"/>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естественный прирост (убыль) населения (+,-)</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-51</w:t>
            </w:r>
          </w:p>
        </w:tc>
        <w:tc>
          <w:tcPr>
            <w:tcW w:w="930" w:type="dxa"/>
            <w:vAlign w:val="center"/>
          </w:tcPr>
          <w:p w:rsidR="00C92EC9" w:rsidRDefault="00C92EC9" w:rsidP="008445BA">
            <w:pPr>
              <w:snapToGrid w:val="0"/>
              <w:jc w:val="center"/>
              <w:rPr>
                <w:rFonts w:cs="Arial CYR"/>
              </w:rPr>
            </w:pPr>
            <w:r>
              <w:rPr>
                <w:rFonts w:cs="Arial CYR"/>
              </w:rPr>
              <w:t>-108</w:t>
            </w:r>
          </w:p>
        </w:tc>
        <w:tc>
          <w:tcPr>
            <w:tcW w:w="880" w:type="dxa"/>
            <w:vAlign w:val="center"/>
          </w:tcPr>
          <w:p w:rsidR="00C92EC9" w:rsidRDefault="00C92EC9" w:rsidP="008445BA">
            <w:pPr>
              <w:snapToGrid w:val="0"/>
              <w:jc w:val="center"/>
              <w:rPr>
                <w:rFonts w:cs="Arial CYR"/>
              </w:rPr>
            </w:pPr>
            <w:r>
              <w:rPr>
                <w:rFonts w:cs="Arial CYR"/>
              </w:rPr>
              <w:t>-62</w:t>
            </w:r>
          </w:p>
        </w:tc>
        <w:tc>
          <w:tcPr>
            <w:tcW w:w="1010" w:type="dxa"/>
            <w:vAlign w:val="center"/>
          </w:tcPr>
          <w:p w:rsidR="00C92EC9" w:rsidRDefault="00C92EC9" w:rsidP="008445BA">
            <w:pPr>
              <w:snapToGrid w:val="0"/>
              <w:jc w:val="center"/>
              <w:rPr>
                <w:rFonts w:cs="Arial CYR"/>
              </w:rPr>
            </w:pPr>
            <w:r>
              <w:rPr>
                <w:rFonts w:cs="Arial CYR"/>
              </w:rPr>
              <w:t>-94</w:t>
            </w:r>
          </w:p>
        </w:tc>
      </w:tr>
      <w:tr w:rsidR="00C92EC9" w:rsidTr="008445BA">
        <w:trPr>
          <w:trHeight w:val="255"/>
        </w:trPr>
        <w:tc>
          <w:tcPr>
            <w:tcW w:w="614" w:type="dxa"/>
            <w:vAlign w:val="center"/>
          </w:tcPr>
          <w:p w:rsidR="00C92EC9" w:rsidRDefault="00C92EC9" w:rsidP="008445BA">
            <w:pPr>
              <w:snapToGrid w:val="0"/>
              <w:jc w:val="center"/>
              <w:rPr>
                <w:rFonts w:cs="Arial CYR"/>
              </w:rPr>
            </w:pPr>
            <w:r>
              <w:rPr>
                <w:rFonts w:cs="Arial CYR"/>
              </w:rPr>
              <w:t>5.</w:t>
            </w:r>
          </w:p>
        </w:tc>
        <w:tc>
          <w:tcPr>
            <w:tcW w:w="3978" w:type="dxa"/>
            <w:vAlign w:val="center"/>
          </w:tcPr>
          <w:p w:rsidR="00C92EC9" w:rsidRDefault="00C92EC9" w:rsidP="008445BA">
            <w:pPr>
              <w:snapToGrid w:val="0"/>
              <w:jc w:val="center"/>
              <w:rPr>
                <w:rFonts w:cs="Arial CYR"/>
                <w:i/>
                <w:iCs/>
              </w:rPr>
            </w:pPr>
            <w:r>
              <w:rPr>
                <w:rFonts w:cs="Arial CYR"/>
                <w:i/>
                <w:iCs/>
              </w:rPr>
              <w:t>Миграция:</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число прибывших</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176</w:t>
            </w:r>
          </w:p>
        </w:tc>
        <w:tc>
          <w:tcPr>
            <w:tcW w:w="930" w:type="dxa"/>
            <w:vAlign w:val="center"/>
          </w:tcPr>
          <w:p w:rsidR="00C92EC9" w:rsidRDefault="00C92EC9" w:rsidP="008445BA">
            <w:pPr>
              <w:snapToGrid w:val="0"/>
              <w:jc w:val="center"/>
              <w:rPr>
                <w:rFonts w:cs="Arial CYR"/>
              </w:rPr>
            </w:pPr>
            <w:r>
              <w:rPr>
                <w:rFonts w:cs="Arial CYR"/>
              </w:rPr>
              <w:t>214</w:t>
            </w:r>
          </w:p>
        </w:tc>
        <w:tc>
          <w:tcPr>
            <w:tcW w:w="880" w:type="dxa"/>
            <w:vAlign w:val="center"/>
          </w:tcPr>
          <w:p w:rsidR="00C92EC9" w:rsidRDefault="00C92EC9" w:rsidP="008445BA">
            <w:pPr>
              <w:snapToGrid w:val="0"/>
              <w:jc w:val="center"/>
              <w:rPr>
                <w:rFonts w:cs="Arial CYR"/>
              </w:rPr>
            </w:pPr>
            <w:r>
              <w:rPr>
                <w:rFonts w:cs="Arial CYR"/>
              </w:rPr>
              <w:t>237</w:t>
            </w:r>
          </w:p>
        </w:tc>
        <w:tc>
          <w:tcPr>
            <w:tcW w:w="1010" w:type="dxa"/>
            <w:vAlign w:val="center"/>
          </w:tcPr>
          <w:p w:rsidR="00C92EC9" w:rsidRDefault="00C92EC9" w:rsidP="008445BA">
            <w:pPr>
              <w:snapToGrid w:val="0"/>
              <w:jc w:val="center"/>
              <w:rPr>
                <w:rFonts w:cs="Arial CYR"/>
              </w:rPr>
            </w:pPr>
            <w:r>
              <w:rPr>
                <w:rFonts w:cs="Arial CYR"/>
              </w:rPr>
              <w:t>261</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число выбывших</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125</w:t>
            </w:r>
          </w:p>
        </w:tc>
        <w:tc>
          <w:tcPr>
            <w:tcW w:w="930" w:type="dxa"/>
            <w:vAlign w:val="center"/>
          </w:tcPr>
          <w:p w:rsidR="00C92EC9" w:rsidRDefault="00C92EC9" w:rsidP="008445BA">
            <w:pPr>
              <w:snapToGrid w:val="0"/>
              <w:jc w:val="center"/>
              <w:rPr>
                <w:rFonts w:cs="Arial CYR"/>
              </w:rPr>
            </w:pPr>
            <w:r>
              <w:rPr>
                <w:rFonts w:cs="Arial CYR"/>
              </w:rPr>
              <w:t>122</w:t>
            </w:r>
          </w:p>
        </w:tc>
        <w:tc>
          <w:tcPr>
            <w:tcW w:w="880" w:type="dxa"/>
            <w:vAlign w:val="center"/>
          </w:tcPr>
          <w:p w:rsidR="00C92EC9" w:rsidRDefault="00C92EC9" w:rsidP="008445BA">
            <w:pPr>
              <w:snapToGrid w:val="0"/>
              <w:jc w:val="center"/>
              <w:rPr>
                <w:rFonts w:cs="Arial CYR"/>
              </w:rPr>
            </w:pPr>
            <w:r>
              <w:rPr>
                <w:rFonts w:cs="Arial CYR"/>
              </w:rPr>
              <w:t>129</w:t>
            </w:r>
          </w:p>
        </w:tc>
        <w:tc>
          <w:tcPr>
            <w:tcW w:w="1010" w:type="dxa"/>
            <w:vAlign w:val="center"/>
          </w:tcPr>
          <w:p w:rsidR="00C92EC9" w:rsidRDefault="00C92EC9" w:rsidP="008445BA">
            <w:pPr>
              <w:snapToGrid w:val="0"/>
              <w:jc w:val="center"/>
              <w:rPr>
                <w:rFonts w:cs="Arial CYR"/>
              </w:rPr>
            </w:pPr>
            <w:r>
              <w:rPr>
                <w:rFonts w:cs="Arial CYR"/>
              </w:rPr>
              <w:t>104</w:t>
            </w:r>
          </w:p>
        </w:tc>
      </w:tr>
      <w:tr w:rsidR="00C92EC9" w:rsidTr="008445BA">
        <w:trPr>
          <w:trHeight w:val="510"/>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 xml:space="preserve">миграционный прирост (убыль) населения (+,-) </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+51</w:t>
            </w:r>
          </w:p>
        </w:tc>
        <w:tc>
          <w:tcPr>
            <w:tcW w:w="930" w:type="dxa"/>
            <w:vAlign w:val="center"/>
          </w:tcPr>
          <w:p w:rsidR="00C92EC9" w:rsidRDefault="00C92EC9" w:rsidP="008445BA">
            <w:pPr>
              <w:snapToGrid w:val="0"/>
              <w:jc w:val="center"/>
              <w:rPr>
                <w:rFonts w:cs="Arial CYR"/>
              </w:rPr>
            </w:pPr>
            <w:r>
              <w:rPr>
                <w:rFonts w:cs="Arial CYR"/>
              </w:rPr>
              <w:t>+92</w:t>
            </w:r>
          </w:p>
        </w:tc>
        <w:tc>
          <w:tcPr>
            <w:tcW w:w="880" w:type="dxa"/>
            <w:vAlign w:val="center"/>
          </w:tcPr>
          <w:p w:rsidR="00C92EC9" w:rsidRDefault="00C92EC9" w:rsidP="008445BA">
            <w:pPr>
              <w:snapToGrid w:val="0"/>
              <w:jc w:val="center"/>
              <w:rPr>
                <w:rFonts w:cs="Arial CYR"/>
              </w:rPr>
            </w:pPr>
            <w:r>
              <w:rPr>
                <w:rFonts w:cs="Arial CYR"/>
              </w:rPr>
              <w:t>+108</w:t>
            </w:r>
          </w:p>
        </w:tc>
        <w:tc>
          <w:tcPr>
            <w:tcW w:w="1010" w:type="dxa"/>
            <w:vAlign w:val="center"/>
          </w:tcPr>
          <w:p w:rsidR="00C92EC9" w:rsidRDefault="00C92EC9" w:rsidP="008445BA">
            <w:pPr>
              <w:snapToGrid w:val="0"/>
              <w:jc w:val="center"/>
              <w:rPr>
                <w:rFonts w:cs="Arial CYR"/>
              </w:rPr>
            </w:pPr>
            <w:r>
              <w:rPr>
                <w:rFonts w:cs="Arial CYR"/>
              </w:rPr>
              <w:t>+157</w:t>
            </w:r>
          </w:p>
        </w:tc>
      </w:tr>
      <w:tr w:rsidR="00C92EC9" w:rsidTr="008445BA">
        <w:trPr>
          <w:trHeight w:val="510"/>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Социально защищенные группы населения</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693</w:t>
            </w:r>
          </w:p>
        </w:tc>
        <w:tc>
          <w:tcPr>
            <w:tcW w:w="930" w:type="dxa"/>
            <w:vAlign w:val="center"/>
          </w:tcPr>
          <w:p w:rsidR="00C92EC9" w:rsidRDefault="00C92EC9" w:rsidP="008445BA">
            <w:pPr>
              <w:snapToGrid w:val="0"/>
              <w:jc w:val="center"/>
              <w:rPr>
                <w:rFonts w:cs="Arial CYR"/>
              </w:rPr>
            </w:pPr>
            <w:r>
              <w:rPr>
                <w:rFonts w:cs="Arial CYR"/>
              </w:rPr>
              <w:t>691</w:t>
            </w:r>
          </w:p>
        </w:tc>
        <w:tc>
          <w:tcPr>
            <w:tcW w:w="880" w:type="dxa"/>
            <w:vAlign w:val="center"/>
          </w:tcPr>
          <w:p w:rsidR="00C92EC9" w:rsidRDefault="00C92EC9" w:rsidP="008445BA">
            <w:pPr>
              <w:snapToGrid w:val="0"/>
              <w:jc w:val="center"/>
              <w:rPr>
                <w:rFonts w:cs="Arial CYR"/>
              </w:rPr>
            </w:pPr>
            <w:r>
              <w:rPr>
                <w:rFonts w:cs="Arial CYR"/>
              </w:rPr>
              <w:t>679</w:t>
            </w:r>
          </w:p>
        </w:tc>
        <w:tc>
          <w:tcPr>
            <w:tcW w:w="1010" w:type="dxa"/>
            <w:vAlign w:val="center"/>
          </w:tcPr>
          <w:p w:rsidR="00C92EC9" w:rsidRDefault="00C92EC9" w:rsidP="008445BA">
            <w:pPr>
              <w:snapToGrid w:val="0"/>
              <w:jc w:val="center"/>
              <w:rPr>
                <w:rFonts w:cs="Arial CYR"/>
              </w:rPr>
            </w:pPr>
            <w:r>
              <w:rPr>
                <w:rFonts w:cs="Arial CYR"/>
              </w:rPr>
              <w:t>661</w:t>
            </w:r>
          </w:p>
        </w:tc>
      </w:tr>
      <w:tr w:rsidR="00C92EC9" w:rsidTr="008445BA">
        <w:trPr>
          <w:trHeight w:val="333"/>
        </w:trPr>
        <w:tc>
          <w:tcPr>
            <w:tcW w:w="614" w:type="dxa"/>
            <w:vAlign w:val="center"/>
          </w:tcPr>
          <w:p w:rsidR="00C92EC9" w:rsidRDefault="00C92EC9" w:rsidP="008445BA">
            <w:pPr>
              <w:snapToGrid w:val="0"/>
              <w:jc w:val="center"/>
              <w:rPr>
                <w:rFonts w:cs="Arial CYR"/>
              </w:rPr>
            </w:pPr>
            <w:r>
              <w:rPr>
                <w:rFonts w:cs="Arial CYR"/>
              </w:rPr>
              <w:t>6.</w:t>
            </w:r>
          </w:p>
        </w:tc>
        <w:tc>
          <w:tcPr>
            <w:tcW w:w="3978" w:type="dxa"/>
            <w:vAlign w:val="center"/>
          </w:tcPr>
          <w:p w:rsidR="00C92EC9" w:rsidRDefault="00C92EC9" w:rsidP="008445BA">
            <w:pPr>
              <w:snapToGrid w:val="0"/>
              <w:jc w:val="center"/>
              <w:rPr>
                <w:rFonts w:cs="Arial CYR"/>
              </w:rPr>
            </w:pPr>
            <w:r>
              <w:rPr>
                <w:rFonts w:cs="Arial CYR"/>
              </w:rPr>
              <w:t xml:space="preserve">Численность ветеранов, всего </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693</w:t>
            </w:r>
          </w:p>
        </w:tc>
        <w:tc>
          <w:tcPr>
            <w:tcW w:w="930" w:type="dxa"/>
            <w:vAlign w:val="center"/>
          </w:tcPr>
          <w:p w:rsidR="00C92EC9" w:rsidRDefault="00C92EC9" w:rsidP="008445BA">
            <w:pPr>
              <w:snapToGrid w:val="0"/>
              <w:jc w:val="center"/>
              <w:rPr>
                <w:rFonts w:cs="Arial CYR"/>
              </w:rPr>
            </w:pPr>
            <w:r>
              <w:rPr>
                <w:rFonts w:cs="Arial CYR"/>
              </w:rPr>
              <w:t>691</w:t>
            </w:r>
          </w:p>
        </w:tc>
        <w:tc>
          <w:tcPr>
            <w:tcW w:w="880" w:type="dxa"/>
            <w:vAlign w:val="center"/>
          </w:tcPr>
          <w:p w:rsidR="00C92EC9" w:rsidRDefault="00C92EC9" w:rsidP="008445BA">
            <w:pPr>
              <w:snapToGrid w:val="0"/>
              <w:jc w:val="center"/>
              <w:rPr>
                <w:rFonts w:cs="Arial CYR"/>
              </w:rPr>
            </w:pPr>
            <w:r>
              <w:rPr>
                <w:rFonts w:cs="Arial CYR"/>
              </w:rPr>
              <w:t>679</w:t>
            </w:r>
          </w:p>
        </w:tc>
        <w:tc>
          <w:tcPr>
            <w:tcW w:w="1010" w:type="dxa"/>
            <w:vAlign w:val="center"/>
          </w:tcPr>
          <w:p w:rsidR="00C92EC9" w:rsidRDefault="00C92EC9" w:rsidP="008445BA">
            <w:pPr>
              <w:snapToGrid w:val="0"/>
              <w:jc w:val="center"/>
              <w:rPr>
                <w:rFonts w:cs="Arial CYR"/>
              </w:rPr>
            </w:pPr>
            <w:r>
              <w:rPr>
                <w:rFonts w:cs="Arial CYR"/>
              </w:rPr>
              <w:t>661</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в т.ч.</w:t>
            </w:r>
          </w:p>
        </w:tc>
        <w:tc>
          <w:tcPr>
            <w:tcW w:w="1387"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930" w:type="dxa"/>
            <w:vAlign w:val="center"/>
          </w:tcPr>
          <w:p w:rsidR="00C92EC9" w:rsidRDefault="00C92EC9" w:rsidP="008445BA">
            <w:pPr>
              <w:snapToGrid w:val="0"/>
              <w:jc w:val="center"/>
              <w:rPr>
                <w:rFonts w:cs="Arial CYR"/>
              </w:rPr>
            </w:pPr>
          </w:p>
        </w:tc>
        <w:tc>
          <w:tcPr>
            <w:tcW w:w="880" w:type="dxa"/>
            <w:vAlign w:val="center"/>
          </w:tcPr>
          <w:p w:rsidR="00C92EC9" w:rsidRDefault="00C92EC9" w:rsidP="008445BA">
            <w:pPr>
              <w:snapToGrid w:val="0"/>
              <w:jc w:val="center"/>
              <w:rPr>
                <w:rFonts w:cs="Arial CYR"/>
              </w:rPr>
            </w:pPr>
          </w:p>
        </w:tc>
        <w:tc>
          <w:tcPr>
            <w:tcW w:w="1010" w:type="dxa"/>
            <w:vAlign w:val="center"/>
          </w:tcPr>
          <w:p w:rsidR="00C92EC9" w:rsidRDefault="00C92EC9" w:rsidP="008445BA">
            <w:pPr>
              <w:snapToGrid w:val="0"/>
              <w:jc w:val="center"/>
              <w:rPr>
                <w:rFonts w:cs="Arial CYR"/>
              </w:rPr>
            </w:pPr>
          </w:p>
        </w:tc>
      </w:tr>
      <w:tr w:rsidR="00C92EC9" w:rsidTr="008445BA">
        <w:trPr>
          <w:trHeight w:val="696"/>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регионального уровня (ветеранов труда, труженики тыла)</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441</w:t>
            </w:r>
          </w:p>
        </w:tc>
        <w:tc>
          <w:tcPr>
            <w:tcW w:w="930" w:type="dxa"/>
            <w:vAlign w:val="center"/>
          </w:tcPr>
          <w:p w:rsidR="00C92EC9" w:rsidRDefault="00C92EC9" w:rsidP="008445BA">
            <w:pPr>
              <w:snapToGrid w:val="0"/>
              <w:jc w:val="center"/>
              <w:rPr>
                <w:rFonts w:cs="Arial CYR"/>
              </w:rPr>
            </w:pPr>
            <w:r>
              <w:rPr>
                <w:rFonts w:cs="Arial CYR"/>
              </w:rPr>
              <w:t>439</w:t>
            </w:r>
          </w:p>
        </w:tc>
        <w:tc>
          <w:tcPr>
            <w:tcW w:w="880" w:type="dxa"/>
            <w:vAlign w:val="center"/>
          </w:tcPr>
          <w:p w:rsidR="00C92EC9" w:rsidRDefault="00C92EC9" w:rsidP="008445BA">
            <w:pPr>
              <w:snapToGrid w:val="0"/>
              <w:jc w:val="center"/>
              <w:rPr>
                <w:rFonts w:cs="Arial CYR"/>
              </w:rPr>
            </w:pPr>
            <w:r>
              <w:rPr>
                <w:rFonts w:cs="Arial CYR"/>
              </w:rPr>
              <w:t>396</w:t>
            </w:r>
          </w:p>
        </w:tc>
        <w:tc>
          <w:tcPr>
            <w:tcW w:w="1010" w:type="dxa"/>
            <w:vAlign w:val="center"/>
          </w:tcPr>
          <w:p w:rsidR="00C92EC9" w:rsidRDefault="00C92EC9" w:rsidP="008445BA">
            <w:pPr>
              <w:snapToGrid w:val="0"/>
              <w:jc w:val="center"/>
              <w:rPr>
                <w:rFonts w:cs="Arial CYR"/>
              </w:rPr>
            </w:pPr>
            <w:r>
              <w:rPr>
                <w:rFonts w:cs="Arial CYR"/>
              </w:rPr>
              <w:t>391</w:t>
            </w:r>
          </w:p>
        </w:tc>
      </w:tr>
      <w:tr w:rsidR="00C92EC9" w:rsidTr="008445BA">
        <w:trPr>
          <w:trHeight w:val="255"/>
        </w:trPr>
        <w:tc>
          <w:tcPr>
            <w:tcW w:w="614" w:type="dxa"/>
            <w:vAlign w:val="center"/>
          </w:tcPr>
          <w:p w:rsidR="00C92EC9" w:rsidRDefault="00C92EC9" w:rsidP="008445BA">
            <w:pPr>
              <w:snapToGrid w:val="0"/>
              <w:jc w:val="center"/>
              <w:rPr>
                <w:rFonts w:cs="Arial CYR"/>
              </w:rPr>
            </w:pPr>
            <w:r>
              <w:rPr>
                <w:rFonts w:cs="Arial CYR"/>
              </w:rPr>
              <w:t>7.</w:t>
            </w:r>
          </w:p>
        </w:tc>
        <w:tc>
          <w:tcPr>
            <w:tcW w:w="3978" w:type="dxa"/>
            <w:vAlign w:val="center"/>
          </w:tcPr>
          <w:p w:rsidR="00C92EC9" w:rsidRDefault="00C92EC9" w:rsidP="008445BA">
            <w:pPr>
              <w:snapToGrid w:val="0"/>
              <w:jc w:val="center"/>
              <w:rPr>
                <w:rFonts w:cs="Arial CYR"/>
              </w:rPr>
            </w:pPr>
            <w:r>
              <w:rPr>
                <w:rFonts w:cs="Arial CYR"/>
              </w:rPr>
              <w:t>Численность  инвалидов, всего</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491</w:t>
            </w:r>
          </w:p>
        </w:tc>
        <w:tc>
          <w:tcPr>
            <w:tcW w:w="930" w:type="dxa"/>
            <w:vAlign w:val="center"/>
          </w:tcPr>
          <w:p w:rsidR="00C92EC9" w:rsidRDefault="00C92EC9" w:rsidP="008445BA">
            <w:pPr>
              <w:snapToGrid w:val="0"/>
              <w:jc w:val="center"/>
              <w:rPr>
                <w:rFonts w:cs="Arial CYR"/>
              </w:rPr>
            </w:pPr>
            <w:r>
              <w:rPr>
                <w:rFonts w:cs="Arial CYR"/>
              </w:rPr>
              <w:t>503</w:t>
            </w:r>
          </w:p>
        </w:tc>
        <w:tc>
          <w:tcPr>
            <w:tcW w:w="880" w:type="dxa"/>
            <w:vAlign w:val="center"/>
          </w:tcPr>
          <w:p w:rsidR="00C92EC9" w:rsidRDefault="00C92EC9" w:rsidP="008445BA">
            <w:pPr>
              <w:snapToGrid w:val="0"/>
              <w:jc w:val="center"/>
              <w:rPr>
                <w:rFonts w:cs="Arial CYR"/>
              </w:rPr>
            </w:pPr>
            <w:r>
              <w:rPr>
                <w:rFonts w:cs="Arial CYR"/>
              </w:rPr>
              <w:t>487</w:t>
            </w:r>
          </w:p>
        </w:tc>
        <w:tc>
          <w:tcPr>
            <w:tcW w:w="1010" w:type="dxa"/>
            <w:vAlign w:val="center"/>
          </w:tcPr>
          <w:p w:rsidR="00C92EC9" w:rsidRDefault="00C92EC9" w:rsidP="008445BA">
            <w:pPr>
              <w:snapToGrid w:val="0"/>
              <w:jc w:val="center"/>
              <w:rPr>
                <w:rFonts w:cs="Arial CYR"/>
              </w:rPr>
            </w:pPr>
            <w:r>
              <w:rPr>
                <w:rFonts w:cs="Arial CYR"/>
              </w:rPr>
              <w:t>501</w:t>
            </w:r>
          </w:p>
        </w:tc>
      </w:tr>
      <w:tr w:rsidR="00C92EC9" w:rsidTr="008445BA">
        <w:trPr>
          <w:trHeight w:val="255"/>
        </w:trPr>
        <w:tc>
          <w:tcPr>
            <w:tcW w:w="614" w:type="dxa"/>
            <w:vAlign w:val="center"/>
          </w:tcPr>
          <w:p w:rsidR="00C92EC9" w:rsidRDefault="00C92EC9" w:rsidP="008445BA">
            <w:pPr>
              <w:snapToGrid w:val="0"/>
              <w:jc w:val="center"/>
              <w:rPr>
                <w:rFonts w:cs="Arial CYR"/>
              </w:rPr>
            </w:pPr>
          </w:p>
        </w:tc>
        <w:tc>
          <w:tcPr>
            <w:tcW w:w="3978" w:type="dxa"/>
            <w:vAlign w:val="center"/>
          </w:tcPr>
          <w:p w:rsidR="00C92EC9" w:rsidRDefault="00C92EC9" w:rsidP="008445BA">
            <w:pPr>
              <w:snapToGrid w:val="0"/>
              <w:jc w:val="center"/>
              <w:rPr>
                <w:rFonts w:cs="Arial CYR"/>
              </w:rPr>
            </w:pPr>
            <w:r>
              <w:rPr>
                <w:rFonts w:cs="Arial CYR"/>
              </w:rPr>
              <w:t>детей-инвалидов</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22</w:t>
            </w:r>
          </w:p>
        </w:tc>
        <w:tc>
          <w:tcPr>
            <w:tcW w:w="930" w:type="dxa"/>
            <w:vAlign w:val="center"/>
          </w:tcPr>
          <w:p w:rsidR="00C92EC9" w:rsidRDefault="00C92EC9" w:rsidP="008445BA">
            <w:pPr>
              <w:snapToGrid w:val="0"/>
              <w:jc w:val="center"/>
              <w:rPr>
                <w:rFonts w:cs="Arial CYR"/>
              </w:rPr>
            </w:pPr>
            <w:r>
              <w:rPr>
                <w:rFonts w:cs="Arial CYR"/>
              </w:rPr>
              <w:t>23</w:t>
            </w:r>
          </w:p>
        </w:tc>
        <w:tc>
          <w:tcPr>
            <w:tcW w:w="880" w:type="dxa"/>
            <w:vAlign w:val="center"/>
          </w:tcPr>
          <w:p w:rsidR="00C92EC9" w:rsidRDefault="00C92EC9" w:rsidP="008445BA">
            <w:pPr>
              <w:snapToGrid w:val="0"/>
              <w:jc w:val="center"/>
              <w:rPr>
                <w:rFonts w:cs="Arial CYR"/>
              </w:rPr>
            </w:pPr>
            <w:r>
              <w:rPr>
                <w:rFonts w:cs="Arial CYR"/>
              </w:rPr>
              <w:t>25</w:t>
            </w:r>
          </w:p>
        </w:tc>
        <w:tc>
          <w:tcPr>
            <w:tcW w:w="1010" w:type="dxa"/>
            <w:vAlign w:val="center"/>
          </w:tcPr>
          <w:p w:rsidR="00C92EC9" w:rsidRDefault="00C92EC9" w:rsidP="008445BA">
            <w:pPr>
              <w:snapToGrid w:val="0"/>
              <w:jc w:val="center"/>
              <w:rPr>
                <w:rFonts w:cs="Arial CYR"/>
              </w:rPr>
            </w:pPr>
            <w:r>
              <w:rPr>
                <w:rFonts w:cs="Arial CYR"/>
              </w:rPr>
              <w:t>25</w:t>
            </w:r>
          </w:p>
        </w:tc>
      </w:tr>
      <w:tr w:rsidR="00C92EC9" w:rsidTr="008445BA">
        <w:trPr>
          <w:trHeight w:val="765"/>
        </w:trPr>
        <w:tc>
          <w:tcPr>
            <w:tcW w:w="614" w:type="dxa"/>
            <w:vAlign w:val="center"/>
          </w:tcPr>
          <w:p w:rsidR="00C92EC9" w:rsidRDefault="00C92EC9" w:rsidP="008445BA">
            <w:pPr>
              <w:snapToGrid w:val="0"/>
              <w:jc w:val="center"/>
              <w:rPr>
                <w:rFonts w:cs="Arial CYR"/>
              </w:rPr>
            </w:pPr>
            <w:r>
              <w:rPr>
                <w:rFonts w:cs="Arial CYR"/>
              </w:rPr>
              <w:t>8.</w:t>
            </w:r>
          </w:p>
        </w:tc>
        <w:tc>
          <w:tcPr>
            <w:tcW w:w="3978" w:type="dxa"/>
            <w:vAlign w:val="center"/>
          </w:tcPr>
          <w:p w:rsidR="00C92EC9" w:rsidRDefault="00C92EC9" w:rsidP="008445BA">
            <w:pPr>
              <w:snapToGrid w:val="0"/>
              <w:jc w:val="center"/>
              <w:rPr>
                <w:rFonts w:cs="Arial CYR"/>
              </w:rPr>
            </w:pPr>
            <w:r>
              <w:rPr>
                <w:rFonts w:cs="Arial CYR"/>
              </w:rPr>
              <w:t>Численность реабилитированных и лиц, признанных  пострадавшими от политических репрессий</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5</w:t>
            </w:r>
          </w:p>
        </w:tc>
        <w:tc>
          <w:tcPr>
            <w:tcW w:w="930" w:type="dxa"/>
            <w:vAlign w:val="center"/>
          </w:tcPr>
          <w:p w:rsidR="00C92EC9" w:rsidRDefault="00C92EC9" w:rsidP="008445BA">
            <w:pPr>
              <w:snapToGrid w:val="0"/>
              <w:jc w:val="center"/>
              <w:rPr>
                <w:rFonts w:cs="Arial CYR"/>
              </w:rPr>
            </w:pPr>
            <w:r>
              <w:rPr>
                <w:rFonts w:cs="Arial CYR"/>
              </w:rPr>
              <w:t>5</w:t>
            </w:r>
          </w:p>
        </w:tc>
        <w:tc>
          <w:tcPr>
            <w:tcW w:w="880" w:type="dxa"/>
            <w:vAlign w:val="center"/>
          </w:tcPr>
          <w:p w:rsidR="00C92EC9" w:rsidRDefault="00C92EC9" w:rsidP="008445BA">
            <w:pPr>
              <w:snapToGrid w:val="0"/>
              <w:jc w:val="center"/>
              <w:rPr>
                <w:rFonts w:cs="Arial CYR"/>
              </w:rPr>
            </w:pPr>
            <w:r>
              <w:rPr>
                <w:rFonts w:cs="Arial CYR"/>
              </w:rPr>
              <w:t>5</w:t>
            </w:r>
          </w:p>
        </w:tc>
        <w:tc>
          <w:tcPr>
            <w:tcW w:w="1010" w:type="dxa"/>
            <w:vAlign w:val="center"/>
          </w:tcPr>
          <w:p w:rsidR="00C92EC9" w:rsidRDefault="00C92EC9" w:rsidP="008445BA">
            <w:pPr>
              <w:snapToGrid w:val="0"/>
              <w:jc w:val="center"/>
              <w:rPr>
                <w:rFonts w:cs="Arial CYR"/>
              </w:rPr>
            </w:pPr>
            <w:r>
              <w:rPr>
                <w:rFonts w:cs="Arial CYR"/>
              </w:rPr>
              <w:t>5</w:t>
            </w:r>
          </w:p>
        </w:tc>
      </w:tr>
      <w:tr w:rsidR="00C92EC9" w:rsidRPr="0088651F" w:rsidTr="008445BA">
        <w:trPr>
          <w:trHeight w:val="255"/>
        </w:trPr>
        <w:tc>
          <w:tcPr>
            <w:tcW w:w="614" w:type="dxa"/>
            <w:vAlign w:val="center"/>
          </w:tcPr>
          <w:p w:rsidR="00C92EC9" w:rsidRPr="0088651F" w:rsidRDefault="00C92EC9" w:rsidP="008445BA">
            <w:pPr>
              <w:snapToGrid w:val="0"/>
              <w:jc w:val="center"/>
              <w:rPr>
                <w:rFonts w:cs="Arial CYR"/>
                <w:b/>
                <w:sz w:val="20"/>
                <w:szCs w:val="20"/>
              </w:rPr>
            </w:pPr>
            <w:r>
              <w:rPr>
                <w:rFonts w:cs="Arial CYR"/>
                <w:b/>
                <w:sz w:val="20"/>
                <w:szCs w:val="20"/>
              </w:rPr>
              <w:t>1</w:t>
            </w:r>
          </w:p>
        </w:tc>
        <w:tc>
          <w:tcPr>
            <w:tcW w:w="3978" w:type="dxa"/>
            <w:vAlign w:val="center"/>
          </w:tcPr>
          <w:p w:rsidR="00C92EC9" w:rsidRPr="0088651F" w:rsidRDefault="00C92EC9" w:rsidP="008445BA">
            <w:pPr>
              <w:snapToGrid w:val="0"/>
              <w:jc w:val="center"/>
              <w:rPr>
                <w:rFonts w:cs="Arial CYR"/>
                <w:b/>
                <w:sz w:val="20"/>
                <w:szCs w:val="20"/>
              </w:rPr>
            </w:pPr>
            <w:r>
              <w:rPr>
                <w:rFonts w:cs="Arial CYR"/>
                <w:b/>
                <w:sz w:val="20"/>
                <w:szCs w:val="20"/>
              </w:rPr>
              <w:t>2</w:t>
            </w:r>
          </w:p>
        </w:tc>
        <w:tc>
          <w:tcPr>
            <w:tcW w:w="1387" w:type="dxa"/>
            <w:vAlign w:val="center"/>
          </w:tcPr>
          <w:p w:rsidR="00C92EC9" w:rsidRPr="0088651F" w:rsidRDefault="00C92EC9" w:rsidP="008445BA">
            <w:pPr>
              <w:snapToGrid w:val="0"/>
              <w:jc w:val="center"/>
              <w:rPr>
                <w:rFonts w:cs="Arial CYR"/>
                <w:b/>
                <w:sz w:val="20"/>
                <w:szCs w:val="20"/>
              </w:rPr>
            </w:pPr>
            <w:r>
              <w:rPr>
                <w:rFonts w:cs="Arial CYR"/>
                <w:b/>
                <w:sz w:val="20"/>
                <w:szCs w:val="20"/>
              </w:rPr>
              <w:t>3</w:t>
            </w:r>
          </w:p>
        </w:tc>
        <w:tc>
          <w:tcPr>
            <w:tcW w:w="930" w:type="dxa"/>
            <w:vAlign w:val="center"/>
          </w:tcPr>
          <w:p w:rsidR="00C92EC9" w:rsidRPr="0088651F" w:rsidRDefault="00C92EC9" w:rsidP="008445BA">
            <w:pPr>
              <w:snapToGrid w:val="0"/>
              <w:jc w:val="center"/>
              <w:rPr>
                <w:rFonts w:cs="Arial CYR"/>
                <w:b/>
                <w:sz w:val="20"/>
                <w:szCs w:val="20"/>
              </w:rPr>
            </w:pPr>
            <w:r>
              <w:rPr>
                <w:rFonts w:cs="Arial CYR"/>
                <w:b/>
                <w:sz w:val="20"/>
                <w:szCs w:val="20"/>
              </w:rPr>
              <w:t>4</w:t>
            </w:r>
          </w:p>
        </w:tc>
        <w:tc>
          <w:tcPr>
            <w:tcW w:w="930" w:type="dxa"/>
            <w:vAlign w:val="center"/>
          </w:tcPr>
          <w:p w:rsidR="00C92EC9" w:rsidRPr="0088651F" w:rsidRDefault="00C92EC9" w:rsidP="008445BA">
            <w:pPr>
              <w:snapToGrid w:val="0"/>
              <w:jc w:val="center"/>
              <w:rPr>
                <w:rFonts w:cs="Arial CYR"/>
                <w:b/>
                <w:sz w:val="20"/>
                <w:szCs w:val="20"/>
              </w:rPr>
            </w:pPr>
            <w:r>
              <w:rPr>
                <w:rFonts w:cs="Arial CYR"/>
                <w:b/>
                <w:sz w:val="20"/>
                <w:szCs w:val="20"/>
              </w:rPr>
              <w:t>5</w:t>
            </w:r>
          </w:p>
        </w:tc>
        <w:tc>
          <w:tcPr>
            <w:tcW w:w="880" w:type="dxa"/>
            <w:vAlign w:val="center"/>
          </w:tcPr>
          <w:p w:rsidR="00C92EC9" w:rsidRPr="0088651F" w:rsidRDefault="00C92EC9" w:rsidP="008445BA">
            <w:pPr>
              <w:snapToGrid w:val="0"/>
              <w:jc w:val="center"/>
              <w:rPr>
                <w:rFonts w:cs="Arial CYR"/>
                <w:b/>
                <w:sz w:val="20"/>
                <w:szCs w:val="20"/>
              </w:rPr>
            </w:pPr>
            <w:r>
              <w:rPr>
                <w:rFonts w:cs="Arial CYR"/>
                <w:b/>
                <w:sz w:val="20"/>
                <w:szCs w:val="20"/>
              </w:rPr>
              <w:t>6</w:t>
            </w:r>
          </w:p>
        </w:tc>
        <w:tc>
          <w:tcPr>
            <w:tcW w:w="1010" w:type="dxa"/>
            <w:vAlign w:val="center"/>
          </w:tcPr>
          <w:p w:rsidR="00C92EC9" w:rsidRPr="0088651F" w:rsidRDefault="00C92EC9" w:rsidP="008445BA">
            <w:pPr>
              <w:snapToGrid w:val="0"/>
              <w:jc w:val="center"/>
              <w:rPr>
                <w:rFonts w:cs="Arial CYR"/>
                <w:b/>
                <w:sz w:val="20"/>
                <w:szCs w:val="20"/>
              </w:rPr>
            </w:pPr>
            <w:r>
              <w:rPr>
                <w:rFonts w:cs="Arial CYR"/>
                <w:b/>
                <w:sz w:val="20"/>
                <w:szCs w:val="20"/>
              </w:rPr>
              <w:t>7</w:t>
            </w:r>
          </w:p>
        </w:tc>
      </w:tr>
      <w:tr w:rsidR="00C92EC9" w:rsidTr="008445BA">
        <w:trPr>
          <w:trHeight w:val="765"/>
        </w:trPr>
        <w:tc>
          <w:tcPr>
            <w:tcW w:w="614" w:type="dxa"/>
            <w:vAlign w:val="center"/>
          </w:tcPr>
          <w:p w:rsidR="00C92EC9" w:rsidRDefault="00C92EC9" w:rsidP="008445BA">
            <w:pPr>
              <w:snapToGrid w:val="0"/>
              <w:jc w:val="center"/>
              <w:rPr>
                <w:rFonts w:cs="Arial CYR"/>
              </w:rPr>
            </w:pPr>
            <w:r>
              <w:rPr>
                <w:rFonts w:cs="Arial CYR"/>
              </w:rPr>
              <w:t>9.</w:t>
            </w:r>
          </w:p>
        </w:tc>
        <w:tc>
          <w:tcPr>
            <w:tcW w:w="3978" w:type="dxa"/>
            <w:vAlign w:val="center"/>
          </w:tcPr>
          <w:p w:rsidR="00C92EC9" w:rsidRDefault="00C92EC9" w:rsidP="008445BA">
            <w:pPr>
              <w:snapToGrid w:val="0"/>
              <w:jc w:val="center"/>
              <w:rPr>
                <w:rFonts w:cs="Arial CYR"/>
              </w:rPr>
            </w:pPr>
            <w:r>
              <w:rPr>
                <w:rFonts w:cs="Arial CYR"/>
              </w:rPr>
              <w:t>Количество граждан, состоящих на учете в центрах социального обслуживания населения</w:t>
            </w:r>
          </w:p>
        </w:tc>
        <w:tc>
          <w:tcPr>
            <w:tcW w:w="1387" w:type="dxa"/>
            <w:vAlign w:val="center"/>
          </w:tcPr>
          <w:p w:rsidR="00C92EC9" w:rsidRDefault="00C92EC9" w:rsidP="008445BA">
            <w:pPr>
              <w:snapToGrid w:val="0"/>
              <w:jc w:val="center"/>
              <w:rPr>
                <w:rFonts w:cs="Arial CYR"/>
              </w:rPr>
            </w:pPr>
            <w:r>
              <w:rPr>
                <w:rFonts w:cs="Arial CYR"/>
              </w:rPr>
              <w:t>чел.</w:t>
            </w:r>
          </w:p>
        </w:tc>
        <w:tc>
          <w:tcPr>
            <w:tcW w:w="930" w:type="dxa"/>
            <w:vAlign w:val="center"/>
          </w:tcPr>
          <w:p w:rsidR="00C92EC9" w:rsidRDefault="00C92EC9" w:rsidP="008445BA">
            <w:pPr>
              <w:snapToGrid w:val="0"/>
              <w:jc w:val="center"/>
              <w:rPr>
                <w:rFonts w:cs="Arial CYR"/>
              </w:rPr>
            </w:pPr>
            <w:r>
              <w:rPr>
                <w:rFonts w:cs="Arial CYR"/>
              </w:rPr>
              <w:t>53</w:t>
            </w:r>
          </w:p>
        </w:tc>
        <w:tc>
          <w:tcPr>
            <w:tcW w:w="930" w:type="dxa"/>
            <w:vAlign w:val="center"/>
          </w:tcPr>
          <w:p w:rsidR="00C92EC9" w:rsidRDefault="00C92EC9" w:rsidP="008445BA">
            <w:pPr>
              <w:snapToGrid w:val="0"/>
              <w:jc w:val="center"/>
              <w:rPr>
                <w:rFonts w:cs="Arial CYR"/>
              </w:rPr>
            </w:pPr>
            <w:r>
              <w:rPr>
                <w:rFonts w:cs="Arial CYR"/>
              </w:rPr>
              <w:t>57</w:t>
            </w:r>
          </w:p>
        </w:tc>
        <w:tc>
          <w:tcPr>
            <w:tcW w:w="880" w:type="dxa"/>
            <w:vAlign w:val="center"/>
          </w:tcPr>
          <w:p w:rsidR="00C92EC9" w:rsidRDefault="00C92EC9" w:rsidP="008445BA">
            <w:pPr>
              <w:snapToGrid w:val="0"/>
              <w:jc w:val="center"/>
              <w:rPr>
                <w:rFonts w:cs="Arial CYR"/>
              </w:rPr>
            </w:pPr>
            <w:r>
              <w:rPr>
                <w:rFonts w:cs="Arial CYR"/>
              </w:rPr>
              <w:t>59</w:t>
            </w:r>
          </w:p>
        </w:tc>
        <w:tc>
          <w:tcPr>
            <w:tcW w:w="1010" w:type="dxa"/>
            <w:vAlign w:val="center"/>
          </w:tcPr>
          <w:p w:rsidR="00C92EC9" w:rsidRDefault="00C92EC9" w:rsidP="008445BA">
            <w:pPr>
              <w:snapToGrid w:val="0"/>
              <w:jc w:val="center"/>
              <w:rPr>
                <w:rFonts w:cs="Arial CYR"/>
              </w:rPr>
            </w:pPr>
            <w:r>
              <w:rPr>
                <w:rFonts w:cs="Arial CYR"/>
              </w:rPr>
              <w:t>59</w:t>
            </w:r>
          </w:p>
        </w:tc>
      </w:tr>
    </w:tbl>
    <w:p w:rsidR="00C92EC9" w:rsidRDefault="00C92EC9" w:rsidP="00C92EC9">
      <w:pPr>
        <w:pStyle w:val="afe"/>
        <w:spacing w:line="200" w:lineRule="atLeast"/>
      </w:pPr>
    </w:p>
    <w:p w:rsidR="00C92EC9" w:rsidRDefault="00C92EC9" w:rsidP="00C92EC9">
      <w:pPr>
        <w:pStyle w:val="afe"/>
        <w:spacing w:line="200" w:lineRule="atLeast"/>
      </w:pPr>
      <w:r>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p>
    <w:p w:rsidR="00C92EC9" w:rsidRDefault="00C92EC9" w:rsidP="00C92EC9">
      <w:pPr>
        <w:snapToGrid w:val="0"/>
        <w:spacing w:line="200" w:lineRule="atLeast"/>
        <w:ind w:firstLine="709"/>
        <w:rPr>
          <w:kern w:val="1"/>
          <w:lang/>
        </w:rPr>
      </w:pPr>
      <w:r>
        <w:t xml:space="preserve">Трудовые ресурсы Среднеикорецкого сельского поселения составляют 3131 человек (табл. 7). По сравнению с уровнем 2005 года данный показатель уменьшился на 2 %, что составило 60 человек. </w:t>
      </w:r>
      <w:r>
        <w:rPr>
          <w:kern w:val="1"/>
          <w:lang/>
        </w:rPr>
        <w:t>Структура занятости населения сельского поселения в экономике отражена на рис. 1.</w:t>
      </w:r>
    </w:p>
    <w:p w:rsidR="00C92EC9" w:rsidRDefault="00C92EC9" w:rsidP="00C92EC9">
      <w:pPr>
        <w:snapToGrid w:val="0"/>
        <w:spacing w:line="200" w:lineRule="atLeast"/>
        <w:ind w:firstLine="709"/>
        <w:rPr>
          <w:i/>
        </w:rPr>
      </w:pPr>
    </w:p>
    <w:p w:rsidR="00C92EC9" w:rsidRDefault="00C92EC9" w:rsidP="00C92EC9">
      <w:pPr>
        <w:pStyle w:val="afe"/>
        <w:spacing w:line="200" w:lineRule="atLeast"/>
        <w:jc w:val="center"/>
        <w:rPr>
          <w:i/>
        </w:rPr>
      </w:pPr>
      <w:r>
        <w:rPr>
          <w:i/>
        </w:rPr>
        <w:t>Таблица 7. Трудовые ресурсы, занятость, безработица Среднеикорецкого сельского поселения.</w:t>
      </w:r>
    </w:p>
    <w:p w:rsidR="00C92EC9" w:rsidRDefault="00C92EC9" w:rsidP="00C92EC9">
      <w:pPr>
        <w:pStyle w:val="afe"/>
        <w:spacing w:line="200" w:lineRule="atLeast"/>
        <w:jc w:val="cente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3867"/>
        <w:gridCol w:w="1359"/>
        <w:gridCol w:w="990"/>
        <w:gridCol w:w="825"/>
        <w:gridCol w:w="840"/>
        <w:gridCol w:w="955"/>
      </w:tblGrid>
      <w:tr w:rsidR="00C92EC9" w:rsidTr="008445BA">
        <w:trPr>
          <w:trHeight w:val="255"/>
        </w:trPr>
        <w:tc>
          <w:tcPr>
            <w:tcW w:w="564" w:type="dxa"/>
            <w:vAlign w:val="center"/>
          </w:tcPr>
          <w:p w:rsidR="00C92EC9" w:rsidRDefault="00C92EC9" w:rsidP="008445BA">
            <w:pPr>
              <w:snapToGrid w:val="0"/>
              <w:jc w:val="center"/>
              <w:rPr>
                <w:rFonts w:cs="Arial CYR"/>
              </w:rPr>
            </w:pPr>
            <w:r>
              <w:rPr>
                <w:rFonts w:cs="Arial CYR"/>
              </w:rPr>
              <w:t>№</w:t>
            </w:r>
            <w:r>
              <w:rPr>
                <w:rFonts w:cs="Arial CYR"/>
              </w:rPr>
              <w:lastRenderedPageBreak/>
              <w:t xml:space="preserve"> п/п</w:t>
            </w:r>
          </w:p>
        </w:tc>
        <w:tc>
          <w:tcPr>
            <w:tcW w:w="3867" w:type="dxa"/>
            <w:vAlign w:val="center"/>
          </w:tcPr>
          <w:p w:rsidR="00C92EC9" w:rsidRDefault="00C92EC9" w:rsidP="008445BA">
            <w:pPr>
              <w:snapToGrid w:val="0"/>
              <w:jc w:val="center"/>
              <w:rPr>
                <w:rFonts w:cs="Arial CYR"/>
              </w:rPr>
            </w:pPr>
            <w:r>
              <w:rPr>
                <w:rFonts w:cs="Arial CYR"/>
              </w:rPr>
              <w:lastRenderedPageBreak/>
              <w:t>Наименование показателя</w:t>
            </w:r>
          </w:p>
        </w:tc>
        <w:tc>
          <w:tcPr>
            <w:tcW w:w="1359" w:type="dxa"/>
            <w:vAlign w:val="center"/>
          </w:tcPr>
          <w:p w:rsidR="00C92EC9" w:rsidRDefault="00C92EC9" w:rsidP="008445BA">
            <w:pPr>
              <w:snapToGrid w:val="0"/>
              <w:jc w:val="center"/>
              <w:rPr>
                <w:rFonts w:cs="Arial CYR"/>
              </w:rPr>
            </w:pPr>
            <w:r>
              <w:rPr>
                <w:rFonts w:cs="Arial CYR"/>
              </w:rPr>
              <w:t>Един</w:t>
            </w:r>
            <w:r>
              <w:rPr>
                <w:rFonts w:cs="Arial CYR"/>
              </w:rPr>
              <w:lastRenderedPageBreak/>
              <w:t>ицы измерения</w:t>
            </w:r>
          </w:p>
        </w:tc>
        <w:tc>
          <w:tcPr>
            <w:tcW w:w="990" w:type="dxa"/>
            <w:vAlign w:val="center"/>
          </w:tcPr>
          <w:p w:rsidR="00C92EC9" w:rsidRDefault="00C92EC9" w:rsidP="008445BA">
            <w:pPr>
              <w:snapToGrid w:val="0"/>
              <w:jc w:val="center"/>
              <w:rPr>
                <w:rFonts w:cs="Arial CYR"/>
              </w:rPr>
            </w:pPr>
            <w:r>
              <w:rPr>
                <w:rFonts w:cs="Arial CYR"/>
              </w:rPr>
              <w:lastRenderedPageBreak/>
              <w:t>2</w:t>
            </w:r>
            <w:r>
              <w:rPr>
                <w:rFonts w:cs="Arial CYR"/>
              </w:rPr>
              <w:lastRenderedPageBreak/>
              <w:t>005 год</w:t>
            </w:r>
          </w:p>
        </w:tc>
        <w:tc>
          <w:tcPr>
            <w:tcW w:w="825" w:type="dxa"/>
            <w:vAlign w:val="center"/>
          </w:tcPr>
          <w:p w:rsidR="00C92EC9" w:rsidRDefault="00C92EC9" w:rsidP="008445BA">
            <w:pPr>
              <w:snapToGrid w:val="0"/>
              <w:jc w:val="center"/>
              <w:rPr>
                <w:rFonts w:cs="Arial CYR"/>
              </w:rPr>
            </w:pPr>
            <w:r>
              <w:rPr>
                <w:rFonts w:cs="Arial CYR"/>
              </w:rPr>
              <w:lastRenderedPageBreak/>
              <w:t>2</w:t>
            </w:r>
            <w:r>
              <w:rPr>
                <w:rFonts w:cs="Arial CYR"/>
              </w:rPr>
              <w:lastRenderedPageBreak/>
              <w:t>006 год</w:t>
            </w:r>
          </w:p>
        </w:tc>
        <w:tc>
          <w:tcPr>
            <w:tcW w:w="840" w:type="dxa"/>
            <w:vAlign w:val="center"/>
          </w:tcPr>
          <w:p w:rsidR="00C92EC9" w:rsidRDefault="00C92EC9" w:rsidP="008445BA">
            <w:pPr>
              <w:snapToGrid w:val="0"/>
              <w:jc w:val="center"/>
              <w:rPr>
                <w:rFonts w:cs="Arial CYR"/>
              </w:rPr>
            </w:pPr>
            <w:r>
              <w:rPr>
                <w:rFonts w:cs="Arial CYR"/>
              </w:rPr>
              <w:lastRenderedPageBreak/>
              <w:t>2</w:t>
            </w:r>
            <w:r>
              <w:rPr>
                <w:rFonts w:cs="Arial CYR"/>
              </w:rPr>
              <w:lastRenderedPageBreak/>
              <w:t>007 год</w:t>
            </w:r>
          </w:p>
        </w:tc>
        <w:tc>
          <w:tcPr>
            <w:tcW w:w="955" w:type="dxa"/>
            <w:vAlign w:val="center"/>
          </w:tcPr>
          <w:p w:rsidR="00C92EC9" w:rsidRDefault="00C92EC9" w:rsidP="008445BA">
            <w:pPr>
              <w:snapToGrid w:val="0"/>
              <w:jc w:val="center"/>
              <w:rPr>
                <w:rFonts w:cs="Arial CYR"/>
              </w:rPr>
            </w:pPr>
            <w:r>
              <w:rPr>
                <w:rFonts w:cs="Arial CYR"/>
              </w:rPr>
              <w:lastRenderedPageBreak/>
              <w:t>2</w:t>
            </w:r>
            <w:r>
              <w:rPr>
                <w:rFonts w:cs="Arial CYR"/>
              </w:rPr>
              <w:lastRenderedPageBreak/>
              <w:t>008 год</w:t>
            </w:r>
          </w:p>
        </w:tc>
      </w:tr>
      <w:tr w:rsidR="00C92EC9" w:rsidRPr="0088651F" w:rsidTr="008445BA">
        <w:trPr>
          <w:trHeight w:val="255"/>
        </w:trPr>
        <w:tc>
          <w:tcPr>
            <w:tcW w:w="564" w:type="dxa"/>
            <w:vAlign w:val="center"/>
          </w:tcPr>
          <w:p w:rsidR="00C92EC9" w:rsidRPr="0088651F" w:rsidRDefault="00C92EC9" w:rsidP="008445BA">
            <w:pPr>
              <w:snapToGrid w:val="0"/>
              <w:jc w:val="center"/>
              <w:rPr>
                <w:rFonts w:cs="Arial CYR"/>
                <w:b/>
                <w:sz w:val="20"/>
                <w:szCs w:val="20"/>
              </w:rPr>
            </w:pPr>
            <w:r>
              <w:rPr>
                <w:rFonts w:cs="Arial CYR"/>
                <w:b/>
                <w:sz w:val="20"/>
                <w:szCs w:val="20"/>
              </w:rPr>
              <w:lastRenderedPageBreak/>
              <w:t>1</w:t>
            </w:r>
          </w:p>
        </w:tc>
        <w:tc>
          <w:tcPr>
            <w:tcW w:w="3867" w:type="dxa"/>
            <w:vAlign w:val="center"/>
          </w:tcPr>
          <w:p w:rsidR="00C92EC9" w:rsidRPr="0088651F" w:rsidRDefault="00C92EC9" w:rsidP="008445BA">
            <w:pPr>
              <w:snapToGrid w:val="0"/>
              <w:jc w:val="center"/>
              <w:rPr>
                <w:rFonts w:cs="Arial CYR"/>
                <w:b/>
                <w:sz w:val="20"/>
                <w:szCs w:val="20"/>
              </w:rPr>
            </w:pPr>
            <w:r>
              <w:rPr>
                <w:rFonts w:cs="Arial CYR"/>
                <w:b/>
                <w:sz w:val="20"/>
                <w:szCs w:val="20"/>
              </w:rPr>
              <w:t>2</w:t>
            </w:r>
          </w:p>
        </w:tc>
        <w:tc>
          <w:tcPr>
            <w:tcW w:w="1359" w:type="dxa"/>
            <w:vAlign w:val="center"/>
          </w:tcPr>
          <w:p w:rsidR="00C92EC9" w:rsidRPr="0088651F" w:rsidRDefault="00C92EC9" w:rsidP="008445BA">
            <w:pPr>
              <w:snapToGrid w:val="0"/>
              <w:jc w:val="center"/>
              <w:rPr>
                <w:rFonts w:cs="Arial CYR"/>
                <w:b/>
                <w:sz w:val="20"/>
                <w:szCs w:val="20"/>
              </w:rPr>
            </w:pPr>
            <w:r>
              <w:rPr>
                <w:rFonts w:cs="Arial CYR"/>
                <w:b/>
                <w:sz w:val="20"/>
                <w:szCs w:val="20"/>
              </w:rPr>
              <w:t>3</w:t>
            </w:r>
          </w:p>
        </w:tc>
        <w:tc>
          <w:tcPr>
            <w:tcW w:w="990" w:type="dxa"/>
            <w:vAlign w:val="center"/>
          </w:tcPr>
          <w:p w:rsidR="00C92EC9" w:rsidRPr="0088651F" w:rsidRDefault="00C92EC9" w:rsidP="008445BA">
            <w:pPr>
              <w:snapToGrid w:val="0"/>
              <w:jc w:val="center"/>
              <w:rPr>
                <w:rFonts w:cs="Arial CYR"/>
                <w:b/>
                <w:sz w:val="20"/>
                <w:szCs w:val="20"/>
              </w:rPr>
            </w:pPr>
            <w:r>
              <w:rPr>
                <w:rFonts w:cs="Arial CYR"/>
                <w:b/>
                <w:sz w:val="20"/>
                <w:szCs w:val="20"/>
              </w:rPr>
              <w:t>4</w:t>
            </w:r>
          </w:p>
        </w:tc>
        <w:tc>
          <w:tcPr>
            <w:tcW w:w="825" w:type="dxa"/>
            <w:vAlign w:val="center"/>
          </w:tcPr>
          <w:p w:rsidR="00C92EC9" w:rsidRPr="0088651F" w:rsidRDefault="00C92EC9" w:rsidP="008445BA">
            <w:pPr>
              <w:snapToGrid w:val="0"/>
              <w:jc w:val="center"/>
              <w:rPr>
                <w:rFonts w:cs="Arial CYR"/>
                <w:b/>
                <w:sz w:val="20"/>
                <w:szCs w:val="20"/>
              </w:rPr>
            </w:pPr>
            <w:r>
              <w:rPr>
                <w:rFonts w:cs="Arial CYR"/>
                <w:b/>
                <w:sz w:val="20"/>
                <w:szCs w:val="20"/>
              </w:rPr>
              <w:t>5</w:t>
            </w:r>
          </w:p>
        </w:tc>
        <w:tc>
          <w:tcPr>
            <w:tcW w:w="840" w:type="dxa"/>
            <w:vAlign w:val="center"/>
          </w:tcPr>
          <w:p w:rsidR="00C92EC9" w:rsidRPr="0088651F" w:rsidRDefault="00C92EC9" w:rsidP="008445BA">
            <w:pPr>
              <w:snapToGrid w:val="0"/>
              <w:jc w:val="center"/>
              <w:rPr>
                <w:rFonts w:cs="Arial CYR"/>
                <w:b/>
                <w:sz w:val="20"/>
                <w:szCs w:val="20"/>
              </w:rPr>
            </w:pPr>
            <w:r>
              <w:rPr>
                <w:rFonts w:cs="Arial CYR"/>
                <w:b/>
                <w:sz w:val="20"/>
                <w:szCs w:val="20"/>
              </w:rPr>
              <w:t>6</w:t>
            </w:r>
          </w:p>
        </w:tc>
        <w:tc>
          <w:tcPr>
            <w:tcW w:w="955" w:type="dxa"/>
            <w:vAlign w:val="center"/>
          </w:tcPr>
          <w:p w:rsidR="00C92EC9" w:rsidRPr="0088651F" w:rsidRDefault="00C92EC9" w:rsidP="008445BA">
            <w:pPr>
              <w:snapToGrid w:val="0"/>
              <w:jc w:val="center"/>
              <w:rPr>
                <w:rFonts w:cs="Arial CYR"/>
                <w:b/>
                <w:sz w:val="20"/>
                <w:szCs w:val="20"/>
              </w:rPr>
            </w:pPr>
            <w:r>
              <w:rPr>
                <w:rFonts w:cs="Arial CYR"/>
                <w:b/>
                <w:sz w:val="20"/>
                <w:szCs w:val="20"/>
              </w:rPr>
              <w:t>7</w:t>
            </w:r>
          </w:p>
        </w:tc>
      </w:tr>
      <w:tr w:rsidR="00C92EC9" w:rsidTr="008445BA">
        <w:trPr>
          <w:trHeight w:val="25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i/>
                <w:iCs/>
              </w:rPr>
            </w:pPr>
            <w:r>
              <w:rPr>
                <w:rFonts w:cs="Arial CYR"/>
                <w:i/>
                <w:iCs/>
              </w:rPr>
              <w:t>Трудовые ресурсы</w:t>
            </w:r>
          </w:p>
        </w:tc>
        <w:tc>
          <w:tcPr>
            <w:tcW w:w="1359" w:type="dxa"/>
            <w:vAlign w:val="center"/>
          </w:tcPr>
          <w:p w:rsidR="00C92EC9" w:rsidRDefault="00C92EC9" w:rsidP="008445BA">
            <w:pPr>
              <w:snapToGrid w:val="0"/>
              <w:jc w:val="center"/>
              <w:rPr>
                <w:rFonts w:cs="Arial CYR"/>
              </w:rPr>
            </w:pP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555"/>
        </w:trPr>
        <w:tc>
          <w:tcPr>
            <w:tcW w:w="564" w:type="dxa"/>
            <w:vAlign w:val="center"/>
          </w:tcPr>
          <w:p w:rsidR="00C92EC9" w:rsidRDefault="00C92EC9" w:rsidP="008445BA">
            <w:pPr>
              <w:snapToGrid w:val="0"/>
              <w:jc w:val="center"/>
              <w:rPr>
                <w:rFonts w:cs="Arial CYR"/>
              </w:rPr>
            </w:pPr>
            <w:r>
              <w:rPr>
                <w:rFonts w:cs="Arial CYR"/>
              </w:rPr>
              <w:t>1.</w:t>
            </w:r>
          </w:p>
        </w:tc>
        <w:tc>
          <w:tcPr>
            <w:tcW w:w="3867" w:type="dxa"/>
            <w:vAlign w:val="center"/>
          </w:tcPr>
          <w:p w:rsidR="00C92EC9" w:rsidRDefault="00C92EC9" w:rsidP="008445BA">
            <w:pPr>
              <w:snapToGrid w:val="0"/>
              <w:jc w:val="center"/>
              <w:rPr>
                <w:rFonts w:cs="Arial CYR"/>
              </w:rPr>
            </w:pPr>
            <w:r>
              <w:rPr>
                <w:rFonts w:cs="Arial CYR"/>
              </w:rPr>
              <w:t>Численность трудоспособного населения в трудоспособном возрасте</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3191</w:t>
            </w:r>
          </w:p>
        </w:tc>
        <w:tc>
          <w:tcPr>
            <w:tcW w:w="825" w:type="dxa"/>
            <w:vAlign w:val="center"/>
          </w:tcPr>
          <w:p w:rsidR="00C92EC9" w:rsidRDefault="00C92EC9" w:rsidP="008445BA">
            <w:pPr>
              <w:snapToGrid w:val="0"/>
              <w:jc w:val="center"/>
              <w:rPr>
                <w:rFonts w:cs="Arial CYR"/>
              </w:rPr>
            </w:pPr>
            <w:r>
              <w:rPr>
                <w:rFonts w:cs="Arial CYR"/>
              </w:rPr>
              <w:t>3185</w:t>
            </w:r>
          </w:p>
        </w:tc>
        <w:tc>
          <w:tcPr>
            <w:tcW w:w="840" w:type="dxa"/>
            <w:vAlign w:val="center"/>
          </w:tcPr>
          <w:p w:rsidR="00C92EC9" w:rsidRDefault="00C92EC9" w:rsidP="008445BA">
            <w:pPr>
              <w:snapToGrid w:val="0"/>
              <w:jc w:val="center"/>
              <w:rPr>
                <w:rFonts w:cs="Arial CYR"/>
              </w:rPr>
            </w:pPr>
            <w:r>
              <w:rPr>
                <w:rFonts w:cs="Arial CYR"/>
              </w:rPr>
              <w:t>3171</w:t>
            </w:r>
          </w:p>
        </w:tc>
        <w:tc>
          <w:tcPr>
            <w:tcW w:w="955" w:type="dxa"/>
            <w:vAlign w:val="center"/>
          </w:tcPr>
          <w:p w:rsidR="00C92EC9" w:rsidRDefault="00C92EC9" w:rsidP="008445BA">
            <w:pPr>
              <w:snapToGrid w:val="0"/>
              <w:jc w:val="center"/>
              <w:rPr>
                <w:rFonts w:cs="Arial CYR"/>
              </w:rPr>
            </w:pPr>
            <w:r>
              <w:rPr>
                <w:rFonts w:cs="Arial CYR"/>
              </w:rPr>
              <w:t>3131</w:t>
            </w:r>
          </w:p>
        </w:tc>
      </w:tr>
      <w:tr w:rsidR="00C92EC9" w:rsidTr="008445BA">
        <w:trPr>
          <w:trHeight w:val="315"/>
        </w:trPr>
        <w:tc>
          <w:tcPr>
            <w:tcW w:w="564" w:type="dxa"/>
            <w:vAlign w:val="center"/>
          </w:tcPr>
          <w:p w:rsidR="00C92EC9" w:rsidRDefault="00C92EC9" w:rsidP="008445BA">
            <w:pPr>
              <w:snapToGrid w:val="0"/>
              <w:jc w:val="center"/>
              <w:rPr>
                <w:rFonts w:cs="Arial CYR"/>
              </w:rPr>
            </w:pPr>
            <w:r>
              <w:rPr>
                <w:rFonts w:cs="Arial CYR"/>
              </w:rPr>
              <w:t>2.</w:t>
            </w:r>
          </w:p>
        </w:tc>
        <w:tc>
          <w:tcPr>
            <w:tcW w:w="3867" w:type="dxa"/>
            <w:vAlign w:val="center"/>
          </w:tcPr>
          <w:p w:rsidR="00C92EC9" w:rsidRDefault="00C92EC9" w:rsidP="008445BA">
            <w:pPr>
              <w:snapToGrid w:val="0"/>
              <w:jc w:val="center"/>
              <w:rPr>
                <w:rFonts w:cs="Arial CYR"/>
              </w:rPr>
            </w:pPr>
            <w:r>
              <w:rPr>
                <w:rFonts w:cs="Arial CYR"/>
              </w:rPr>
              <w:t xml:space="preserve">Число занятых в отраслях экономики </w:t>
            </w:r>
          </w:p>
        </w:tc>
        <w:tc>
          <w:tcPr>
            <w:tcW w:w="1359" w:type="dxa"/>
            <w:vAlign w:val="center"/>
          </w:tcPr>
          <w:p w:rsidR="00C92EC9" w:rsidRDefault="00C92EC9" w:rsidP="008445BA">
            <w:pPr>
              <w:snapToGrid w:val="0"/>
              <w:jc w:val="center"/>
              <w:rPr>
                <w:rFonts w:cs="Arial CYR"/>
              </w:rPr>
            </w:pP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28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 пенсионеров</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47</w:t>
            </w:r>
          </w:p>
        </w:tc>
        <w:tc>
          <w:tcPr>
            <w:tcW w:w="825" w:type="dxa"/>
            <w:vAlign w:val="center"/>
          </w:tcPr>
          <w:p w:rsidR="00C92EC9" w:rsidRDefault="00C92EC9" w:rsidP="008445BA">
            <w:pPr>
              <w:snapToGrid w:val="0"/>
              <w:jc w:val="center"/>
              <w:rPr>
                <w:rFonts w:cs="Arial CYR"/>
              </w:rPr>
            </w:pPr>
            <w:r>
              <w:rPr>
                <w:rFonts w:cs="Arial CYR"/>
              </w:rPr>
              <w:t>43</w:t>
            </w:r>
          </w:p>
        </w:tc>
        <w:tc>
          <w:tcPr>
            <w:tcW w:w="840" w:type="dxa"/>
            <w:vAlign w:val="center"/>
          </w:tcPr>
          <w:p w:rsidR="00C92EC9" w:rsidRDefault="00C92EC9" w:rsidP="008445BA">
            <w:pPr>
              <w:snapToGrid w:val="0"/>
              <w:jc w:val="center"/>
              <w:rPr>
                <w:rFonts w:cs="Arial CYR"/>
              </w:rPr>
            </w:pPr>
            <w:r>
              <w:rPr>
                <w:rFonts w:cs="Arial CYR"/>
              </w:rPr>
              <w:t>45</w:t>
            </w:r>
          </w:p>
        </w:tc>
        <w:tc>
          <w:tcPr>
            <w:tcW w:w="955" w:type="dxa"/>
            <w:vAlign w:val="center"/>
          </w:tcPr>
          <w:p w:rsidR="00C92EC9" w:rsidRDefault="00C92EC9" w:rsidP="008445BA">
            <w:pPr>
              <w:snapToGrid w:val="0"/>
              <w:jc w:val="center"/>
              <w:rPr>
                <w:rFonts w:cs="Arial CYR"/>
              </w:rPr>
            </w:pPr>
            <w:r>
              <w:rPr>
                <w:rFonts w:cs="Arial CYR"/>
              </w:rPr>
              <w:t>45</w:t>
            </w:r>
          </w:p>
        </w:tc>
      </w:tr>
      <w:tr w:rsidR="00C92EC9" w:rsidTr="008445BA">
        <w:trPr>
          <w:trHeight w:val="25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 xml:space="preserve"> - подростков</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255"/>
        </w:trPr>
        <w:tc>
          <w:tcPr>
            <w:tcW w:w="564" w:type="dxa"/>
            <w:vAlign w:val="center"/>
          </w:tcPr>
          <w:p w:rsidR="00C92EC9" w:rsidRDefault="00C92EC9" w:rsidP="008445BA">
            <w:pPr>
              <w:snapToGrid w:val="0"/>
              <w:jc w:val="center"/>
              <w:rPr>
                <w:rFonts w:cs="Arial CYR"/>
              </w:rPr>
            </w:pPr>
            <w:r>
              <w:rPr>
                <w:rFonts w:cs="Arial CYR"/>
              </w:rPr>
              <w:t>3.</w:t>
            </w:r>
          </w:p>
        </w:tc>
        <w:tc>
          <w:tcPr>
            <w:tcW w:w="3867" w:type="dxa"/>
            <w:vAlign w:val="center"/>
          </w:tcPr>
          <w:p w:rsidR="00C92EC9" w:rsidRDefault="00C92EC9" w:rsidP="008445BA">
            <w:pPr>
              <w:snapToGrid w:val="0"/>
              <w:jc w:val="center"/>
              <w:rPr>
                <w:rFonts w:cs="Arial CYR"/>
              </w:rPr>
            </w:pPr>
            <w:r>
              <w:rPr>
                <w:rFonts w:cs="Arial CYR"/>
              </w:rPr>
              <w:t xml:space="preserve">Трудовые ресурсы </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2738</w:t>
            </w:r>
          </w:p>
        </w:tc>
        <w:tc>
          <w:tcPr>
            <w:tcW w:w="825" w:type="dxa"/>
            <w:vAlign w:val="center"/>
          </w:tcPr>
          <w:p w:rsidR="00C92EC9" w:rsidRDefault="00C92EC9" w:rsidP="008445BA">
            <w:pPr>
              <w:snapToGrid w:val="0"/>
              <w:jc w:val="center"/>
              <w:rPr>
                <w:rFonts w:cs="Arial CYR"/>
              </w:rPr>
            </w:pPr>
            <w:r>
              <w:rPr>
                <w:rFonts w:cs="Arial CYR"/>
              </w:rPr>
              <w:t>2690</w:t>
            </w:r>
          </w:p>
        </w:tc>
        <w:tc>
          <w:tcPr>
            <w:tcW w:w="840" w:type="dxa"/>
            <w:vAlign w:val="center"/>
          </w:tcPr>
          <w:p w:rsidR="00C92EC9" w:rsidRDefault="00C92EC9" w:rsidP="008445BA">
            <w:pPr>
              <w:snapToGrid w:val="0"/>
              <w:jc w:val="center"/>
              <w:rPr>
                <w:rFonts w:cs="Arial CYR"/>
              </w:rPr>
            </w:pPr>
            <w:r>
              <w:rPr>
                <w:rFonts w:cs="Arial CYR"/>
              </w:rPr>
              <w:t>3216</w:t>
            </w:r>
          </w:p>
        </w:tc>
        <w:tc>
          <w:tcPr>
            <w:tcW w:w="955" w:type="dxa"/>
            <w:vAlign w:val="center"/>
          </w:tcPr>
          <w:p w:rsidR="00C92EC9" w:rsidRDefault="00C92EC9" w:rsidP="008445BA">
            <w:pPr>
              <w:snapToGrid w:val="0"/>
              <w:jc w:val="center"/>
              <w:rPr>
                <w:rFonts w:cs="Arial CYR"/>
              </w:rPr>
            </w:pPr>
            <w:r>
              <w:rPr>
                <w:rFonts w:cs="Arial CYR"/>
              </w:rPr>
              <w:t>3162</w:t>
            </w:r>
          </w:p>
        </w:tc>
      </w:tr>
      <w:tr w:rsidR="00C92EC9" w:rsidTr="008445BA">
        <w:trPr>
          <w:trHeight w:val="25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i/>
                <w:iCs/>
              </w:rPr>
            </w:pPr>
            <w:r>
              <w:rPr>
                <w:rFonts w:cs="Arial CYR"/>
                <w:i/>
                <w:iCs/>
              </w:rPr>
              <w:t>Занятость</w:t>
            </w:r>
          </w:p>
        </w:tc>
        <w:tc>
          <w:tcPr>
            <w:tcW w:w="1359" w:type="dxa"/>
            <w:vAlign w:val="center"/>
          </w:tcPr>
          <w:p w:rsidR="00C92EC9" w:rsidRDefault="00C92EC9" w:rsidP="008445BA">
            <w:pPr>
              <w:snapToGrid w:val="0"/>
              <w:jc w:val="center"/>
              <w:rPr>
                <w:rFonts w:cs="Arial CYR"/>
              </w:rPr>
            </w:pP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285"/>
        </w:trPr>
        <w:tc>
          <w:tcPr>
            <w:tcW w:w="564" w:type="dxa"/>
            <w:vAlign w:val="center"/>
          </w:tcPr>
          <w:p w:rsidR="00C92EC9" w:rsidRDefault="00C92EC9" w:rsidP="008445BA">
            <w:pPr>
              <w:snapToGrid w:val="0"/>
              <w:jc w:val="center"/>
              <w:rPr>
                <w:rFonts w:cs="Arial CYR"/>
              </w:rPr>
            </w:pPr>
            <w:r>
              <w:rPr>
                <w:rFonts w:cs="Arial CYR"/>
              </w:rPr>
              <w:t>4.</w:t>
            </w:r>
          </w:p>
        </w:tc>
        <w:tc>
          <w:tcPr>
            <w:tcW w:w="3867" w:type="dxa"/>
            <w:vAlign w:val="center"/>
          </w:tcPr>
          <w:p w:rsidR="00C92EC9" w:rsidRDefault="00C92EC9" w:rsidP="008445BA">
            <w:pPr>
              <w:snapToGrid w:val="0"/>
              <w:jc w:val="center"/>
              <w:rPr>
                <w:rFonts w:cs="Arial CYR"/>
              </w:rPr>
            </w:pPr>
            <w:r>
              <w:rPr>
                <w:color w:val="000000"/>
              </w:rPr>
              <w:t>Количество работающих</w:t>
            </w:r>
            <w:r>
              <w:rPr>
                <w:rFonts w:cs="Arial CYR"/>
              </w:rPr>
              <w:t>, всего</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2232</w:t>
            </w:r>
          </w:p>
        </w:tc>
        <w:tc>
          <w:tcPr>
            <w:tcW w:w="825" w:type="dxa"/>
            <w:vAlign w:val="center"/>
          </w:tcPr>
          <w:p w:rsidR="00C92EC9" w:rsidRDefault="00C92EC9" w:rsidP="008445BA">
            <w:pPr>
              <w:snapToGrid w:val="0"/>
              <w:jc w:val="center"/>
              <w:rPr>
                <w:rFonts w:cs="Arial CYR"/>
              </w:rPr>
            </w:pPr>
            <w:r>
              <w:rPr>
                <w:rFonts w:cs="Arial CYR"/>
              </w:rPr>
              <w:t>2243</w:t>
            </w:r>
          </w:p>
        </w:tc>
        <w:tc>
          <w:tcPr>
            <w:tcW w:w="840" w:type="dxa"/>
            <w:vAlign w:val="center"/>
          </w:tcPr>
          <w:p w:rsidR="00C92EC9" w:rsidRDefault="00C92EC9" w:rsidP="008445BA">
            <w:pPr>
              <w:snapToGrid w:val="0"/>
              <w:jc w:val="center"/>
              <w:rPr>
                <w:rFonts w:cs="Arial CYR"/>
              </w:rPr>
            </w:pPr>
            <w:r>
              <w:rPr>
                <w:rFonts w:cs="Arial CYR"/>
              </w:rPr>
              <w:t>2223</w:t>
            </w:r>
          </w:p>
        </w:tc>
        <w:tc>
          <w:tcPr>
            <w:tcW w:w="955" w:type="dxa"/>
            <w:vAlign w:val="center"/>
          </w:tcPr>
          <w:p w:rsidR="00C92EC9" w:rsidRDefault="00C92EC9" w:rsidP="008445BA">
            <w:pPr>
              <w:snapToGrid w:val="0"/>
              <w:jc w:val="center"/>
              <w:rPr>
                <w:rFonts w:cs="Arial CYR"/>
              </w:rPr>
            </w:pPr>
            <w:r>
              <w:rPr>
                <w:rFonts w:cs="Arial CYR"/>
              </w:rPr>
              <w:t>2320</w:t>
            </w:r>
          </w:p>
        </w:tc>
      </w:tr>
      <w:tr w:rsidR="00C92EC9" w:rsidTr="008445BA">
        <w:trPr>
          <w:trHeight w:val="49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в т.ч. по видам экономической деятельности:</w:t>
            </w:r>
          </w:p>
        </w:tc>
        <w:tc>
          <w:tcPr>
            <w:tcW w:w="1359" w:type="dxa"/>
            <w:vAlign w:val="center"/>
          </w:tcPr>
          <w:p w:rsidR="00C92EC9" w:rsidRDefault="00C92EC9" w:rsidP="008445BA">
            <w:pPr>
              <w:snapToGrid w:val="0"/>
              <w:jc w:val="center"/>
              <w:rPr>
                <w:rFonts w:cs="Arial CYR"/>
              </w:rPr>
            </w:pP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49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сельское хозяйство, охота и лесное хозяйство</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605</w:t>
            </w:r>
          </w:p>
        </w:tc>
        <w:tc>
          <w:tcPr>
            <w:tcW w:w="825" w:type="dxa"/>
            <w:vAlign w:val="center"/>
          </w:tcPr>
          <w:p w:rsidR="00C92EC9" w:rsidRDefault="00C92EC9" w:rsidP="008445BA">
            <w:pPr>
              <w:snapToGrid w:val="0"/>
              <w:jc w:val="center"/>
              <w:rPr>
                <w:rFonts w:cs="Arial CYR"/>
              </w:rPr>
            </w:pPr>
            <w:r>
              <w:rPr>
                <w:rFonts w:cs="Arial CYR"/>
              </w:rPr>
              <w:t>577</w:t>
            </w:r>
          </w:p>
        </w:tc>
        <w:tc>
          <w:tcPr>
            <w:tcW w:w="840" w:type="dxa"/>
            <w:vAlign w:val="center"/>
          </w:tcPr>
          <w:p w:rsidR="00C92EC9" w:rsidRDefault="00C92EC9" w:rsidP="008445BA">
            <w:pPr>
              <w:snapToGrid w:val="0"/>
              <w:jc w:val="center"/>
              <w:rPr>
                <w:rFonts w:cs="Arial CYR"/>
              </w:rPr>
            </w:pPr>
            <w:r>
              <w:rPr>
                <w:rFonts w:cs="Arial CYR"/>
              </w:rPr>
              <w:t>534</w:t>
            </w:r>
          </w:p>
        </w:tc>
        <w:tc>
          <w:tcPr>
            <w:tcW w:w="955" w:type="dxa"/>
            <w:vAlign w:val="center"/>
          </w:tcPr>
          <w:p w:rsidR="00C92EC9" w:rsidRDefault="00C92EC9" w:rsidP="008445BA">
            <w:pPr>
              <w:snapToGrid w:val="0"/>
              <w:jc w:val="center"/>
              <w:rPr>
                <w:rFonts w:cs="Arial CYR"/>
              </w:rPr>
            </w:pPr>
            <w:r>
              <w:rPr>
                <w:rFonts w:cs="Arial CYR"/>
              </w:rPr>
              <w:t>591</w:t>
            </w:r>
          </w:p>
        </w:tc>
      </w:tr>
      <w:tr w:rsidR="00C92EC9" w:rsidTr="008445BA">
        <w:trPr>
          <w:trHeight w:val="31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добыча полезных ископаемых</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w:t>
            </w:r>
          </w:p>
        </w:tc>
        <w:tc>
          <w:tcPr>
            <w:tcW w:w="825" w:type="dxa"/>
            <w:vAlign w:val="center"/>
          </w:tcPr>
          <w:p w:rsidR="00C92EC9" w:rsidRDefault="00C92EC9" w:rsidP="008445BA">
            <w:pPr>
              <w:snapToGrid w:val="0"/>
              <w:jc w:val="center"/>
              <w:rPr>
                <w:rFonts w:cs="Arial CYR"/>
              </w:rPr>
            </w:pPr>
            <w:r>
              <w:rPr>
                <w:rFonts w:cs="Arial CYR"/>
              </w:rPr>
              <w:t>-</w:t>
            </w:r>
          </w:p>
        </w:tc>
        <w:tc>
          <w:tcPr>
            <w:tcW w:w="840" w:type="dxa"/>
            <w:vAlign w:val="center"/>
          </w:tcPr>
          <w:p w:rsidR="00C92EC9" w:rsidRDefault="00C92EC9" w:rsidP="008445BA">
            <w:pPr>
              <w:snapToGrid w:val="0"/>
              <w:jc w:val="center"/>
              <w:rPr>
                <w:rFonts w:cs="Arial CYR"/>
              </w:rPr>
            </w:pPr>
            <w:r>
              <w:rPr>
                <w:rFonts w:cs="Arial CYR"/>
              </w:rPr>
              <w:t>-</w:t>
            </w:r>
          </w:p>
        </w:tc>
        <w:tc>
          <w:tcPr>
            <w:tcW w:w="955" w:type="dxa"/>
            <w:vAlign w:val="center"/>
          </w:tcPr>
          <w:p w:rsidR="00C92EC9" w:rsidRDefault="00C92EC9" w:rsidP="008445BA">
            <w:pPr>
              <w:snapToGrid w:val="0"/>
              <w:jc w:val="center"/>
              <w:rPr>
                <w:rFonts w:cs="Arial CYR"/>
              </w:rPr>
            </w:pPr>
            <w:r>
              <w:rPr>
                <w:rFonts w:cs="Arial CYR"/>
              </w:rPr>
              <w:t>-</w:t>
            </w:r>
          </w:p>
        </w:tc>
      </w:tr>
      <w:tr w:rsidR="00C92EC9" w:rsidTr="008445BA">
        <w:trPr>
          <w:trHeight w:val="52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производство и распределение электроэнергии, газа и воды</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11</w:t>
            </w:r>
          </w:p>
        </w:tc>
        <w:tc>
          <w:tcPr>
            <w:tcW w:w="825" w:type="dxa"/>
            <w:vAlign w:val="center"/>
          </w:tcPr>
          <w:p w:rsidR="00C92EC9" w:rsidRDefault="00C92EC9" w:rsidP="008445BA">
            <w:pPr>
              <w:snapToGrid w:val="0"/>
              <w:jc w:val="center"/>
              <w:rPr>
                <w:rFonts w:cs="Arial CYR"/>
              </w:rPr>
            </w:pPr>
            <w:r>
              <w:rPr>
                <w:rFonts w:cs="Arial CYR"/>
              </w:rPr>
              <w:t>21</w:t>
            </w:r>
          </w:p>
        </w:tc>
        <w:tc>
          <w:tcPr>
            <w:tcW w:w="840" w:type="dxa"/>
            <w:vAlign w:val="center"/>
          </w:tcPr>
          <w:p w:rsidR="00C92EC9" w:rsidRDefault="00C92EC9" w:rsidP="008445BA">
            <w:pPr>
              <w:snapToGrid w:val="0"/>
              <w:jc w:val="center"/>
              <w:rPr>
                <w:rFonts w:cs="Arial CYR"/>
              </w:rPr>
            </w:pPr>
            <w:r>
              <w:rPr>
                <w:rFonts w:cs="Arial CYR"/>
              </w:rPr>
              <w:t>21</w:t>
            </w:r>
          </w:p>
        </w:tc>
        <w:tc>
          <w:tcPr>
            <w:tcW w:w="955" w:type="dxa"/>
            <w:vAlign w:val="center"/>
          </w:tcPr>
          <w:p w:rsidR="00C92EC9" w:rsidRDefault="00C92EC9" w:rsidP="008445BA">
            <w:pPr>
              <w:snapToGrid w:val="0"/>
              <w:jc w:val="center"/>
              <w:rPr>
                <w:rFonts w:cs="Arial CYR"/>
              </w:rPr>
            </w:pPr>
            <w:r>
              <w:rPr>
                <w:rFonts w:cs="Arial CYR"/>
              </w:rPr>
              <w:t>21</w:t>
            </w:r>
          </w:p>
        </w:tc>
      </w:tr>
      <w:tr w:rsidR="00C92EC9" w:rsidTr="008445BA">
        <w:trPr>
          <w:trHeight w:val="27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строительство</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w:t>
            </w:r>
          </w:p>
        </w:tc>
        <w:tc>
          <w:tcPr>
            <w:tcW w:w="825" w:type="dxa"/>
            <w:vAlign w:val="center"/>
          </w:tcPr>
          <w:p w:rsidR="00C92EC9" w:rsidRDefault="00C92EC9" w:rsidP="008445BA">
            <w:pPr>
              <w:snapToGrid w:val="0"/>
              <w:jc w:val="center"/>
              <w:rPr>
                <w:rFonts w:cs="Arial CYR"/>
              </w:rPr>
            </w:pPr>
            <w:r>
              <w:rPr>
                <w:rFonts w:cs="Arial CYR"/>
              </w:rPr>
              <w:t>-</w:t>
            </w:r>
          </w:p>
        </w:tc>
        <w:tc>
          <w:tcPr>
            <w:tcW w:w="840" w:type="dxa"/>
            <w:vAlign w:val="center"/>
          </w:tcPr>
          <w:p w:rsidR="00C92EC9" w:rsidRDefault="00C92EC9" w:rsidP="008445BA">
            <w:pPr>
              <w:snapToGrid w:val="0"/>
              <w:jc w:val="center"/>
              <w:rPr>
                <w:rFonts w:cs="Arial CYR"/>
              </w:rPr>
            </w:pPr>
            <w:r>
              <w:rPr>
                <w:rFonts w:cs="Arial CYR"/>
              </w:rPr>
              <w:t>-</w:t>
            </w:r>
          </w:p>
        </w:tc>
        <w:tc>
          <w:tcPr>
            <w:tcW w:w="955" w:type="dxa"/>
            <w:vAlign w:val="center"/>
          </w:tcPr>
          <w:p w:rsidR="00C92EC9" w:rsidRDefault="00C92EC9" w:rsidP="008445BA">
            <w:pPr>
              <w:snapToGrid w:val="0"/>
              <w:jc w:val="center"/>
              <w:rPr>
                <w:rFonts w:cs="Arial CYR"/>
              </w:rPr>
            </w:pPr>
            <w:r>
              <w:rPr>
                <w:rFonts w:cs="Arial CYR"/>
              </w:rPr>
              <w:t>-</w:t>
            </w:r>
          </w:p>
        </w:tc>
      </w:tr>
      <w:tr w:rsidR="00C92EC9" w:rsidTr="008445BA">
        <w:trPr>
          <w:trHeight w:val="102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оптовая и розничная торговля;           ремонт автотранспортных средств, мотоциклов, бытовых изделий и предметов личного пользования</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73</w:t>
            </w:r>
          </w:p>
        </w:tc>
        <w:tc>
          <w:tcPr>
            <w:tcW w:w="825" w:type="dxa"/>
            <w:vAlign w:val="center"/>
          </w:tcPr>
          <w:p w:rsidR="00C92EC9" w:rsidRDefault="00C92EC9" w:rsidP="008445BA">
            <w:pPr>
              <w:snapToGrid w:val="0"/>
              <w:jc w:val="center"/>
              <w:rPr>
                <w:rFonts w:cs="Arial CYR"/>
              </w:rPr>
            </w:pPr>
            <w:r>
              <w:rPr>
                <w:rFonts w:cs="Arial CYR"/>
              </w:rPr>
              <w:t>81</w:t>
            </w:r>
          </w:p>
        </w:tc>
        <w:tc>
          <w:tcPr>
            <w:tcW w:w="840" w:type="dxa"/>
            <w:vAlign w:val="center"/>
          </w:tcPr>
          <w:p w:rsidR="00C92EC9" w:rsidRDefault="00C92EC9" w:rsidP="008445BA">
            <w:pPr>
              <w:snapToGrid w:val="0"/>
              <w:jc w:val="center"/>
              <w:rPr>
                <w:rFonts w:cs="Arial CYR"/>
              </w:rPr>
            </w:pPr>
            <w:r>
              <w:rPr>
                <w:rFonts w:cs="Arial CYR"/>
              </w:rPr>
              <w:t>85</w:t>
            </w:r>
          </w:p>
        </w:tc>
        <w:tc>
          <w:tcPr>
            <w:tcW w:w="955" w:type="dxa"/>
            <w:vAlign w:val="center"/>
          </w:tcPr>
          <w:p w:rsidR="00C92EC9" w:rsidRDefault="00C92EC9" w:rsidP="008445BA">
            <w:pPr>
              <w:snapToGrid w:val="0"/>
              <w:jc w:val="center"/>
              <w:rPr>
                <w:rFonts w:cs="Arial CYR"/>
              </w:rPr>
            </w:pPr>
            <w:r>
              <w:rPr>
                <w:rFonts w:cs="Arial CYR"/>
              </w:rPr>
              <w:t>87</w:t>
            </w:r>
          </w:p>
        </w:tc>
      </w:tr>
      <w:tr w:rsidR="00C92EC9" w:rsidTr="008445BA">
        <w:trPr>
          <w:trHeight w:val="30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транспорт и связь</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22</w:t>
            </w:r>
          </w:p>
        </w:tc>
        <w:tc>
          <w:tcPr>
            <w:tcW w:w="825" w:type="dxa"/>
            <w:vAlign w:val="center"/>
          </w:tcPr>
          <w:p w:rsidR="00C92EC9" w:rsidRDefault="00C92EC9" w:rsidP="008445BA">
            <w:pPr>
              <w:snapToGrid w:val="0"/>
              <w:jc w:val="center"/>
              <w:rPr>
                <w:rFonts w:cs="Arial CYR"/>
              </w:rPr>
            </w:pPr>
            <w:r>
              <w:rPr>
                <w:rFonts w:cs="Arial CYR"/>
              </w:rPr>
              <w:t>22</w:t>
            </w:r>
          </w:p>
        </w:tc>
        <w:tc>
          <w:tcPr>
            <w:tcW w:w="840" w:type="dxa"/>
            <w:vAlign w:val="center"/>
          </w:tcPr>
          <w:p w:rsidR="00C92EC9" w:rsidRDefault="00C92EC9" w:rsidP="008445BA">
            <w:pPr>
              <w:snapToGrid w:val="0"/>
              <w:jc w:val="center"/>
              <w:rPr>
                <w:rFonts w:cs="Arial CYR"/>
              </w:rPr>
            </w:pPr>
            <w:r>
              <w:rPr>
                <w:rFonts w:cs="Arial CYR"/>
              </w:rPr>
              <w:t>22</w:t>
            </w:r>
          </w:p>
        </w:tc>
        <w:tc>
          <w:tcPr>
            <w:tcW w:w="955" w:type="dxa"/>
            <w:vAlign w:val="center"/>
          </w:tcPr>
          <w:p w:rsidR="00C92EC9" w:rsidRDefault="00C92EC9" w:rsidP="008445BA">
            <w:pPr>
              <w:snapToGrid w:val="0"/>
              <w:jc w:val="center"/>
              <w:rPr>
                <w:rFonts w:cs="Arial CYR"/>
              </w:rPr>
            </w:pPr>
            <w:r>
              <w:rPr>
                <w:rFonts w:cs="Arial CYR"/>
              </w:rPr>
              <w:t>22</w:t>
            </w:r>
          </w:p>
        </w:tc>
      </w:tr>
      <w:tr w:rsidR="00C92EC9" w:rsidTr="008445BA">
        <w:trPr>
          <w:trHeight w:val="30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финансовая деятельность</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2</w:t>
            </w:r>
          </w:p>
        </w:tc>
        <w:tc>
          <w:tcPr>
            <w:tcW w:w="825" w:type="dxa"/>
            <w:vAlign w:val="center"/>
          </w:tcPr>
          <w:p w:rsidR="00C92EC9" w:rsidRDefault="00C92EC9" w:rsidP="008445BA">
            <w:pPr>
              <w:snapToGrid w:val="0"/>
              <w:jc w:val="center"/>
              <w:rPr>
                <w:rFonts w:cs="Arial CYR"/>
              </w:rPr>
            </w:pPr>
            <w:r>
              <w:rPr>
                <w:rFonts w:cs="Arial CYR"/>
              </w:rPr>
              <w:t>2</w:t>
            </w:r>
          </w:p>
        </w:tc>
        <w:tc>
          <w:tcPr>
            <w:tcW w:w="840" w:type="dxa"/>
            <w:vAlign w:val="center"/>
          </w:tcPr>
          <w:p w:rsidR="00C92EC9" w:rsidRDefault="00C92EC9" w:rsidP="008445BA">
            <w:pPr>
              <w:snapToGrid w:val="0"/>
              <w:jc w:val="center"/>
              <w:rPr>
                <w:rFonts w:cs="Arial CYR"/>
              </w:rPr>
            </w:pPr>
            <w:r>
              <w:rPr>
                <w:rFonts w:cs="Arial CYR"/>
              </w:rPr>
              <w:t>2</w:t>
            </w:r>
          </w:p>
        </w:tc>
        <w:tc>
          <w:tcPr>
            <w:tcW w:w="955" w:type="dxa"/>
            <w:vAlign w:val="center"/>
          </w:tcPr>
          <w:p w:rsidR="00C92EC9" w:rsidRDefault="00C92EC9" w:rsidP="008445BA">
            <w:pPr>
              <w:snapToGrid w:val="0"/>
              <w:jc w:val="center"/>
              <w:rPr>
                <w:rFonts w:cs="Arial CYR"/>
              </w:rPr>
            </w:pPr>
            <w:r>
              <w:rPr>
                <w:rFonts w:cs="Arial CYR"/>
              </w:rPr>
              <w:t>2</w:t>
            </w:r>
          </w:p>
        </w:tc>
      </w:tr>
      <w:tr w:rsidR="00C92EC9" w:rsidTr="008445BA">
        <w:trPr>
          <w:trHeight w:val="27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образование</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110</w:t>
            </w:r>
          </w:p>
        </w:tc>
        <w:tc>
          <w:tcPr>
            <w:tcW w:w="825" w:type="dxa"/>
            <w:vAlign w:val="center"/>
          </w:tcPr>
          <w:p w:rsidR="00C92EC9" w:rsidRDefault="00C92EC9" w:rsidP="008445BA">
            <w:pPr>
              <w:snapToGrid w:val="0"/>
              <w:jc w:val="center"/>
              <w:rPr>
                <w:rFonts w:cs="Arial CYR"/>
              </w:rPr>
            </w:pPr>
            <w:r>
              <w:rPr>
                <w:rFonts w:cs="Arial CYR"/>
              </w:rPr>
              <w:t>110</w:t>
            </w:r>
          </w:p>
        </w:tc>
        <w:tc>
          <w:tcPr>
            <w:tcW w:w="840" w:type="dxa"/>
            <w:vAlign w:val="center"/>
          </w:tcPr>
          <w:p w:rsidR="00C92EC9" w:rsidRDefault="00C92EC9" w:rsidP="008445BA">
            <w:pPr>
              <w:snapToGrid w:val="0"/>
              <w:jc w:val="center"/>
              <w:rPr>
                <w:rFonts w:cs="Arial CYR"/>
              </w:rPr>
            </w:pPr>
            <w:r>
              <w:rPr>
                <w:rFonts w:cs="Arial CYR"/>
              </w:rPr>
              <w:t>131</w:t>
            </w:r>
          </w:p>
        </w:tc>
        <w:tc>
          <w:tcPr>
            <w:tcW w:w="955" w:type="dxa"/>
            <w:vAlign w:val="center"/>
          </w:tcPr>
          <w:p w:rsidR="00C92EC9" w:rsidRDefault="00C92EC9" w:rsidP="008445BA">
            <w:pPr>
              <w:snapToGrid w:val="0"/>
              <w:jc w:val="center"/>
              <w:rPr>
                <w:rFonts w:cs="Arial CYR"/>
              </w:rPr>
            </w:pPr>
            <w:r>
              <w:rPr>
                <w:rFonts w:cs="Arial CYR"/>
              </w:rPr>
              <w:t>131</w:t>
            </w:r>
          </w:p>
        </w:tc>
      </w:tr>
      <w:tr w:rsidR="00C92EC9" w:rsidRPr="0088651F" w:rsidTr="008445BA">
        <w:trPr>
          <w:trHeight w:val="255"/>
        </w:trPr>
        <w:tc>
          <w:tcPr>
            <w:tcW w:w="564" w:type="dxa"/>
            <w:vAlign w:val="center"/>
          </w:tcPr>
          <w:p w:rsidR="00C92EC9" w:rsidRPr="0088651F" w:rsidRDefault="00C92EC9" w:rsidP="008445BA">
            <w:pPr>
              <w:snapToGrid w:val="0"/>
              <w:jc w:val="center"/>
              <w:rPr>
                <w:rFonts w:cs="Arial CYR"/>
                <w:b/>
                <w:sz w:val="20"/>
                <w:szCs w:val="20"/>
              </w:rPr>
            </w:pPr>
            <w:r>
              <w:rPr>
                <w:rFonts w:cs="Arial CYR"/>
                <w:b/>
                <w:sz w:val="20"/>
                <w:szCs w:val="20"/>
              </w:rPr>
              <w:t>1</w:t>
            </w:r>
          </w:p>
        </w:tc>
        <w:tc>
          <w:tcPr>
            <w:tcW w:w="3867" w:type="dxa"/>
            <w:vAlign w:val="center"/>
          </w:tcPr>
          <w:p w:rsidR="00C92EC9" w:rsidRPr="0088651F" w:rsidRDefault="00C92EC9" w:rsidP="008445BA">
            <w:pPr>
              <w:snapToGrid w:val="0"/>
              <w:jc w:val="center"/>
              <w:rPr>
                <w:rFonts w:cs="Arial CYR"/>
                <w:b/>
                <w:sz w:val="20"/>
                <w:szCs w:val="20"/>
              </w:rPr>
            </w:pPr>
            <w:r>
              <w:rPr>
                <w:rFonts w:cs="Arial CYR"/>
                <w:b/>
                <w:sz w:val="20"/>
                <w:szCs w:val="20"/>
              </w:rPr>
              <w:t>2</w:t>
            </w:r>
          </w:p>
        </w:tc>
        <w:tc>
          <w:tcPr>
            <w:tcW w:w="1359" w:type="dxa"/>
            <w:vAlign w:val="center"/>
          </w:tcPr>
          <w:p w:rsidR="00C92EC9" w:rsidRPr="0088651F" w:rsidRDefault="00C92EC9" w:rsidP="008445BA">
            <w:pPr>
              <w:snapToGrid w:val="0"/>
              <w:jc w:val="center"/>
              <w:rPr>
                <w:rFonts w:cs="Arial CYR"/>
                <w:b/>
                <w:sz w:val="20"/>
                <w:szCs w:val="20"/>
              </w:rPr>
            </w:pPr>
            <w:r>
              <w:rPr>
                <w:rFonts w:cs="Arial CYR"/>
                <w:b/>
                <w:sz w:val="20"/>
                <w:szCs w:val="20"/>
              </w:rPr>
              <w:t>3</w:t>
            </w:r>
          </w:p>
        </w:tc>
        <w:tc>
          <w:tcPr>
            <w:tcW w:w="990" w:type="dxa"/>
            <w:vAlign w:val="center"/>
          </w:tcPr>
          <w:p w:rsidR="00C92EC9" w:rsidRPr="0088651F" w:rsidRDefault="00C92EC9" w:rsidP="008445BA">
            <w:pPr>
              <w:snapToGrid w:val="0"/>
              <w:jc w:val="center"/>
              <w:rPr>
                <w:rFonts w:cs="Arial CYR"/>
                <w:b/>
                <w:sz w:val="20"/>
                <w:szCs w:val="20"/>
              </w:rPr>
            </w:pPr>
            <w:r>
              <w:rPr>
                <w:rFonts w:cs="Arial CYR"/>
                <w:b/>
                <w:sz w:val="20"/>
                <w:szCs w:val="20"/>
              </w:rPr>
              <w:t>4</w:t>
            </w:r>
          </w:p>
        </w:tc>
        <w:tc>
          <w:tcPr>
            <w:tcW w:w="825" w:type="dxa"/>
            <w:vAlign w:val="center"/>
          </w:tcPr>
          <w:p w:rsidR="00C92EC9" w:rsidRPr="0088651F" w:rsidRDefault="00C92EC9" w:rsidP="008445BA">
            <w:pPr>
              <w:snapToGrid w:val="0"/>
              <w:jc w:val="center"/>
              <w:rPr>
                <w:rFonts w:cs="Arial CYR"/>
                <w:b/>
                <w:sz w:val="20"/>
                <w:szCs w:val="20"/>
              </w:rPr>
            </w:pPr>
            <w:r>
              <w:rPr>
                <w:rFonts w:cs="Arial CYR"/>
                <w:b/>
                <w:sz w:val="20"/>
                <w:szCs w:val="20"/>
              </w:rPr>
              <w:t>5</w:t>
            </w:r>
          </w:p>
        </w:tc>
        <w:tc>
          <w:tcPr>
            <w:tcW w:w="840" w:type="dxa"/>
            <w:vAlign w:val="center"/>
          </w:tcPr>
          <w:p w:rsidR="00C92EC9" w:rsidRPr="0088651F" w:rsidRDefault="00C92EC9" w:rsidP="008445BA">
            <w:pPr>
              <w:snapToGrid w:val="0"/>
              <w:jc w:val="center"/>
              <w:rPr>
                <w:rFonts w:cs="Arial CYR"/>
                <w:b/>
                <w:sz w:val="20"/>
                <w:szCs w:val="20"/>
              </w:rPr>
            </w:pPr>
            <w:r>
              <w:rPr>
                <w:rFonts w:cs="Arial CYR"/>
                <w:b/>
                <w:sz w:val="20"/>
                <w:szCs w:val="20"/>
              </w:rPr>
              <w:t>6</w:t>
            </w:r>
          </w:p>
        </w:tc>
        <w:tc>
          <w:tcPr>
            <w:tcW w:w="955" w:type="dxa"/>
            <w:vAlign w:val="center"/>
          </w:tcPr>
          <w:p w:rsidR="00C92EC9" w:rsidRPr="0088651F" w:rsidRDefault="00C92EC9" w:rsidP="008445BA">
            <w:pPr>
              <w:snapToGrid w:val="0"/>
              <w:jc w:val="center"/>
              <w:rPr>
                <w:rFonts w:cs="Arial CYR"/>
                <w:b/>
                <w:sz w:val="20"/>
                <w:szCs w:val="20"/>
              </w:rPr>
            </w:pPr>
            <w:r>
              <w:rPr>
                <w:rFonts w:cs="Arial CYR"/>
                <w:b/>
                <w:sz w:val="20"/>
                <w:szCs w:val="20"/>
              </w:rPr>
              <w:t>7</w:t>
            </w:r>
          </w:p>
        </w:tc>
      </w:tr>
      <w:tr w:rsidR="00C92EC9" w:rsidTr="008445BA">
        <w:trPr>
          <w:trHeight w:val="54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здравоохранение и предоставление социальных услуг</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601</w:t>
            </w:r>
          </w:p>
        </w:tc>
        <w:tc>
          <w:tcPr>
            <w:tcW w:w="825" w:type="dxa"/>
            <w:vAlign w:val="center"/>
          </w:tcPr>
          <w:p w:rsidR="00C92EC9" w:rsidRDefault="00C92EC9" w:rsidP="008445BA">
            <w:pPr>
              <w:snapToGrid w:val="0"/>
              <w:jc w:val="center"/>
              <w:rPr>
                <w:rFonts w:cs="Arial CYR"/>
              </w:rPr>
            </w:pPr>
            <w:r>
              <w:rPr>
                <w:rFonts w:cs="Arial CYR"/>
              </w:rPr>
              <w:t>607</w:t>
            </w:r>
          </w:p>
        </w:tc>
        <w:tc>
          <w:tcPr>
            <w:tcW w:w="840" w:type="dxa"/>
            <w:vAlign w:val="center"/>
          </w:tcPr>
          <w:p w:rsidR="00C92EC9" w:rsidRDefault="00C92EC9" w:rsidP="008445BA">
            <w:pPr>
              <w:snapToGrid w:val="0"/>
              <w:jc w:val="center"/>
              <w:rPr>
                <w:rFonts w:cs="Arial CYR"/>
              </w:rPr>
            </w:pPr>
            <w:r>
              <w:rPr>
                <w:rFonts w:cs="Arial CYR"/>
              </w:rPr>
              <w:t>605</w:t>
            </w:r>
          </w:p>
        </w:tc>
        <w:tc>
          <w:tcPr>
            <w:tcW w:w="955" w:type="dxa"/>
            <w:vAlign w:val="center"/>
          </w:tcPr>
          <w:p w:rsidR="00C92EC9" w:rsidRDefault="00C92EC9" w:rsidP="008445BA">
            <w:pPr>
              <w:snapToGrid w:val="0"/>
              <w:jc w:val="center"/>
              <w:rPr>
                <w:rFonts w:cs="Arial CYR"/>
              </w:rPr>
            </w:pPr>
            <w:r>
              <w:rPr>
                <w:rFonts w:cs="Arial CYR"/>
              </w:rPr>
              <w:t>603</w:t>
            </w:r>
          </w:p>
        </w:tc>
      </w:tr>
      <w:tr w:rsidR="00C92EC9" w:rsidTr="008445BA">
        <w:trPr>
          <w:trHeight w:val="54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w:rPr>
            </w:pPr>
            <w:r>
              <w:rPr>
                <w:rFonts w:cs="Arial"/>
              </w:rPr>
              <w:t>предоставление прочих коммунальных, социальных и персональных услуг</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10</w:t>
            </w:r>
          </w:p>
        </w:tc>
        <w:tc>
          <w:tcPr>
            <w:tcW w:w="825" w:type="dxa"/>
            <w:vAlign w:val="center"/>
          </w:tcPr>
          <w:p w:rsidR="00C92EC9" w:rsidRDefault="00C92EC9" w:rsidP="008445BA">
            <w:pPr>
              <w:snapToGrid w:val="0"/>
              <w:jc w:val="center"/>
              <w:rPr>
                <w:rFonts w:cs="Arial CYR"/>
              </w:rPr>
            </w:pPr>
            <w:r>
              <w:rPr>
                <w:rFonts w:cs="Arial CYR"/>
              </w:rPr>
              <w:t>10</w:t>
            </w:r>
          </w:p>
        </w:tc>
        <w:tc>
          <w:tcPr>
            <w:tcW w:w="840" w:type="dxa"/>
            <w:vAlign w:val="center"/>
          </w:tcPr>
          <w:p w:rsidR="00C92EC9" w:rsidRDefault="00C92EC9" w:rsidP="008445BA">
            <w:pPr>
              <w:snapToGrid w:val="0"/>
              <w:jc w:val="center"/>
              <w:rPr>
                <w:rFonts w:cs="Arial CYR"/>
              </w:rPr>
            </w:pPr>
            <w:r>
              <w:rPr>
                <w:rFonts w:cs="Arial CYR"/>
              </w:rPr>
              <w:t>12</w:t>
            </w:r>
          </w:p>
        </w:tc>
        <w:tc>
          <w:tcPr>
            <w:tcW w:w="955" w:type="dxa"/>
            <w:vAlign w:val="center"/>
          </w:tcPr>
          <w:p w:rsidR="00C92EC9" w:rsidRDefault="00C92EC9" w:rsidP="008445BA">
            <w:pPr>
              <w:snapToGrid w:val="0"/>
              <w:jc w:val="center"/>
              <w:rPr>
                <w:rFonts w:cs="Arial CYR"/>
              </w:rPr>
            </w:pPr>
            <w:r>
              <w:rPr>
                <w:rFonts w:cs="Arial CYR"/>
              </w:rPr>
              <w:t>12</w:t>
            </w:r>
          </w:p>
        </w:tc>
      </w:tr>
      <w:tr w:rsidR="00C92EC9" w:rsidTr="008445BA">
        <w:trPr>
          <w:trHeight w:val="78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в домашнем хозяйстве (включая личное подсобное хозяйство) производством товаров и услуг для реализации</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798</w:t>
            </w:r>
          </w:p>
        </w:tc>
        <w:tc>
          <w:tcPr>
            <w:tcW w:w="825" w:type="dxa"/>
            <w:vAlign w:val="center"/>
          </w:tcPr>
          <w:p w:rsidR="00C92EC9" w:rsidRDefault="00C92EC9" w:rsidP="008445BA">
            <w:pPr>
              <w:snapToGrid w:val="0"/>
              <w:jc w:val="center"/>
              <w:rPr>
                <w:rFonts w:cs="Arial CYR"/>
              </w:rPr>
            </w:pPr>
            <w:r>
              <w:rPr>
                <w:rFonts w:cs="Arial CYR"/>
              </w:rPr>
              <w:t>793</w:t>
            </w:r>
          </w:p>
        </w:tc>
        <w:tc>
          <w:tcPr>
            <w:tcW w:w="840" w:type="dxa"/>
            <w:vAlign w:val="center"/>
          </w:tcPr>
          <w:p w:rsidR="00C92EC9" w:rsidRDefault="00C92EC9" w:rsidP="008445BA">
            <w:pPr>
              <w:snapToGrid w:val="0"/>
              <w:jc w:val="center"/>
              <w:rPr>
                <w:rFonts w:cs="Arial CYR"/>
              </w:rPr>
            </w:pPr>
            <w:r>
              <w:rPr>
                <w:rFonts w:cs="Arial CYR"/>
              </w:rPr>
              <w:t>811</w:t>
            </w:r>
          </w:p>
        </w:tc>
        <w:tc>
          <w:tcPr>
            <w:tcW w:w="955" w:type="dxa"/>
            <w:vAlign w:val="center"/>
          </w:tcPr>
          <w:p w:rsidR="00C92EC9" w:rsidRDefault="00C92EC9" w:rsidP="008445BA">
            <w:pPr>
              <w:snapToGrid w:val="0"/>
              <w:jc w:val="center"/>
              <w:rPr>
                <w:rFonts w:cs="Arial CYR"/>
              </w:rPr>
            </w:pPr>
            <w:r>
              <w:rPr>
                <w:rFonts w:cs="Arial CYR"/>
              </w:rPr>
              <w:t>851</w:t>
            </w:r>
          </w:p>
        </w:tc>
      </w:tr>
      <w:tr w:rsidR="00C92EC9" w:rsidTr="008445BA">
        <w:trPr>
          <w:trHeight w:val="780"/>
        </w:trPr>
        <w:tc>
          <w:tcPr>
            <w:tcW w:w="564" w:type="dxa"/>
            <w:vAlign w:val="center"/>
          </w:tcPr>
          <w:p w:rsidR="00C92EC9" w:rsidRDefault="00C92EC9" w:rsidP="008445BA">
            <w:pPr>
              <w:snapToGrid w:val="0"/>
              <w:jc w:val="center"/>
              <w:rPr>
                <w:rFonts w:cs="Arial CYR"/>
              </w:rPr>
            </w:pPr>
            <w:r>
              <w:rPr>
                <w:rFonts w:cs="Arial CYR"/>
              </w:rPr>
              <w:t>5.</w:t>
            </w:r>
          </w:p>
        </w:tc>
        <w:tc>
          <w:tcPr>
            <w:tcW w:w="3867" w:type="dxa"/>
            <w:vAlign w:val="center"/>
          </w:tcPr>
          <w:p w:rsidR="00C92EC9" w:rsidRDefault="00C92EC9" w:rsidP="008445BA">
            <w:pPr>
              <w:snapToGrid w:val="0"/>
              <w:jc w:val="center"/>
              <w:rPr>
                <w:rFonts w:cs="Arial CYR"/>
              </w:rPr>
            </w:pPr>
            <w:r>
              <w:rPr>
                <w:rFonts w:cs="Arial CYR"/>
              </w:rPr>
              <w:t>Занято в бюджетных организациях, финансируемых из муниципального бюджета</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262</w:t>
            </w:r>
          </w:p>
        </w:tc>
        <w:tc>
          <w:tcPr>
            <w:tcW w:w="825" w:type="dxa"/>
            <w:vAlign w:val="center"/>
          </w:tcPr>
          <w:p w:rsidR="00C92EC9" w:rsidRDefault="00C92EC9" w:rsidP="008445BA">
            <w:pPr>
              <w:snapToGrid w:val="0"/>
              <w:jc w:val="center"/>
              <w:rPr>
                <w:rFonts w:cs="Arial CYR"/>
              </w:rPr>
            </w:pPr>
            <w:r>
              <w:rPr>
                <w:rFonts w:cs="Arial CYR"/>
              </w:rPr>
              <w:t>261</w:t>
            </w:r>
          </w:p>
        </w:tc>
        <w:tc>
          <w:tcPr>
            <w:tcW w:w="840" w:type="dxa"/>
            <w:vAlign w:val="center"/>
          </w:tcPr>
          <w:p w:rsidR="00C92EC9" w:rsidRDefault="00C92EC9" w:rsidP="008445BA">
            <w:pPr>
              <w:snapToGrid w:val="0"/>
              <w:jc w:val="center"/>
              <w:rPr>
                <w:rFonts w:cs="Arial CYR"/>
              </w:rPr>
            </w:pPr>
            <w:r>
              <w:rPr>
                <w:rFonts w:cs="Arial CYR"/>
              </w:rPr>
              <w:t>282</w:t>
            </w:r>
          </w:p>
        </w:tc>
        <w:tc>
          <w:tcPr>
            <w:tcW w:w="955" w:type="dxa"/>
            <w:vAlign w:val="center"/>
          </w:tcPr>
          <w:p w:rsidR="00C92EC9" w:rsidRDefault="00C92EC9" w:rsidP="008445BA">
            <w:pPr>
              <w:snapToGrid w:val="0"/>
              <w:jc w:val="center"/>
              <w:rPr>
                <w:rFonts w:cs="Arial CYR"/>
              </w:rPr>
            </w:pPr>
            <w:r>
              <w:rPr>
                <w:rFonts w:cs="Arial CYR"/>
              </w:rPr>
              <w:t>277</w:t>
            </w:r>
          </w:p>
        </w:tc>
      </w:tr>
      <w:tr w:rsidR="00C92EC9" w:rsidTr="008445BA">
        <w:trPr>
          <w:trHeight w:val="255"/>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i/>
                <w:iCs/>
              </w:rPr>
            </w:pPr>
            <w:r>
              <w:rPr>
                <w:rFonts w:cs="Arial CYR"/>
                <w:i/>
                <w:iCs/>
              </w:rPr>
              <w:t>Безработица</w:t>
            </w:r>
          </w:p>
        </w:tc>
        <w:tc>
          <w:tcPr>
            <w:tcW w:w="1359" w:type="dxa"/>
            <w:vAlign w:val="center"/>
          </w:tcPr>
          <w:p w:rsidR="00C92EC9" w:rsidRDefault="00C92EC9" w:rsidP="008445BA">
            <w:pPr>
              <w:snapToGrid w:val="0"/>
              <w:jc w:val="center"/>
              <w:rPr>
                <w:rFonts w:cs="Arial CYR"/>
              </w:rPr>
            </w:pP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825"/>
        </w:trPr>
        <w:tc>
          <w:tcPr>
            <w:tcW w:w="564" w:type="dxa"/>
            <w:vAlign w:val="center"/>
          </w:tcPr>
          <w:p w:rsidR="00C92EC9" w:rsidRDefault="00C92EC9" w:rsidP="008445BA">
            <w:pPr>
              <w:snapToGrid w:val="0"/>
              <w:jc w:val="center"/>
              <w:rPr>
                <w:rFonts w:cs="Arial CYR"/>
              </w:rPr>
            </w:pPr>
            <w:r>
              <w:rPr>
                <w:rFonts w:cs="Arial CYR"/>
              </w:rPr>
              <w:t>6.</w:t>
            </w:r>
          </w:p>
        </w:tc>
        <w:tc>
          <w:tcPr>
            <w:tcW w:w="3867" w:type="dxa"/>
            <w:vAlign w:val="center"/>
          </w:tcPr>
          <w:p w:rsidR="00C92EC9" w:rsidRDefault="00C92EC9" w:rsidP="008445BA">
            <w:pPr>
              <w:snapToGrid w:val="0"/>
              <w:jc w:val="center"/>
              <w:rPr>
                <w:rFonts w:cs="Arial CYR"/>
              </w:rPr>
            </w:pPr>
            <w:r>
              <w:rPr>
                <w:rFonts w:cs="Arial CYR"/>
              </w:rPr>
              <w:t>Лица в трудоспособном возрасте, не занятые трудовой деятельностью и учебой</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150</w:t>
            </w:r>
          </w:p>
        </w:tc>
        <w:tc>
          <w:tcPr>
            <w:tcW w:w="825" w:type="dxa"/>
            <w:vAlign w:val="center"/>
          </w:tcPr>
          <w:p w:rsidR="00C92EC9" w:rsidRDefault="00C92EC9" w:rsidP="008445BA">
            <w:pPr>
              <w:snapToGrid w:val="0"/>
              <w:jc w:val="center"/>
              <w:rPr>
                <w:rFonts w:cs="Arial CYR"/>
              </w:rPr>
            </w:pPr>
            <w:r>
              <w:rPr>
                <w:rFonts w:cs="Arial CYR"/>
              </w:rPr>
              <w:t>170</w:t>
            </w:r>
          </w:p>
        </w:tc>
        <w:tc>
          <w:tcPr>
            <w:tcW w:w="840" w:type="dxa"/>
            <w:vAlign w:val="center"/>
          </w:tcPr>
          <w:p w:rsidR="00C92EC9" w:rsidRDefault="00C92EC9" w:rsidP="008445BA">
            <w:pPr>
              <w:snapToGrid w:val="0"/>
              <w:jc w:val="center"/>
              <w:rPr>
                <w:rFonts w:cs="Arial CYR"/>
              </w:rPr>
            </w:pPr>
            <w:r>
              <w:rPr>
                <w:rFonts w:cs="Arial CYR"/>
              </w:rPr>
              <w:t>165</w:t>
            </w:r>
          </w:p>
        </w:tc>
        <w:tc>
          <w:tcPr>
            <w:tcW w:w="955" w:type="dxa"/>
            <w:vAlign w:val="center"/>
          </w:tcPr>
          <w:p w:rsidR="00C92EC9" w:rsidRDefault="00C92EC9" w:rsidP="008445BA">
            <w:pPr>
              <w:snapToGrid w:val="0"/>
              <w:jc w:val="center"/>
              <w:rPr>
                <w:rFonts w:cs="Arial CYR"/>
              </w:rPr>
            </w:pPr>
            <w:r>
              <w:rPr>
                <w:rFonts w:cs="Arial CYR"/>
              </w:rPr>
              <w:t>195</w:t>
            </w:r>
          </w:p>
        </w:tc>
      </w:tr>
      <w:tr w:rsidR="00C92EC9" w:rsidTr="008445BA">
        <w:trPr>
          <w:trHeight w:val="255"/>
        </w:trPr>
        <w:tc>
          <w:tcPr>
            <w:tcW w:w="564" w:type="dxa"/>
            <w:vAlign w:val="center"/>
          </w:tcPr>
          <w:p w:rsidR="00C92EC9" w:rsidRDefault="00C92EC9" w:rsidP="008445BA">
            <w:pPr>
              <w:snapToGrid w:val="0"/>
              <w:jc w:val="center"/>
              <w:rPr>
                <w:rFonts w:cs="Arial CYR"/>
              </w:rPr>
            </w:pPr>
            <w:r>
              <w:rPr>
                <w:rFonts w:cs="Arial CYR"/>
              </w:rPr>
              <w:t>7.</w:t>
            </w:r>
          </w:p>
        </w:tc>
        <w:tc>
          <w:tcPr>
            <w:tcW w:w="3867" w:type="dxa"/>
            <w:vAlign w:val="center"/>
          </w:tcPr>
          <w:p w:rsidR="00C92EC9" w:rsidRDefault="00C92EC9" w:rsidP="008445BA">
            <w:pPr>
              <w:snapToGrid w:val="0"/>
              <w:jc w:val="center"/>
              <w:rPr>
                <w:rFonts w:cs="Arial CYR"/>
              </w:rPr>
            </w:pPr>
            <w:r>
              <w:rPr>
                <w:rFonts w:cs="Arial CYR"/>
              </w:rPr>
              <w:t>Общая численность безработных, всего</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150</w:t>
            </w:r>
          </w:p>
        </w:tc>
        <w:tc>
          <w:tcPr>
            <w:tcW w:w="825" w:type="dxa"/>
            <w:vAlign w:val="center"/>
          </w:tcPr>
          <w:p w:rsidR="00C92EC9" w:rsidRDefault="00C92EC9" w:rsidP="008445BA">
            <w:pPr>
              <w:snapToGrid w:val="0"/>
              <w:jc w:val="center"/>
              <w:rPr>
                <w:rFonts w:cs="Arial CYR"/>
              </w:rPr>
            </w:pPr>
            <w:r>
              <w:rPr>
                <w:rFonts w:cs="Arial CYR"/>
              </w:rPr>
              <w:t>170</w:t>
            </w:r>
          </w:p>
        </w:tc>
        <w:tc>
          <w:tcPr>
            <w:tcW w:w="840" w:type="dxa"/>
            <w:vAlign w:val="center"/>
          </w:tcPr>
          <w:p w:rsidR="00C92EC9" w:rsidRDefault="00C92EC9" w:rsidP="008445BA">
            <w:pPr>
              <w:snapToGrid w:val="0"/>
              <w:jc w:val="center"/>
              <w:rPr>
                <w:rFonts w:cs="Arial CYR"/>
              </w:rPr>
            </w:pPr>
            <w:r>
              <w:rPr>
                <w:rFonts w:cs="Arial CYR"/>
              </w:rPr>
              <w:t>165</w:t>
            </w:r>
          </w:p>
        </w:tc>
        <w:tc>
          <w:tcPr>
            <w:tcW w:w="955" w:type="dxa"/>
            <w:vAlign w:val="center"/>
          </w:tcPr>
          <w:p w:rsidR="00C92EC9" w:rsidRDefault="00C92EC9" w:rsidP="008445BA">
            <w:pPr>
              <w:snapToGrid w:val="0"/>
              <w:jc w:val="center"/>
              <w:rPr>
                <w:rFonts w:cs="Arial CYR"/>
              </w:rPr>
            </w:pPr>
            <w:r>
              <w:rPr>
                <w:rFonts w:cs="Arial CYR"/>
              </w:rPr>
              <w:t>195</w:t>
            </w:r>
          </w:p>
        </w:tc>
      </w:tr>
      <w:tr w:rsidR="00C92EC9" w:rsidTr="008445BA">
        <w:trPr>
          <w:trHeight w:val="33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в т.ч.</w:t>
            </w:r>
          </w:p>
        </w:tc>
        <w:tc>
          <w:tcPr>
            <w:tcW w:w="1359" w:type="dxa"/>
            <w:vAlign w:val="center"/>
          </w:tcPr>
          <w:p w:rsidR="00C92EC9" w:rsidRDefault="00C92EC9" w:rsidP="008445BA">
            <w:pPr>
              <w:snapToGrid w:val="0"/>
              <w:jc w:val="center"/>
              <w:rPr>
                <w:rFonts w:cs="Arial CYR"/>
              </w:rPr>
            </w:pPr>
          </w:p>
        </w:tc>
        <w:tc>
          <w:tcPr>
            <w:tcW w:w="990" w:type="dxa"/>
            <w:vAlign w:val="center"/>
          </w:tcPr>
          <w:p w:rsidR="00C92EC9" w:rsidRDefault="00C92EC9" w:rsidP="008445BA">
            <w:pPr>
              <w:snapToGrid w:val="0"/>
              <w:jc w:val="center"/>
              <w:rPr>
                <w:rFonts w:cs="Arial CYR"/>
              </w:rPr>
            </w:pPr>
          </w:p>
        </w:tc>
        <w:tc>
          <w:tcPr>
            <w:tcW w:w="825" w:type="dxa"/>
            <w:vAlign w:val="center"/>
          </w:tcPr>
          <w:p w:rsidR="00C92EC9" w:rsidRDefault="00C92EC9" w:rsidP="008445BA">
            <w:pPr>
              <w:snapToGrid w:val="0"/>
              <w:jc w:val="center"/>
              <w:rPr>
                <w:rFonts w:cs="Arial CYR"/>
              </w:rPr>
            </w:pPr>
          </w:p>
        </w:tc>
        <w:tc>
          <w:tcPr>
            <w:tcW w:w="840" w:type="dxa"/>
            <w:vAlign w:val="center"/>
          </w:tcPr>
          <w:p w:rsidR="00C92EC9" w:rsidRDefault="00C92EC9" w:rsidP="008445BA">
            <w:pPr>
              <w:snapToGrid w:val="0"/>
              <w:jc w:val="center"/>
              <w:rPr>
                <w:rFonts w:cs="Arial CYR"/>
              </w:rPr>
            </w:pPr>
          </w:p>
        </w:tc>
        <w:tc>
          <w:tcPr>
            <w:tcW w:w="955" w:type="dxa"/>
            <w:vAlign w:val="center"/>
          </w:tcPr>
          <w:p w:rsidR="00C92EC9" w:rsidRDefault="00C92EC9" w:rsidP="008445BA">
            <w:pPr>
              <w:snapToGrid w:val="0"/>
              <w:jc w:val="center"/>
              <w:rPr>
                <w:rFonts w:cs="Arial CYR"/>
              </w:rPr>
            </w:pPr>
          </w:p>
        </w:tc>
      </w:tr>
      <w:tr w:rsidR="00C92EC9" w:rsidTr="008445BA">
        <w:trPr>
          <w:trHeight w:val="510"/>
        </w:trPr>
        <w:tc>
          <w:tcPr>
            <w:tcW w:w="564" w:type="dxa"/>
            <w:vAlign w:val="center"/>
          </w:tcPr>
          <w:p w:rsidR="00C92EC9" w:rsidRDefault="00C92EC9" w:rsidP="008445BA">
            <w:pPr>
              <w:snapToGrid w:val="0"/>
              <w:jc w:val="center"/>
              <w:rPr>
                <w:rFonts w:cs="Arial CYR"/>
              </w:rPr>
            </w:pPr>
          </w:p>
        </w:tc>
        <w:tc>
          <w:tcPr>
            <w:tcW w:w="3867" w:type="dxa"/>
            <w:vAlign w:val="center"/>
          </w:tcPr>
          <w:p w:rsidR="00C92EC9" w:rsidRDefault="00C92EC9" w:rsidP="008445BA">
            <w:pPr>
              <w:snapToGrid w:val="0"/>
              <w:jc w:val="center"/>
              <w:rPr>
                <w:rFonts w:cs="Arial CYR"/>
              </w:rPr>
            </w:pPr>
            <w:r>
              <w:rPr>
                <w:rFonts w:cs="Arial CYR"/>
              </w:rPr>
              <w:t>численность безработных, зарегистрированных в службе занятости</w:t>
            </w:r>
          </w:p>
        </w:tc>
        <w:tc>
          <w:tcPr>
            <w:tcW w:w="1359" w:type="dxa"/>
            <w:vAlign w:val="center"/>
          </w:tcPr>
          <w:p w:rsidR="00C92EC9" w:rsidRDefault="00C92EC9" w:rsidP="008445BA">
            <w:pPr>
              <w:snapToGrid w:val="0"/>
              <w:jc w:val="center"/>
              <w:rPr>
                <w:rFonts w:cs="Arial CYR"/>
              </w:rPr>
            </w:pPr>
            <w:r>
              <w:rPr>
                <w:rFonts w:cs="Arial CYR"/>
              </w:rPr>
              <w:t>чел.</w:t>
            </w:r>
          </w:p>
        </w:tc>
        <w:tc>
          <w:tcPr>
            <w:tcW w:w="990" w:type="dxa"/>
            <w:vAlign w:val="center"/>
          </w:tcPr>
          <w:p w:rsidR="00C92EC9" w:rsidRDefault="00C92EC9" w:rsidP="008445BA">
            <w:pPr>
              <w:snapToGrid w:val="0"/>
              <w:jc w:val="center"/>
              <w:rPr>
                <w:rFonts w:cs="Arial CYR"/>
              </w:rPr>
            </w:pPr>
            <w:r>
              <w:rPr>
                <w:rFonts w:cs="Arial CYR"/>
              </w:rPr>
              <w:t>71</w:t>
            </w:r>
          </w:p>
        </w:tc>
        <w:tc>
          <w:tcPr>
            <w:tcW w:w="825" w:type="dxa"/>
            <w:vAlign w:val="center"/>
          </w:tcPr>
          <w:p w:rsidR="00C92EC9" w:rsidRDefault="00C92EC9" w:rsidP="008445BA">
            <w:pPr>
              <w:snapToGrid w:val="0"/>
              <w:jc w:val="center"/>
              <w:rPr>
                <w:rFonts w:cs="Arial CYR"/>
              </w:rPr>
            </w:pPr>
            <w:r>
              <w:rPr>
                <w:rFonts w:cs="Arial CYR"/>
              </w:rPr>
              <w:t>77</w:t>
            </w:r>
          </w:p>
        </w:tc>
        <w:tc>
          <w:tcPr>
            <w:tcW w:w="840" w:type="dxa"/>
            <w:vAlign w:val="center"/>
          </w:tcPr>
          <w:p w:rsidR="00C92EC9" w:rsidRDefault="00C92EC9" w:rsidP="008445BA">
            <w:pPr>
              <w:snapToGrid w:val="0"/>
              <w:jc w:val="center"/>
              <w:rPr>
                <w:rFonts w:cs="Arial CYR"/>
              </w:rPr>
            </w:pPr>
            <w:r>
              <w:rPr>
                <w:rFonts w:cs="Arial CYR"/>
              </w:rPr>
              <w:t>41</w:t>
            </w:r>
          </w:p>
        </w:tc>
        <w:tc>
          <w:tcPr>
            <w:tcW w:w="955" w:type="dxa"/>
            <w:vAlign w:val="center"/>
          </w:tcPr>
          <w:p w:rsidR="00C92EC9" w:rsidRDefault="00C92EC9" w:rsidP="008445BA">
            <w:pPr>
              <w:snapToGrid w:val="0"/>
              <w:jc w:val="center"/>
              <w:rPr>
                <w:rFonts w:cs="Arial CYR"/>
              </w:rPr>
            </w:pPr>
            <w:r>
              <w:rPr>
                <w:rFonts w:cs="Arial CYR"/>
              </w:rPr>
              <w:t>43</w:t>
            </w:r>
          </w:p>
        </w:tc>
      </w:tr>
    </w:tbl>
    <w:p w:rsidR="00C92EC9" w:rsidRDefault="00C92EC9" w:rsidP="00C92EC9">
      <w:pPr>
        <w:tabs>
          <w:tab w:val="left" w:pos="264"/>
        </w:tabs>
        <w:snapToGrid w:val="0"/>
        <w:spacing w:line="200" w:lineRule="atLeast"/>
        <w:ind w:firstLine="709"/>
        <w:jc w:val="center"/>
      </w:pPr>
    </w:p>
    <w:p w:rsidR="00C92EC9" w:rsidRDefault="00C92EC9" w:rsidP="00C92EC9">
      <w:pPr>
        <w:tabs>
          <w:tab w:val="left" w:pos="264"/>
        </w:tabs>
        <w:snapToGrid w:val="0"/>
        <w:spacing w:line="200" w:lineRule="atLeast"/>
        <w:ind w:firstLine="709"/>
        <w:jc w:val="center"/>
        <w:rPr>
          <w:i/>
          <w:iCs/>
          <w:kern w:val="1"/>
          <w:lang/>
        </w:rPr>
      </w:pPr>
      <w:r>
        <w:rPr>
          <w:i/>
          <w:iCs/>
          <w:kern w:val="1"/>
          <w:lang/>
        </w:rPr>
        <w:t>Рис. 1. Доля работающих в отраслях экономики в Среднеикорецком сельском поселении.</w:t>
      </w:r>
    </w:p>
    <w:p w:rsidR="00C92EC9" w:rsidRDefault="00C92EC9" w:rsidP="00C92EC9">
      <w:pPr>
        <w:tabs>
          <w:tab w:val="left" w:pos="264"/>
        </w:tabs>
        <w:snapToGrid w:val="0"/>
        <w:spacing w:line="200" w:lineRule="atLeast"/>
        <w:ind w:firstLine="709"/>
        <w:jc w:val="center"/>
        <w:rPr>
          <w:i/>
          <w:iCs/>
          <w:kern w:val="1"/>
          <w:lang/>
        </w:rPr>
      </w:pPr>
    </w:p>
    <w:p w:rsidR="00C92EC9" w:rsidRDefault="00C92EC9" w:rsidP="00C92EC9">
      <w:pPr>
        <w:tabs>
          <w:tab w:val="left" w:pos="264"/>
        </w:tabs>
        <w:snapToGrid w:val="0"/>
        <w:spacing w:line="200" w:lineRule="atLeast"/>
        <w:ind w:firstLine="709"/>
        <w:jc w:val="center"/>
        <w:rPr>
          <w:i/>
          <w:iCs/>
          <w:kern w:val="1"/>
          <w:lang/>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left:0;text-align:left;margin-left:58.3pt;margin-top:13.75pt;width:413.95pt;height:198.65pt;z-index:251663360;mso-wrap-distance-left:0;mso-wrap-distance-right:0" filled="t">
            <v:fill color2="black"/>
            <v:imagedata r:id="rId21" o:title=""/>
            <w10:wrap type="topAndBottom"/>
          </v:shape>
          <o:OLEObject Type="Embed" ProgID="opendocument.ChartDocument.1" ShapeID="_x0000_s1106" DrawAspect="Content" ObjectID="_1736951079" r:id="rId22"/>
        </w:object>
      </w:r>
    </w:p>
    <w:p w:rsidR="00C92EC9" w:rsidRDefault="00C92EC9" w:rsidP="00C92EC9">
      <w:pPr>
        <w:spacing w:line="200" w:lineRule="atLeast"/>
        <w:ind w:firstLine="709"/>
        <w:rPr>
          <w:kern w:val="1"/>
          <w:lang/>
        </w:rPr>
      </w:pPr>
      <w:r>
        <w:t xml:space="preserve">За рассматриваемый период уровень безработицы увеличился на 30 %. </w:t>
      </w:r>
      <w:r>
        <w:rPr>
          <w:kern w:val="1"/>
          <w:lang/>
        </w:rPr>
        <w:t xml:space="preserve">Для снижения в перспективе этого показателя по поселению необходимо дальнейшее развитие экономической и социальной сфер поселения. При этом социальная сфера, многие ее направления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нормальных условий жизнедеятельности, росту материальной и духовной культуры, улучшению демографической ситуации в поселении. </w:t>
      </w:r>
    </w:p>
    <w:p w:rsidR="00C92EC9" w:rsidRDefault="00C92EC9" w:rsidP="00C92EC9">
      <w:pPr>
        <w:spacing w:line="200" w:lineRule="atLeast"/>
        <w:ind w:firstLine="709"/>
        <w:rPr>
          <w:kern w:val="1"/>
          <w:lang/>
        </w:rPr>
      </w:pPr>
    </w:p>
    <w:p w:rsidR="00C92EC9" w:rsidRDefault="00C92EC9" w:rsidP="00C92EC9">
      <w:pPr>
        <w:tabs>
          <w:tab w:val="left" w:pos="1080"/>
        </w:tabs>
        <w:spacing w:line="200" w:lineRule="atLeast"/>
        <w:ind w:firstLine="709"/>
        <w:rPr>
          <w:b/>
        </w:rPr>
      </w:pPr>
      <w:r>
        <w:rPr>
          <w:b/>
        </w:rPr>
        <w:t>1.8. Жилищный фонд.</w:t>
      </w:r>
    </w:p>
    <w:p w:rsidR="00C92EC9" w:rsidRDefault="00C92EC9" w:rsidP="00C92EC9">
      <w:pPr>
        <w:spacing w:line="200" w:lineRule="atLeast"/>
        <w:ind w:firstLine="709"/>
      </w:pPr>
      <w:r>
        <w:t>Жилищный фонд в Среднеикорецком сельском поселении составляет 165,2 тыс. м</w:t>
      </w:r>
      <w:r>
        <w:rPr>
          <w:vertAlign w:val="superscript"/>
        </w:rPr>
        <w:t>2</w:t>
      </w:r>
      <w:r>
        <w:t>, весь жилой фонд находится в личной собственности.</w:t>
      </w:r>
    </w:p>
    <w:p w:rsidR="00C92EC9" w:rsidRDefault="00C92EC9" w:rsidP="00C92EC9">
      <w:pPr>
        <w:tabs>
          <w:tab w:val="left" w:pos="1080"/>
        </w:tabs>
        <w:spacing w:line="200" w:lineRule="atLeast"/>
        <w:ind w:firstLine="709"/>
        <w:rPr>
          <w:b/>
        </w:rPr>
      </w:pPr>
    </w:p>
    <w:p w:rsidR="00C92EC9" w:rsidRDefault="00C92EC9" w:rsidP="00C92EC9">
      <w:pPr>
        <w:ind w:firstLine="540"/>
        <w:jc w:val="center"/>
        <w:rPr>
          <w:bCs/>
          <w:i/>
        </w:rPr>
      </w:pPr>
      <w:r>
        <w:rPr>
          <w:bCs/>
          <w:i/>
        </w:rPr>
        <w:t>Таблица 8. Наличие и благоустройство жилищного фонда на территории Среднеикорецкого сельского поселения.</w:t>
      </w:r>
    </w:p>
    <w:p w:rsidR="00C92EC9" w:rsidRDefault="00C92EC9" w:rsidP="00C92EC9">
      <w:pPr>
        <w:ind w:firstLine="540"/>
        <w:jc w:val="center"/>
      </w:pPr>
    </w:p>
    <w:tbl>
      <w:tblPr>
        <w:tblW w:w="955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3831"/>
        <w:gridCol w:w="1417"/>
        <w:gridCol w:w="851"/>
        <w:gridCol w:w="903"/>
        <w:gridCol w:w="903"/>
        <w:gridCol w:w="1034"/>
      </w:tblGrid>
      <w:tr w:rsidR="00C92EC9" w:rsidTr="008445BA">
        <w:trPr>
          <w:trHeight w:val="750"/>
        </w:trPr>
        <w:tc>
          <w:tcPr>
            <w:tcW w:w="615" w:type="dxa"/>
            <w:vAlign w:val="center"/>
          </w:tcPr>
          <w:p w:rsidR="00C92EC9" w:rsidRDefault="00C92EC9" w:rsidP="008445BA">
            <w:pPr>
              <w:snapToGrid w:val="0"/>
              <w:jc w:val="center"/>
              <w:rPr>
                <w:rFonts w:cs="Arial CYR"/>
              </w:rPr>
            </w:pPr>
            <w:r>
              <w:rPr>
                <w:rFonts w:cs="Arial CYR"/>
              </w:rPr>
              <w:t>№ п/п</w:t>
            </w:r>
          </w:p>
        </w:tc>
        <w:tc>
          <w:tcPr>
            <w:tcW w:w="3831" w:type="dxa"/>
            <w:vAlign w:val="center"/>
          </w:tcPr>
          <w:p w:rsidR="00C92EC9" w:rsidRDefault="00C92EC9" w:rsidP="008445BA">
            <w:pPr>
              <w:snapToGrid w:val="0"/>
              <w:jc w:val="center"/>
              <w:rPr>
                <w:rFonts w:cs="Arial CYR"/>
              </w:rPr>
            </w:pPr>
            <w:r>
              <w:rPr>
                <w:rFonts w:cs="Arial CYR"/>
              </w:rPr>
              <w:t>Наименование показателя</w:t>
            </w:r>
          </w:p>
        </w:tc>
        <w:tc>
          <w:tcPr>
            <w:tcW w:w="1417" w:type="dxa"/>
            <w:vAlign w:val="center"/>
          </w:tcPr>
          <w:p w:rsidR="00C92EC9" w:rsidRDefault="00C92EC9" w:rsidP="008445BA">
            <w:pPr>
              <w:snapToGrid w:val="0"/>
              <w:jc w:val="center"/>
              <w:rPr>
                <w:rFonts w:cs="Arial CYR"/>
              </w:rPr>
            </w:pPr>
            <w:r>
              <w:rPr>
                <w:rFonts w:cs="Arial CYR"/>
              </w:rPr>
              <w:t>Единицы измерения</w:t>
            </w:r>
          </w:p>
        </w:tc>
        <w:tc>
          <w:tcPr>
            <w:tcW w:w="851" w:type="dxa"/>
            <w:vAlign w:val="center"/>
          </w:tcPr>
          <w:p w:rsidR="00C92EC9" w:rsidRDefault="00C92EC9" w:rsidP="008445BA">
            <w:pPr>
              <w:snapToGrid w:val="0"/>
              <w:jc w:val="center"/>
              <w:rPr>
                <w:rFonts w:cs="Arial CYR"/>
              </w:rPr>
            </w:pPr>
            <w:r>
              <w:rPr>
                <w:rFonts w:cs="Arial CYR"/>
              </w:rPr>
              <w:t>2005 год</w:t>
            </w:r>
          </w:p>
        </w:tc>
        <w:tc>
          <w:tcPr>
            <w:tcW w:w="903" w:type="dxa"/>
            <w:vAlign w:val="center"/>
          </w:tcPr>
          <w:p w:rsidR="00C92EC9" w:rsidRDefault="00C92EC9" w:rsidP="008445BA">
            <w:pPr>
              <w:snapToGrid w:val="0"/>
              <w:jc w:val="center"/>
              <w:rPr>
                <w:rFonts w:cs="Arial CYR"/>
              </w:rPr>
            </w:pPr>
            <w:r>
              <w:rPr>
                <w:rFonts w:cs="Arial CYR"/>
              </w:rPr>
              <w:t>2006 год</w:t>
            </w:r>
          </w:p>
        </w:tc>
        <w:tc>
          <w:tcPr>
            <w:tcW w:w="903" w:type="dxa"/>
            <w:vAlign w:val="center"/>
          </w:tcPr>
          <w:p w:rsidR="00C92EC9" w:rsidRDefault="00C92EC9" w:rsidP="008445BA">
            <w:pPr>
              <w:snapToGrid w:val="0"/>
              <w:jc w:val="center"/>
              <w:rPr>
                <w:rFonts w:cs="Arial CYR"/>
              </w:rPr>
            </w:pPr>
            <w:r>
              <w:rPr>
                <w:rFonts w:cs="Arial CYR"/>
              </w:rPr>
              <w:t>2007 год</w:t>
            </w:r>
          </w:p>
        </w:tc>
        <w:tc>
          <w:tcPr>
            <w:tcW w:w="1034" w:type="dxa"/>
            <w:vAlign w:val="center"/>
          </w:tcPr>
          <w:p w:rsidR="00C92EC9" w:rsidRDefault="00C92EC9" w:rsidP="008445BA">
            <w:pPr>
              <w:snapToGrid w:val="0"/>
              <w:jc w:val="center"/>
              <w:rPr>
                <w:rFonts w:cs="Arial CYR"/>
              </w:rPr>
            </w:pPr>
            <w:r>
              <w:rPr>
                <w:rFonts w:cs="Arial CYR"/>
              </w:rPr>
              <w:t>2008 год</w:t>
            </w:r>
          </w:p>
        </w:tc>
      </w:tr>
      <w:tr w:rsidR="00C92EC9" w:rsidRPr="0088651F" w:rsidTr="008445BA">
        <w:trPr>
          <w:trHeight w:val="244"/>
        </w:trPr>
        <w:tc>
          <w:tcPr>
            <w:tcW w:w="615" w:type="dxa"/>
            <w:vAlign w:val="center"/>
          </w:tcPr>
          <w:p w:rsidR="00C92EC9" w:rsidRPr="0088651F" w:rsidRDefault="00C92EC9" w:rsidP="008445BA">
            <w:pPr>
              <w:snapToGrid w:val="0"/>
              <w:jc w:val="center"/>
              <w:rPr>
                <w:rFonts w:cs="Arial CYR"/>
                <w:b/>
                <w:sz w:val="20"/>
                <w:szCs w:val="20"/>
              </w:rPr>
            </w:pPr>
            <w:r>
              <w:rPr>
                <w:rFonts w:cs="Arial CYR"/>
                <w:b/>
                <w:sz w:val="20"/>
                <w:szCs w:val="20"/>
              </w:rPr>
              <w:t>1</w:t>
            </w:r>
          </w:p>
        </w:tc>
        <w:tc>
          <w:tcPr>
            <w:tcW w:w="3831" w:type="dxa"/>
            <w:vAlign w:val="center"/>
          </w:tcPr>
          <w:p w:rsidR="00C92EC9" w:rsidRPr="0088651F" w:rsidRDefault="00C92EC9" w:rsidP="008445BA">
            <w:pPr>
              <w:snapToGrid w:val="0"/>
              <w:jc w:val="center"/>
              <w:rPr>
                <w:rFonts w:cs="Arial CYR"/>
                <w:b/>
                <w:sz w:val="20"/>
                <w:szCs w:val="20"/>
              </w:rPr>
            </w:pPr>
            <w:r>
              <w:rPr>
                <w:rFonts w:cs="Arial CYR"/>
                <w:b/>
                <w:sz w:val="20"/>
                <w:szCs w:val="20"/>
              </w:rPr>
              <w:t>2</w:t>
            </w:r>
          </w:p>
        </w:tc>
        <w:tc>
          <w:tcPr>
            <w:tcW w:w="1417" w:type="dxa"/>
            <w:vAlign w:val="center"/>
          </w:tcPr>
          <w:p w:rsidR="00C92EC9" w:rsidRPr="0088651F" w:rsidRDefault="00C92EC9" w:rsidP="008445BA">
            <w:pPr>
              <w:snapToGrid w:val="0"/>
              <w:jc w:val="center"/>
              <w:rPr>
                <w:rFonts w:cs="Arial CYR"/>
                <w:b/>
                <w:sz w:val="20"/>
                <w:szCs w:val="20"/>
              </w:rPr>
            </w:pPr>
            <w:r>
              <w:rPr>
                <w:rFonts w:cs="Arial CYR"/>
                <w:b/>
                <w:sz w:val="20"/>
                <w:szCs w:val="20"/>
              </w:rPr>
              <w:t>3</w:t>
            </w:r>
          </w:p>
        </w:tc>
        <w:tc>
          <w:tcPr>
            <w:tcW w:w="851" w:type="dxa"/>
            <w:vAlign w:val="center"/>
          </w:tcPr>
          <w:p w:rsidR="00C92EC9" w:rsidRPr="0088651F" w:rsidRDefault="00C92EC9" w:rsidP="008445BA">
            <w:pPr>
              <w:snapToGrid w:val="0"/>
              <w:jc w:val="center"/>
              <w:rPr>
                <w:rFonts w:cs="Arial CYR"/>
                <w:b/>
                <w:sz w:val="20"/>
                <w:szCs w:val="20"/>
              </w:rPr>
            </w:pPr>
            <w:r>
              <w:rPr>
                <w:rFonts w:cs="Arial CYR"/>
                <w:b/>
                <w:sz w:val="20"/>
                <w:szCs w:val="20"/>
              </w:rPr>
              <w:t>4</w:t>
            </w:r>
          </w:p>
        </w:tc>
        <w:tc>
          <w:tcPr>
            <w:tcW w:w="903" w:type="dxa"/>
            <w:vAlign w:val="center"/>
          </w:tcPr>
          <w:p w:rsidR="00C92EC9" w:rsidRPr="0088651F" w:rsidRDefault="00C92EC9" w:rsidP="008445BA">
            <w:pPr>
              <w:snapToGrid w:val="0"/>
              <w:jc w:val="center"/>
              <w:rPr>
                <w:rFonts w:cs="Arial CYR"/>
                <w:b/>
                <w:sz w:val="20"/>
                <w:szCs w:val="20"/>
              </w:rPr>
            </w:pPr>
            <w:r>
              <w:rPr>
                <w:rFonts w:cs="Arial CYR"/>
                <w:b/>
                <w:sz w:val="20"/>
                <w:szCs w:val="20"/>
              </w:rPr>
              <w:t>5</w:t>
            </w:r>
          </w:p>
        </w:tc>
        <w:tc>
          <w:tcPr>
            <w:tcW w:w="903" w:type="dxa"/>
            <w:vAlign w:val="center"/>
          </w:tcPr>
          <w:p w:rsidR="00C92EC9" w:rsidRPr="0088651F" w:rsidRDefault="00C92EC9" w:rsidP="008445BA">
            <w:pPr>
              <w:snapToGrid w:val="0"/>
              <w:jc w:val="center"/>
              <w:rPr>
                <w:rFonts w:cs="Arial CYR"/>
                <w:b/>
                <w:sz w:val="20"/>
                <w:szCs w:val="20"/>
              </w:rPr>
            </w:pPr>
            <w:r>
              <w:rPr>
                <w:rFonts w:cs="Arial CYR"/>
                <w:b/>
                <w:sz w:val="20"/>
                <w:szCs w:val="20"/>
              </w:rPr>
              <w:t>6</w:t>
            </w:r>
          </w:p>
        </w:tc>
        <w:tc>
          <w:tcPr>
            <w:tcW w:w="1034" w:type="dxa"/>
            <w:vAlign w:val="center"/>
          </w:tcPr>
          <w:p w:rsidR="00C92EC9" w:rsidRPr="0088651F" w:rsidRDefault="00C92EC9" w:rsidP="008445BA">
            <w:pPr>
              <w:snapToGrid w:val="0"/>
              <w:jc w:val="center"/>
              <w:rPr>
                <w:rFonts w:cs="Arial CYR"/>
                <w:b/>
                <w:sz w:val="20"/>
                <w:szCs w:val="20"/>
              </w:rPr>
            </w:pPr>
            <w:r>
              <w:rPr>
                <w:rFonts w:cs="Arial CYR"/>
                <w:b/>
                <w:sz w:val="20"/>
                <w:szCs w:val="20"/>
              </w:rPr>
              <w:t>7</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1</w:t>
            </w:r>
            <w:r>
              <w:rPr>
                <w:rFonts w:cs="Arial CYR"/>
              </w:rPr>
              <w:lastRenderedPageBreak/>
              <w:t>.</w:t>
            </w:r>
          </w:p>
        </w:tc>
        <w:tc>
          <w:tcPr>
            <w:tcW w:w="3831" w:type="dxa"/>
            <w:vAlign w:val="center"/>
          </w:tcPr>
          <w:p w:rsidR="00C92EC9" w:rsidRDefault="00C92EC9" w:rsidP="008445BA">
            <w:pPr>
              <w:snapToGrid w:val="0"/>
              <w:jc w:val="center"/>
              <w:rPr>
                <w:rFonts w:cs="Arial CYR"/>
              </w:rPr>
            </w:pPr>
            <w:r>
              <w:rPr>
                <w:rFonts w:cs="Arial CYR"/>
              </w:rPr>
              <w:lastRenderedPageBreak/>
              <w:t xml:space="preserve">Общая площадь </w:t>
            </w:r>
            <w:r>
              <w:rPr>
                <w:rFonts w:cs="Arial CYR"/>
              </w:rPr>
              <w:lastRenderedPageBreak/>
              <w:t>жилищного фонда, всего</w:t>
            </w:r>
          </w:p>
        </w:tc>
        <w:tc>
          <w:tcPr>
            <w:tcW w:w="1417" w:type="dxa"/>
            <w:vAlign w:val="center"/>
          </w:tcPr>
          <w:p w:rsidR="00C92EC9" w:rsidRDefault="00C92EC9" w:rsidP="008445BA">
            <w:pPr>
              <w:snapToGrid w:val="0"/>
              <w:jc w:val="center"/>
              <w:rPr>
                <w:rFonts w:cs="Arial CYR"/>
                <w:vertAlign w:val="superscript"/>
              </w:rPr>
            </w:pPr>
            <w:r>
              <w:rPr>
                <w:rFonts w:cs="Arial CYR"/>
              </w:rPr>
              <w:lastRenderedPageBreak/>
              <w:t xml:space="preserve">тыс. </w:t>
            </w:r>
            <w:r>
              <w:rPr>
                <w:rFonts w:cs="Arial CYR"/>
              </w:rPr>
              <w:lastRenderedPageBreak/>
              <w:t>м</w:t>
            </w:r>
            <w:r>
              <w:rPr>
                <w:rFonts w:cs="Arial CYR"/>
                <w:vertAlign w:val="superscript"/>
              </w:rPr>
              <w:t>2</w:t>
            </w:r>
          </w:p>
        </w:tc>
        <w:tc>
          <w:tcPr>
            <w:tcW w:w="851" w:type="dxa"/>
            <w:vAlign w:val="center"/>
          </w:tcPr>
          <w:p w:rsidR="00C92EC9" w:rsidRDefault="00C92EC9" w:rsidP="008445BA">
            <w:pPr>
              <w:snapToGrid w:val="0"/>
              <w:jc w:val="center"/>
              <w:rPr>
                <w:rFonts w:cs="Arial CYR"/>
              </w:rPr>
            </w:pPr>
            <w:r>
              <w:rPr>
                <w:rFonts w:cs="Arial CYR"/>
              </w:rPr>
              <w:lastRenderedPageBreak/>
              <w:t>1</w:t>
            </w:r>
            <w:r>
              <w:rPr>
                <w:rFonts w:cs="Arial CYR"/>
              </w:rPr>
              <w:lastRenderedPageBreak/>
              <w:t>57,8</w:t>
            </w:r>
          </w:p>
        </w:tc>
        <w:tc>
          <w:tcPr>
            <w:tcW w:w="903" w:type="dxa"/>
            <w:vAlign w:val="center"/>
          </w:tcPr>
          <w:p w:rsidR="00C92EC9" w:rsidRDefault="00C92EC9" w:rsidP="008445BA">
            <w:pPr>
              <w:snapToGrid w:val="0"/>
              <w:jc w:val="center"/>
              <w:rPr>
                <w:rFonts w:cs="Arial CYR"/>
              </w:rPr>
            </w:pPr>
            <w:r>
              <w:rPr>
                <w:rFonts w:cs="Arial CYR"/>
              </w:rPr>
              <w:lastRenderedPageBreak/>
              <w:t>1</w:t>
            </w:r>
            <w:r>
              <w:rPr>
                <w:rFonts w:cs="Arial CYR"/>
              </w:rPr>
              <w:lastRenderedPageBreak/>
              <w:t>58</w:t>
            </w:r>
          </w:p>
        </w:tc>
        <w:tc>
          <w:tcPr>
            <w:tcW w:w="903" w:type="dxa"/>
            <w:vAlign w:val="center"/>
          </w:tcPr>
          <w:p w:rsidR="00C92EC9" w:rsidRDefault="00C92EC9" w:rsidP="008445BA">
            <w:pPr>
              <w:snapToGrid w:val="0"/>
              <w:jc w:val="center"/>
              <w:rPr>
                <w:rFonts w:cs="Arial CYR"/>
              </w:rPr>
            </w:pPr>
            <w:r>
              <w:rPr>
                <w:rFonts w:cs="Arial CYR"/>
              </w:rPr>
              <w:lastRenderedPageBreak/>
              <w:t>1</w:t>
            </w:r>
            <w:r>
              <w:rPr>
                <w:rFonts w:cs="Arial CYR"/>
              </w:rPr>
              <w:lastRenderedPageBreak/>
              <w:t>59,6</w:t>
            </w:r>
          </w:p>
        </w:tc>
        <w:tc>
          <w:tcPr>
            <w:tcW w:w="1034" w:type="dxa"/>
            <w:vAlign w:val="center"/>
          </w:tcPr>
          <w:p w:rsidR="00C92EC9" w:rsidRDefault="00C92EC9" w:rsidP="008445BA">
            <w:pPr>
              <w:snapToGrid w:val="0"/>
              <w:jc w:val="center"/>
              <w:rPr>
                <w:rFonts w:cs="Arial CYR"/>
              </w:rPr>
            </w:pPr>
            <w:r>
              <w:rPr>
                <w:rFonts w:cs="Arial CYR"/>
              </w:rPr>
              <w:lastRenderedPageBreak/>
              <w:t>1</w:t>
            </w:r>
            <w:r>
              <w:rPr>
                <w:rFonts w:cs="Arial CYR"/>
              </w:rPr>
              <w:lastRenderedPageBreak/>
              <w:t>65,2</w:t>
            </w:r>
          </w:p>
        </w:tc>
      </w:tr>
      <w:tr w:rsidR="00C92EC9" w:rsidTr="008445BA">
        <w:trPr>
          <w:trHeight w:val="255"/>
        </w:trPr>
        <w:tc>
          <w:tcPr>
            <w:tcW w:w="615" w:type="dxa"/>
            <w:vAlign w:val="center"/>
          </w:tcPr>
          <w:p w:rsidR="00C92EC9" w:rsidRDefault="00C92EC9" w:rsidP="008445BA">
            <w:pPr>
              <w:snapToGrid w:val="0"/>
              <w:jc w:val="center"/>
              <w:rPr>
                <w:rFonts w:cs="Arial CYR"/>
              </w:rPr>
            </w:pPr>
          </w:p>
        </w:tc>
        <w:tc>
          <w:tcPr>
            <w:tcW w:w="3831" w:type="dxa"/>
            <w:vAlign w:val="center"/>
          </w:tcPr>
          <w:p w:rsidR="00C92EC9" w:rsidRDefault="00C92EC9" w:rsidP="008445BA">
            <w:pPr>
              <w:snapToGrid w:val="0"/>
              <w:jc w:val="center"/>
              <w:rPr>
                <w:rFonts w:cs="Arial CYR"/>
              </w:rPr>
            </w:pPr>
            <w:r>
              <w:rPr>
                <w:rFonts w:cs="Arial CYR"/>
              </w:rPr>
              <w:t>в том числе:</w:t>
            </w:r>
          </w:p>
        </w:tc>
        <w:tc>
          <w:tcPr>
            <w:tcW w:w="1417" w:type="dxa"/>
            <w:vAlign w:val="center"/>
          </w:tcPr>
          <w:p w:rsidR="00C92EC9" w:rsidRDefault="00C92EC9" w:rsidP="008445BA">
            <w:pPr>
              <w:snapToGrid w:val="0"/>
              <w:jc w:val="center"/>
              <w:rPr>
                <w:rFonts w:cs="Arial CYR"/>
              </w:rPr>
            </w:pPr>
          </w:p>
        </w:tc>
        <w:tc>
          <w:tcPr>
            <w:tcW w:w="851"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1034" w:type="dxa"/>
            <w:vAlign w:val="center"/>
          </w:tcPr>
          <w:p w:rsidR="00C92EC9" w:rsidRDefault="00C92EC9" w:rsidP="008445BA">
            <w:pPr>
              <w:snapToGrid w:val="0"/>
              <w:jc w:val="center"/>
              <w:rPr>
                <w:rFonts w:cs="Arial CYR"/>
              </w:rPr>
            </w:pP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1.1.</w:t>
            </w:r>
          </w:p>
        </w:tc>
        <w:tc>
          <w:tcPr>
            <w:tcW w:w="3831" w:type="dxa"/>
            <w:vAlign w:val="center"/>
          </w:tcPr>
          <w:p w:rsidR="00C92EC9" w:rsidRDefault="00C92EC9" w:rsidP="008445BA">
            <w:pPr>
              <w:snapToGrid w:val="0"/>
              <w:jc w:val="center"/>
              <w:rPr>
                <w:rFonts w:cs="Arial CYR"/>
              </w:rPr>
            </w:pPr>
            <w:r>
              <w:rPr>
                <w:rFonts w:cs="Arial CYR"/>
              </w:rPr>
              <w:t>- муниципальный жилищный фонд</w:t>
            </w:r>
          </w:p>
        </w:tc>
        <w:tc>
          <w:tcPr>
            <w:tcW w:w="1417" w:type="dxa"/>
            <w:vAlign w:val="center"/>
          </w:tcPr>
          <w:p w:rsidR="00C92EC9" w:rsidRDefault="00C92EC9" w:rsidP="008445BA">
            <w:pPr>
              <w:snapToGrid w:val="0"/>
              <w:jc w:val="center"/>
              <w:rPr>
                <w:rFonts w:cs="Arial CYR"/>
                <w:vertAlign w:val="superscript"/>
              </w:rPr>
            </w:pPr>
            <w:r>
              <w:rPr>
                <w:rFonts w:cs="Arial CYR"/>
              </w:rPr>
              <w:t>тыс. м</w:t>
            </w:r>
            <w:r>
              <w:rPr>
                <w:rFonts w:cs="Arial CYR"/>
                <w:vertAlign w:val="superscript"/>
              </w:rPr>
              <w:t>2</w:t>
            </w:r>
          </w:p>
        </w:tc>
        <w:tc>
          <w:tcPr>
            <w:tcW w:w="851" w:type="dxa"/>
            <w:vAlign w:val="center"/>
          </w:tcPr>
          <w:p w:rsidR="00C92EC9" w:rsidRDefault="00C92EC9" w:rsidP="008445BA">
            <w:pPr>
              <w:snapToGrid w:val="0"/>
              <w:jc w:val="center"/>
              <w:rPr>
                <w:rFonts w:cs="Arial CYR"/>
              </w:rPr>
            </w:pPr>
            <w:r>
              <w:rPr>
                <w:rFonts w:cs="Arial CYR"/>
              </w:rPr>
              <w:t>2,8</w:t>
            </w:r>
          </w:p>
        </w:tc>
        <w:tc>
          <w:tcPr>
            <w:tcW w:w="903" w:type="dxa"/>
            <w:vAlign w:val="center"/>
          </w:tcPr>
          <w:p w:rsidR="00C92EC9" w:rsidRDefault="00C92EC9" w:rsidP="008445BA">
            <w:pPr>
              <w:snapToGrid w:val="0"/>
              <w:jc w:val="center"/>
              <w:rPr>
                <w:rFonts w:cs="Arial CYR"/>
              </w:rPr>
            </w:pPr>
            <w:r>
              <w:rPr>
                <w:rFonts w:cs="Arial CYR"/>
              </w:rPr>
              <w:t>2</w:t>
            </w:r>
          </w:p>
        </w:tc>
        <w:tc>
          <w:tcPr>
            <w:tcW w:w="903" w:type="dxa"/>
            <w:vAlign w:val="center"/>
          </w:tcPr>
          <w:p w:rsidR="00C92EC9" w:rsidRDefault="00C92EC9" w:rsidP="008445BA">
            <w:pPr>
              <w:snapToGrid w:val="0"/>
              <w:jc w:val="center"/>
              <w:rPr>
                <w:rFonts w:cs="Arial CYR"/>
              </w:rPr>
            </w:pPr>
            <w:r>
              <w:rPr>
                <w:rFonts w:cs="Arial CYR"/>
              </w:rPr>
              <w:t>2</w:t>
            </w:r>
          </w:p>
        </w:tc>
        <w:tc>
          <w:tcPr>
            <w:tcW w:w="1034" w:type="dxa"/>
            <w:vAlign w:val="center"/>
          </w:tcPr>
          <w:p w:rsidR="00C92EC9" w:rsidRDefault="00C92EC9" w:rsidP="008445BA">
            <w:pPr>
              <w:snapToGrid w:val="0"/>
              <w:jc w:val="center"/>
              <w:rPr>
                <w:rFonts w:cs="Arial CYR"/>
              </w:rPr>
            </w:pPr>
            <w:r>
              <w:rPr>
                <w:rFonts w:cs="Arial CYR"/>
              </w:rPr>
              <w:t>-</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1.2.</w:t>
            </w:r>
          </w:p>
        </w:tc>
        <w:tc>
          <w:tcPr>
            <w:tcW w:w="3831" w:type="dxa"/>
            <w:vAlign w:val="center"/>
          </w:tcPr>
          <w:p w:rsidR="00C92EC9" w:rsidRDefault="00C92EC9" w:rsidP="008445BA">
            <w:pPr>
              <w:snapToGrid w:val="0"/>
              <w:jc w:val="center"/>
              <w:rPr>
                <w:rFonts w:cs="Arial CYR"/>
              </w:rPr>
            </w:pPr>
            <w:r>
              <w:rPr>
                <w:rFonts w:cs="Arial CYR"/>
              </w:rPr>
              <w:t>- ведомственный жилищный фонд</w:t>
            </w:r>
          </w:p>
        </w:tc>
        <w:tc>
          <w:tcPr>
            <w:tcW w:w="1417" w:type="dxa"/>
            <w:vAlign w:val="center"/>
          </w:tcPr>
          <w:p w:rsidR="00C92EC9" w:rsidRDefault="00C92EC9" w:rsidP="008445BA">
            <w:pPr>
              <w:snapToGrid w:val="0"/>
              <w:jc w:val="center"/>
              <w:rPr>
                <w:rFonts w:cs="Arial CYR"/>
                <w:vertAlign w:val="superscript"/>
              </w:rPr>
            </w:pPr>
            <w:r>
              <w:rPr>
                <w:rFonts w:cs="Arial CYR"/>
              </w:rPr>
              <w:t>тыс. м</w:t>
            </w:r>
            <w:r>
              <w:rPr>
                <w:rFonts w:cs="Arial CYR"/>
                <w:vertAlign w:val="superscript"/>
              </w:rPr>
              <w:t>2</w:t>
            </w:r>
          </w:p>
        </w:tc>
        <w:tc>
          <w:tcPr>
            <w:tcW w:w="851"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1034" w:type="dxa"/>
            <w:vAlign w:val="center"/>
          </w:tcPr>
          <w:p w:rsidR="00C92EC9" w:rsidRDefault="00C92EC9" w:rsidP="008445BA">
            <w:pPr>
              <w:snapToGrid w:val="0"/>
              <w:jc w:val="center"/>
              <w:rPr>
                <w:rFonts w:cs="Arial CYR"/>
              </w:rPr>
            </w:pPr>
            <w:r>
              <w:rPr>
                <w:rFonts w:cs="Arial CYR"/>
              </w:rPr>
              <w:t>-</w:t>
            </w:r>
          </w:p>
        </w:tc>
      </w:tr>
      <w:tr w:rsidR="00C92EC9" w:rsidTr="008445BA">
        <w:trPr>
          <w:trHeight w:val="510"/>
        </w:trPr>
        <w:tc>
          <w:tcPr>
            <w:tcW w:w="615" w:type="dxa"/>
            <w:vAlign w:val="center"/>
          </w:tcPr>
          <w:p w:rsidR="00C92EC9" w:rsidRDefault="00C92EC9" w:rsidP="008445BA">
            <w:pPr>
              <w:snapToGrid w:val="0"/>
              <w:jc w:val="center"/>
              <w:rPr>
                <w:rFonts w:cs="Arial CYR"/>
              </w:rPr>
            </w:pPr>
            <w:r>
              <w:rPr>
                <w:rFonts w:cs="Arial CYR"/>
              </w:rPr>
              <w:t>1.3.</w:t>
            </w:r>
          </w:p>
        </w:tc>
        <w:tc>
          <w:tcPr>
            <w:tcW w:w="3831" w:type="dxa"/>
            <w:vAlign w:val="center"/>
          </w:tcPr>
          <w:p w:rsidR="00C92EC9" w:rsidRDefault="00C92EC9" w:rsidP="008445BA">
            <w:pPr>
              <w:snapToGrid w:val="0"/>
              <w:jc w:val="center"/>
              <w:rPr>
                <w:rFonts w:cs="Arial CYR"/>
              </w:rPr>
            </w:pPr>
            <w:r>
              <w:rPr>
                <w:rFonts w:cs="Arial CYR"/>
              </w:rPr>
              <w:t>- жилищный фонд, находящийся в личной собственности</w:t>
            </w:r>
          </w:p>
        </w:tc>
        <w:tc>
          <w:tcPr>
            <w:tcW w:w="1417" w:type="dxa"/>
            <w:vAlign w:val="center"/>
          </w:tcPr>
          <w:p w:rsidR="00C92EC9" w:rsidRDefault="00C92EC9" w:rsidP="008445BA">
            <w:pPr>
              <w:snapToGrid w:val="0"/>
              <w:jc w:val="center"/>
              <w:rPr>
                <w:rFonts w:cs="Arial CYR"/>
                <w:vertAlign w:val="superscript"/>
              </w:rPr>
            </w:pPr>
            <w:r>
              <w:rPr>
                <w:rFonts w:cs="Arial CYR"/>
              </w:rPr>
              <w:t>тыс. м</w:t>
            </w:r>
            <w:r>
              <w:rPr>
                <w:rFonts w:cs="Arial CYR"/>
                <w:vertAlign w:val="superscript"/>
              </w:rPr>
              <w:t>2</w:t>
            </w:r>
          </w:p>
        </w:tc>
        <w:tc>
          <w:tcPr>
            <w:tcW w:w="851" w:type="dxa"/>
            <w:vAlign w:val="center"/>
          </w:tcPr>
          <w:p w:rsidR="00C92EC9" w:rsidRDefault="00C92EC9" w:rsidP="008445BA">
            <w:pPr>
              <w:snapToGrid w:val="0"/>
              <w:jc w:val="center"/>
              <w:rPr>
                <w:rFonts w:cs="Arial CYR"/>
              </w:rPr>
            </w:pPr>
            <w:r>
              <w:rPr>
                <w:rFonts w:cs="Arial CYR"/>
              </w:rPr>
              <w:t>157,8</w:t>
            </w:r>
          </w:p>
        </w:tc>
        <w:tc>
          <w:tcPr>
            <w:tcW w:w="903" w:type="dxa"/>
            <w:vAlign w:val="center"/>
          </w:tcPr>
          <w:p w:rsidR="00C92EC9" w:rsidRDefault="00C92EC9" w:rsidP="008445BA">
            <w:pPr>
              <w:snapToGrid w:val="0"/>
              <w:jc w:val="center"/>
              <w:rPr>
                <w:rFonts w:cs="Arial CYR"/>
              </w:rPr>
            </w:pPr>
            <w:r>
              <w:rPr>
                <w:rFonts w:cs="Arial CYR"/>
              </w:rPr>
              <w:t>158</w:t>
            </w:r>
          </w:p>
        </w:tc>
        <w:tc>
          <w:tcPr>
            <w:tcW w:w="903" w:type="dxa"/>
            <w:vAlign w:val="center"/>
          </w:tcPr>
          <w:p w:rsidR="00C92EC9" w:rsidRDefault="00C92EC9" w:rsidP="008445BA">
            <w:pPr>
              <w:snapToGrid w:val="0"/>
              <w:jc w:val="center"/>
              <w:rPr>
                <w:rFonts w:cs="Arial CYR"/>
              </w:rPr>
            </w:pPr>
            <w:r>
              <w:rPr>
                <w:rFonts w:cs="Arial CYR"/>
              </w:rPr>
              <w:t>159,6</w:t>
            </w:r>
          </w:p>
        </w:tc>
        <w:tc>
          <w:tcPr>
            <w:tcW w:w="1034" w:type="dxa"/>
            <w:vAlign w:val="center"/>
          </w:tcPr>
          <w:p w:rsidR="00C92EC9" w:rsidRDefault="00C92EC9" w:rsidP="008445BA">
            <w:pPr>
              <w:snapToGrid w:val="0"/>
              <w:jc w:val="center"/>
              <w:rPr>
                <w:rFonts w:cs="Arial CYR"/>
              </w:rPr>
            </w:pPr>
            <w:r>
              <w:rPr>
                <w:rFonts w:cs="Arial CYR"/>
              </w:rPr>
              <w:t>165,2</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2.</w:t>
            </w:r>
          </w:p>
        </w:tc>
        <w:tc>
          <w:tcPr>
            <w:tcW w:w="3831" w:type="dxa"/>
            <w:vAlign w:val="center"/>
          </w:tcPr>
          <w:p w:rsidR="00C92EC9" w:rsidRDefault="00C92EC9" w:rsidP="008445BA">
            <w:pPr>
              <w:snapToGrid w:val="0"/>
              <w:jc w:val="center"/>
              <w:rPr>
                <w:rFonts w:cs="Arial CYR"/>
              </w:rPr>
            </w:pPr>
            <w:r>
              <w:rPr>
                <w:rFonts w:cs="Arial CYR"/>
              </w:rPr>
              <w:t>Число домовладений (квартир)</w:t>
            </w:r>
          </w:p>
        </w:tc>
        <w:tc>
          <w:tcPr>
            <w:tcW w:w="1417" w:type="dxa"/>
            <w:vAlign w:val="center"/>
          </w:tcPr>
          <w:p w:rsidR="00C92EC9" w:rsidRDefault="00C92EC9" w:rsidP="008445BA">
            <w:pPr>
              <w:snapToGrid w:val="0"/>
              <w:jc w:val="center"/>
              <w:rPr>
                <w:rFonts w:cs="Arial CYR"/>
              </w:rPr>
            </w:pPr>
            <w:r>
              <w:rPr>
                <w:rFonts w:cs="Arial CYR"/>
              </w:rPr>
              <w:t>квартир</w:t>
            </w:r>
          </w:p>
        </w:tc>
        <w:tc>
          <w:tcPr>
            <w:tcW w:w="851" w:type="dxa"/>
            <w:vAlign w:val="center"/>
          </w:tcPr>
          <w:p w:rsidR="00C92EC9" w:rsidRDefault="00C92EC9" w:rsidP="008445BA">
            <w:pPr>
              <w:snapToGrid w:val="0"/>
              <w:jc w:val="center"/>
              <w:rPr>
                <w:rFonts w:cs="Arial CYR"/>
              </w:rPr>
            </w:pPr>
            <w:r>
              <w:rPr>
                <w:rFonts w:cs="Arial CYR"/>
              </w:rPr>
              <w:t>2386</w:t>
            </w:r>
          </w:p>
        </w:tc>
        <w:tc>
          <w:tcPr>
            <w:tcW w:w="903" w:type="dxa"/>
            <w:vAlign w:val="center"/>
          </w:tcPr>
          <w:p w:rsidR="00C92EC9" w:rsidRDefault="00C92EC9" w:rsidP="008445BA">
            <w:pPr>
              <w:snapToGrid w:val="0"/>
              <w:jc w:val="center"/>
              <w:rPr>
                <w:rFonts w:cs="Arial CYR"/>
              </w:rPr>
            </w:pPr>
            <w:r>
              <w:rPr>
                <w:rFonts w:cs="Arial CYR"/>
              </w:rPr>
              <w:t>2389</w:t>
            </w:r>
          </w:p>
        </w:tc>
        <w:tc>
          <w:tcPr>
            <w:tcW w:w="903" w:type="dxa"/>
            <w:vAlign w:val="center"/>
          </w:tcPr>
          <w:p w:rsidR="00C92EC9" w:rsidRDefault="00C92EC9" w:rsidP="008445BA">
            <w:pPr>
              <w:snapToGrid w:val="0"/>
              <w:jc w:val="center"/>
              <w:rPr>
                <w:rFonts w:cs="Arial CYR"/>
              </w:rPr>
            </w:pPr>
            <w:r>
              <w:rPr>
                <w:rFonts w:cs="Arial CYR"/>
              </w:rPr>
              <w:t>2394</w:t>
            </w:r>
          </w:p>
        </w:tc>
        <w:tc>
          <w:tcPr>
            <w:tcW w:w="1034" w:type="dxa"/>
            <w:vAlign w:val="center"/>
          </w:tcPr>
          <w:p w:rsidR="00C92EC9" w:rsidRDefault="00C92EC9" w:rsidP="008445BA">
            <w:pPr>
              <w:snapToGrid w:val="0"/>
              <w:jc w:val="center"/>
              <w:rPr>
                <w:rFonts w:cs="Arial CYR"/>
              </w:rPr>
            </w:pPr>
            <w:r>
              <w:rPr>
                <w:rFonts w:cs="Arial CYR"/>
              </w:rPr>
              <w:t>2396</w:t>
            </w:r>
          </w:p>
        </w:tc>
      </w:tr>
      <w:tr w:rsidR="00C92EC9" w:rsidTr="008445BA">
        <w:trPr>
          <w:trHeight w:val="510"/>
        </w:trPr>
        <w:tc>
          <w:tcPr>
            <w:tcW w:w="615" w:type="dxa"/>
            <w:vAlign w:val="center"/>
          </w:tcPr>
          <w:p w:rsidR="00C92EC9" w:rsidRDefault="00C92EC9" w:rsidP="008445BA">
            <w:pPr>
              <w:snapToGrid w:val="0"/>
              <w:jc w:val="center"/>
              <w:rPr>
                <w:rFonts w:cs="Arial CYR"/>
              </w:rPr>
            </w:pPr>
            <w:r>
              <w:rPr>
                <w:rFonts w:cs="Arial CYR"/>
              </w:rPr>
              <w:t>3.</w:t>
            </w:r>
          </w:p>
        </w:tc>
        <w:tc>
          <w:tcPr>
            <w:tcW w:w="3831" w:type="dxa"/>
            <w:vAlign w:val="center"/>
          </w:tcPr>
          <w:p w:rsidR="00C92EC9" w:rsidRDefault="00C92EC9" w:rsidP="008445BA">
            <w:pPr>
              <w:snapToGrid w:val="0"/>
              <w:jc w:val="center"/>
              <w:rPr>
                <w:rFonts w:cs="Arial CYR"/>
              </w:rPr>
            </w:pPr>
            <w:r>
              <w:rPr>
                <w:rFonts w:cs="Arial CYR"/>
              </w:rPr>
              <w:t>Обеспеченность общей площадью одного жителя</w:t>
            </w:r>
          </w:p>
        </w:tc>
        <w:tc>
          <w:tcPr>
            <w:tcW w:w="1417" w:type="dxa"/>
            <w:vAlign w:val="center"/>
          </w:tcPr>
          <w:p w:rsidR="00C92EC9" w:rsidRPr="00186385" w:rsidRDefault="00C92EC9" w:rsidP="008445BA">
            <w:pPr>
              <w:snapToGrid w:val="0"/>
              <w:jc w:val="center"/>
              <w:rPr>
                <w:rFonts w:cs="Arial CYR"/>
                <w:vertAlign w:val="superscript"/>
              </w:rPr>
            </w:pPr>
            <w:r>
              <w:rPr>
                <w:rFonts w:cs="Arial CYR"/>
              </w:rPr>
              <w:t>м</w:t>
            </w:r>
            <w:r>
              <w:rPr>
                <w:rFonts w:cs="Arial CYR"/>
                <w:vertAlign w:val="superscript"/>
              </w:rPr>
              <w:t>2</w:t>
            </w:r>
          </w:p>
        </w:tc>
        <w:tc>
          <w:tcPr>
            <w:tcW w:w="851" w:type="dxa"/>
            <w:vAlign w:val="center"/>
          </w:tcPr>
          <w:p w:rsidR="00C92EC9" w:rsidRDefault="00C92EC9" w:rsidP="008445BA">
            <w:pPr>
              <w:snapToGrid w:val="0"/>
              <w:jc w:val="center"/>
              <w:rPr>
                <w:rFonts w:cs="Arial CYR"/>
              </w:rPr>
            </w:pPr>
            <w:r>
              <w:rPr>
                <w:rFonts w:cs="Arial CYR"/>
              </w:rPr>
              <w:t>30,1</w:t>
            </w:r>
          </w:p>
        </w:tc>
        <w:tc>
          <w:tcPr>
            <w:tcW w:w="903" w:type="dxa"/>
            <w:vAlign w:val="center"/>
          </w:tcPr>
          <w:p w:rsidR="00C92EC9" w:rsidRDefault="00C92EC9" w:rsidP="008445BA">
            <w:pPr>
              <w:snapToGrid w:val="0"/>
              <w:jc w:val="center"/>
              <w:rPr>
                <w:rFonts w:cs="Arial CYR"/>
              </w:rPr>
            </w:pPr>
            <w:r>
              <w:rPr>
                <w:rFonts w:cs="Arial CYR"/>
              </w:rPr>
              <w:t>30,1</w:t>
            </w:r>
          </w:p>
        </w:tc>
        <w:tc>
          <w:tcPr>
            <w:tcW w:w="903" w:type="dxa"/>
            <w:vAlign w:val="center"/>
          </w:tcPr>
          <w:p w:rsidR="00C92EC9" w:rsidRDefault="00C92EC9" w:rsidP="008445BA">
            <w:pPr>
              <w:snapToGrid w:val="0"/>
              <w:jc w:val="center"/>
              <w:rPr>
                <w:rFonts w:cs="Arial CYR"/>
              </w:rPr>
            </w:pPr>
            <w:r>
              <w:rPr>
                <w:rFonts w:cs="Arial CYR"/>
              </w:rPr>
              <w:t>30,1</w:t>
            </w:r>
          </w:p>
        </w:tc>
        <w:tc>
          <w:tcPr>
            <w:tcW w:w="1034" w:type="dxa"/>
            <w:vAlign w:val="center"/>
          </w:tcPr>
          <w:p w:rsidR="00C92EC9" w:rsidRDefault="00C92EC9" w:rsidP="008445BA">
            <w:pPr>
              <w:snapToGrid w:val="0"/>
              <w:jc w:val="center"/>
              <w:rPr>
                <w:rFonts w:cs="Arial CYR"/>
              </w:rPr>
            </w:pPr>
            <w:r>
              <w:rPr>
                <w:rFonts w:cs="Arial CYR"/>
              </w:rPr>
              <w:t>30,1</w:t>
            </w:r>
          </w:p>
        </w:tc>
      </w:tr>
      <w:tr w:rsidR="00C92EC9" w:rsidRPr="007E1A66" w:rsidTr="008445BA">
        <w:trPr>
          <w:trHeight w:val="1020"/>
        </w:trPr>
        <w:tc>
          <w:tcPr>
            <w:tcW w:w="615" w:type="dxa"/>
            <w:vAlign w:val="center"/>
          </w:tcPr>
          <w:p w:rsidR="00C92EC9" w:rsidRPr="007E1A66" w:rsidRDefault="00C92EC9" w:rsidP="008445BA">
            <w:pPr>
              <w:snapToGrid w:val="0"/>
              <w:jc w:val="center"/>
              <w:rPr>
                <w:rFonts w:cs="Arial CYR"/>
              </w:rPr>
            </w:pPr>
            <w:r w:rsidRPr="007E1A66">
              <w:rPr>
                <w:rFonts w:cs="Arial CYR"/>
              </w:rPr>
              <w:t>4.</w:t>
            </w:r>
          </w:p>
        </w:tc>
        <w:tc>
          <w:tcPr>
            <w:tcW w:w="3831" w:type="dxa"/>
            <w:vAlign w:val="center"/>
          </w:tcPr>
          <w:p w:rsidR="00C92EC9" w:rsidRPr="007E1A66" w:rsidRDefault="00C92EC9" w:rsidP="008445BA">
            <w:pPr>
              <w:snapToGrid w:val="0"/>
              <w:jc w:val="center"/>
              <w:rPr>
                <w:rFonts w:cs="Arial CYR"/>
              </w:rPr>
            </w:pPr>
            <w:r w:rsidRPr="007E1A66">
              <w:rPr>
                <w:rFonts w:cs="Arial CYR"/>
              </w:rPr>
              <w:t>Общая площадь жилищного фонда, находящегося в ветхом  и аварийном состоянии или требующего капитального ремонта, всего</w:t>
            </w:r>
          </w:p>
        </w:tc>
        <w:tc>
          <w:tcPr>
            <w:tcW w:w="1417" w:type="dxa"/>
            <w:vAlign w:val="center"/>
          </w:tcPr>
          <w:p w:rsidR="00C92EC9" w:rsidRPr="007E1A66" w:rsidRDefault="00C92EC9" w:rsidP="008445BA">
            <w:pPr>
              <w:snapToGrid w:val="0"/>
              <w:jc w:val="center"/>
              <w:rPr>
                <w:rFonts w:cs="Arial CYR"/>
                <w:vertAlign w:val="superscript"/>
              </w:rPr>
            </w:pPr>
            <w:r w:rsidRPr="007E1A66">
              <w:rPr>
                <w:rFonts w:cs="Arial CYR"/>
              </w:rPr>
              <w:t>тыс. м</w:t>
            </w:r>
            <w:r w:rsidRPr="007E1A66">
              <w:rPr>
                <w:rFonts w:cs="Arial CYR"/>
                <w:vertAlign w:val="superscript"/>
              </w:rPr>
              <w:t>2</w:t>
            </w:r>
          </w:p>
        </w:tc>
        <w:tc>
          <w:tcPr>
            <w:tcW w:w="851" w:type="dxa"/>
            <w:vAlign w:val="center"/>
          </w:tcPr>
          <w:p w:rsidR="00C92EC9" w:rsidRPr="007E1A66" w:rsidRDefault="00C92EC9" w:rsidP="008445BA">
            <w:pPr>
              <w:snapToGrid w:val="0"/>
              <w:jc w:val="center"/>
              <w:rPr>
                <w:rFonts w:cs="Arial CYR"/>
              </w:rPr>
            </w:pPr>
            <w:r w:rsidRPr="007E1A66">
              <w:rPr>
                <w:rFonts w:cs="Arial CYR"/>
              </w:rPr>
              <w:t>-</w:t>
            </w:r>
          </w:p>
        </w:tc>
        <w:tc>
          <w:tcPr>
            <w:tcW w:w="903" w:type="dxa"/>
            <w:vAlign w:val="center"/>
          </w:tcPr>
          <w:p w:rsidR="00C92EC9" w:rsidRPr="007E1A66" w:rsidRDefault="00C92EC9" w:rsidP="008445BA">
            <w:pPr>
              <w:snapToGrid w:val="0"/>
              <w:jc w:val="center"/>
              <w:rPr>
                <w:rFonts w:cs="Arial CYR"/>
              </w:rPr>
            </w:pPr>
            <w:r w:rsidRPr="007E1A66">
              <w:rPr>
                <w:rFonts w:cs="Arial CYR"/>
              </w:rPr>
              <w:t>-</w:t>
            </w:r>
          </w:p>
        </w:tc>
        <w:tc>
          <w:tcPr>
            <w:tcW w:w="903" w:type="dxa"/>
            <w:vAlign w:val="center"/>
          </w:tcPr>
          <w:p w:rsidR="00C92EC9" w:rsidRPr="007E1A66" w:rsidRDefault="00C92EC9" w:rsidP="008445BA">
            <w:pPr>
              <w:snapToGrid w:val="0"/>
              <w:jc w:val="center"/>
              <w:rPr>
                <w:rFonts w:cs="Arial CYR"/>
              </w:rPr>
            </w:pPr>
            <w:r w:rsidRPr="007E1A66">
              <w:rPr>
                <w:rFonts w:cs="Arial CYR"/>
              </w:rPr>
              <w:t>-</w:t>
            </w:r>
          </w:p>
        </w:tc>
        <w:tc>
          <w:tcPr>
            <w:tcW w:w="1034" w:type="dxa"/>
            <w:vAlign w:val="center"/>
          </w:tcPr>
          <w:p w:rsidR="00C92EC9" w:rsidRPr="007E1A66" w:rsidRDefault="00C92EC9" w:rsidP="008445BA">
            <w:pPr>
              <w:snapToGrid w:val="0"/>
              <w:jc w:val="center"/>
              <w:rPr>
                <w:rFonts w:cs="Arial CYR"/>
              </w:rPr>
            </w:pPr>
            <w:r w:rsidRPr="007E1A66">
              <w:rPr>
                <w:rFonts w:cs="Arial CYR"/>
              </w:rPr>
              <w:t>-</w:t>
            </w:r>
          </w:p>
        </w:tc>
      </w:tr>
      <w:tr w:rsidR="00C92EC9" w:rsidTr="008445BA">
        <w:trPr>
          <w:trHeight w:val="255"/>
        </w:trPr>
        <w:tc>
          <w:tcPr>
            <w:tcW w:w="615" w:type="dxa"/>
            <w:vAlign w:val="center"/>
          </w:tcPr>
          <w:p w:rsidR="00C92EC9" w:rsidRDefault="00C92EC9" w:rsidP="008445BA">
            <w:pPr>
              <w:snapToGrid w:val="0"/>
              <w:jc w:val="center"/>
              <w:rPr>
                <w:rFonts w:cs="Arial CYR"/>
              </w:rPr>
            </w:pPr>
          </w:p>
        </w:tc>
        <w:tc>
          <w:tcPr>
            <w:tcW w:w="3831" w:type="dxa"/>
            <w:vAlign w:val="center"/>
          </w:tcPr>
          <w:p w:rsidR="00C92EC9" w:rsidRDefault="00C92EC9" w:rsidP="008445BA">
            <w:pPr>
              <w:snapToGrid w:val="0"/>
              <w:jc w:val="center"/>
              <w:rPr>
                <w:rFonts w:cs="Arial CYR"/>
              </w:rPr>
            </w:pPr>
            <w:r>
              <w:rPr>
                <w:rFonts w:cs="Arial CYR"/>
              </w:rPr>
              <w:t>в том числе:</w:t>
            </w:r>
          </w:p>
        </w:tc>
        <w:tc>
          <w:tcPr>
            <w:tcW w:w="1417" w:type="dxa"/>
            <w:vAlign w:val="center"/>
          </w:tcPr>
          <w:p w:rsidR="00C92EC9" w:rsidRDefault="00C92EC9" w:rsidP="008445BA">
            <w:pPr>
              <w:snapToGrid w:val="0"/>
              <w:jc w:val="center"/>
              <w:rPr>
                <w:rFonts w:cs="Arial CYR"/>
              </w:rPr>
            </w:pPr>
          </w:p>
        </w:tc>
        <w:tc>
          <w:tcPr>
            <w:tcW w:w="851"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1034" w:type="dxa"/>
            <w:vAlign w:val="center"/>
          </w:tcPr>
          <w:p w:rsidR="00C92EC9" w:rsidRDefault="00C92EC9" w:rsidP="008445BA">
            <w:pPr>
              <w:snapToGrid w:val="0"/>
              <w:jc w:val="center"/>
              <w:rPr>
                <w:rFonts w:cs="Arial CYR"/>
              </w:rPr>
            </w:pP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4.1.</w:t>
            </w:r>
          </w:p>
        </w:tc>
        <w:tc>
          <w:tcPr>
            <w:tcW w:w="3831" w:type="dxa"/>
            <w:vAlign w:val="center"/>
          </w:tcPr>
          <w:p w:rsidR="00C92EC9" w:rsidRDefault="00C92EC9" w:rsidP="008445BA">
            <w:pPr>
              <w:snapToGrid w:val="0"/>
              <w:jc w:val="center"/>
              <w:rPr>
                <w:rFonts w:cs="Arial CYR"/>
              </w:rPr>
            </w:pPr>
            <w:r>
              <w:rPr>
                <w:rFonts w:cs="Arial CYR"/>
              </w:rPr>
              <w:t>- муниципального</w:t>
            </w:r>
          </w:p>
        </w:tc>
        <w:tc>
          <w:tcPr>
            <w:tcW w:w="1417" w:type="dxa"/>
            <w:vAlign w:val="center"/>
          </w:tcPr>
          <w:p w:rsidR="00C92EC9" w:rsidRDefault="00C92EC9" w:rsidP="008445BA">
            <w:pPr>
              <w:snapToGrid w:val="0"/>
              <w:jc w:val="center"/>
              <w:rPr>
                <w:rFonts w:cs="Arial CYR"/>
                <w:vertAlign w:val="superscript"/>
              </w:rPr>
            </w:pPr>
            <w:r>
              <w:rPr>
                <w:rFonts w:cs="Arial CYR"/>
              </w:rPr>
              <w:t>тыс. м</w:t>
            </w:r>
            <w:r>
              <w:rPr>
                <w:rFonts w:cs="Arial CYR"/>
                <w:vertAlign w:val="superscript"/>
              </w:rPr>
              <w:t>2</w:t>
            </w:r>
          </w:p>
        </w:tc>
        <w:tc>
          <w:tcPr>
            <w:tcW w:w="851"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1034" w:type="dxa"/>
            <w:vAlign w:val="center"/>
          </w:tcPr>
          <w:p w:rsidR="00C92EC9" w:rsidRDefault="00C92EC9" w:rsidP="008445BA">
            <w:pPr>
              <w:snapToGrid w:val="0"/>
              <w:jc w:val="center"/>
              <w:rPr>
                <w:rFonts w:cs="Arial CYR"/>
              </w:rPr>
            </w:pPr>
            <w:r>
              <w:rPr>
                <w:rFonts w:cs="Arial CYR"/>
              </w:rPr>
              <w:t>-</w:t>
            </w:r>
          </w:p>
        </w:tc>
      </w:tr>
      <w:tr w:rsidR="00C92EC9" w:rsidTr="008445BA">
        <w:trPr>
          <w:trHeight w:val="510"/>
        </w:trPr>
        <w:tc>
          <w:tcPr>
            <w:tcW w:w="615" w:type="dxa"/>
            <w:vAlign w:val="center"/>
          </w:tcPr>
          <w:p w:rsidR="00C92EC9" w:rsidRDefault="00C92EC9" w:rsidP="008445BA">
            <w:pPr>
              <w:snapToGrid w:val="0"/>
              <w:jc w:val="center"/>
              <w:rPr>
                <w:rFonts w:cs="Arial CYR"/>
              </w:rPr>
            </w:pPr>
            <w:r>
              <w:rPr>
                <w:rFonts w:cs="Arial CYR"/>
              </w:rPr>
              <w:t>5.</w:t>
            </w:r>
          </w:p>
        </w:tc>
        <w:tc>
          <w:tcPr>
            <w:tcW w:w="3831" w:type="dxa"/>
            <w:vAlign w:val="center"/>
          </w:tcPr>
          <w:p w:rsidR="00C92EC9" w:rsidRDefault="00C92EC9" w:rsidP="008445BA">
            <w:pPr>
              <w:snapToGrid w:val="0"/>
              <w:jc w:val="center"/>
              <w:rPr>
                <w:rFonts w:cs="Arial CYR"/>
              </w:rPr>
            </w:pPr>
            <w:r>
              <w:rPr>
                <w:rFonts w:cs="Arial CYR"/>
              </w:rPr>
              <w:t>Оборудование жилищного фонда (в % к размеру общей площади)</w:t>
            </w:r>
          </w:p>
        </w:tc>
        <w:tc>
          <w:tcPr>
            <w:tcW w:w="1417" w:type="dxa"/>
            <w:vAlign w:val="center"/>
          </w:tcPr>
          <w:p w:rsidR="00C92EC9" w:rsidRDefault="00C92EC9" w:rsidP="008445BA">
            <w:pPr>
              <w:snapToGrid w:val="0"/>
              <w:jc w:val="center"/>
              <w:rPr>
                <w:rFonts w:cs="Arial CYR"/>
              </w:rPr>
            </w:pPr>
          </w:p>
        </w:tc>
        <w:tc>
          <w:tcPr>
            <w:tcW w:w="851"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1034" w:type="dxa"/>
            <w:vAlign w:val="center"/>
          </w:tcPr>
          <w:p w:rsidR="00C92EC9" w:rsidRDefault="00C92EC9" w:rsidP="008445BA">
            <w:pPr>
              <w:snapToGrid w:val="0"/>
              <w:jc w:val="center"/>
              <w:rPr>
                <w:rFonts w:cs="Arial CYR"/>
              </w:rPr>
            </w:pP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5.1.</w:t>
            </w:r>
          </w:p>
        </w:tc>
        <w:tc>
          <w:tcPr>
            <w:tcW w:w="3831" w:type="dxa"/>
            <w:vAlign w:val="center"/>
          </w:tcPr>
          <w:p w:rsidR="00C92EC9" w:rsidRDefault="00C92EC9" w:rsidP="008445BA">
            <w:pPr>
              <w:snapToGrid w:val="0"/>
              <w:jc w:val="center"/>
              <w:rPr>
                <w:rFonts w:cs="Arial CYR"/>
              </w:rPr>
            </w:pPr>
            <w:r>
              <w:rPr>
                <w:rFonts w:cs="Arial CYR"/>
              </w:rPr>
              <w:t>водопроводом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32,4</w:t>
            </w:r>
          </w:p>
        </w:tc>
        <w:tc>
          <w:tcPr>
            <w:tcW w:w="903" w:type="dxa"/>
            <w:vAlign w:val="center"/>
          </w:tcPr>
          <w:p w:rsidR="00C92EC9" w:rsidRDefault="00C92EC9" w:rsidP="008445BA">
            <w:pPr>
              <w:snapToGrid w:val="0"/>
              <w:jc w:val="center"/>
              <w:rPr>
                <w:rFonts w:cs="Arial CYR"/>
              </w:rPr>
            </w:pPr>
            <w:r>
              <w:rPr>
                <w:rFonts w:cs="Arial CYR"/>
              </w:rPr>
              <w:t>33</w:t>
            </w:r>
          </w:p>
        </w:tc>
        <w:tc>
          <w:tcPr>
            <w:tcW w:w="903" w:type="dxa"/>
            <w:vAlign w:val="center"/>
          </w:tcPr>
          <w:p w:rsidR="00C92EC9" w:rsidRDefault="00C92EC9" w:rsidP="008445BA">
            <w:pPr>
              <w:snapToGrid w:val="0"/>
              <w:jc w:val="center"/>
              <w:rPr>
                <w:rFonts w:cs="Arial CYR"/>
              </w:rPr>
            </w:pPr>
            <w:r>
              <w:rPr>
                <w:rFonts w:cs="Arial CYR"/>
              </w:rPr>
              <w:t>34</w:t>
            </w:r>
          </w:p>
        </w:tc>
        <w:tc>
          <w:tcPr>
            <w:tcW w:w="1034" w:type="dxa"/>
            <w:vAlign w:val="center"/>
          </w:tcPr>
          <w:p w:rsidR="00C92EC9" w:rsidRDefault="00C92EC9" w:rsidP="008445BA">
            <w:pPr>
              <w:snapToGrid w:val="0"/>
              <w:jc w:val="center"/>
              <w:rPr>
                <w:rFonts w:cs="Arial CYR"/>
              </w:rPr>
            </w:pPr>
            <w:r>
              <w:rPr>
                <w:rFonts w:cs="Arial CYR"/>
              </w:rPr>
              <w:t>35</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5.2.</w:t>
            </w:r>
          </w:p>
        </w:tc>
        <w:tc>
          <w:tcPr>
            <w:tcW w:w="3831" w:type="dxa"/>
            <w:vAlign w:val="center"/>
          </w:tcPr>
          <w:p w:rsidR="00C92EC9" w:rsidRDefault="00C92EC9" w:rsidP="008445BA">
            <w:pPr>
              <w:snapToGrid w:val="0"/>
              <w:jc w:val="center"/>
              <w:rPr>
                <w:rFonts w:cs="Arial CYR"/>
              </w:rPr>
            </w:pPr>
            <w:r>
              <w:rPr>
                <w:rFonts w:cs="Arial CYR"/>
              </w:rPr>
              <w:t>канализацией</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32,4</w:t>
            </w:r>
          </w:p>
        </w:tc>
        <w:tc>
          <w:tcPr>
            <w:tcW w:w="903" w:type="dxa"/>
            <w:vAlign w:val="center"/>
          </w:tcPr>
          <w:p w:rsidR="00C92EC9" w:rsidRDefault="00C92EC9" w:rsidP="008445BA">
            <w:pPr>
              <w:snapToGrid w:val="0"/>
              <w:jc w:val="center"/>
              <w:rPr>
                <w:rFonts w:cs="Arial CYR"/>
              </w:rPr>
            </w:pPr>
            <w:r>
              <w:rPr>
                <w:rFonts w:cs="Arial CYR"/>
              </w:rPr>
              <w:t>33</w:t>
            </w:r>
          </w:p>
        </w:tc>
        <w:tc>
          <w:tcPr>
            <w:tcW w:w="903" w:type="dxa"/>
            <w:vAlign w:val="center"/>
          </w:tcPr>
          <w:p w:rsidR="00C92EC9" w:rsidRDefault="00C92EC9" w:rsidP="008445BA">
            <w:pPr>
              <w:snapToGrid w:val="0"/>
              <w:jc w:val="center"/>
              <w:rPr>
                <w:rFonts w:cs="Arial CYR"/>
              </w:rPr>
            </w:pPr>
            <w:r>
              <w:rPr>
                <w:rFonts w:cs="Arial CYR"/>
              </w:rPr>
              <w:t>34</w:t>
            </w:r>
          </w:p>
        </w:tc>
        <w:tc>
          <w:tcPr>
            <w:tcW w:w="1034" w:type="dxa"/>
            <w:vAlign w:val="center"/>
          </w:tcPr>
          <w:p w:rsidR="00C92EC9" w:rsidRDefault="00C92EC9" w:rsidP="008445BA">
            <w:pPr>
              <w:snapToGrid w:val="0"/>
              <w:jc w:val="center"/>
              <w:rPr>
                <w:rFonts w:cs="Arial CYR"/>
              </w:rPr>
            </w:pPr>
            <w:r>
              <w:rPr>
                <w:rFonts w:cs="Arial CYR"/>
              </w:rPr>
              <w:t>35</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5.3.</w:t>
            </w:r>
          </w:p>
        </w:tc>
        <w:tc>
          <w:tcPr>
            <w:tcW w:w="3831" w:type="dxa"/>
            <w:vAlign w:val="center"/>
          </w:tcPr>
          <w:p w:rsidR="00C92EC9" w:rsidRDefault="00C92EC9" w:rsidP="008445BA">
            <w:pPr>
              <w:snapToGrid w:val="0"/>
              <w:jc w:val="center"/>
              <w:rPr>
                <w:rFonts w:cs="Arial CYR"/>
              </w:rPr>
            </w:pPr>
            <w:r>
              <w:rPr>
                <w:rFonts w:cs="Arial CYR"/>
              </w:rPr>
              <w:t>горячим водоснабжением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32,4</w:t>
            </w:r>
          </w:p>
        </w:tc>
        <w:tc>
          <w:tcPr>
            <w:tcW w:w="903" w:type="dxa"/>
            <w:vAlign w:val="center"/>
          </w:tcPr>
          <w:p w:rsidR="00C92EC9" w:rsidRDefault="00C92EC9" w:rsidP="008445BA">
            <w:pPr>
              <w:snapToGrid w:val="0"/>
              <w:jc w:val="center"/>
              <w:rPr>
                <w:rFonts w:cs="Arial CYR"/>
              </w:rPr>
            </w:pPr>
            <w:r>
              <w:rPr>
                <w:rFonts w:cs="Arial CYR"/>
              </w:rPr>
              <w:t>33</w:t>
            </w:r>
          </w:p>
        </w:tc>
        <w:tc>
          <w:tcPr>
            <w:tcW w:w="903" w:type="dxa"/>
            <w:vAlign w:val="center"/>
          </w:tcPr>
          <w:p w:rsidR="00C92EC9" w:rsidRDefault="00C92EC9" w:rsidP="008445BA">
            <w:pPr>
              <w:snapToGrid w:val="0"/>
              <w:jc w:val="center"/>
              <w:rPr>
                <w:rFonts w:cs="Arial CYR"/>
              </w:rPr>
            </w:pPr>
            <w:r>
              <w:rPr>
                <w:rFonts w:cs="Arial CYR"/>
              </w:rPr>
              <w:t>34</w:t>
            </w:r>
          </w:p>
        </w:tc>
        <w:tc>
          <w:tcPr>
            <w:tcW w:w="1034" w:type="dxa"/>
            <w:vAlign w:val="center"/>
          </w:tcPr>
          <w:p w:rsidR="00C92EC9" w:rsidRDefault="00C92EC9" w:rsidP="008445BA">
            <w:pPr>
              <w:snapToGrid w:val="0"/>
              <w:jc w:val="center"/>
              <w:rPr>
                <w:rFonts w:cs="Arial CYR"/>
              </w:rPr>
            </w:pPr>
            <w:r>
              <w:rPr>
                <w:rFonts w:cs="Arial CYR"/>
              </w:rPr>
              <w:t>35</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5.4.</w:t>
            </w:r>
          </w:p>
        </w:tc>
        <w:tc>
          <w:tcPr>
            <w:tcW w:w="3831" w:type="dxa"/>
            <w:vAlign w:val="center"/>
          </w:tcPr>
          <w:p w:rsidR="00C92EC9" w:rsidRDefault="00C92EC9" w:rsidP="008445BA">
            <w:pPr>
              <w:snapToGrid w:val="0"/>
              <w:jc w:val="center"/>
              <w:rPr>
                <w:rFonts w:cs="Arial CYR"/>
              </w:rPr>
            </w:pPr>
            <w:r>
              <w:rPr>
                <w:rFonts w:cs="Arial CYR"/>
              </w:rPr>
              <w:t>газоснабжением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90</w:t>
            </w:r>
          </w:p>
        </w:tc>
        <w:tc>
          <w:tcPr>
            <w:tcW w:w="903" w:type="dxa"/>
            <w:vAlign w:val="center"/>
          </w:tcPr>
          <w:p w:rsidR="00C92EC9" w:rsidRDefault="00C92EC9" w:rsidP="008445BA">
            <w:pPr>
              <w:snapToGrid w:val="0"/>
              <w:jc w:val="center"/>
              <w:rPr>
                <w:rFonts w:cs="Arial CYR"/>
              </w:rPr>
            </w:pPr>
            <w:r>
              <w:rPr>
                <w:rFonts w:cs="Arial CYR"/>
              </w:rPr>
              <w:t>91</w:t>
            </w:r>
          </w:p>
        </w:tc>
        <w:tc>
          <w:tcPr>
            <w:tcW w:w="903" w:type="dxa"/>
            <w:vAlign w:val="center"/>
          </w:tcPr>
          <w:p w:rsidR="00C92EC9" w:rsidRDefault="00C92EC9" w:rsidP="008445BA">
            <w:pPr>
              <w:snapToGrid w:val="0"/>
              <w:jc w:val="center"/>
              <w:rPr>
                <w:rFonts w:cs="Arial CYR"/>
              </w:rPr>
            </w:pPr>
            <w:r>
              <w:rPr>
                <w:rFonts w:cs="Arial CYR"/>
              </w:rPr>
              <w:t>92</w:t>
            </w:r>
          </w:p>
        </w:tc>
        <w:tc>
          <w:tcPr>
            <w:tcW w:w="1034" w:type="dxa"/>
            <w:vAlign w:val="center"/>
          </w:tcPr>
          <w:p w:rsidR="00C92EC9" w:rsidRDefault="00C92EC9" w:rsidP="008445BA">
            <w:pPr>
              <w:snapToGrid w:val="0"/>
              <w:jc w:val="center"/>
              <w:rPr>
                <w:rFonts w:cs="Arial CYR"/>
              </w:rPr>
            </w:pPr>
            <w:r>
              <w:rPr>
                <w:rFonts w:cs="Arial CYR"/>
              </w:rPr>
              <w:t>93</w:t>
            </w:r>
          </w:p>
        </w:tc>
      </w:tr>
      <w:tr w:rsidR="00C92EC9" w:rsidTr="008445BA">
        <w:trPr>
          <w:trHeight w:val="255"/>
        </w:trPr>
        <w:tc>
          <w:tcPr>
            <w:tcW w:w="615" w:type="dxa"/>
            <w:vAlign w:val="center"/>
          </w:tcPr>
          <w:p w:rsidR="00C92EC9" w:rsidRDefault="00C92EC9" w:rsidP="008445BA">
            <w:pPr>
              <w:snapToGrid w:val="0"/>
              <w:jc w:val="center"/>
              <w:rPr>
                <w:rFonts w:cs="Arial CYR"/>
              </w:rPr>
            </w:pPr>
          </w:p>
        </w:tc>
        <w:tc>
          <w:tcPr>
            <w:tcW w:w="3831" w:type="dxa"/>
            <w:vAlign w:val="center"/>
          </w:tcPr>
          <w:p w:rsidR="00C92EC9" w:rsidRDefault="00C92EC9" w:rsidP="008445BA">
            <w:pPr>
              <w:snapToGrid w:val="0"/>
              <w:jc w:val="center"/>
              <w:rPr>
                <w:rFonts w:cs="Arial CYR"/>
              </w:rPr>
            </w:pPr>
            <w:r>
              <w:rPr>
                <w:rFonts w:cs="Arial CYR"/>
              </w:rPr>
              <w:t>в том числе:</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903" w:type="dxa"/>
            <w:vAlign w:val="center"/>
          </w:tcPr>
          <w:p w:rsidR="00C92EC9" w:rsidRDefault="00C92EC9" w:rsidP="008445BA">
            <w:pPr>
              <w:snapToGrid w:val="0"/>
              <w:jc w:val="center"/>
              <w:rPr>
                <w:rFonts w:cs="Arial CYR"/>
              </w:rPr>
            </w:pPr>
          </w:p>
        </w:tc>
        <w:tc>
          <w:tcPr>
            <w:tcW w:w="1034" w:type="dxa"/>
            <w:vAlign w:val="center"/>
          </w:tcPr>
          <w:p w:rsidR="00C92EC9" w:rsidRDefault="00C92EC9" w:rsidP="008445BA">
            <w:pPr>
              <w:snapToGrid w:val="0"/>
              <w:jc w:val="center"/>
              <w:rPr>
                <w:rFonts w:cs="Arial CYR"/>
              </w:rPr>
            </w:pPr>
          </w:p>
        </w:tc>
      </w:tr>
      <w:tr w:rsidR="00C92EC9" w:rsidTr="008445BA">
        <w:trPr>
          <w:trHeight w:val="255"/>
        </w:trPr>
        <w:tc>
          <w:tcPr>
            <w:tcW w:w="615" w:type="dxa"/>
            <w:vAlign w:val="center"/>
          </w:tcPr>
          <w:p w:rsidR="00C92EC9" w:rsidRDefault="00C92EC9" w:rsidP="008445BA">
            <w:pPr>
              <w:snapToGrid w:val="0"/>
              <w:jc w:val="center"/>
              <w:rPr>
                <w:rFonts w:cs="Arial CYR"/>
              </w:rPr>
            </w:pPr>
          </w:p>
        </w:tc>
        <w:tc>
          <w:tcPr>
            <w:tcW w:w="3831" w:type="dxa"/>
            <w:vAlign w:val="center"/>
          </w:tcPr>
          <w:p w:rsidR="00C92EC9" w:rsidRDefault="00C92EC9" w:rsidP="008445BA">
            <w:pPr>
              <w:snapToGrid w:val="0"/>
              <w:jc w:val="center"/>
              <w:rPr>
                <w:rFonts w:cs="Arial CYR"/>
              </w:rPr>
            </w:pPr>
            <w:r>
              <w:rPr>
                <w:rFonts w:cs="Arial CYR"/>
              </w:rPr>
              <w:t>- природным газом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90</w:t>
            </w:r>
          </w:p>
        </w:tc>
        <w:tc>
          <w:tcPr>
            <w:tcW w:w="903" w:type="dxa"/>
            <w:vAlign w:val="center"/>
          </w:tcPr>
          <w:p w:rsidR="00C92EC9" w:rsidRDefault="00C92EC9" w:rsidP="008445BA">
            <w:pPr>
              <w:snapToGrid w:val="0"/>
              <w:jc w:val="center"/>
              <w:rPr>
                <w:rFonts w:cs="Arial CYR"/>
              </w:rPr>
            </w:pPr>
            <w:r>
              <w:rPr>
                <w:rFonts w:cs="Arial CYR"/>
              </w:rPr>
              <w:t>91</w:t>
            </w:r>
          </w:p>
        </w:tc>
        <w:tc>
          <w:tcPr>
            <w:tcW w:w="903" w:type="dxa"/>
            <w:vAlign w:val="center"/>
          </w:tcPr>
          <w:p w:rsidR="00C92EC9" w:rsidRDefault="00C92EC9" w:rsidP="008445BA">
            <w:pPr>
              <w:snapToGrid w:val="0"/>
              <w:jc w:val="center"/>
              <w:rPr>
                <w:rFonts w:cs="Arial CYR"/>
              </w:rPr>
            </w:pPr>
            <w:r>
              <w:rPr>
                <w:rFonts w:cs="Arial CYR"/>
              </w:rPr>
              <w:t>92</w:t>
            </w:r>
          </w:p>
        </w:tc>
        <w:tc>
          <w:tcPr>
            <w:tcW w:w="1034" w:type="dxa"/>
            <w:vAlign w:val="center"/>
          </w:tcPr>
          <w:p w:rsidR="00C92EC9" w:rsidRDefault="00C92EC9" w:rsidP="008445BA">
            <w:pPr>
              <w:snapToGrid w:val="0"/>
              <w:jc w:val="center"/>
              <w:rPr>
                <w:rFonts w:cs="Arial CYR"/>
              </w:rPr>
            </w:pPr>
            <w:r>
              <w:rPr>
                <w:rFonts w:cs="Arial CYR"/>
              </w:rPr>
              <w:t>93</w:t>
            </w:r>
          </w:p>
        </w:tc>
      </w:tr>
      <w:tr w:rsidR="00C92EC9" w:rsidTr="008445BA">
        <w:trPr>
          <w:trHeight w:val="255"/>
        </w:trPr>
        <w:tc>
          <w:tcPr>
            <w:tcW w:w="615" w:type="dxa"/>
            <w:vAlign w:val="center"/>
          </w:tcPr>
          <w:p w:rsidR="00C92EC9" w:rsidRDefault="00C92EC9" w:rsidP="008445BA">
            <w:pPr>
              <w:snapToGrid w:val="0"/>
              <w:jc w:val="center"/>
              <w:rPr>
                <w:rFonts w:cs="Arial CYR"/>
              </w:rPr>
            </w:pPr>
          </w:p>
        </w:tc>
        <w:tc>
          <w:tcPr>
            <w:tcW w:w="3831" w:type="dxa"/>
            <w:vAlign w:val="center"/>
          </w:tcPr>
          <w:p w:rsidR="00C92EC9" w:rsidRDefault="00C92EC9" w:rsidP="008445BA">
            <w:pPr>
              <w:snapToGrid w:val="0"/>
              <w:jc w:val="center"/>
              <w:rPr>
                <w:rFonts w:cs="Arial CYR"/>
              </w:rPr>
            </w:pPr>
            <w:r>
              <w:rPr>
                <w:rFonts w:cs="Arial CYR"/>
              </w:rPr>
              <w:t>- сжиженным газом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1034" w:type="dxa"/>
            <w:vAlign w:val="center"/>
          </w:tcPr>
          <w:p w:rsidR="00C92EC9" w:rsidRDefault="00C92EC9" w:rsidP="008445BA">
            <w:pPr>
              <w:snapToGrid w:val="0"/>
              <w:jc w:val="center"/>
              <w:rPr>
                <w:rFonts w:cs="Arial CYR"/>
              </w:rPr>
            </w:pPr>
            <w:r>
              <w:rPr>
                <w:rFonts w:cs="Arial CYR"/>
              </w:rPr>
              <w:t>-</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5.5.</w:t>
            </w:r>
          </w:p>
        </w:tc>
        <w:tc>
          <w:tcPr>
            <w:tcW w:w="3831" w:type="dxa"/>
            <w:vAlign w:val="center"/>
          </w:tcPr>
          <w:p w:rsidR="00C92EC9" w:rsidRDefault="00C92EC9" w:rsidP="008445BA">
            <w:pPr>
              <w:snapToGrid w:val="0"/>
              <w:jc w:val="center"/>
              <w:rPr>
                <w:rFonts w:cs="Arial CYR"/>
              </w:rPr>
            </w:pPr>
            <w:r>
              <w:rPr>
                <w:rFonts w:cs="Arial CYR"/>
              </w:rPr>
              <w:t>ваннами и душем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26,6</w:t>
            </w:r>
          </w:p>
        </w:tc>
        <w:tc>
          <w:tcPr>
            <w:tcW w:w="903" w:type="dxa"/>
            <w:vAlign w:val="center"/>
          </w:tcPr>
          <w:p w:rsidR="00C92EC9" w:rsidRDefault="00C92EC9" w:rsidP="008445BA">
            <w:pPr>
              <w:snapToGrid w:val="0"/>
              <w:jc w:val="center"/>
              <w:rPr>
                <w:rFonts w:cs="Arial CYR"/>
              </w:rPr>
            </w:pPr>
            <w:r>
              <w:rPr>
                <w:rFonts w:cs="Arial CYR"/>
              </w:rPr>
              <w:t>28</w:t>
            </w:r>
          </w:p>
        </w:tc>
        <w:tc>
          <w:tcPr>
            <w:tcW w:w="903" w:type="dxa"/>
            <w:vAlign w:val="center"/>
          </w:tcPr>
          <w:p w:rsidR="00C92EC9" w:rsidRDefault="00C92EC9" w:rsidP="008445BA">
            <w:pPr>
              <w:snapToGrid w:val="0"/>
              <w:jc w:val="center"/>
              <w:rPr>
                <w:rFonts w:cs="Arial CYR"/>
              </w:rPr>
            </w:pPr>
            <w:r>
              <w:rPr>
                <w:rFonts w:cs="Arial CYR"/>
              </w:rPr>
              <w:t>29</w:t>
            </w:r>
          </w:p>
        </w:tc>
        <w:tc>
          <w:tcPr>
            <w:tcW w:w="1034" w:type="dxa"/>
            <w:vAlign w:val="center"/>
          </w:tcPr>
          <w:p w:rsidR="00C92EC9" w:rsidRDefault="00C92EC9" w:rsidP="008445BA">
            <w:pPr>
              <w:snapToGrid w:val="0"/>
              <w:jc w:val="center"/>
              <w:rPr>
                <w:rFonts w:cs="Arial CYR"/>
              </w:rPr>
            </w:pPr>
            <w:r>
              <w:rPr>
                <w:rFonts w:cs="Arial CYR"/>
              </w:rPr>
              <w:t>30</w:t>
            </w:r>
          </w:p>
        </w:tc>
      </w:tr>
      <w:tr w:rsidR="00C92EC9" w:rsidTr="008445BA">
        <w:trPr>
          <w:trHeight w:val="255"/>
        </w:trPr>
        <w:tc>
          <w:tcPr>
            <w:tcW w:w="615" w:type="dxa"/>
            <w:vAlign w:val="center"/>
          </w:tcPr>
          <w:p w:rsidR="00C92EC9" w:rsidRDefault="00C92EC9" w:rsidP="008445BA">
            <w:pPr>
              <w:snapToGrid w:val="0"/>
              <w:jc w:val="center"/>
              <w:rPr>
                <w:rFonts w:cs="Arial CYR"/>
              </w:rPr>
            </w:pPr>
            <w:r>
              <w:rPr>
                <w:rFonts w:cs="Arial CYR"/>
              </w:rPr>
              <w:t>5.6.</w:t>
            </w:r>
          </w:p>
        </w:tc>
        <w:tc>
          <w:tcPr>
            <w:tcW w:w="3831" w:type="dxa"/>
            <w:vAlign w:val="center"/>
          </w:tcPr>
          <w:p w:rsidR="00C92EC9" w:rsidRDefault="00C92EC9" w:rsidP="008445BA">
            <w:pPr>
              <w:snapToGrid w:val="0"/>
              <w:jc w:val="center"/>
              <w:rPr>
                <w:rFonts w:cs="Arial CYR"/>
              </w:rPr>
            </w:pPr>
            <w:r>
              <w:rPr>
                <w:rFonts w:cs="Arial CYR"/>
              </w:rPr>
              <w:t>центральным отоплением</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50,1</w:t>
            </w:r>
          </w:p>
        </w:tc>
        <w:tc>
          <w:tcPr>
            <w:tcW w:w="903" w:type="dxa"/>
            <w:vAlign w:val="center"/>
          </w:tcPr>
          <w:p w:rsidR="00C92EC9" w:rsidRDefault="00C92EC9" w:rsidP="008445BA">
            <w:pPr>
              <w:snapToGrid w:val="0"/>
              <w:jc w:val="center"/>
              <w:rPr>
                <w:rFonts w:cs="Arial CYR"/>
              </w:rPr>
            </w:pPr>
            <w:r>
              <w:rPr>
                <w:rFonts w:cs="Arial CYR"/>
              </w:rPr>
              <w:t>50,1</w:t>
            </w:r>
          </w:p>
        </w:tc>
        <w:tc>
          <w:tcPr>
            <w:tcW w:w="903" w:type="dxa"/>
            <w:vAlign w:val="center"/>
          </w:tcPr>
          <w:p w:rsidR="00C92EC9" w:rsidRDefault="00C92EC9" w:rsidP="008445BA">
            <w:pPr>
              <w:snapToGrid w:val="0"/>
              <w:jc w:val="center"/>
              <w:rPr>
                <w:rFonts w:cs="Arial CYR"/>
              </w:rPr>
            </w:pPr>
            <w:r>
              <w:rPr>
                <w:rFonts w:cs="Arial CYR"/>
              </w:rPr>
              <w:t>50,3</w:t>
            </w:r>
          </w:p>
        </w:tc>
        <w:tc>
          <w:tcPr>
            <w:tcW w:w="1034" w:type="dxa"/>
            <w:vAlign w:val="center"/>
          </w:tcPr>
          <w:p w:rsidR="00C92EC9" w:rsidRDefault="00C92EC9" w:rsidP="008445BA">
            <w:pPr>
              <w:snapToGrid w:val="0"/>
              <w:jc w:val="center"/>
              <w:rPr>
                <w:rFonts w:cs="Arial CYR"/>
              </w:rPr>
            </w:pPr>
            <w:r>
              <w:rPr>
                <w:rFonts w:cs="Arial CYR"/>
              </w:rPr>
              <w:t>50,9</w:t>
            </w:r>
          </w:p>
        </w:tc>
      </w:tr>
      <w:tr w:rsidR="00C92EC9" w:rsidTr="008445BA">
        <w:trPr>
          <w:trHeight w:val="510"/>
        </w:trPr>
        <w:tc>
          <w:tcPr>
            <w:tcW w:w="615" w:type="dxa"/>
            <w:vAlign w:val="center"/>
          </w:tcPr>
          <w:p w:rsidR="00C92EC9" w:rsidRDefault="00C92EC9" w:rsidP="008445BA">
            <w:pPr>
              <w:snapToGrid w:val="0"/>
              <w:jc w:val="center"/>
              <w:rPr>
                <w:rFonts w:cs="Arial CYR"/>
              </w:rPr>
            </w:pPr>
            <w:r>
              <w:rPr>
                <w:rFonts w:cs="Arial CYR"/>
              </w:rPr>
              <w:t>6.</w:t>
            </w:r>
          </w:p>
        </w:tc>
        <w:tc>
          <w:tcPr>
            <w:tcW w:w="3831" w:type="dxa"/>
            <w:vAlign w:val="center"/>
          </w:tcPr>
          <w:p w:rsidR="00C92EC9" w:rsidRDefault="00C92EC9" w:rsidP="008445BA">
            <w:pPr>
              <w:snapToGrid w:val="0"/>
              <w:jc w:val="center"/>
              <w:rPr>
                <w:rFonts w:cs="Arial CYR"/>
              </w:rPr>
            </w:pPr>
            <w:r>
              <w:rPr>
                <w:rFonts w:cs="Arial CYR"/>
              </w:rPr>
              <w:t>Затраты на содержание жилищного фонда из бюджета поселения</w:t>
            </w:r>
          </w:p>
        </w:tc>
        <w:tc>
          <w:tcPr>
            <w:tcW w:w="1417" w:type="dxa"/>
            <w:vAlign w:val="center"/>
          </w:tcPr>
          <w:p w:rsidR="00C92EC9" w:rsidRDefault="00C92EC9" w:rsidP="008445BA">
            <w:pPr>
              <w:snapToGrid w:val="0"/>
              <w:jc w:val="center"/>
              <w:rPr>
                <w:rFonts w:cs="Arial CYR"/>
              </w:rPr>
            </w:pPr>
            <w:r>
              <w:rPr>
                <w:rFonts w:cs="Arial CYR"/>
              </w:rPr>
              <w:t>тыс. руб.</w:t>
            </w:r>
          </w:p>
        </w:tc>
        <w:tc>
          <w:tcPr>
            <w:tcW w:w="851" w:type="dxa"/>
            <w:vAlign w:val="center"/>
          </w:tcPr>
          <w:p w:rsidR="00C92EC9" w:rsidRDefault="00C92EC9" w:rsidP="008445BA">
            <w:pPr>
              <w:snapToGrid w:val="0"/>
              <w:jc w:val="center"/>
              <w:rPr>
                <w:rFonts w:cs="Arial CYR"/>
              </w:rPr>
            </w:pPr>
            <w:r>
              <w:rPr>
                <w:rFonts w:cs="Arial CYR"/>
              </w:rPr>
              <w:t>100</w:t>
            </w:r>
          </w:p>
        </w:tc>
        <w:tc>
          <w:tcPr>
            <w:tcW w:w="903"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w:t>
            </w:r>
          </w:p>
        </w:tc>
        <w:tc>
          <w:tcPr>
            <w:tcW w:w="1034" w:type="dxa"/>
            <w:vAlign w:val="center"/>
          </w:tcPr>
          <w:p w:rsidR="00C92EC9" w:rsidRDefault="00C92EC9" w:rsidP="008445BA">
            <w:pPr>
              <w:snapToGrid w:val="0"/>
              <w:jc w:val="center"/>
              <w:rPr>
                <w:rFonts w:cs="Arial CYR"/>
              </w:rPr>
            </w:pPr>
            <w:r>
              <w:rPr>
                <w:rFonts w:cs="Arial CYR"/>
              </w:rPr>
              <w:t>-</w:t>
            </w:r>
          </w:p>
        </w:tc>
      </w:tr>
      <w:tr w:rsidR="00C92EC9" w:rsidTr="008445BA">
        <w:trPr>
          <w:trHeight w:val="765"/>
        </w:trPr>
        <w:tc>
          <w:tcPr>
            <w:tcW w:w="615" w:type="dxa"/>
            <w:vAlign w:val="center"/>
          </w:tcPr>
          <w:p w:rsidR="00C92EC9" w:rsidRDefault="00C92EC9" w:rsidP="008445BA">
            <w:pPr>
              <w:snapToGrid w:val="0"/>
              <w:jc w:val="center"/>
              <w:rPr>
                <w:rFonts w:cs="Arial CYR"/>
              </w:rPr>
            </w:pPr>
            <w:r>
              <w:rPr>
                <w:rFonts w:cs="Arial CYR"/>
              </w:rPr>
              <w:t>7.</w:t>
            </w:r>
          </w:p>
        </w:tc>
        <w:tc>
          <w:tcPr>
            <w:tcW w:w="3831" w:type="dxa"/>
            <w:vAlign w:val="center"/>
          </w:tcPr>
          <w:p w:rsidR="00C92EC9" w:rsidRDefault="00C92EC9" w:rsidP="008445BA">
            <w:pPr>
              <w:snapToGrid w:val="0"/>
              <w:jc w:val="center"/>
              <w:rPr>
                <w:rFonts w:cs="Arial CYR"/>
              </w:rPr>
            </w:pPr>
            <w:r>
              <w:rPr>
                <w:rFonts w:cs="Arial CYR"/>
              </w:rPr>
              <w:t>Удельный вес оплаты населением стоимости предоставляемых жилищно-коммунальных услуг</w:t>
            </w:r>
          </w:p>
        </w:tc>
        <w:tc>
          <w:tcPr>
            <w:tcW w:w="1417" w:type="dxa"/>
            <w:vAlign w:val="center"/>
          </w:tcPr>
          <w:p w:rsidR="00C92EC9" w:rsidRDefault="00C92EC9" w:rsidP="008445BA">
            <w:pPr>
              <w:snapToGrid w:val="0"/>
              <w:jc w:val="center"/>
              <w:rPr>
                <w:rFonts w:cs="Arial CYR"/>
              </w:rPr>
            </w:pPr>
            <w:r>
              <w:rPr>
                <w:rFonts w:cs="Arial CYR"/>
              </w:rPr>
              <w:t>%</w:t>
            </w:r>
          </w:p>
        </w:tc>
        <w:tc>
          <w:tcPr>
            <w:tcW w:w="851" w:type="dxa"/>
            <w:vAlign w:val="center"/>
          </w:tcPr>
          <w:p w:rsidR="00C92EC9" w:rsidRDefault="00C92EC9" w:rsidP="008445BA">
            <w:pPr>
              <w:snapToGrid w:val="0"/>
              <w:jc w:val="center"/>
              <w:rPr>
                <w:rFonts w:cs="Arial CYR"/>
              </w:rPr>
            </w:pPr>
            <w:r>
              <w:rPr>
                <w:rFonts w:cs="Arial CYR"/>
              </w:rPr>
              <w:t>80</w:t>
            </w:r>
          </w:p>
        </w:tc>
        <w:tc>
          <w:tcPr>
            <w:tcW w:w="903" w:type="dxa"/>
            <w:vAlign w:val="center"/>
          </w:tcPr>
          <w:p w:rsidR="00C92EC9" w:rsidRDefault="00C92EC9" w:rsidP="008445BA">
            <w:pPr>
              <w:snapToGrid w:val="0"/>
              <w:jc w:val="center"/>
              <w:rPr>
                <w:rFonts w:cs="Arial CYR"/>
              </w:rPr>
            </w:pPr>
            <w:r>
              <w:rPr>
                <w:rFonts w:cs="Arial CYR"/>
              </w:rPr>
              <w:t>80</w:t>
            </w:r>
          </w:p>
        </w:tc>
        <w:tc>
          <w:tcPr>
            <w:tcW w:w="903" w:type="dxa"/>
            <w:vAlign w:val="center"/>
          </w:tcPr>
          <w:p w:rsidR="00C92EC9" w:rsidRDefault="00C92EC9" w:rsidP="008445BA">
            <w:pPr>
              <w:snapToGrid w:val="0"/>
              <w:jc w:val="center"/>
              <w:rPr>
                <w:rFonts w:cs="Arial CYR"/>
              </w:rPr>
            </w:pPr>
            <w:r>
              <w:rPr>
                <w:rFonts w:cs="Arial CYR"/>
              </w:rPr>
              <w:t>90</w:t>
            </w:r>
          </w:p>
        </w:tc>
        <w:tc>
          <w:tcPr>
            <w:tcW w:w="1034" w:type="dxa"/>
            <w:vAlign w:val="center"/>
          </w:tcPr>
          <w:p w:rsidR="00C92EC9" w:rsidRDefault="00C92EC9" w:rsidP="008445BA">
            <w:pPr>
              <w:snapToGrid w:val="0"/>
              <w:jc w:val="center"/>
              <w:rPr>
                <w:rFonts w:cs="Arial CYR"/>
              </w:rPr>
            </w:pPr>
            <w:r>
              <w:rPr>
                <w:rFonts w:cs="Arial CYR"/>
              </w:rPr>
              <w:t>90</w:t>
            </w:r>
          </w:p>
        </w:tc>
      </w:tr>
      <w:tr w:rsidR="00C92EC9" w:rsidTr="008445BA">
        <w:trPr>
          <w:trHeight w:val="510"/>
        </w:trPr>
        <w:tc>
          <w:tcPr>
            <w:tcW w:w="615" w:type="dxa"/>
            <w:vAlign w:val="center"/>
          </w:tcPr>
          <w:p w:rsidR="00C92EC9" w:rsidRDefault="00C92EC9" w:rsidP="008445BA">
            <w:pPr>
              <w:snapToGrid w:val="0"/>
              <w:jc w:val="center"/>
              <w:rPr>
                <w:rFonts w:cs="Arial CYR"/>
              </w:rPr>
            </w:pPr>
            <w:r>
              <w:rPr>
                <w:rFonts w:cs="Arial CYR"/>
              </w:rPr>
              <w:t>8.</w:t>
            </w:r>
          </w:p>
        </w:tc>
        <w:tc>
          <w:tcPr>
            <w:tcW w:w="3831" w:type="dxa"/>
            <w:vAlign w:val="center"/>
          </w:tcPr>
          <w:p w:rsidR="00C92EC9" w:rsidRDefault="00C92EC9" w:rsidP="008445BA">
            <w:pPr>
              <w:snapToGrid w:val="0"/>
              <w:jc w:val="center"/>
              <w:rPr>
                <w:rFonts w:cs="Arial CYR"/>
              </w:rPr>
            </w:pPr>
            <w:r>
              <w:rPr>
                <w:rFonts w:cs="Arial CYR"/>
              </w:rPr>
              <w:t>Сумма субсидий, выплачиваемых населению по услугам ЖКХ</w:t>
            </w:r>
          </w:p>
        </w:tc>
        <w:tc>
          <w:tcPr>
            <w:tcW w:w="1417" w:type="dxa"/>
            <w:vAlign w:val="center"/>
          </w:tcPr>
          <w:p w:rsidR="00C92EC9" w:rsidRDefault="00C92EC9" w:rsidP="008445BA">
            <w:pPr>
              <w:snapToGrid w:val="0"/>
              <w:jc w:val="center"/>
              <w:rPr>
                <w:rFonts w:cs="Arial CYR"/>
              </w:rPr>
            </w:pPr>
            <w:r>
              <w:rPr>
                <w:rFonts w:cs="Arial CYR"/>
              </w:rPr>
              <w:t>тыс. руб.</w:t>
            </w:r>
          </w:p>
        </w:tc>
        <w:tc>
          <w:tcPr>
            <w:tcW w:w="851" w:type="dxa"/>
            <w:vAlign w:val="center"/>
          </w:tcPr>
          <w:p w:rsidR="00C92EC9" w:rsidRDefault="00C92EC9" w:rsidP="008445BA">
            <w:pPr>
              <w:snapToGrid w:val="0"/>
              <w:jc w:val="center"/>
              <w:rPr>
                <w:rFonts w:cs="Arial CYR"/>
              </w:rPr>
            </w:pPr>
            <w:r>
              <w:rPr>
                <w:rFonts w:cs="Arial CYR"/>
              </w:rPr>
              <w:t>-</w:t>
            </w:r>
          </w:p>
        </w:tc>
        <w:tc>
          <w:tcPr>
            <w:tcW w:w="903" w:type="dxa"/>
            <w:vAlign w:val="center"/>
          </w:tcPr>
          <w:p w:rsidR="00C92EC9" w:rsidRDefault="00C92EC9" w:rsidP="008445BA">
            <w:pPr>
              <w:snapToGrid w:val="0"/>
              <w:jc w:val="center"/>
              <w:rPr>
                <w:rFonts w:cs="Arial CYR"/>
              </w:rPr>
            </w:pPr>
            <w:r>
              <w:rPr>
                <w:rFonts w:cs="Arial CYR"/>
              </w:rPr>
              <w:t>97</w:t>
            </w:r>
          </w:p>
        </w:tc>
        <w:tc>
          <w:tcPr>
            <w:tcW w:w="903" w:type="dxa"/>
            <w:vAlign w:val="center"/>
          </w:tcPr>
          <w:p w:rsidR="00C92EC9" w:rsidRDefault="00C92EC9" w:rsidP="008445BA">
            <w:pPr>
              <w:snapToGrid w:val="0"/>
              <w:jc w:val="center"/>
              <w:rPr>
                <w:rFonts w:cs="Arial CYR"/>
              </w:rPr>
            </w:pPr>
            <w:r>
              <w:rPr>
                <w:rFonts w:cs="Arial CYR"/>
              </w:rPr>
              <w:t>-</w:t>
            </w:r>
          </w:p>
        </w:tc>
        <w:tc>
          <w:tcPr>
            <w:tcW w:w="1034" w:type="dxa"/>
            <w:vAlign w:val="center"/>
          </w:tcPr>
          <w:p w:rsidR="00C92EC9" w:rsidRDefault="00C92EC9" w:rsidP="008445BA">
            <w:pPr>
              <w:snapToGrid w:val="0"/>
              <w:jc w:val="center"/>
              <w:rPr>
                <w:rFonts w:cs="Arial CYR"/>
              </w:rPr>
            </w:pPr>
            <w:r>
              <w:rPr>
                <w:rFonts w:cs="Arial CYR"/>
              </w:rPr>
              <w:t>207</w:t>
            </w:r>
          </w:p>
        </w:tc>
      </w:tr>
    </w:tbl>
    <w:p w:rsidR="00C92EC9" w:rsidRPr="00487561" w:rsidRDefault="00C92EC9" w:rsidP="00C92EC9"/>
    <w:p w:rsidR="00C92EC9" w:rsidRPr="00487561" w:rsidRDefault="00C92EC9" w:rsidP="00C92EC9">
      <w:pPr>
        <w:ind w:firstLine="540"/>
      </w:pPr>
      <w:r w:rsidRPr="00487561">
        <w:lastRenderedPageBreak/>
        <w:t>В общем, жилой фонд Среднеикорецкого сельского поселения находится в хорошем состоянии, поскольку отсутствуют жилые дома, находящиеся в ветхом и аварийном состоянии.</w:t>
      </w:r>
    </w:p>
    <w:p w:rsidR="00C92EC9" w:rsidRPr="000D56AF" w:rsidRDefault="00C92EC9" w:rsidP="00C92EC9">
      <w:pPr>
        <w:pStyle w:val="FR3"/>
        <w:spacing w:line="252" w:lineRule="auto"/>
        <w:ind w:firstLine="545"/>
        <w:rPr>
          <w:sz w:val="28"/>
          <w:szCs w:val="28"/>
        </w:rPr>
      </w:pPr>
      <w:r w:rsidRPr="000D56AF">
        <w:rPr>
          <w:sz w:val="28"/>
          <w:szCs w:val="28"/>
        </w:rPr>
        <w:t>В структуре жилого фонда преобладает одноэтажная застройка:</w:t>
      </w:r>
    </w:p>
    <w:p w:rsidR="00C92EC9" w:rsidRPr="000D56AF" w:rsidRDefault="00C92EC9" w:rsidP="00C92EC9">
      <w:pPr>
        <w:pStyle w:val="FR3"/>
        <w:spacing w:line="252" w:lineRule="auto"/>
        <w:ind w:firstLine="545"/>
        <w:rPr>
          <w:sz w:val="28"/>
          <w:szCs w:val="28"/>
        </w:rPr>
      </w:pPr>
      <w:r w:rsidRPr="000D56AF">
        <w:rPr>
          <w:sz w:val="28"/>
          <w:szCs w:val="28"/>
        </w:rPr>
        <w:t>0,5 % (11 домов) - 2-х этажная многоквартирная застройка;</w:t>
      </w:r>
    </w:p>
    <w:p w:rsidR="00C92EC9" w:rsidRPr="000D56AF" w:rsidRDefault="00C92EC9" w:rsidP="00C92EC9">
      <w:pPr>
        <w:pStyle w:val="FR3"/>
        <w:spacing w:line="252" w:lineRule="auto"/>
        <w:ind w:firstLine="545"/>
        <w:rPr>
          <w:sz w:val="28"/>
          <w:szCs w:val="28"/>
        </w:rPr>
      </w:pPr>
      <w:r w:rsidRPr="000D56AF">
        <w:rPr>
          <w:sz w:val="28"/>
          <w:szCs w:val="28"/>
        </w:rPr>
        <w:t>0,1 % (2 дома) - 5-этажная застройка;</w:t>
      </w:r>
    </w:p>
    <w:p w:rsidR="00C92EC9" w:rsidRPr="00890A67" w:rsidRDefault="00C92EC9" w:rsidP="00C92EC9">
      <w:pPr>
        <w:pStyle w:val="FR3"/>
        <w:spacing w:line="252" w:lineRule="auto"/>
        <w:ind w:firstLine="545"/>
        <w:rPr>
          <w:rFonts w:eastAsia="Times New Roman"/>
          <w:sz w:val="28"/>
          <w:szCs w:val="28"/>
        </w:rPr>
      </w:pPr>
      <w:r w:rsidRPr="000D56AF">
        <w:rPr>
          <w:rFonts w:eastAsia="Times New Roman"/>
          <w:sz w:val="28"/>
          <w:szCs w:val="28"/>
        </w:rPr>
        <w:t xml:space="preserve">99,4 % (2383 дома) </w:t>
      </w:r>
      <w:r>
        <w:rPr>
          <w:rFonts w:eastAsia="Times New Roman"/>
          <w:sz w:val="28"/>
          <w:szCs w:val="28"/>
        </w:rPr>
        <w:t>- усадебная</w:t>
      </w:r>
      <w:r w:rsidRPr="000D56AF">
        <w:rPr>
          <w:rFonts w:eastAsia="Times New Roman"/>
          <w:sz w:val="28"/>
          <w:szCs w:val="28"/>
        </w:rPr>
        <w:t xml:space="preserve"> одноэтажная</w:t>
      </w:r>
      <w:r>
        <w:rPr>
          <w:rFonts w:eastAsia="Times New Roman"/>
          <w:sz w:val="28"/>
          <w:szCs w:val="28"/>
        </w:rPr>
        <w:t xml:space="preserve"> застройка</w:t>
      </w:r>
      <w:r w:rsidRPr="000D56AF">
        <w:rPr>
          <w:rFonts w:eastAsia="Times New Roman"/>
          <w:sz w:val="28"/>
          <w:szCs w:val="28"/>
        </w:rPr>
        <w:t>.</w:t>
      </w:r>
    </w:p>
    <w:p w:rsidR="00C92EC9" w:rsidRDefault="00C92EC9" w:rsidP="00C92EC9">
      <w:pPr>
        <w:ind w:firstLine="549"/>
      </w:pPr>
      <w:r>
        <w:t xml:space="preserve">В данный момент на территории Среднеикорецкого сельского поселения  ведется строительство одного индивидуального одноэтажного жилого дома на 10 квартир, площадью </w:t>
      </w:r>
      <w:smartTag w:uri="urn:schemas-microsoft-com:office:smarttags" w:element="metricconverter">
        <w:smartTagPr>
          <w:attr w:name="ProductID" w:val="1000 м2"/>
        </w:smartTagPr>
        <w:r>
          <w:t>1000 м</w:t>
        </w:r>
        <w:r>
          <w:rPr>
            <w:vertAlign w:val="superscript"/>
          </w:rPr>
          <w:t>2</w:t>
        </w:r>
      </w:smartTag>
      <w:r>
        <w:t>. Дом располагается в с. Средний Икорец по ул. Свободы, предполагается ввести в эксплуатацию через 2 — 3 года.</w:t>
      </w:r>
    </w:p>
    <w:p w:rsidR="00C92EC9" w:rsidRDefault="00C92EC9" w:rsidP="00C92EC9">
      <w:pPr>
        <w:ind w:firstLine="549"/>
      </w:pPr>
    </w:p>
    <w:p w:rsidR="00C92EC9" w:rsidRDefault="00C92EC9" w:rsidP="00C92EC9">
      <w:pPr>
        <w:ind w:firstLine="540"/>
        <w:jc w:val="center"/>
        <w:rPr>
          <w:i/>
          <w:iCs/>
        </w:rPr>
      </w:pPr>
      <w:r>
        <w:rPr>
          <w:i/>
          <w:iCs/>
        </w:rPr>
        <w:t>Таблица 9. Данные по вводу в эксплуатацию жилой площади Среднеикорецкого сельского поселения.</w:t>
      </w:r>
    </w:p>
    <w:p w:rsidR="00C92EC9" w:rsidRDefault="00C92EC9" w:rsidP="00C92EC9">
      <w:pPr>
        <w:ind w:firstLine="540"/>
      </w:pPr>
    </w:p>
    <w:tbl>
      <w:tblPr>
        <w:tblW w:w="0" w:type="auto"/>
        <w:tblInd w:w="-26" w:type="dxa"/>
        <w:tblLayout w:type="fixed"/>
        <w:tblLook w:val="0000" w:firstRow="0" w:lastRow="0" w:firstColumn="0" w:lastColumn="0" w:noHBand="0" w:noVBand="0"/>
      </w:tblPr>
      <w:tblGrid>
        <w:gridCol w:w="1228"/>
        <w:gridCol w:w="1365"/>
        <w:gridCol w:w="1365"/>
        <w:gridCol w:w="1380"/>
        <w:gridCol w:w="1365"/>
        <w:gridCol w:w="1219"/>
        <w:gridCol w:w="1671"/>
      </w:tblGrid>
      <w:tr w:rsidR="00C92EC9" w:rsidTr="008445BA">
        <w:trPr>
          <w:trHeight w:hRule="exact" w:val="286"/>
        </w:trPr>
        <w:tc>
          <w:tcPr>
            <w:tcW w:w="1228" w:type="dxa"/>
            <w:vMerge w:val="restart"/>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Годы</w:t>
            </w:r>
          </w:p>
        </w:tc>
        <w:tc>
          <w:tcPr>
            <w:tcW w:w="8365" w:type="dxa"/>
            <w:gridSpan w:val="6"/>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Государственное, муниципальное, ведомственное и др. строительство</w:t>
            </w:r>
          </w:p>
        </w:tc>
      </w:tr>
      <w:tr w:rsidR="00C92EC9" w:rsidTr="008445BA">
        <w:trPr>
          <w:trHeight w:hRule="exact" w:val="286"/>
        </w:trPr>
        <w:tc>
          <w:tcPr>
            <w:tcW w:w="1228" w:type="dxa"/>
            <w:vMerge/>
            <w:tcBorders>
              <w:top w:val="single" w:sz="4" w:space="0" w:color="000000"/>
              <w:left w:val="single" w:sz="4" w:space="0" w:color="000000"/>
              <w:bottom w:val="single" w:sz="4" w:space="0" w:color="000000"/>
            </w:tcBorders>
            <w:vAlign w:val="center"/>
          </w:tcPr>
          <w:p w:rsidR="00C92EC9" w:rsidRDefault="00C92EC9" w:rsidP="008445BA"/>
        </w:tc>
        <w:tc>
          <w:tcPr>
            <w:tcW w:w="2730" w:type="dxa"/>
            <w:gridSpan w:val="2"/>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2-3 эт. в т. ч. инд.</w:t>
            </w:r>
          </w:p>
        </w:tc>
        <w:tc>
          <w:tcPr>
            <w:tcW w:w="2745" w:type="dxa"/>
            <w:gridSpan w:val="2"/>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1 эт. в т. ч. инд.</w:t>
            </w:r>
          </w:p>
        </w:tc>
        <w:tc>
          <w:tcPr>
            <w:tcW w:w="2890" w:type="dxa"/>
            <w:gridSpan w:val="2"/>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Всего</w:t>
            </w:r>
          </w:p>
        </w:tc>
      </w:tr>
      <w:tr w:rsidR="00C92EC9" w:rsidTr="008445BA">
        <w:tc>
          <w:tcPr>
            <w:tcW w:w="1228" w:type="dxa"/>
            <w:vMerge/>
            <w:tcBorders>
              <w:top w:val="single" w:sz="4" w:space="0" w:color="000000"/>
              <w:left w:val="single" w:sz="4" w:space="0" w:color="000000"/>
              <w:bottom w:val="single" w:sz="4" w:space="0" w:color="000000"/>
            </w:tcBorders>
            <w:vAlign w:val="center"/>
          </w:tcPr>
          <w:p w:rsidR="00C92EC9" w:rsidRDefault="00C92EC9" w:rsidP="008445BA"/>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кол-во</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vertAlign w:val="superscript"/>
              </w:rPr>
            </w:pPr>
            <w:r>
              <w:t>общ. пл. м</w:t>
            </w:r>
            <w:r>
              <w:rPr>
                <w:vertAlign w:val="superscript"/>
              </w:rPr>
              <w:t>2</w:t>
            </w:r>
          </w:p>
        </w:tc>
        <w:tc>
          <w:tcPr>
            <w:tcW w:w="138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кол-во</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vertAlign w:val="superscript"/>
              </w:rPr>
            </w:pPr>
            <w:r>
              <w:t>общ. пл. м</w:t>
            </w:r>
            <w:r>
              <w:rPr>
                <w:vertAlign w:val="superscript"/>
              </w:rPr>
              <w:t>2</w:t>
            </w:r>
          </w:p>
        </w:tc>
        <w:tc>
          <w:tcPr>
            <w:tcW w:w="1219"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кол-во</w:t>
            </w:r>
          </w:p>
        </w:tc>
        <w:tc>
          <w:tcPr>
            <w:tcW w:w="167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rPr>
                <w:vertAlign w:val="superscript"/>
              </w:rPr>
            </w:pPr>
            <w:r>
              <w:t>общ. пл. м</w:t>
            </w:r>
            <w:r>
              <w:rPr>
                <w:vertAlign w:val="superscript"/>
              </w:rPr>
              <w:t>2</w:t>
            </w:r>
          </w:p>
        </w:tc>
      </w:tr>
      <w:tr w:rsidR="00C92EC9" w:rsidTr="008445BA">
        <w:trPr>
          <w:trHeight w:hRule="exact" w:val="283"/>
        </w:trPr>
        <w:tc>
          <w:tcPr>
            <w:tcW w:w="1228"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1</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2</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3</w:t>
            </w:r>
          </w:p>
        </w:tc>
        <w:tc>
          <w:tcPr>
            <w:tcW w:w="1380"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4</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5</w:t>
            </w:r>
          </w:p>
        </w:tc>
        <w:tc>
          <w:tcPr>
            <w:tcW w:w="1219"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rPr>
                <w:b/>
                <w:bCs/>
                <w:sz w:val="20"/>
                <w:szCs w:val="20"/>
              </w:rPr>
            </w:pPr>
            <w:r>
              <w:rPr>
                <w:b/>
                <w:bCs/>
                <w:sz w:val="20"/>
                <w:szCs w:val="20"/>
              </w:rPr>
              <w:t>6</w:t>
            </w:r>
          </w:p>
        </w:tc>
        <w:tc>
          <w:tcPr>
            <w:tcW w:w="167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rPr>
                <w:b/>
                <w:bCs/>
                <w:sz w:val="20"/>
                <w:szCs w:val="20"/>
              </w:rPr>
            </w:pPr>
            <w:r>
              <w:rPr>
                <w:b/>
                <w:bCs/>
                <w:sz w:val="20"/>
                <w:szCs w:val="20"/>
              </w:rPr>
              <w:t>7</w:t>
            </w:r>
          </w:p>
        </w:tc>
      </w:tr>
      <w:tr w:rsidR="00C92EC9" w:rsidTr="008445BA">
        <w:tc>
          <w:tcPr>
            <w:tcW w:w="1228"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2007</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w:t>
            </w:r>
          </w:p>
        </w:tc>
        <w:tc>
          <w:tcPr>
            <w:tcW w:w="1380"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7</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829,1</w:t>
            </w:r>
          </w:p>
        </w:tc>
        <w:tc>
          <w:tcPr>
            <w:tcW w:w="1219"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7</w:t>
            </w:r>
          </w:p>
        </w:tc>
        <w:tc>
          <w:tcPr>
            <w:tcW w:w="167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829,1</w:t>
            </w:r>
          </w:p>
        </w:tc>
      </w:tr>
      <w:tr w:rsidR="00C92EC9" w:rsidTr="008445BA">
        <w:tc>
          <w:tcPr>
            <w:tcW w:w="1228"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2008</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w:t>
            </w:r>
          </w:p>
        </w:tc>
        <w:tc>
          <w:tcPr>
            <w:tcW w:w="1380"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10</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1153,1</w:t>
            </w:r>
          </w:p>
        </w:tc>
        <w:tc>
          <w:tcPr>
            <w:tcW w:w="1219"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10</w:t>
            </w:r>
          </w:p>
        </w:tc>
        <w:tc>
          <w:tcPr>
            <w:tcW w:w="167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1153,1</w:t>
            </w:r>
          </w:p>
        </w:tc>
      </w:tr>
      <w:tr w:rsidR="00C92EC9" w:rsidTr="008445BA">
        <w:tc>
          <w:tcPr>
            <w:tcW w:w="1228"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Всего за период</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w:t>
            </w:r>
          </w:p>
        </w:tc>
        <w:tc>
          <w:tcPr>
            <w:tcW w:w="1380"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17</w:t>
            </w:r>
          </w:p>
        </w:tc>
        <w:tc>
          <w:tcPr>
            <w:tcW w:w="1365"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1982,2</w:t>
            </w:r>
          </w:p>
        </w:tc>
        <w:tc>
          <w:tcPr>
            <w:tcW w:w="1219" w:type="dxa"/>
            <w:tcBorders>
              <w:top w:val="single" w:sz="4" w:space="0" w:color="000000"/>
              <w:left w:val="single" w:sz="4" w:space="0" w:color="000000"/>
              <w:bottom w:val="single" w:sz="4" w:space="0" w:color="000000"/>
            </w:tcBorders>
            <w:vAlign w:val="center"/>
          </w:tcPr>
          <w:p w:rsidR="00C92EC9" w:rsidRDefault="00C92EC9" w:rsidP="008445BA">
            <w:pPr>
              <w:pStyle w:val="afff1"/>
              <w:snapToGrid w:val="0"/>
              <w:jc w:val="center"/>
            </w:pPr>
            <w:r>
              <w:t>17</w:t>
            </w:r>
          </w:p>
        </w:tc>
        <w:tc>
          <w:tcPr>
            <w:tcW w:w="167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1982,2</w:t>
            </w:r>
          </w:p>
        </w:tc>
      </w:tr>
    </w:tbl>
    <w:p w:rsidR="00C92EC9" w:rsidRDefault="00C92EC9" w:rsidP="00C92EC9">
      <w:pPr>
        <w:spacing w:line="200" w:lineRule="atLeast"/>
        <w:ind w:firstLine="709"/>
      </w:pPr>
    </w:p>
    <w:p w:rsidR="00C92EC9" w:rsidRDefault="00C92EC9" w:rsidP="00C92EC9">
      <w:pPr>
        <w:pStyle w:val="FR3"/>
        <w:spacing w:line="200" w:lineRule="atLeast"/>
        <w:ind w:firstLine="709"/>
        <w:rPr>
          <w:rFonts w:eastAsia="Times New Roman"/>
          <w:sz w:val="28"/>
          <w:szCs w:val="28"/>
        </w:rPr>
      </w:pPr>
      <w:r>
        <w:rPr>
          <w:rFonts w:eastAsia="Times New Roman"/>
          <w:sz w:val="28"/>
          <w:szCs w:val="28"/>
        </w:rPr>
        <w:t xml:space="preserve">В течение последних двух лет среднегодовой ввод жилого фонда составил </w:t>
      </w:r>
      <w:smartTag w:uri="urn:schemas-microsoft-com:office:smarttags" w:element="metricconverter">
        <w:smartTagPr>
          <w:attr w:name="ProductID" w:val="991 м2"/>
        </w:smartTagPr>
        <w:r>
          <w:rPr>
            <w:rFonts w:eastAsia="Times New Roman"/>
            <w:sz w:val="28"/>
            <w:szCs w:val="28"/>
          </w:rPr>
          <w:t>991 м</w:t>
        </w:r>
        <w:r>
          <w:rPr>
            <w:rFonts w:eastAsia="Times New Roman"/>
            <w:sz w:val="28"/>
            <w:szCs w:val="28"/>
            <w:vertAlign w:val="superscript"/>
          </w:rPr>
          <w:t>2</w:t>
        </w:r>
      </w:smartTag>
      <w:r>
        <w:rPr>
          <w:rFonts w:eastAsia="Times New Roman"/>
          <w:sz w:val="28"/>
          <w:szCs w:val="28"/>
        </w:rPr>
        <w:t>.</w:t>
      </w:r>
      <w:r>
        <w:rPr>
          <w:rFonts w:eastAsia="Times New Roman"/>
          <w:sz w:val="28"/>
          <w:szCs w:val="28"/>
          <w:vertAlign w:val="superscript"/>
        </w:rPr>
        <w:t xml:space="preserve"> </w:t>
      </w:r>
      <w:r>
        <w:rPr>
          <w:rFonts w:eastAsia="Times New Roman"/>
          <w:sz w:val="28"/>
          <w:szCs w:val="28"/>
        </w:rPr>
        <w:t>В структуре нового строительства на одноэтажное индивидуальное приходится 100 %.</w:t>
      </w:r>
    </w:p>
    <w:p w:rsidR="00C92EC9" w:rsidRDefault="00C92EC9" w:rsidP="00C92EC9">
      <w:pPr>
        <w:pStyle w:val="FR3"/>
        <w:spacing w:line="200" w:lineRule="atLeast"/>
        <w:ind w:firstLine="709"/>
        <w:rPr>
          <w:sz w:val="28"/>
          <w:szCs w:val="28"/>
        </w:rPr>
      </w:pPr>
    </w:p>
    <w:p w:rsidR="00C92EC9" w:rsidRDefault="00C92EC9" w:rsidP="00C92EC9">
      <w:pPr>
        <w:pStyle w:val="afe"/>
        <w:spacing w:line="200" w:lineRule="atLeast"/>
        <w:rPr>
          <w:b/>
        </w:rPr>
      </w:pPr>
      <w:r>
        <w:rPr>
          <w:b/>
        </w:rPr>
        <w:t>1.9. Культурно-бытовое обслуживание.</w:t>
      </w:r>
    </w:p>
    <w:p w:rsidR="00C92EC9" w:rsidRDefault="00C92EC9" w:rsidP="00C92EC9">
      <w:pPr>
        <w:pStyle w:val="afe"/>
        <w:spacing w:line="200" w:lineRule="atLeast"/>
      </w:pPr>
      <w:r>
        <w:t>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сельских поселениях, как правило, формируется единый общественный центр, дополняемый объектами повседневного пользования в сельских населенных пунктах.</w:t>
      </w:r>
    </w:p>
    <w:p w:rsidR="00C92EC9" w:rsidRDefault="00C92EC9" w:rsidP="00C92EC9">
      <w:pPr>
        <w:pStyle w:val="afe"/>
        <w:spacing w:line="200" w:lineRule="atLeast"/>
      </w:pPr>
      <w:r>
        <w:t>К минимально необходимым сферам общественного обслуживания относятся 4 вида учреждений:</w:t>
      </w:r>
    </w:p>
    <w:p w:rsidR="00C92EC9" w:rsidRDefault="00C92EC9" w:rsidP="00C92EC9">
      <w:pPr>
        <w:pStyle w:val="afe"/>
        <w:spacing w:line="200" w:lineRule="atLeast"/>
      </w:pPr>
      <w:r>
        <w:rPr>
          <w:rFonts w:ascii="Symbol" w:hAnsi="Symbol"/>
          <w:sz w:val="18"/>
        </w:rPr>
        <w:t></w:t>
      </w:r>
      <w:r>
        <w:rPr>
          <w:rFonts w:ascii="Symbol" w:hAnsi="Symbol"/>
          <w:sz w:val="18"/>
        </w:rPr>
        <w:t></w:t>
      </w:r>
      <w:r>
        <w:t>образования (образовательные учреждения, включая дошкольные);</w:t>
      </w:r>
    </w:p>
    <w:p w:rsidR="00C92EC9" w:rsidRDefault="00C92EC9" w:rsidP="00C92EC9">
      <w:pPr>
        <w:pStyle w:val="afe"/>
        <w:spacing w:line="200" w:lineRule="atLeast"/>
      </w:pPr>
      <w:r>
        <w:rPr>
          <w:rFonts w:ascii="Symbol" w:hAnsi="Symbol"/>
          <w:sz w:val="18"/>
        </w:rPr>
        <w:t></w:t>
      </w:r>
      <w:r>
        <w:rPr>
          <w:rFonts w:ascii="Symbol" w:hAnsi="Symbol"/>
          <w:sz w:val="18"/>
        </w:rPr>
        <w:t></w:t>
      </w:r>
      <w:r>
        <w:t>здравоохранения;</w:t>
      </w:r>
    </w:p>
    <w:p w:rsidR="00C92EC9" w:rsidRDefault="00C92EC9" w:rsidP="00C92EC9">
      <w:pPr>
        <w:pStyle w:val="afe"/>
        <w:spacing w:line="200" w:lineRule="atLeast"/>
      </w:pPr>
      <w:r>
        <w:rPr>
          <w:rFonts w:ascii="Symbol" w:hAnsi="Symbol"/>
          <w:sz w:val="18"/>
        </w:rPr>
        <w:t></w:t>
      </w:r>
      <w:r>
        <w:rPr>
          <w:rFonts w:ascii="Symbol" w:hAnsi="Symbol"/>
          <w:sz w:val="18"/>
        </w:rPr>
        <w:t></w:t>
      </w:r>
      <w:r>
        <w:t>культуры и искусства;</w:t>
      </w:r>
    </w:p>
    <w:p w:rsidR="00C92EC9" w:rsidRDefault="00C92EC9" w:rsidP="00C92EC9">
      <w:pPr>
        <w:pStyle w:val="afe"/>
        <w:spacing w:line="200" w:lineRule="atLeast"/>
      </w:pPr>
      <w:r>
        <w:rPr>
          <w:rFonts w:ascii="Symbol" w:hAnsi="Symbol"/>
          <w:sz w:val="18"/>
        </w:rPr>
        <w:t></w:t>
      </w:r>
      <w:r>
        <w:rPr>
          <w:rFonts w:ascii="Symbol" w:hAnsi="Symbol"/>
          <w:sz w:val="18"/>
        </w:rPr>
        <w:t></w:t>
      </w:r>
      <w:r>
        <w:t>физической культуры и спорта.</w:t>
      </w:r>
    </w:p>
    <w:p w:rsidR="00C92EC9" w:rsidRDefault="00C92EC9" w:rsidP="00C92EC9">
      <w:pPr>
        <w:pStyle w:val="afe"/>
        <w:spacing w:line="200" w:lineRule="atLeast"/>
      </w:pPr>
      <w:r>
        <w:lastRenderedPageBreak/>
        <w:t>Современное состояние учреждений социально-культурной сферы в Среднеикорецком сельском поселении характеризуется следующими факторами и тенденциями:</w:t>
      </w:r>
    </w:p>
    <w:p w:rsidR="00C92EC9" w:rsidRDefault="00C92EC9" w:rsidP="00C92EC9">
      <w:pPr>
        <w:pStyle w:val="afe"/>
        <w:spacing w:line="200" w:lineRule="atLeast"/>
      </w:pPr>
      <w:r>
        <w:t>- имеющиеся учреждения в основном с низкой фондовооруженностью и устаревшим оборудованием;</w:t>
      </w:r>
    </w:p>
    <w:p w:rsidR="00C92EC9" w:rsidRDefault="00C92EC9" w:rsidP="00C92EC9">
      <w:pPr>
        <w:pStyle w:val="afe"/>
        <w:spacing w:line="200" w:lineRule="atLeast"/>
      </w:pPr>
      <w:r>
        <w:t>- не соответствием объема оказываемых услуг потребностям населения;</w:t>
      </w:r>
    </w:p>
    <w:p w:rsidR="00C92EC9" w:rsidRDefault="00C92EC9" w:rsidP="00C92EC9">
      <w:pPr>
        <w:pStyle w:val="afe"/>
        <w:spacing w:line="200" w:lineRule="atLeast"/>
      </w:pPr>
      <w: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C92EC9" w:rsidRDefault="00C92EC9" w:rsidP="00C92EC9">
      <w:pPr>
        <w:pStyle w:val="afe"/>
        <w:spacing w:line="200" w:lineRule="atLeast"/>
      </w:pPr>
      <w:r>
        <w:t>- снижением объемов капитальных вложений в социальную сферу.</w:t>
      </w:r>
    </w:p>
    <w:p w:rsidR="00C92EC9" w:rsidRDefault="00C92EC9" w:rsidP="00C92EC9">
      <w:pPr>
        <w:pStyle w:val="afe"/>
        <w:spacing w:line="200" w:lineRule="atLeast"/>
      </w:pPr>
      <w:r>
        <w:rPr>
          <w:i/>
        </w:rPr>
        <w:t>Образование.</w:t>
      </w:r>
      <w:r>
        <w:t xml:space="preserve"> Муниципальную систему образования Среднеикорецкого сельского поселения представляют общеобразовательная школа и два дошкольных образовательных учреждения. В образовательной сфере работают 131 педагог (табл. 11). Школа и детские сады находятся в хорошем состоянии и в ближайшее время ремонта не требуют.</w:t>
      </w:r>
    </w:p>
    <w:p w:rsidR="00C92EC9" w:rsidRDefault="00C92EC9" w:rsidP="00C92EC9">
      <w:pPr>
        <w:pStyle w:val="afe"/>
        <w:spacing w:line="200" w:lineRule="atLeast"/>
      </w:pPr>
    </w:p>
    <w:p w:rsidR="00C92EC9" w:rsidRDefault="00C92EC9" w:rsidP="00C92EC9">
      <w:pPr>
        <w:pStyle w:val="afe"/>
        <w:spacing w:line="200" w:lineRule="atLeast"/>
        <w:jc w:val="center"/>
        <w:rPr>
          <w:i/>
        </w:rPr>
      </w:pPr>
      <w:r>
        <w:rPr>
          <w:i/>
        </w:rPr>
        <w:t>Таблица 10. Учреждения образования, расположенные на территории Среднеикорецкого сельского поселения.</w:t>
      </w:r>
    </w:p>
    <w:p w:rsidR="00C92EC9" w:rsidRDefault="00C92EC9" w:rsidP="00C92EC9">
      <w:pPr>
        <w:pStyle w:val="afe"/>
        <w:spacing w:line="200" w:lineRule="atLeast"/>
        <w:jc w:val="cente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18"/>
        <w:gridCol w:w="1868"/>
        <w:gridCol w:w="1691"/>
        <w:gridCol w:w="1568"/>
        <w:gridCol w:w="1064"/>
        <w:gridCol w:w="1596"/>
        <w:gridCol w:w="1213"/>
      </w:tblGrid>
      <w:tr w:rsidR="00C92EC9" w:rsidTr="008445BA">
        <w:tc>
          <w:tcPr>
            <w:tcW w:w="518" w:type="dxa"/>
            <w:vAlign w:val="center"/>
          </w:tcPr>
          <w:p w:rsidR="00C92EC9" w:rsidRDefault="00C92EC9" w:rsidP="008445BA">
            <w:pPr>
              <w:pStyle w:val="afff1"/>
              <w:snapToGrid w:val="0"/>
              <w:jc w:val="center"/>
            </w:pPr>
            <w:r>
              <w:t>№ п/п</w:t>
            </w:r>
          </w:p>
        </w:tc>
        <w:tc>
          <w:tcPr>
            <w:tcW w:w="1868" w:type="dxa"/>
            <w:vAlign w:val="center"/>
          </w:tcPr>
          <w:p w:rsidR="00C92EC9" w:rsidRDefault="00C92EC9" w:rsidP="008445BA">
            <w:pPr>
              <w:pStyle w:val="afff1"/>
              <w:snapToGrid w:val="0"/>
              <w:jc w:val="center"/>
            </w:pPr>
            <w:r>
              <w:t>Наименование учреждения</w:t>
            </w:r>
          </w:p>
        </w:tc>
        <w:tc>
          <w:tcPr>
            <w:tcW w:w="1691" w:type="dxa"/>
            <w:vAlign w:val="center"/>
          </w:tcPr>
          <w:p w:rsidR="00C92EC9" w:rsidRDefault="00C92EC9" w:rsidP="008445BA">
            <w:pPr>
              <w:pStyle w:val="afff1"/>
              <w:snapToGrid w:val="0"/>
              <w:jc w:val="center"/>
            </w:pPr>
            <w:r>
              <w:t>Вид собственности</w:t>
            </w:r>
          </w:p>
        </w:tc>
        <w:tc>
          <w:tcPr>
            <w:tcW w:w="1568" w:type="dxa"/>
            <w:vAlign w:val="center"/>
          </w:tcPr>
          <w:p w:rsidR="00C92EC9" w:rsidRDefault="00C92EC9" w:rsidP="008445BA">
            <w:pPr>
              <w:pStyle w:val="afff1"/>
              <w:snapToGrid w:val="0"/>
              <w:jc w:val="center"/>
            </w:pPr>
            <w:r>
              <w:t>Адрес</w:t>
            </w:r>
          </w:p>
        </w:tc>
        <w:tc>
          <w:tcPr>
            <w:tcW w:w="1064" w:type="dxa"/>
            <w:vAlign w:val="center"/>
          </w:tcPr>
          <w:p w:rsidR="00C92EC9" w:rsidRDefault="00C92EC9" w:rsidP="008445BA">
            <w:pPr>
              <w:pStyle w:val="afff1"/>
              <w:snapToGrid w:val="0"/>
              <w:jc w:val="center"/>
            </w:pPr>
            <w:r>
              <w:t>Количество мест</w:t>
            </w:r>
          </w:p>
        </w:tc>
        <w:tc>
          <w:tcPr>
            <w:tcW w:w="1596" w:type="dxa"/>
            <w:vAlign w:val="center"/>
          </w:tcPr>
          <w:p w:rsidR="00C92EC9" w:rsidRDefault="00C92EC9" w:rsidP="008445BA">
            <w:pPr>
              <w:pStyle w:val="afff1"/>
              <w:snapToGrid w:val="0"/>
              <w:jc w:val="center"/>
            </w:pPr>
            <w:r>
              <w:t>Количество обучающихся</w:t>
            </w:r>
          </w:p>
        </w:tc>
        <w:tc>
          <w:tcPr>
            <w:tcW w:w="1213" w:type="dxa"/>
            <w:vAlign w:val="center"/>
          </w:tcPr>
          <w:p w:rsidR="00C92EC9" w:rsidRDefault="00C92EC9" w:rsidP="008445BA">
            <w:pPr>
              <w:pStyle w:val="afff1"/>
              <w:snapToGrid w:val="0"/>
              <w:jc w:val="center"/>
            </w:pPr>
            <w:r>
              <w:t>Год постройки/состояние</w:t>
            </w:r>
          </w:p>
        </w:tc>
      </w:tr>
      <w:tr w:rsidR="00C92EC9" w:rsidTr="008445BA">
        <w:tc>
          <w:tcPr>
            <w:tcW w:w="518" w:type="dxa"/>
            <w:vAlign w:val="center"/>
          </w:tcPr>
          <w:p w:rsidR="00C92EC9" w:rsidRDefault="00C92EC9" w:rsidP="008445BA">
            <w:pPr>
              <w:pStyle w:val="afff1"/>
              <w:snapToGrid w:val="0"/>
              <w:jc w:val="center"/>
              <w:rPr>
                <w:b/>
                <w:bCs/>
                <w:sz w:val="20"/>
                <w:szCs w:val="20"/>
              </w:rPr>
            </w:pPr>
            <w:r>
              <w:rPr>
                <w:b/>
                <w:bCs/>
                <w:sz w:val="20"/>
                <w:szCs w:val="20"/>
              </w:rPr>
              <w:t>1</w:t>
            </w:r>
          </w:p>
        </w:tc>
        <w:tc>
          <w:tcPr>
            <w:tcW w:w="1868" w:type="dxa"/>
            <w:vAlign w:val="center"/>
          </w:tcPr>
          <w:p w:rsidR="00C92EC9" w:rsidRDefault="00C92EC9" w:rsidP="008445BA">
            <w:pPr>
              <w:pStyle w:val="afff1"/>
              <w:snapToGrid w:val="0"/>
              <w:jc w:val="center"/>
              <w:rPr>
                <w:b/>
                <w:bCs/>
                <w:sz w:val="20"/>
                <w:szCs w:val="20"/>
              </w:rPr>
            </w:pPr>
            <w:r>
              <w:rPr>
                <w:b/>
                <w:bCs/>
                <w:sz w:val="20"/>
                <w:szCs w:val="20"/>
              </w:rPr>
              <w:t>2</w:t>
            </w:r>
          </w:p>
        </w:tc>
        <w:tc>
          <w:tcPr>
            <w:tcW w:w="1691" w:type="dxa"/>
            <w:vAlign w:val="center"/>
          </w:tcPr>
          <w:p w:rsidR="00C92EC9" w:rsidRDefault="00C92EC9" w:rsidP="008445BA">
            <w:pPr>
              <w:pStyle w:val="afff1"/>
              <w:snapToGrid w:val="0"/>
              <w:jc w:val="center"/>
              <w:rPr>
                <w:b/>
                <w:bCs/>
                <w:sz w:val="20"/>
                <w:szCs w:val="20"/>
              </w:rPr>
            </w:pPr>
            <w:r>
              <w:rPr>
                <w:b/>
                <w:bCs/>
                <w:sz w:val="20"/>
                <w:szCs w:val="20"/>
              </w:rPr>
              <w:t>3</w:t>
            </w:r>
          </w:p>
        </w:tc>
        <w:tc>
          <w:tcPr>
            <w:tcW w:w="1568" w:type="dxa"/>
            <w:vAlign w:val="center"/>
          </w:tcPr>
          <w:p w:rsidR="00C92EC9" w:rsidRDefault="00C92EC9" w:rsidP="008445BA">
            <w:pPr>
              <w:pStyle w:val="afff1"/>
              <w:snapToGrid w:val="0"/>
              <w:jc w:val="center"/>
              <w:rPr>
                <w:b/>
                <w:bCs/>
                <w:sz w:val="20"/>
                <w:szCs w:val="20"/>
              </w:rPr>
            </w:pPr>
            <w:r>
              <w:rPr>
                <w:b/>
                <w:bCs/>
                <w:sz w:val="20"/>
                <w:szCs w:val="20"/>
              </w:rPr>
              <w:t>4</w:t>
            </w:r>
          </w:p>
        </w:tc>
        <w:tc>
          <w:tcPr>
            <w:tcW w:w="1064" w:type="dxa"/>
            <w:vAlign w:val="center"/>
          </w:tcPr>
          <w:p w:rsidR="00C92EC9" w:rsidRDefault="00C92EC9" w:rsidP="008445BA">
            <w:pPr>
              <w:pStyle w:val="afff1"/>
              <w:snapToGrid w:val="0"/>
              <w:jc w:val="center"/>
              <w:rPr>
                <w:b/>
                <w:bCs/>
                <w:sz w:val="20"/>
                <w:szCs w:val="20"/>
              </w:rPr>
            </w:pPr>
            <w:r>
              <w:rPr>
                <w:b/>
                <w:bCs/>
                <w:sz w:val="20"/>
                <w:szCs w:val="20"/>
              </w:rPr>
              <w:t>5</w:t>
            </w:r>
          </w:p>
        </w:tc>
        <w:tc>
          <w:tcPr>
            <w:tcW w:w="1596" w:type="dxa"/>
            <w:vAlign w:val="center"/>
          </w:tcPr>
          <w:p w:rsidR="00C92EC9" w:rsidRDefault="00C92EC9" w:rsidP="008445BA">
            <w:pPr>
              <w:pStyle w:val="afff1"/>
              <w:snapToGrid w:val="0"/>
              <w:jc w:val="center"/>
              <w:rPr>
                <w:b/>
                <w:bCs/>
                <w:sz w:val="20"/>
                <w:szCs w:val="20"/>
              </w:rPr>
            </w:pPr>
            <w:r>
              <w:rPr>
                <w:b/>
                <w:bCs/>
                <w:sz w:val="20"/>
                <w:szCs w:val="20"/>
              </w:rPr>
              <w:t>6</w:t>
            </w:r>
          </w:p>
        </w:tc>
        <w:tc>
          <w:tcPr>
            <w:tcW w:w="1213" w:type="dxa"/>
            <w:vAlign w:val="center"/>
          </w:tcPr>
          <w:p w:rsidR="00C92EC9" w:rsidRDefault="00C92EC9" w:rsidP="008445BA">
            <w:pPr>
              <w:pStyle w:val="afff1"/>
              <w:snapToGrid w:val="0"/>
              <w:jc w:val="center"/>
              <w:rPr>
                <w:b/>
                <w:bCs/>
                <w:sz w:val="20"/>
                <w:szCs w:val="20"/>
              </w:rPr>
            </w:pPr>
            <w:r>
              <w:rPr>
                <w:b/>
                <w:bCs/>
                <w:sz w:val="20"/>
                <w:szCs w:val="20"/>
              </w:rPr>
              <w:t>7</w:t>
            </w:r>
          </w:p>
        </w:tc>
      </w:tr>
      <w:tr w:rsidR="00C92EC9" w:rsidTr="008445BA">
        <w:trPr>
          <w:trHeight w:val="850"/>
        </w:trPr>
        <w:tc>
          <w:tcPr>
            <w:tcW w:w="518" w:type="dxa"/>
            <w:vAlign w:val="center"/>
          </w:tcPr>
          <w:p w:rsidR="00C92EC9" w:rsidRDefault="00C92EC9" w:rsidP="008445BA">
            <w:pPr>
              <w:pStyle w:val="afff1"/>
              <w:snapToGrid w:val="0"/>
              <w:jc w:val="center"/>
            </w:pPr>
            <w:r>
              <w:t>1</w:t>
            </w:r>
          </w:p>
        </w:tc>
        <w:tc>
          <w:tcPr>
            <w:tcW w:w="1868" w:type="dxa"/>
            <w:vAlign w:val="center"/>
          </w:tcPr>
          <w:p w:rsidR="00C92EC9" w:rsidRDefault="00C92EC9" w:rsidP="008445BA">
            <w:pPr>
              <w:pStyle w:val="afff1"/>
              <w:snapToGrid w:val="0"/>
              <w:jc w:val="center"/>
            </w:pPr>
            <w:r>
              <w:t>Среднеикороецкий Детский сад</w:t>
            </w:r>
          </w:p>
        </w:tc>
        <w:tc>
          <w:tcPr>
            <w:tcW w:w="1691" w:type="dxa"/>
            <w:vAlign w:val="center"/>
          </w:tcPr>
          <w:p w:rsidR="00C92EC9" w:rsidRDefault="00C92EC9" w:rsidP="008445BA">
            <w:pPr>
              <w:pStyle w:val="afff1"/>
              <w:snapToGrid w:val="0"/>
              <w:jc w:val="center"/>
            </w:pPr>
            <w:r>
              <w:t>муниципальное</w:t>
            </w:r>
          </w:p>
        </w:tc>
        <w:tc>
          <w:tcPr>
            <w:tcW w:w="1568" w:type="dxa"/>
            <w:vAlign w:val="center"/>
          </w:tcPr>
          <w:p w:rsidR="00C92EC9" w:rsidRDefault="00C92EC9" w:rsidP="008445BA">
            <w:pPr>
              <w:pStyle w:val="afff1"/>
              <w:snapToGrid w:val="0"/>
              <w:jc w:val="center"/>
            </w:pPr>
            <w:r>
              <w:t>с. Средний Икорец пл. Кирова д. 7в</w:t>
            </w:r>
          </w:p>
        </w:tc>
        <w:tc>
          <w:tcPr>
            <w:tcW w:w="1064" w:type="dxa"/>
            <w:vAlign w:val="center"/>
          </w:tcPr>
          <w:p w:rsidR="00C92EC9" w:rsidRDefault="00C92EC9" w:rsidP="008445BA">
            <w:pPr>
              <w:pStyle w:val="afff1"/>
              <w:snapToGrid w:val="0"/>
              <w:jc w:val="center"/>
            </w:pPr>
            <w:r>
              <w:t>60</w:t>
            </w:r>
          </w:p>
        </w:tc>
        <w:tc>
          <w:tcPr>
            <w:tcW w:w="1596" w:type="dxa"/>
            <w:vAlign w:val="center"/>
          </w:tcPr>
          <w:p w:rsidR="00C92EC9" w:rsidRDefault="00C92EC9" w:rsidP="008445BA">
            <w:pPr>
              <w:pStyle w:val="afff1"/>
              <w:snapToGrid w:val="0"/>
              <w:jc w:val="center"/>
            </w:pPr>
            <w:r>
              <w:t>60</w:t>
            </w:r>
          </w:p>
        </w:tc>
        <w:tc>
          <w:tcPr>
            <w:tcW w:w="1213" w:type="dxa"/>
            <w:vAlign w:val="center"/>
          </w:tcPr>
          <w:p w:rsidR="00C92EC9" w:rsidRDefault="00C92EC9" w:rsidP="008445BA">
            <w:pPr>
              <w:pStyle w:val="afff1"/>
              <w:snapToGrid w:val="0"/>
              <w:jc w:val="center"/>
            </w:pPr>
            <w:r>
              <w:t>хорошее</w:t>
            </w:r>
          </w:p>
        </w:tc>
      </w:tr>
      <w:tr w:rsidR="00C92EC9" w:rsidTr="008445BA">
        <w:trPr>
          <w:trHeight w:val="850"/>
        </w:trPr>
        <w:tc>
          <w:tcPr>
            <w:tcW w:w="518" w:type="dxa"/>
            <w:vAlign w:val="center"/>
          </w:tcPr>
          <w:p w:rsidR="00C92EC9" w:rsidRDefault="00C92EC9" w:rsidP="008445BA">
            <w:pPr>
              <w:pStyle w:val="afff1"/>
              <w:snapToGrid w:val="0"/>
              <w:jc w:val="center"/>
            </w:pPr>
            <w:r>
              <w:t>2</w:t>
            </w:r>
          </w:p>
        </w:tc>
        <w:tc>
          <w:tcPr>
            <w:tcW w:w="1868" w:type="dxa"/>
            <w:vAlign w:val="center"/>
          </w:tcPr>
          <w:p w:rsidR="00C92EC9" w:rsidRDefault="00C92EC9" w:rsidP="008445BA">
            <w:pPr>
              <w:pStyle w:val="afff1"/>
              <w:snapToGrid w:val="0"/>
              <w:jc w:val="center"/>
            </w:pPr>
            <w:r>
              <w:t>Детский сад Сан. им. Цюрупы</w:t>
            </w:r>
          </w:p>
        </w:tc>
        <w:tc>
          <w:tcPr>
            <w:tcW w:w="1691" w:type="dxa"/>
            <w:vAlign w:val="center"/>
          </w:tcPr>
          <w:p w:rsidR="00C92EC9" w:rsidRDefault="00C92EC9" w:rsidP="008445BA">
            <w:pPr>
              <w:pStyle w:val="afff1"/>
              <w:snapToGrid w:val="0"/>
              <w:jc w:val="center"/>
            </w:pPr>
            <w:r>
              <w:t>муниципальная</w:t>
            </w:r>
          </w:p>
        </w:tc>
        <w:tc>
          <w:tcPr>
            <w:tcW w:w="1568" w:type="dxa"/>
            <w:vAlign w:val="center"/>
          </w:tcPr>
          <w:p w:rsidR="00C92EC9" w:rsidRDefault="00C92EC9" w:rsidP="008445BA">
            <w:pPr>
              <w:pStyle w:val="afff1"/>
              <w:snapToGrid w:val="0"/>
              <w:jc w:val="center"/>
            </w:pPr>
            <w:r>
              <w:t>пос. Сан. им. Цюрупы д. 33</w:t>
            </w:r>
          </w:p>
        </w:tc>
        <w:tc>
          <w:tcPr>
            <w:tcW w:w="1064" w:type="dxa"/>
            <w:vAlign w:val="center"/>
          </w:tcPr>
          <w:p w:rsidR="00C92EC9" w:rsidRDefault="00C92EC9" w:rsidP="008445BA">
            <w:pPr>
              <w:pStyle w:val="afff1"/>
              <w:snapToGrid w:val="0"/>
              <w:jc w:val="center"/>
            </w:pPr>
            <w:r>
              <w:t>25</w:t>
            </w:r>
          </w:p>
        </w:tc>
        <w:tc>
          <w:tcPr>
            <w:tcW w:w="1596" w:type="dxa"/>
            <w:vAlign w:val="center"/>
          </w:tcPr>
          <w:p w:rsidR="00C92EC9" w:rsidRDefault="00C92EC9" w:rsidP="008445BA">
            <w:pPr>
              <w:pStyle w:val="afff1"/>
              <w:snapToGrid w:val="0"/>
              <w:jc w:val="center"/>
            </w:pPr>
            <w:r>
              <w:t>23</w:t>
            </w:r>
          </w:p>
        </w:tc>
        <w:tc>
          <w:tcPr>
            <w:tcW w:w="1213" w:type="dxa"/>
            <w:vAlign w:val="center"/>
          </w:tcPr>
          <w:p w:rsidR="00C92EC9" w:rsidRDefault="00C92EC9" w:rsidP="008445BA">
            <w:pPr>
              <w:pStyle w:val="afff1"/>
              <w:snapToGrid w:val="0"/>
              <w:jc w:val="center"/>
            </w:pPr>
            <w:r>
              <w:t>1938/хорошее</w:t>
            </w:r>
          </w:p>
        </w:tc>
      </w:tr>
      <w:tr w:rsidR="00C92EC9" w:rsidTr="008445BA">
        <w:trPr>
          <w:trHeight w:val="850"/>
        </w:trPr>
        <w:tc>
          <w:tcPr>
            <w:tcW w:w="518" w:type="dxa"/>
            <w:vAlign w:val="center"/>
          </w:tcPr>
          <w:p w:rsidR="00C92EC9" w:rsidRDefault="00C92EC9" w:rsidP="008445BA">
            <w:pPr>
              <w:pStyle w:val="afff1"/>
              <w:snapToGrid w:val="0"/>
              <w:jc w:val="center"/>
            </w:pPr>
            <w:r>
              <w:t>3</w:t>
            </w:r>
          </w:p>
        </w:tc>
        <w:tc>
          <w:tcPr>
            <w:tcW w:w="1868" w:type="dxa"/>
            <w:vAlign w:val="center"/>
          </w:tcPr>
          <w:p w:rsidR="00C92EC9" w:rsidRDefault="00C92EC9" w:rsidP="008445BA">
            <w:pPr>
              <w:pStyle w:val="afff1"/>
              <w:snapToGrid w:val="0"/>
              <w:jc w:val="center"/>
            </w:pPr>
            <w:r>
              <w:t>Среднеикороецкая СОШ</w:t>
            </w:r>
          </w:p>
        </w:tc>
        <w:tc>
          <w:tcPr>
            <w:tcW w:w="1691" w:type="dxa"/>
            <w:vAlign w:val="center"/>
          </w:tcPr>
          <w:p w:rsidR="00C92EC9" w:rsidRDefault="00C92EC9" w:rsidP="008445BA">
            <w:pPr>
              <w:pStyle w:val="afff1"/>
              <w:snapToGrid w:val="0"/>
              <w:jc w:val="center"/>
            </w:pPr>
            <w:r>
              <w:t>муниципальная</w:t>
            </w:r>
          </w:p>
        </w:tc>
        <w:tc>
          <w:tcPr>
            <w:tcW w:w="1568" w:type="dxa"/>
            <w:vAlign w:val="center"/>
          </w:tcPr>
          <w:p w:rsidR="00C92EC9" w:rsidRDefault="00C92EC9" w:rsidP="008445BA">
            <w:pPr>
              <w:pStyle w:val="afff1"/>
              <w:snapToGrid w:val="0"/>
              <w:jc w:val="center"/>
            </w:pPr>
            <w:r>
              <w:t>с. Средний Икорец ул. 50 лет Победы д. 1</w:t>
            </w:r>
          </w:p>
        </w:tc>
        <w:tc>
          <w:tcPr>
            <w:tcW w:w="1064" w:type="dxa"/>
            <w:vAlign w:val="center"/>
          </w:tcPr>
          <w:p w:rsidR="00C92EC9" w:rsidRDefault="00C92EC9" w:rsidP="008445BA">
            <w:pPr>
              <w:pStyle w:val="afff1"/>
              <w:snapToGrid w:val="0"/>
              <w:jc w:val="center"/>
            </w:pPr>
            <w:r>
              <w:t>900</w:t>
            </w:r>
          </w:p>
        </w:tc>
        <w:tc>
          <w:tcPr>
            <w:tcW w:w="1596" w:type="dxa"/>
            <w:vAlign w:val="center"/>
          </w:tcPr>
          <w:p w:rsidR="00C92EC9" w:rsidRDefault="00C92EC9" w:rsidP="008445BA">
            <w:pPr>
              <w:pStyle w:val="afff1"/>
              <w:snapToGrid w:val="0"/>
              <w:jc w:val="center"/>
            </w:pPr>
            <w:r>
              <w:t>811</w:t>
            </w:r>
          </w:p>
        </w:tc>
        <w:tc>
          <w:tcPr>
            <w:tcW w:w="1213" w:type="dxa"/>
            <w:vAlign w:val="center"/>
          </w:tcPr>
          <w:p w:rsidR="00C92EC9" w:rsidRDefault="00C92EC9" w:rsidP="008445BA">
            <w:pPr>
              <w:pStyle w:val="afff1"/>
              <w:snapToGrid w:val="0"/>
              <w:jc w:val="center"/>
            </w:pPr>
            <w:r>
              <w:t>2007/хорошее</w:t>
            </w:r>
          </w:p>
        </w:tc>
      </w:tr>
    </w:tbl>
    <w:p w:rsidR="00C92EC9" w:rsidRDefault="00C92EC9" w:rsidP="00C92EC9">
      <w:pPr>
        <w:spacing w:line="100" w:lineRule="atLeast"/>
        <w:ind w:firstLine="709"/>
        <w:jc w:val="center"/>
      </w:pPr>
    </w:p>
    <w:p w:rsidR="00C92EC9" w:rsidRDefault="00C92EC9" w:rsidP="00C92EC9">
      <w:pPr>
        <w:pStyle w:val="afe"/>
        <w:spacing w:line="100" w:lineRule="atLeast"/>
        <w:ind w:firstLine="739"/>
      </w:pPr>
      <w:r>
        <w:rPr>
          <w:i/>
        </w:rPr>
        <w:t>Здравоохранение, физическая культура и спорт.</w:t>
      </w:r>
      <w:r>
        <w:t xml:space="preserve"> 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C92EC9" w:rsidRDefault="00C92EC9" w:rsidP="00C92EC9">
      <w:pPr>
        <w:pStyle w:val="afe"/>
        <w:spacing w:line="100" w:lineRule="atLeast"/>
      </w:pPr>
      <w:r>
        <w:t>Система здравоохранения Среднеикорецкого сельского поселения включает в себя три фельдшерско-акушерских пункта, больницу и поликлинику (табл. 11). При больнице имеются 3 машины скорой помощи и аптечный пункт.</w:t>
      </w:r>
    </w:p>
    <w:p w:rsidR="00C92EC9" w:rsidRPr="0047036A" w:rsidRDefault="00C92EC9" w:rsidP="00C92EC9">
      <w:pPr>
        <w:pStyle w:val="afe"/>
        <w:spacing w:line="100" w:lineRule="atLeast"/>
        <w:rPr>
          <w:szCs w:val="28"/>
        </w:rPr>
      </w:pPr>
      <w:r>
        <w:rPr>
          <w:szCs w:val="28"/>
        </w:rPr>
        <w:lastRenderedPageBreak/>
        <w:t>Так же в</w:t>
      </w:r>
      <w:r w:rsidRPr="0047036A">
        <w:rPr>
          <w:szCs w:val="28"/>
        </w:rPr>
        <w:t xml:space="preserve"> </w:t>
      </w:r>
      <w:r>
        <w:rPr>
          <w:szCs w:val="28"/>
        </w:rPr>
        <w:t>Среднеикорецк</w:t>
      </w:r>
      <w:r w:rsidRPr="0047036A">
        <w:rPr>
          <w:szCs w:val="28"/>
        </w:rPr>
        <w:t>ом сельском поселении имеется ветеринарная станция</w:t>
      </w:r>
      <w:r>
        <w:rPr>
          <w:szCs w:val="28"/>
        </w:rPr>
        <w:t>,</w:t>
      </w:r>
      <w:r w:rsidRPr="0047036A">
        <w:rPr>
          <w:szCs w:val="28"/>
        </w:rPr>
        <w:t xml:space="preserve"> которая расположена по адресу: с. </w:t>
      </w:r>
      <w:r>
        <w:rPr>
          <w:szCs w:val="28"/>
        </w:rPr>
        <w:t>Средний Икорец</w:t>
      </w:r>
      <w:r w:rsidRPr="0047036A">
        <w:rPr>
          <w:szCs w:val="28"/>
        </w:rPr>
        <w:t xml:space="preserve"> </w:t>
      </w:r>
      <w:r>
        <w:rPr>
          <w:szCs w:val="28"/>
        </w:rPr>
        <w:t>пл. Революции</w:t>
      </w:r>
      <w:r w:rsidRPr="0047036A">
        <w:rPr>
          <w:szCs w:val="28"/>
        </w:rPr>
        <w:t xml:space="preserve"> д. 51.</w:t>
      </w:r>
    </w:p>
    <w:p w:rsidR="00C92EC9" w:rsidRDefault="00C92EC9" w:rsidP="00C92EC9">
      <w:pPr>
        <w:pStyle w:val="afe"/>
        <w:spacing w:line="100" w:lineRule="atLeast"/>
      </w:pPr>
    </w:p>
    <w:p w:rsidR="00C92EC9" w:rsidRDefault="00C92EC9" w:rsidP="00C92EC9">
      <w:pPr>
        <w:pStyle w:val="afe"/>
        <w:spacing w:line="100" w:lineRule="atLeast"/>
      </w:pPr>
    </w:p>
    <w:p w:rsidR="00C92EC9" w:rsidRDefault="00C92EC9" w:rsidP="00C92EC9">
      <w:pPr>
        <w:pStyle w:val="afe"/>
        <w:spacing w:line="100" w:lineRule="atLeast"/>
      </w:pPr>
    </w:p>
    <w:p w:rsidR="00C92EC9" w:rsidRDefault="00C92EC9" w:rsidP="00C92EC9">
      <w:pPr>
        <w:pStyle w:val="afe"/>
        <w:spacing w:line="100" w:lineRule="atLeast"/>
      </w:pPr>
    </w:p>
    <w:p w:rsidR="00C92EC9" w:rsidRDefault="00C92EC9" w:rsidP="00C92EC9">
      <w:pPr>
        <w:pStyle w:val="afe"/>
        <w:spacing w:line="100" w:lineRule="atLeast"/>
      </w:pPr>
    </w:p>
    <w:p w:rsidR="00C92EC9" w:rsidRDefault="00C92EC9" w:rsidP="00C92EC9">
      <w:pPr>
        <w:pStyle w:val="afe"/>
        <w:spacing w:line="100" w:lineRule="atLeast"/>
        <w:jc w:val="center"/>
        <w:rPr>
          <w:i/>
        </w:rPr>
      </w:pPr>
      <w:r>
        <w:rPr>
          <w:i/>
        </w:rPr>
        <w:t>Таблица 11. Учреждения здравоохранения, расположенные на территории Среднеикорецкого сельского поселения.</w:t>
      </w:r>
    </w:p>
    <w:p w:rsidR="00C92EC9" w:rsidRDefault="00C92EC9" w:rsidP="00C92EC9">
      <w:pPr>
        <w:pStyle w:val="afe"/>
        <w:spacing w:line="100" w:lineRule="atLeast"/>
        <w:jc w:val="cente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9"/>
        <w:gridCol w:w="1572"/>
        <w:gridCol w:w="1623"/>
        <w:gridCol w:w="1772"/>
        <w:gridCol w:w="1841"/>
        <w:gridCol w:w="2016"/>
      </w:tblGrid>
      <w:tr w:rsidR="00C92EC9" w:rsidTr="008445BA">
        <w:tc>
          <w:tcPr>
            <w:tcW w:w="569" w:type="dxa"/>
            <w:vAlign w:val="center"/>
          </w:tcPr>
          <w:p w:rsidR="00C92EC9" w:rsidRDefault="00C92EC9" w:rsidP="008445BA">
            <w:pPr>
              <w:pStyle w:val="afff1"/>
              <w:snapToGrid w:val="0"/>
              <w:jc w:val="center"/>
            </w:pPr>
            <w:r>
              <w:t>№ п/п</w:t>
            </w:r>
          </w:p>
        </w:tc>
        <w:tc>
          <w:tcPr>
            <w:tcW w:w="1572" w:type="dxa"/>
            <w:vAlign w:val="center"/>
          </w:tcPr>
          <w:p w:rsidR="00C92EC9" w:rsidRDefault="00C92EC9" w:rsidP="008445BA">
            <w:pPr>
              <w:pStyle w:val="afff1"/>
              <w:snapToGrid w:val="0"/>
              <w:jc w:val="center"/>
            </w:pPr>
            <w:r>
              <w:t>Наименование учреждения</w:t>
            </w:r>
          </w:p>
        </w:tc>
        <w:tc>
          <w:tcPr>
            <w:tcW w:w="1623" w:type="dxa"/>
            <w:vAlign w:val="center"/>
          </w:tcPr>
          <w:p w:rsidR="00C92EC9" w:rsidRDefault="00C92EC9" w:rsidP="008445BA">
            <w:pPr>
              <w:pStyle w:val="afff1"/>
              <w:snapToGrid w:val="0"/>
              <w:jc w:val="center"/>
            </w:pPr>
            <w:r>
              <w:t>Вид собственности</w:t>
            </w:r>
          </w:p>
        </w:tc>
        <w:tc>
          <w:tcPr>
            <w:tcW w:w="1772" w:type="dxa"/>
            <w:vAlign w:val="center"/>
          </w:tcPr>
          <w:p w:rsidR="00C92EC9" w:rsidRDefault="00C92EC9" w:rsidP="008445BA">
            <w:pPr>
              <w:pStyle w:val="afff1"/>
              <w:snapToGrid w:val="0"/>
              <w:jc w:val="center"/>
            </w:pPr>
            <w:r>
              <w:t>Адрес</w:t>
            </w:r>
          </w:p>
        </w:tc>
        <w:tc>
          <w:tcPr>
            <w:tcW w:w="1841" w:type="dxa"/>
            <w:vAlign w:val="center"/>
          </w:tcPr>
          <w:p w:rsidR="00C92EC9" w:rsidRDefault="00C92EC9" w:rsidP="008445BA">
            <w:pPr>
              <w:pStyle w:val="afff1"/>
              <w:snapToGrid w:val="0"/>
              <w:jc w:val="center"/>
            </w:pPr>
            <w:r>
              <w:t>Мощность учреждения</w:t>
            </w:r>
          </w:p>
        </w:tc>
        <w:tc>
          <w:tcPr>
            <w:tcW w:w="2016" w:type="dxa"/>
            <w:vAlign w:val="center"/>
          </w:tcPr>
          <w:p w:rsidR="00C92EC9" w:rsidRDefault="00C92EC9" w:rsidP="008445BA">
            <w:pPr>
              <w:pStyle w:val="afff1"/>
              <w:snapToGrid w:val="0"/>
              <w:jc w:val="center"/>
            </w:pPr>
            <w:r>
              <w:t>Год постройки/ состояние</w:t>
            </w:r>
          </w:p>
        </w:tc>
      </w:tr>
      <w:tr w:rsidR="00C92EC9" w:rsidTr="008445BA">
        <w:trPr>
          <w:trHeight w:val="330"/>
        </w:trPr>
        <w:tc>
          <w:tcPr>
            <w:tcW w:w="569" w:type="dxa"/>
            <w:vAlign w:val="center"/>
          </w:tcPr>
          <w:p w:rsidR="00C92EC9" w:rsidRDefault="00C92EC9" w:rsidP="008445BA">
            <w:pPr>
              <w:pStyle w:val="afff1"/>
              <w:snapToGrid w:val="0"/>
              <w:jc w:val="center"/>
              <w:rPr>
                <w:b/>
                <w:bCs/>
                <w:sz w:val="20"/>
                <w:szCs w:val="20"/>
              </w:rPr>
            </w:pPr>
            <w:r>
              <w:rPr>
                <w:b/>
                <w:bCs/>
                <w:sz w:val="20"/>
                <w:szCs w:val="20"/>
              </w:rPr>
              <w:t>1</w:t>
            </w:r>
          </w:p>
        </w:tc>
        <w:tc>
          <w:tcPr>
            <w:tcW w:w="1572" w:type="dxa"/>
            <w:vAlign w:val="center"/>
          </w:tcPr>
          <w:p w:rsidR="00C92EC9" w:rsidRDefault="00C92EC9" w:rsidP="008445BA">
            <w:pPr>
              <w:pStyle w:val="afff1"/>
              <w:snapToGrid w:val="0"/>
              <w:jc w:val="center"/>
              <w:rPr>
                <w:b/>
                <w:bCs/>
                <w:sz w:val="20"/>
                <w:szCs w:val="20"/>
              </w:rPr>
            </w:pPr>
            <w:r>
              <w:rPr>
                <w:b/>
                <w:bCs/>
                <w:sz w:val="20"/>
                <w:szCs w:val="20"/>
              </w:rPr>
              <w:t>2</w:t>
            </w:r>
          </w:p>
        </w:tc>
        <w:tc>
          <w:tcPr>
            <w:tcW w:w="1623" w:type="dxa"/>
            <w:vAlign w:val="center"/>
          </w:tcPr>
          <w:p w:rsidR="00C92EC9" w:rsidRDefault="00C92EC9" w:rsidP="008445BA">
            <w:pPr>
              <w:pStyle w:val="afff1"/>
              <w:snapToGrid w:val="0"/>
              <w:jc w:val="center"/>
              <w:rPr>
                <w:b/>
                <w:bCs/>
                <w:sz w:val="20"/>
                <w:szCs w:val="20"/>
              </w:rPr>
            </w:pPr>
            <w:r>
              <w:rPr>
                <w:b/>
                <w:bCs/>
                <w:sz w:val="20"/>
                <w:szCs w:val="20"/>
              </w:rPr>
              <w:t>3</w:t>
            </w:r>
          </w:p>
        </w:tc>
        <w:tc>
          <w:tcPr>
            <w:tcW w:w="1772" w:type="dxa"/>
            <w:vAlign w:val="center"/>
          </w:tcPr>
          <w:p w:rsidR="00C92EC9" w:rsidRDefault="00C92EC9" w:rsidP="008445BA">
            <w:pPr>
              <w:pStyle w:val="afff1"/>
              <w:snapToGrid w:val="0"/>
              <w:jc w:val="center"/>
              <w:rPr>
                <w:b/>
                <w:bCs/>
                <w:sz w:val="20"/>
                <w:szCs w:val="20"/>
              </w:rPr>
            </w:pPr>
            <w:r>
              <w:rPr>
                <w:b/>
                <w:bCs/>
                <w:sz w:val="20"/>
                <w:szCs w:val="20"/>
              </w:rPr>
              <w:t>4</w:t>
            </w:r>
          </w:p>
        </w:tc>
        <w:tc>
          <w:tcPr>
            <w:tcW w:w="1841" w:type="dxa"/>
            <w:vAlign w:val="center"/>
          </w:tcPr>
          <w:p w:rsidR="00C92EC9" w:rsidRDefault="00C92EC9" w:rsidP="008445BA">
            <w:pPr>
              <w:pStyle w:val="afff1"/>
              <w:snapToGrid w:val="0"/>
              <w:jc w:val="center"/>
              <w:rPr>
                <w:b/>
                <w:bCs/>
                <w:sz w:val="20"/>
                <w:szCs w:val="20"/>
              </w:rPr>
            </w:pPr>
            <w:r>
              <w:rPr>
                <w:b/>
                <w:bCs/>
                <w:sz w:val="20"/>
                <w:szCs w:val="20"/>
              </w:rPr>
              <w:t>5</w:t>
            </w:r>
          </w:p>
        </w:tc>
        <w:tc>
          <w:tcPr>
            <w:tcW w:w="2016" w:type="dxa"/>
            <w:vAlign w:val="center"/>
          </w:tcPr>
          <w:p w:rsidR="00C92EC9" w:rsidRDefault="00C92EC9" w:rsidP="008445BA">
            <w:pPr>
              <w:pStyle w:val="afff1"/>
              <w:snapToGrid w:val="0"/>
              <w:jc w:val="center"/>
              <w:rPr>
                <w:b/>
                <w:bCs/>
                <w:sz w:val="20"/>
                <w:szCs w:val="20"/>
              </w:rPr>
            </w:pPr>
            <w:r>
              <w:rPr>
                <w:b/>
                <w:bCs/>
                <w:sz w:val="20"/>
                <w:szCs w:val="20"/>
              </w:rPr>
              <w:t>6</w:t>
            </w:r>
          </w:p>
        </w:tc>
      </w:tr>
      <w:tr w:rsidR="00C92EC9" w:rsidTr="008445BA">
        <w:trPr>
          <w:trHeight w:val="850"/>
        </w:trPr>
        <w:tc>
          <w:tcPr>
            <w:tcW w:w="569" w:type="dxa"/>
            <w:vAlign w:val="center"/>
          </w:tcPr>
          <w:p w:rsidR="00C92EC9" w:rsidRDefault="00C92EC9" w:rsidP="008445BA">
            <w:pPr>
              <w:pStyle w:val="afff1"/>
              <w:snapToGrid w:val="0"/>
              <w:jc w:val="center"/>
            </w:pPr>
            <w:r>
              <w:t>1.</w:t>
            </w:r>
          </w:p>
        </w:tc>
        <w:tc>
          <w:tcPr>
            <w:tcW w:w="1572" w:type="dxa"/>
            <w:vAlign w:val="center"/>
          </w:tcPr>
          <w:p w:rsidR="00C92EC9" w:rsidRDefault="00C92EC9" w:rsidP="008445BA">
            <w:pPr>
              <w:pStyle w:val="afff1"/>
              <w:snapToGrid w:val="0"/>
              <w:jc w:val="center"/>
            </w:pPr>
            <w:r>
              <w:t>Больница</w:t>
            </w:r>
          </w:p>
        </w:tc>
        <w:tc>
          <w:tcPr>
            <w:tcW w:w="1623" w:type="dxa"/>
            <w:vAlign w:val="center"/>
          </w:tcPr>
          <w:p w:rsidR="00C92EC9" w:rsidRDefault="00C92EC9" w:rsidP="008445BA">
            <w:pPr>
              <w:pStyle w:val="afff1"/>
              <w:snapToGrid w:val="0"/>
              <w:jc w:val="center"/>
            </w:pPr>
            <w:r>
              <w:t>Муниципальная ЦРБ</w:t>
            </w:r>
          </w:p>
        </w:tc>
        <w:tc>
          <w:tcPr>
            <w:tcW w:w="1772" w:type="dxa"/>
            <w:vAlign w:val="center"/>
          </w:tcPr>
          <w:p w:rsidR="00C92EC9" w:rsidRDefault="00C92EC9" w:rsidP="008445BA">
            <w:pPr>
              <w:pStyle w:val="afff1"/>
              <w:snapToGrid w:val="0"/>
              <w:jc w:val="center"/>
              <w:rPr>
                <w:vertAlign w:val="superscript"/>
              </w:rPr>
            </w:pPr>
            <w:r>
              <w:t>с. Средний Икорец ул. 30 лет Победы д. 10</w:t>
            </w:r>
            <w:r>
              <w:rPr>
                <w:vertAlign w:val="superscript"/>
              </w:rPr>
              <w:t>б</w:t>
            </w:r>
          </w:p>
        </w:tc>
        <w:tc>
          <w:tcPr>
            <w:tcW w:w="1841" w:type="dxa"/>
            <w:vAlign w:val="center"/>
          </w:tcPr>
          <w:p w:rsidR="00C92EC9" w:rsidRDefault="00C92EC9" w:rsidP="008445BA">
            <w:pPr>
              <w:pStyle w:val="afff1"/>
              <w:snapToGrid w:val="0"/>
              <w:jc w:val="center"/>
            </w:pPr>
            <w:r>
              <w:t>30 коек</w:t>
            </w:r>
          </w:p>
        </w:tc>
        <w:tc>
          <w:tcPr>
            <w:tcW w:w="2016" w:type="dxa"/>
            <w:vAlign w:val="center"/>
          </w:tcPr>
          <w:p w:rsidR="00C92EC9" w:rsidRDefault="00C92EC9" w:rsidP="008445BA">
            <w:pPr>
              <w:pStyle w:val="afff1"/>
              <w:snapToGrid w:val="0"/>
              <w:jc w:val="center"/>
            </w:pPr>
            <w:r>
              <w:t>1975</w:t>
            </w:r>
          </w:p>
        </w:tc>
      </w:tr>
      <w:tr w:rsidR="00C92EC9" w:rsidTr="008445BA">
        <w:trPr>
          <w:trHeight w:val="850"/>
        </w:trPr>
        <w:tc>
          <w:tcPr>
            <w:tcW w:w="569" w:type="dxa"/>
            <w:vAlign w:val="center"/>
          </w:tcPr>
          <w:p w:rsidR="00C92EC9" w:rsidRDefault="00C92EC9" w:rsidP="008445BA">
            <w:pPr>
              <w:pStyle w:val="afff1"/>
              <w:snapToGrid w:val="0"/>
              <w:jc w:val="center"/>
            </w:pPr>
            <w:r>
              <w:t>2.</w:t>
            </w:r>
          </w:p>
        </w:tc>
        <w:tc>
          <w:tcPr>
            <w:tcW w:w="1572" w:type="dxa"/>
            <w:vAlign w:val="center"/>
          </w:tcPr>
          <w:p w:rsidR="00C92EC9" w:rsidRDefault="00C92EC9" w:rsidP="008445BA">
            <w:pPr>
              <w:pStyle w:val="afff1"/>
              <w:snapToGrid w:val="0"/>
              <w:jc w:val="center"/>
            </w:pPr>
            <w:r>
              <w:t>Поликлиника</w:t>
            </w:r>
          </w:p>
        </w:tc>
        <w:tc>
          <w:tcPr>
            <w:tcW w:w="1623" w:type="dxa"/>
            <w:vAlign w:val="center"/>
          </w:tcPr>
          <w:p w:rsidR="00C92EC9" w:rsidRDefault="00C92EC9" w:rsidP="008445BA">
            <w:pPr>
              <w:pStyle w:val="afff1"/>
              <w:snapToGrid w:val="0"/>
              <w:jc w:val="center"/>
            </w:pPr>
            <w:r>
              <w:t>Муниципальная ЦРБ</w:t>
            </w:r>
          </w:p>
        </w:tc>
        <w:tc>
          <w:tcPr>
            <w:tcW w:w="1772" w:type="dxa"/>
            <w:vAlign w:val="center"/>
          </w:tcPr>
          <w:p w:rsidR="00C92EC9" w:rsidRDefault="00C92EC9" w:rsidP="008445BA">
            <w:pPr>
              <w:pStyle w:val="afff1"/>
              <w:snapToGrid w:val="0"/>
              <w:jc w:val="center"/>
              <w:rPr>
                <w:vertAlign w:val="superscript"/>
              </w:rPr>
            </w:pPr>
            <w:r>
              <w:t>с. Средний Икорец ул. 30 лет Победы д. 10</w:t>
            </w:r>
            <w:r>
              <w:rPr>
                <w:vertAlign w:val="superscript"/>
              </w:rPr>
              <w:t>б</w:t>
            </w:r>
          </w:p>
        </w:tc>
        <w:tc>
          <w:tcPr>
            <w:tcW w:w="1841" w:type="dxa"/>
            <w:vAlign w:val="center"/>
          </w:tcPr>
          <w:p w:rsidR="00C92EC9" w:rsidRDefault="00C92EC9" w:rsidP="008445BA">
            <w:pPr>
              <w:pStyle w:val="afff1"/>
              <w:snapToGrid w:val="0"/>
              <w:jc w:val="center"/>
            </w:pPr>
            <w:r>
              <w:t>150 пос/см</w:t>
            </w:r>
          </w:p>
        </w:tc>
        <w:tc>
          <w:tcPr>
            <w:tcW w:w="2016" w:type="dxa"/>
            <w:vAlign w:val="center"/>
          </w:tcPr>
          <w:p w:rsidR="00C92EC9" w:rsidRDefault="00C92EC9" w:rsidP="008445BA">
            <w:pPr>
              <w:pStyle w:val="afff1"/>
              <w:snapToGrid w:val="0"/>
              <w:jc w:val="center"/>
            </w:pPr>
            <w:r>
              <w:t>1994</w:t>
            </w:r>
          </w:p>
        </w:tc>
      </w:tr>
      <w:tr w:rsidR="00C92EC9" w:rsidTr="008445BA">
        <w:trPr>
          <w:trHeight w:val="850"/>
        </w:trPr>
        <w:tc>
          <w:tcPr>
            <w:tcW w:w="569" w:type="dxa"/>
            <w:vAlign w:val="center"/>
          </w:tcPr>
          <w:p w:rsidR="00C92EC9" w:rsidRDefault="00C92EC9" w:rsidP="008445BA">
            <w:pPr>
              <w:pStyle w:val="afff1"/>
              <w:snapToGrid w:val="0"/>
              <w:jc w:val="center"/>
            </w:pPr>
            <w:r>
              <w:t>3.</w:t>
            </w:r>
          </w:p>
        </w:tc>
        <w:tc>
          <w:tcPr>
            <w:tcW w:w="1572" w:type="dxa"/>
            <w:vAlign w:val="center"/>
          </w:tcPr>
          <w:p w:rsidR="00C92EC9" w:rsidRDefault="00C92EC9" w:rsidP="008445BA">
            <w:pPr>
              <w:pStyle w:val="afff1"/>
              <w:snapToGrid w:val="0"/>
              <w:jc w:val="center"/>
            </w:pPr>
            <w:r>
              <w:t>ФАП</w:t>
            </w:r>
          </w:p>
        </w:tc>
        <w:tc>
          <w:tcPr>
            <w:tcW w:w="1623" w:type="dxa"/>
            <w:vAlign w:val="center"/>
          </w:tcPr>
          <w:p w:rsidR="00C92EC9" w:rsidRDefault="00C92EC9" w:rsidP="008445BA">
            <w:pPr>
              <w:pStyle w:val="afff1"/>
              <w:snapToGrid w:val="0"/>
              <w:jc w:val="center"/>
            </w:pPr>
            <w:r>
              <w:t>Муниципальная ЦРБ</w:t>
            </w:r>
          </w:p>
        </w:tc>
        <w:tc>
          <w:tcPr>
            <w:tcW w:w="1772" w:type="dxa"/>
            <w:vAlign w:val="center"/>
          </w:tcPr>
          <w:p w:rsidR="00C92EC9" w:rsidRDefault="00C92EC9" w:rsidP="008445BA">
            <w:pPr>
              <w:pStyle w:val="afff1"/>
              <w:snapToGrid w:val="0"/>
              <w:jc w:val="center"/>
            </w:pPr>
            <w:r>
              <w:t>с. Средний Икорец ул. Ленина д. 231</w:t>
            </w:r>
          </w:p>
        </w:tc>
        <w:tc>
          <w:tcPr>
            <w:tcW w:w="1841" w:type="dxa"/>
            <w:vAlign w:val="center"/>
          </w:tcPr>
          <w:p w:rsidR="00C92EC9" w:rsidRDefault="00C92EC9" w:rsidP="008445BA">
            <w:pPr>
              <w:pStyle w:val="afff1"/>
              <w:snapToGrid w:val="0"/>
              <w:jc w:val="center"/>
            </w:pPr>
            <w:r>
              <w:t>25 пос/см</w:t>
            </w:r>
          </w:p>
        </w:tc>
        <w:tc>
          <w:tcPr>
            <w:tcW w:w="2016" w:type="dxa"/>
            <w:vAlign w:val="center"/>
          </w:tcPr>
          <w:p w:rsidR="00C92EC9" w:rsidRDefault="00C92EC9" w:rsidP="008445BA">
            <w:pPr>
              <w:pStyle w:val="afff1"/>
              <w:snapToGrid w:val="0"/>
              <w:jc w:val="center"/>
            </w:pPr>
            <w:r>
              <w:t>1953</w:t>
            </w:r>
          </w:p>
        </w:tc>
      </w:tr>
      <w:tr w:rsidR="00C92EC9" w:rsidTr="008445BA">
        <w:trPr>
          <w:trHeight w:val="850"/>
        </w:trPr>
        <w:tc>
          <w:tcPr>
            <w:tcW w:w="569" w:type="dxa"/>
            <w:vAlign w:val="center"/>
          </w:tcPr>
          <w:p w:rsidR="00C92EC9" w:rsidRDefault="00C92EC9" w:rsidP="008445BA">
            <w:pPr>
              <w:pStyle w:val="afff1"/>
              <w:snapToGrid w:val="0"/>
              <w:jc w:val="center"/>
            </w:pPr>
            <w:r>
              <w:t>4.</w:t>
            </w:r>
          </w:p>
        </w:tc>
        <w:tc>
          <w:tcPr>
            <w:tcW w:w="1572" w:type="dxa"/>
            <w:vAlign w:val="center"/>
          </w:tcPr>
          <w:p w:rsidR="00C92EC9" w:rsidRDefault="00C92EC9" w:rsidP="008445BA">
            <w:pPr>
              <w:pStyle w:val="afff1"/>
              <w:snapToGrid w:val="0"/>
              <w:jc w:val="center"/>
            </w:pPr>
            <w:r>
              <w:t>ФАП</w:t>
            </w:r>
          </w:p>
        </w:tc>
        <w:tc>
          <w:tcPr>
            <w:tcW w:w="1623" w:type="dxa"/>
            <w:vAlign w:val="center"/>
          </w:tcPr>
          <w:p w:rsidR="00C92EC9" w:rsidRDefault="00C92EC9" w:rsidP="008445BA">
            <w:pPr>
              <w:pStyle w:val="afff1"/>
              <w:snapToGrid w:val="0"/>
              <w:jc w:val="center"/>
            </w:pPr>
            <w:r>
              <w:t>Муниципальная ЦРБ</w:t>
            </w:r>
          </w:p>
        </w:tc>
        <w:tc>
          <w:tcPr>
            <w:tcW w:w="1772" w:type="dxa"/>
            <w:vAlign w:val="center"/>
          </w:tcPr>
          <w:p w:rsidR="00C92EC9" w:rsidRDefault="00C92EC9" w:rsidP="008445BA">
            <w:pPr>
              <w:pStyle w:val="afff1"/>
              <w:snapToGrid w:val="0"/>
              <w:jc w:val="center"/>
            </w:pPr>
            <w:r>
              <w:t>пос. п/х им. Цюрупы ул. Парковая д. 9</w:t>
            </w:r>
          </w:p>
        </w:tc>
        <w:tc>
          <w:tcPr>
            <w:tcW w:w="1841" w:type="dxa"/>
            <w:vAlign w:val="center"/>
          </w:tcPr>
          <w:p w:rsidR="00C92EC9" w:rsidRDefault="00C92EC9" w:rsidP="008445BA">
            <w:pPr>
              <w:pStyle w:val="afff1"/>
              <w:snapToGrid w:val="0"/>
              <w:jc w:val="center"/>
            </w:pPr>
            <w:r>
              <w:t>25 пос/см</w:t>
            </w:r>
          </w:p>
        </w:tc>
        <w:tc>
          <w:tcPr>
            <w:tcW w:w="2016" w:type="dxa"/>
            <w:vAlign w:val="center"/>
          </w:tcPr>
          <w:p w:rsidR="00C92EC9" w:rsidRDefault="00C92EC9" w:rsidP="008445BA">
            <w:pPr>
              <w:pStyle w:val="afff1"/>
              <w:snapToGrid w:val="0"/>
              <w:jc w:val="center"/>
            </w:pPr>
            <w:r>
              <w:t>1962</w:t>
            </w:r>
          </w:p>
        </w:tc>
      </w:tr>
      <w:tr w:rsidR="00C92EC9" w:rsidTr="008445BA">
        <w:trPr>
          <w:trHeight w:val="850"/>
        </w:trPr>
        <w:tc>
          <w:tcPr>
            <w:tcW w:w="569" w:type="dxa"/>
            <w:vAlign w:val="center"/>
          </w:tcPr>
          <w:p w:rsidR="00C92EC9" w:rsidRDefault="00C92EC9" w:rsidP="008445BA">
            <w:pPr>
              <w:pStyle w:val="afff1"/>
              <w:snapToGrid w:val="0"/>
              <w:jc w:val="center"/>
            </w:pPr>
            <w:r>
              <w:t>5.</w:t>
            </w:r>
          </w:p>
        </w:tc>
        <w:tc>
          <w:tcPr>
            <w:tcW w:w="1572" w:type="dxa"/>
            <w:vAlign w:val="center"/>
          </w:tcPr>
          <w:p w:rsidR="00C92EC9" w:rsidRDefault="00C92EC9" w:rsidP="008445BA">
            <w:pPr>
              <w:pStyle w:val="afff1"/>
              <w:snapToGrid w:val="0"/>
              <w:jc w:val="center"/>
            </w:pPr>
            <w:r>
              <w:t>ФАП</w:t>
            </w:r>
          </w:p>
        </w:tc>
        <w:tc>
          <w:tcPr>
            <w:tcW w:w="1623" w:type="dxa"/>
            <w:vAlign w:val="center"/>
          </w:tcPr>
          <w:p w:rsidR="00C92EC9" w:rsidRDefault="00C92EC9" w:rsidP="008445BA">
            <w:pPr>
              <w:pStyle w:val="afff1"/>
              <w:snapToGrid w:val="0"/>
              <w:jc w:val="center"/>
            </w:pPr>
            <w:r>
              <w:t>Муниципальная ЦРБ</w:t>
            </w:r>
          </w:p>
        </w:tc>
        <w:tc>
          <w:tcPr>
            <w:tcW w:w="1772" w:type="dxa"/>
            <w:vAlign w:val="center"/>
          </w:tcPr>
          <w:p w:rsidR="00C92EC9" w:rsidRDefault="00C92EC9" w:rsidP="008445BA">
            <w:pPr>
              <w:pStyle w:val="afff1"/>
              <w:snapToGrid w:val="0"/>
              <w:jc w:val="center"/>
            </w:pPr>
            <w:r>
              <w:t>с. Песковатка ул. Комсомольская, 45</w:t>
            </w:r>
          </w:p>
        </w:tc>
        <w:tc>
          <w:tcPr>
            <w:tcW w:w="1841" w:type="dxa"/>
            <w:vAlign w:val="center"/>
          </w:tcPr>
          <w:p w:rsidR="00C92EC9" w:rsidRDefault="00C92EC9" w:rsidP="008445BA">
            <w:pPr>
              <w:pStyle w:val="afff1"/>
              <w:snapToGrid w:val="0"/>
              <w:jc w:val="center"/>
            </w:pPr>
            <w:r>
              <w:t>25 пос/см</w:t>
            </w:r>
          </w:p>
        </w:tc>
        <w:tc>
          <w:tcPr>
            <w:tcW w:w="2016" w:type="dxa"/>
            <w:vAlign w:val="center"/>
          </w:tcPr>
          <w:p w:rsidR="00C92EC9" w:rsidRDefault="00C92EC9" w:rsidP="008445BA">
            <w:pPr>
              <w:pStyle w:val="afff1"/>
              <w:snapToGrid w:val="0"/>
              <w:jc w:val="center"/>
            </w:pPr>
            <w:r>
              <w:t>1968</w:t>
            </w:r>
          </w:p>
        </w:tc>
      </w:tr>
    </w:tbl>
    <w:p w:rsidR="00C92EC9" w:rsidRDefault="00C92EC9" w:rsidP="00C92EC9">
      <w:pPr>
        <w:spacing w:line="100" w:lineRule="atLeast"/>
        <w:ind w:firstLine="709"/>
      </w:pPr>
    </w:p>
    <w:p w:rsidR="00C92EC9" w:rsidRDefault="00C92EC9" w:rsidP="00C92EC9">
      <w:pPr>
        <w:spacing w:line="100" w:lineRule="atLeast"/>
        <w:ind w:firstLine="709"/>
      </w:pPr>
      <w:r>
        <w:t>В сельском поселении имеются 3 аптеки, расположенные по адресам:</w:t>
      </w:r>
    </w:p>
    <w:p w:rsidR="00C92EC9" w:rsidRDefault="00C92EC9" w:rsidP="00C92EC9">
      <w:pPr>
        <w:spacing w:line="100" w:lineRule="atLeast"/>
        <w:ind w:firstLine="709"/>
      </w:pPr>
      <w:r>
        <w:t>с. Средний Икорец пл. Революции д. 2;</w:t>
      </w:r>
    </w:p>
    <w:p w:rsidR="00C92EC9" w:rsidRDefault="00C92EC9" w:rsidP="00C92EC9">
      <w:pPr>
        <w:spacing w:line="100" w:lineRule="atLeast"/>
        <w:ind w:firstLine="709"/>
      </w:pPr>
      <w:r>
        <w:t>с. Средний Икорец пл. Революции д. 50б;</w:t>
      </w:r>
    </w:p>
    <w:p w:rsidR="00C92EC9" w:rsidRDefault="00C92EC9" w:rsidP="00C92EC9">
      <w:pPr>
        <w:spacing w:line="100" w:lineRule="atLeast"/>
        <w:ind w:firstLine="709"/>
      </w:pPr>
      <w:r>
        <w:t>пос. сан. им. Цюрупы, 22.</w:t>
      </w:r>
    </w:p>
    <w:p w:rsidR="00C92EC9" w:rsidRDefault="00C92EC9" w:rsidP="00C92EC9">
      <w:pPr>
        <w:pStyle w:val="afe"/>
        <w:spacing w:line="100" w:lineRule="atLeast"/>
      </w:pPr>
      <w:r>
        <w:t>Спортивные учреждения Среднеикорецкого сельского поселения представлены в табл. 12.</w:t>
      </w:r>
    </w:p>
    <w:p w:rsidR="00C92EC9" w:rsidRDefault="00C92EC9" w:rsidP="00C92EC9">
      <w:pPr>
        <w:pStyle w:val="afe"/>
        <w:spacing w:line="100" w:lineRule="atLeast"/>
      </w:pPr>
    </w:p>
    <w:p w:rsidR="00C92EC9" w:rsidRDefault="00C92EC9" w:rsidP="00C92EC9">
      <w:pPr>
        <w:pStyle w:val="afe"/>
        <w:spacing w:line="100" w:lineRule="atLeast"/>
        <w:jc w:val="center"/>
        <w:rPr>
          <w:i/>
        </w:rPr>
      </w:pPr>
      <w:r>
        <w:rPr>
          <w:i/>
        </w:rPr>
        <w:t>Таблица 12. Характеристика спортивных сооружений  Среднеикорецкого сельского поселения.</w:t>
      </w:r>
    </w:p>
    <w:p w:rsidR="00C92EC9" w:rsidRDefault="00C92EC9" w:rsidP="00C92EC9">
      <w:pPr>
        <w:pStyle w:val="afe"/>
        <w:spacing w:line="100" w:lineRule="atLeast"/>
        <w:jc w:val="center"/>
      </w:pPr>
    </w:p>
    <w:tbl>
      <w:tblPr>
        <w:tblW w:w="964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18"/>
        <w:gridCol w:w="2603"/>
        <w:gridCol w:w="2550"/>
        <w:gridCol w:w="2552"/>
        <w:gridCol w:w="1420"/>
      </w:tblGrid>
      <w:tr w:rsidR="00C92EC9" w:rsidTr="008445BA">
        <w:tc>
          <w:tcPr>
            <w:tcW w:w="518" w:type="dxa"/>
            <w:vAlign w:val="center"/>
          </w:tcPr>
          <w:p w:rsidR="00C92EC9" w:rsidRDefault="00C92EC9" w:rsidP="008445BA">
            <w:pPr>
              <w:pStyle w:val="afff1"/>
              <w:snapToGrid w:val="0"/>
              <w:jc w:val="center"/>
            </w:pPr>
            <w:r>
              <w:t>№ п/п</w:t>
            </w:r>
          </w:p>
        </w:tc>
        <w:tc>
          <w:tcPr>
            <w:tcW w:w="2603" w:type="dxa"/>
            <w:vAlign w:val="center"/>
          </w:tcPr>
          <w:p w:rsidR="00C92EC9" w:rsidRDefault="00C92EC9" w:rsidP="008445BA">
            <w:pPr>
              <w:pStyle w:val="afff1"/>
              <w:snapToGrid w:val="0"/>
              <w:jc w:val="center"/>
            </w:pPr>
            <w:r>
              <w:t>Наименование объекта</w:t>
            </w:r>
          </w:p>
        </w:tc>
        <w:tc>
          <w:tcPr>
            <w:tcW w:w="2550" w:type="dxa"/>
            <w:vAlign w:val="center"/>
          </w:tcPr>
          <w:p w:rsidR="00C92EC9" w:rsidRDefault="00C92EC9" w:rsidP="008445BA">
            <w:pPr>
              <w:pStyle w:val="afff1"/>
              <w:snapToGrid w:val="0"/>
              <w:jc w:val="center"/>
            </w:pPr>
            <w:r>
              <w:t>Вид собственности</w:t>
            </w:r>
          </w:p>
        </w:tc>
        <w:tc>
          <w:tcPr>
            <w:tcW w:w="2552" w:type="dxa"/>
            <w:vAlign w:val="center"/>
          </w:tcPr>
          <w:p w:rsidR="00C92EC9" w:rsidRDefault="00C92EC9" w:rsidP="008445BA">
            <w:pPr>
              <w:pStyle w:val="afff1"/>
              <w:snapToGrid w:val="0"/>
              <w:jc w:val="center"/>
            </w:pPr>
            <w:r>
              <w:t>Адрес (местоположение)</w:t>
            </w:r>
          </w:p>
        </w:tc>
        <w:tc>
          <w:tcPr>
            <w:tcW w:w="1420" w:type="dxa"/>
            <w:vAlign w:val="center"/>
          </w:tcPr>
          <w:p w:rsidR="00C92EC9" w:rsidRDefault="00C92EC9" w:rsidP="008445BA">
            <w:pPr>
              <w:pStyle w:val="afff1"/>
              <w:snapToGrid w:val="0"/>
              <w:jc w:val="center"/>
              <w:rPr>
                <w:vertAlign w:val="superscript"/>
              </w:rPr>
            </w:pPr>
            <w:r>
              <w:t>Площадь, м</w:t>
            </w:r>
            <w:r>
              <w:rPr>
                <w:vertAlign w:val="superscript"/>
              </w:rPr>
              <w:t>2</w:t>
            </w:r>
          </w:p>
        </w:tc>
      </w:tr>
      <w:tr w:rsidR="00C92EC9" w:rsidTr="008445BA">
        <w:trPr>
          <w:trHeight w:val="102"/>
        </w:trPr>
        <w:tc>
          <w:tcPr>
            <w:tcW w:w="518" w:type="dxa"/>
            <w:vAlign w:val="center"/>
          </w:tcPr>
          <w:p w:rsidR="00C92EC9" w:rsidRDefault="00C92EC9" w:rsidP="008445BA">
            <w:pPr>
              <w:pStyle w:val="afff1"/>
              <w:snapToGrid w:val="0"/>
              <w:jc w:val="center"/>
              <w:rPr>
                <w:b/>
                <w:bCs/>
                <w:sz w:val="20"/>
                <w:szCs w:val="20"/>
              </w:rPr>
            </w:pPr>
            <w:r>
              <w:rPr>
                <w:b/>
                <w:bCs/>
                <w:sz w:val="20"/>
                <w:szCs w:val="20"/>
              </w:rPr>
              <w:t>1</w:t>
            </w:r>
          </w:p>
        </w:tc>
        <w:tc>
          <w:tcPr>
            <w:tcW w:w="2603" w:type="dxa"/>
            <w:vAlign w:val="center"/>
          </w:tcPr>
          <w:p w:rsidR="00C92EC9" w:rsidRDefault="00C92EC9" w:rsidP="008445BA">
            <w:pPr>
              <w:pStyle w:val="afff1"/>
              <w:snapToGrid w:val="0"/>
              <w:jc w:val="center"/>
              <w:rPr>
                <w:b/>
                <w:bCs/>
                <w:sz w:val="20"/>
                <w:szCs w:val="20"/>
              </w:rPr>
            </w:pPr>
            <w:r>
              <w:rPr>
                <w:b/>
                <w:bCs/>
                <w:sz w:val="20"/>
                <w:szCs w:val="20"/>
              </w:rPr>
              <w:t>2</w:t>
            </w:r>
          </w:p>
        </w:tc>
        <w:tc>
          <w:tcPr>
            <w:tcW w:w="2550" w:type="dxa"/>
            <w:vAlign w:val="center"/>
          </w:tcPr>
          <w:p w:rsidR="00C92EC9" w:rsidRDefault="00C92EC9" w:rsidP="008445BA">
            <w:pPr>
              <w:pStyle w:val="afff1"/>
              <w:snapToGrid w:val="0"/>
              <w:jc w:val="center"/>
              <w:rPr>
                <w:b/>
                <w:bCs/>
                <w:sz w:val="20"/>
                <w:szCs w:val="20"/>
              </w:rPr>
            </w:pPr>
            <w:r>
              <w:rPr>
                <w:b/>
                <w:bCs/>
                <w:sz w:val="20"/>
                <w:szCs w:val="20"/>
              </w:rPr>
              <w:t>3</w:t>
            </w:r>
          </w:p>
        </w:tc>
        <w:tc>
          <w:tcPr>
            <w:tcW w:w="2552" w:type="dxa"/>
            <w:vAlign w:val="center"/>
          </w:tcPr>
          <w:p w:rsidR="00C92EC9" w:rsidRDefault="00C92EC9" w:rsidP="008445BA">
            <w:pPr>
              <w:pStyle w:val="afff1"/>
              <w:snapToGrid w:val="0"/>
              <w:jc w:val="center"/>
              <w:rPr>
                <w:b/>
                <w:bCs/>
                <w:sz w:val="20"/>
                <w:szCs w:val="20"/>
              </w:rPr>
            </w:pPr>
            <w:r>
              <w:rPr>
                <w:b/>
                <w:bCs/>
                <w:sz w:val="20"/>
                <w:szCs w:val="20"/>
              </w:rPr>
              <w:t>4</w:t>
            </w:r>
          </w:p>
        </w:tc>
        <w:tc>
          <w:tcPr>
            <w:tcW w:w="1420" w:type="dxa"/>
            <w:vAlign w:val="center"/>
          </w:tcPr>
          <w:p w:rsidR="00C92EC9" w:rsidRDefault="00C92EC9" w:rsidP="008445BA">
            <w:pPr>
              <w:pStyle w:val="afff1"/>
              <w:snapToGrid w:val="0"/>
              <w:jc w:val="center"/>
              <w:rPr>
                <w:b/>
                <w:bCs/>
                <w:sz w:val="20"/>
                <w:szCs w:val="20"/>
              </w:rPr>
            </w:pPr>
            <w:r>
              <w:rPr>
                <w:b/>
                <w:bCs/>
                <w:sz w:val="20"/>
                <w:szCs w:val="20"/>
              </w:rPr>
              <w:t>5</w:t>
            </w:r>
          </w:p>
        </w:tc>
      </w:tr>
      <w:tr w:rsidR="00C92EC9" w:rsidTr="008445BA">
        <w:trPr>
          <w:trHeight w:val="567"/>
        </w:trPr>
        <w:tc>
          <w:tcPr>
            <w:tcW w:w="518" w:type="dxa"/>
            <w:vAlign w:val="center"/>
          </w:tcPr>
          <w:p w:rsidR="00C92EC9" w:rsidRDefault="00C92EC9" w:rsidP="008445BA">
            <w:pPr>
              <w:pStyle w:val="afff1"/>
              <w:snapToGrid w:val="0"/>
              <w:jc w:val="center"/>
            </w:pPr>
            <w:r>
              <w:lastRenderedPageBreak/>
              <w:t>1</w:t>
            </w:r>
          </w:p>
        </w:tc>
        <w:tc>
          <w:tcPr>
            <w:tcW w:w="2603" w:type="dxa"/>
            <w:vAlign w:val="center"/>
          </w:tcPr>
          <w:p w:rsidR="00C92EC9" w:rsidRDefault="00C92EC9" w:rsidP="008445BA">
            <w:pPr>
              <w:pStyle w:val="afff1"/>
              <w:snapToGrid w:val="0"/>
              <w:jc w:val="center"/>
            </w:pPr>
            <w:r>
              <w:t>стадион</w:t>
            </w:r>
          </w:p>
        </w:tc>
        <w:tc>
          <w:tcPr>
            <w:tcW w:w="2550" w:type="dxa"/>
            <w:vAlign w:val="center"/>
          </w:tcPr>
          <w:p w:rsidR="00C92EC9" w:rsidRDefault="00C92EC9" w:rsidP="008445BA">
            <w:pPr>
              <w:pStyle w:val="afff1"/>
              <w:snapToGrid w:val="0"/>
              <w:jc w:val="center"/>
            </w:pPr>
            <w:r>
              <w:t>муниципальная</w:t>
            </w:r>
          </w:p>
        </w:tc>
        <w:tc>
          <w:tcPr>
            <w:tcW w:w="2552" w:type="dxa"/>
            <w:vAlign w:val="center"/>
          </w:tcPr>
          <w:p w:rsidR="00C92EC9" w:rsidRDefault="00C92EC9" w:rsidP="008445BA">
            <w:pPr>
              <w:pStyle w:val="afff1"/>
              <w:snapToGrid w:val="0"/>
              <w:jc w:val="center"/>
            </w:pPr>
            <w:r>
              <w:t>с. Средний Икорец, пл. Революции д. 53</w:t>
            </w:r>
          </w:p>
        </w:tc>
        <w:tc>
          <w:tcPr>
            <w:tcW w:w="1420" w:type="dxa"/>
            <w:vAlign w:val="center"/>
          </w:tcPr>
          <w:p w:rsidR="00C92EC9" w:rsidRDefault="00C92EC9" w:rsidP="008445BA">
            <w:pPr>
              <w:pStyle w:val="afff1"/>
              <w:snapToGrid w:val="0"/>
              <w:jc w:val="center"/>
            </w:pPr>
            <w:r>
              <w:t>6000</w:t>
            </w:r>
          </w:p>
        </w:tc>
      </w:tr>
      <w:tr w:rsidR="00C92EC9" w:rsidTr="008445BA">
        <w:trPr>
          <w:trHeight w:val="567"/>
        </w:trPr>
        <w:tc>
          <w:tcPr>
            <w:tcW w:w="518" w:type="dxa"/>
            <w:vAlign w:val="center"/>
          </w:tcPr>
          <w:p w:rsidR="00C92EC9" w:rsidRDefault="00C92EC9" w:rsidP="008445BA">
            <w:pPr>
              <w:pStyle w:val="afff1"/>
              <w:snapToGrid w:val="0"/>
              <w:jc w:val="center"/>
            </w:pPr>
            <w:r>
              <w:t>2</w:t>
            </w:r>
          </w:p>
        </w:tc>
        <w:tc>
          <w:tcPr>
            <w:tcW w:w="2603" w:type="dxa"/>
            <w:vAlign w:val="center"/>
          </w:tcPr>
          <w:p w:rsidR="00C92EC9" w:rsidRDefault="00C92EC9" w:rsidP="008445BA">
            <w:pPr>
              <w:pStyle w:val="afff1"/>
              <w:snapToGrid w:val="0"/>
              <w:jc w:val="center"/>
            </w:pPr>
            <w:r>
              <w:t>стадион</w:t>
            </w:r>
          </w:p>
        </w:tc>
        <w:tc>
          <w:tcPr>
            <w:tcW w:w="2550" w:type="dxa"/>
            <w:vAlign w:val="center"/>
          </w:tcPr>
          <w:p w:rsidR="00C92EC9" w:rsidRDefault="00C92EC9" w:rsidP="008445BA">
            <w:pPr>
              <w:pStyle w:val="afff1"/>
              <w:snapToGrid w:val="0"/>
              <w:jc w:val="center"/>
            </w:pPr>
            <w:r>
              <w:t>муниципальная</w:t>
            </w:r>
          </w:p>
        </w:tc>
        <w:tc>
          <w:tcPr>
            <w:tcW w:w="2552" w:type="dxa"/>
            <w:vAlign w:val="center"/>
          </w:tcPr>
          <w:p w:rsidR="00C92EC9" w:rsidRDefault="00C92EC9" w:rsidP="008445BA">
            <w:pPr>
              <w:pStyle w:val="afff1"/>
              <w:snapToGrid w:val="0"/>
              <w:jc w:val="center"/>
            </w:pPr>
            <w:r>
              <w:t>с. Средний Икорец, СОШ, ул. 50 лет Победы д. 1</w:t>
            </w:r>
          </w:p>
        </w:tc>
        <w:tc>
          <w:tcPr>
            <w:tcW w:w="1420" w:type="dxa"/>
            <w:vAlign w:val="center"/>
          </w:tcPr>
          <w:p w:rsidR="00C92EC9" w:rsidRDefault="00C92EC9" w:rsidP="008445BA">
            <w:pPr>
              <w:pStyle w:val="afff1"/>
              <w:snapToGrid w:val="0"/>
              <w:jc w:val="center"/>
            </w:pPr>
            <w:r>
              <w:t>12000</w:t>
            </w:r>
          </w:p>
        </w:tc>
      </w:tr>
      <w:tr w:rsidR="00C92EC9" w:rsidTr="008445BA">
        <w:trPr>
          <w:trHeight w:val="567"/>
        </w:trPr>
        <w:tc>
          <w:tcPr>
            <w:tcW w:w="518" w:type="dxa"/>
            <w:vAlign w:val="center"/>
          </w:tcPr>
          <w:p w:rsidR="00C92EC9" w:rsidRDefault="00C92EC9" w:rsidP="008445BA">
            <w:pPr>
              <w:pStyle w:val="afff1"/>
              <w:snapToGrid w:val="0"/>
              <w:jc w:val="center"/>
            </w:pPr>
            <w:r>
              <w:t>3</w:t>
            </w:r>
          </w:p>
        </w:tc>
        <w:tc>
          <w:tcPr>
            <w:tcW w:w="2603" w:type="dxa"/>
            <w:vAlign w:val="center"/>
          </w:tcPr>
          <w:p w:rsidR="00C92EC9" w:rsidRDefault="00C92EC9" w:rsidP="008445BA">
            <w:pPr>
              <w:pStyle w:val="afff1"/>
              <w:snapToGrid w:val="0"/>
              <w:jc w:val="center"/>
            </w:pPr>
            <w:r>
              <w:t>спортивный зал</w:t>
            </w:r>
          </w:p>
        </w:tc>
        <w:tc>
          <w:tcPr>
            <w:tcW w:w="2550" w:type="dxa"/>
            <w:vAlign w:val="center"/>
          </w:tcPr>
          <w:p w:rsidR="00C92EC9" w:rsidRDefault="00C92EC9" w:rsidP="008445BA">
            <w:pPr>
              <w:pStyle w:val="afff1"/>
              <w:snapToGrid w:val="0"/>
              <w:jc w:val="center"/>
            </w:pPr>
            <w:r>
              <w:t>муниципальная</w:t>
            </w:r>
          </w:p>
        </w:tc>
        <w:tc>
          <w:tcPr>
            <w:tcW w:w="2552" w:type="dxa"/>
            <w:vAlign w:val="center"/>
          </w:tcPr>
          <w:p w:rsidR="00C92EC9" w:rsidRDefault="00C92EC9" w:rsidP="008445BA">
            <w:pPr>
              <w:pStyle w:val="afff1"/>
              <w:snapToGrid w:val="0"/>
              <w:jc w:val="center"/>
            </w:pPr>
            <w:r>
              <w:t>с. Средний Икорец, СОШ, ул. 50 лет Победы д. 1</w:t>
            </w:r>
          </w:p>
        </w:tc>
        <w:tc>
          <w:tcPr>
            <w:tcW w:w="1420" w:type="dxa"/>
            <w:vAlign w:val="center"/>
          </w:tcPr>
          <w:p w:rsidR="00C92EC9" w:rsidRDefault="00C92EC9" w:rsidP="008445BA">
            <w:pPr>
              <w:pStyle w:val="afff1"/>
              <w:snapToGrid w:val="0"/>
              <w:jc w:val="center"/>
            </w:pPr>
            <w:r>
              <w:t>400</w:t>
            </w:r>
          </w:p>
        </w:tc>
      </w:tr>
      <w:tr w:rsidR="00C92EC9" w:rsidTr="008445BA">
        <w:trPr>
          <w:trHeight w:val="218"/>
        </w:trPr>
        <w:tc>
          <w:tcPr>
            <w:tcW w:w="518" w:type="dxa"/>
            <w:vAlign w:val="center"/>
          </w:tcPr>
          <w:p w:rsidR="00C92EC9" w:rsidRDefault="00C92EC9" w:rsidP="008445BA">
            <w:pPr>
              <w:pStyle w:val="afff1"/>
              <w:snapToGrid w:val="0"/>
              <w:jc w:val="center"/>
              <w:rPr>
                <w:b/>
                <w:bCs/>
                <w:sz w:val="20"/>
                <w:szCs w:val="20"/>
              </w:rPr>
            </w:pPr>
            <w:r>
              <w:rPr>
                <w:b/>
                <w:bCs/>
                <w:sz w:val="20"/>
                <w:szCs w:val="20"/>
              </w:rPr>
              <w:t>1</w:t>
            </w:r>
          </w:p>
        </w:tc>
        <w:tc>
          <w:tcPr>
            <w:tcW w:w="2603" w:type="dxa"/>
            <w:vAlign w:val="center"/>
          </w:tcPr>
          <w:p w:rsidR="00C92EC9" w:rsidRDefault="00C92EC9" w:rsidP="008445BA">
            <w:pPr>
              <w:pStyle w:val="afff1"/>
              <w:snapToGrid w:val="0"/>
              <w:jc w:val="center"/>
              <w:rPr>
                <w:b/>
                <w:bCs/>
                <w:sz w:val="20"/>
                <w:szCs w:val="20"/>
              </w:rPr>
            </w:pPr>
            <w:r>
              <w:rPr>
                <w:b/>
                <w:bCs/>
                <w:sz w:val="20"/>
                <w:szCs w:val="20"/>
              </w:rPr>
              <w:t>2</w:t>
            </w:r>
          </w:p>
        </w:tc>
        <w:tc>
          <w:tcPr>
            <w:tcW w:w="2550" w:type="dxa"/>
            <w:vAlign w:val="center"/>
          </w:tcPr>
          <w:p w:rsidR="00C92EC9" w:rsidRDefault="00C92EC9" w:rsidP="008445BA">
            <w:pPr>
              <w:pStyle w:val="afff1"/>
              <w:snapToGrid w:val="0"/>
              <w:jc w:val="center"/>
              <w:rPr>
                <w:b/>
                <w:bCs/>
                <w:sz w:val="20"/>
                <w:szCs w:val="20"/>
              </w:rPr>
            </w:pPr>
            <w:r>
              <w:rPr>
                <w:b/>
                <w:bCs/>
                <w:sz w:val="20"/>
                <w:szCs w:val="20"/>
              </w:rPr>
              <w:t>3</w:t>
            </w:r>
          </w:p>
        </w:tc>
        <w:tc>
          <w:tcPr>
            <w:tcW w:w="2552" w:type="dxa"/>
            <w:vAlign w:val="center"/>
          </w:tcPr>
          <w:p w:rsidR="00C92EC9" w:rsidRDefault="00C92EC9" w:rsidP="008445BA">
            <w:pPr>
              <w:pStyle w:val="afff1"/>
              <w:snapToGrid w:val="0"/>
              <w:jc w:val="center"/>
              <w:rPr>
                <w:b/>
                <w:bCs/>
                <w:sz w:val="20"/>
                <w:szCs w:val="20"/>
              </w:rPr>
            </w:pPr>
            <w:r>
              <w:rPr>
                <w:b/>
                <w:bCs/>
                <w:sz w:val="20"/>
                <w:szCs w:val="20"/>
              </w:rPr>
              <w:t>4</w:t>
            </w:r>
          </w:p>
        </w:tc>
        <w:tc>
          <w:tcPr>
            <w:tcW w:w="1420" w:type="dxa"/>
            <w:vAlign w:val="center"/>
          </w:tcPr>
          <w:p w:rsidR="00C92EC9" w:rsidRDefault="00C92EC9" w:rsidP="008445BA">
            <w:pPr>
              <w:pStyle w:val="afff1"/>
              <w:snapToGrid w:val="0"/>
              <w:jc w:val="center"/>
              <w:rPr>
                <w:b/>
                <w:bCs/>
                <w:sz w:val="20"/>
                <w:szCs w:val="20"/>
              </w:rPr>
            </w:pPr>
            <w:r>
              <w:rPr>
                <w:b/>
                <w:bCs/>
                <w:sz w:val="20"/>
                <w:szCs w:val="20"/>
              </w:rPr>
              <w:t>5</w:t>
            </w:r>
          </w:p>
        </w:tc>
      </w:tr>
      <w:tr w:rsidR="00C92EC9" w:rsidTr="008445BA">
        <w:trPr>
          <w:trHeight w:val="567"/>
        </w:trPr>
        <w:tc>
          <w:tcPr>
            <w:tcW w:w="518" w:type="dxa"/>
            <w:vAlign w:val="center"/>
          </w:tcPr>
          <w:p w:rsidR="00C92EC9" w:rsidRDefault="00C92EC9" w:rsidP="008445BA">
            <w:pPr>
              <w:pStyle w:val="afff1"/>
              <w:snapToGrid w:val="0"/>
              <w:jc w:val="center"/>
            </w:pPr>
            <w:r>
              <w:t>4</w:t>
            </w:r>
          </w:p>
        </w:tc>
        <w:tc>
          <w:tcPr>
            <w:tcW w:w="2603" w:type="dxa"/>
            <w:vAlign w:val="center"/>
          </w:tcPr>
          <w:p w:rsidR="00C92EC9" w:rsidRDefault="00C92EC9" w:rsidP="008445BA">
            <w:pPr>
              <w:pStyle w:val="afff1"/>
              <w:snapToGrid w:val="0"/>
              <w:jc w:val="center"/>
            </w:pPr>
            <w:r>
              <w:t>спортивный зал</w:t>
            </w:r>
          </w:p>
        </w:tc>
        <w:tc>
          <w:tcPr>
            <w:tcW w:w="2550" w:type="dxa"/>
            <w:vAlign w:val="center"/>
          </w:tcPr>
          <w:p w:rsidR="00C92EC9" w:rsidRDefault="00C92EC9" w:rsidP="008445BA">
            <w:pPr>
              <w:pStyle w:val="afff1"/>
              <w:snapToGrid w:val="0"/>
              <w:jc w:val="center"/>
            </w:pPr>
            <w:r>
              <w:t>муниципальная</w:t>
            </w:r>
          </w:p>
        </w:tc>
        <w:tc>
          <w:tcPr>
            <w:tcW w:w="2552" w:type="dxa"/>
            <w:vAlign w:val="center"/>
          </w:tcPr>
          <w:p w:rsidR="00C92EC9" w:rsidRDefault="00C92EC9" w:rsidP="008445BA">
            <w:pPr>
              <w:pStyle w:val="afff1"/>
              <w:snapToGrid w:val="0"/>
              <w:jc w:val="center"/>
            </w:pPr>
            <w:r>
              <w:t>с. Средний Икорец, СОШ, ул. 50 лет Победы д. 1</w:t>
            </w:r>
          </w:p>
        </w:tc>
        <w:tc>
          <w:tcPr>
            <w:tcW w:w="1420" w:type="dxa"/>
            <w:vAlign w:val="center"/>
          </w:tcPr>
          <w:p w:rsidR="00C92EC9" w:rsidRDefault="00C92EC9" w:rsidP="008445BA">
            <w:pPr>
              <w:pStyle w:val="afff1"/>
              <w:snapToGrid w:val="0"/>
              <w:jc w:val="center"/>
            </w:pPr>
            <w:r>
              <w:t>600</w:t>
            </w:r>
          </w:p>
        </w:tc>
      </w:tr>
      <w:tr w:rsidR="00C92EC9" w:rsidTr="008445BA">
        <w:trPr>
          <w:trHeight w:val="567"/>
        </w:trPr>
        <w:tc>
          <w:tcPr>
            <w:tcW w:w="518" w:type="dxa"/>
            <w:vAlign w:val="center"/>
          </w:tcPr>
          <w:p w:rsidR="00C92EC9" w:rsidRDefault="00C92EC9" w:rsidP="008445BA">
            <w:pPr>
              <w:pStyle w:val="afff1"/>
              <w:snapToGrid w:val="0"/>
              <w:jc w:val="center"/>
            </w:pPr>
            <w:r>
              <w:t>5</w:t>
            </w:r>
          </w:p>
        </w:tc>
        <w:tc>
          <w:tcPr>
            <w:tcW w:w="2603" w:type="dxa"/>
            <w:vAlign w:val="center"/>
          </w:tcPr>
          <w:p w:rsidR="00C92EC9" w:rsidRDefault="00C92EC9" w:rsidP="008445BA">
            <w:pPr>
              <w:pStyle w:val="afff1"/>
              <w:snapToGrid w:val="0"/>
              <w:jc w:val="center"/>
            </w:pPr>
            <w:r>
              <w:t>спортивный зал</w:t>
            </w:r>
          </w:p>
        </w:tc>
        <w:tc>
          <w:tcPr>
            <w:tcW w:w="2550" w:type="dxa"/>
            <w:vAlign w:val="center"/>
          </w:tcPr>
          <w:p w:rsidR="00C92EC9" w:rsidRDefault="00C92EC9" w:rsidP="008445BA">
            <w:pPr>
              <w:pStyle w:val="afff1"/>
              <w:snapToGrid w:val="0"/>
              <w:jc w:val="center"/>
            </w:pPr>
            <w:r>
              <w:t>муниципальная</w:t>
            </w:r>
          </w:p>
        </w:tc>
        <w:tc>
          <w:tcPr>
            <w:tcW w:w="2552" w:type="dxa"/>
            <w:vAlign w:val="center"/>
          </w:tcPr>
          <w:p w:rsidR="00C92EC9" w:rsidRDefault="00C92EC9" w:rsidP="008445BA">
            <w:pPr>
              <w:pStyle w:val="afff1"/>
              <w:snapToGrid w:val="0"/>
              <w:jc w:val="center"/>
            </w:pPr>
            <w:r>
              <w:t>с. Средний Икорец, пл. Революции д. 77</w:t>
            </w:r>
          </w:p>
        </w:tc>
        <w:tc>
          <w:tcPr>
            <w:tcW w:w="1420" w:type="dxa"/>
            <w:vAlign w:val="center"/>
          </w:tcPr>
          <w:p w:rsidR="00C92EC9" w:rsidRDefault="00C92EC9" w:rsidP="008445BA">
            <w:pPr>
              <w:pStyle w:val="afff1"/>
              <w:snapToGrid w:val="0"/>
              <w:jc w:val="center"/>
            </w:pPr>
            <w:r>
              <w:t>500</w:t>
            </w:r>
          </w:p>
        </w:tc>
      </w:tr>
      <w:tr w:rsidR="00C92EC9" w:rsidTr="008445BA">
        <w:trPr>
          <w:trHeight w:val="567"/>
        </w:trPr>
        <w:tc>
          <w:tcPr>
            <w:tcW w:w="518" w:type="dxa"/>
            <w:vAlign w:val="center"/>
          </w:tcPr>
          <w:p w:rsidR="00C92EC9" w:rsidRDefault="00C92EC9" w:rsidP="008445BA">
            <w:pPr>
              <w:pStyle w:val="afff1"/>
              <w:snapToGrid w:val="0"/>
              <w:jc w:val="center"/>
            </w:pPr>
            <w:r>
              <w:t>6</w:t>
            </w:r>
          </w:p>
        </w:tc>
        <w:tc>
          <w:tcPr>
            <w:tcW w:w="2603" w:type="dxa"/>
            <w:vAlign w:val="center"/>
          </w:tcPr>
          <w:p w:rsidR="00C92EC9" w:rsidRDefault="00C92EC9" w:rsidP="008445BA">
            <w:pPr>
              <w:pStyle w:val="afff1"/>
              <w:snapToGrid w:val="0"/>
              <w:jc w:val="center"/>
            </w:pPr>
            <w:r>
              <w:t>бассейн</w:t>
            </w:r>
          </w:p>
        </w:tc>
        <w:tc>
          <w:tcPr>
            <w:tcW w:w="2550" w:type="dxa"/>
            <w:vAlign w:val="center"/>
          </w:tcPr>
          <w:p w:rsidR="00C92EC9" w:rsidRDefault="00C92EC9" w:rsidP="008445BA">
            <w:pPr>
              <w:pStyle w:val="afff1"/>
              <w:snapToGrid w:val="0"/>
              <w:jc w:val="center"/>
            </w:pPr>
            <w:r>
              <w:t>муниципальная</w:t>
            </w:r>
          </w:p>
        </w:tc>
        <w:tc>
          <w:tcPr>
            <w:tcW w:w="2552" w:type="dxa"/>
            <w:vAlign w:val="center"/>
          </w:tcPr>
          <w:p w:rsidR="00C92EC9" w:rsidRDefault="00C92EC9" w:rsidP="008445BA">
            <w:pPr>
              <w:pStyle w:val="afff1"/>
              <w:snapToGrid w:val="0"/>
              <w:jc w:val="center"/>
            </w:pPr>
            <w:r>
              <w:t>с. Средний Икорец, СОШ, ул. 50 лет Победы д. 1</w:t>
            </w:r>
          </w:p>
        </w:tc>
        <w:tc>
          <w:tcPr>
            <w:tcW w:w="1420" w:type="dxa"/>
            <w:vAlign w:val="center"/>
          </w:tcPr>
          <w:p w:rsidR="00C92EC9" w:rsidRDefault="00C92EC9" w:rsidP="008445BA">
            <w:pPr>
              <w:pStyle w:val="afff1"/>
              <w:snapToGrid w:val="0"/>
              <w:jc w:val="center"/>
            </w:pPr>
            <w:r>
              <w:t>400</w:t>
            </w:r>
          </w:p>
        </w:tc>
      </w:tr>
    </w:tbl>
    <w:p w:rsidR="00C92EC9" w:rsidRDefault="00C92EC9" w:rsidP="00C92EC9">
      <w:pPr>
        <w:pStyle w:val="afe"/>
        <w:spacing w:line="100" w:lineRule="atLeast"/>
      </w:pPr>
    </w:p>
    <w:p w:rsidR="00C92EC9" w:rsidRDefault="00C92EC9" w:rsidP="00C92EC9">
      <w:pPr>
        <w:pStyle w:val="afe"/>
        <w:spacing w:line="100" w:lineRule="atLeast"/>
      </w:pPr>
      <w:r>
        <w:t>Строительство спортивных сооружений, реконструкция и капитальный ремонт существующих зданий, укрепление материально-технической базы образовательных учреждений – ключевая проблема в создании условий для оздоровления населения.</w:t>
      </w:r>
    </w:p>
    <w:p w:rsidR="00C92EC9" w:rsidRPr="00465928" w:rsidRDefault="00C92EC9" w:rsidP="00C92EC9">
      <w:pPr>
        <w:pStyle w:val="afe"/>
        <w:spacing w:line="100" w:lineRule="atLeast"/>
        <w:ind w:firstLine="739"/>
      </w:pPr>
      <w:r>
        <w:rPr>
          <w:i/>
        </w:rPr>
        <w:t>Культура и искусство.</w:t>
      </w:r>
      <w:r>
        <w:t xml:space="preserve"> 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w:t>
      </w:r>
      <w:r w:rsidRPr="00465928">
        <w:t>повседневного обслуживания.</w:t>
      </w:r>
    </w:p>
    <w:p w:rsidR="00C92EC9" w:rsidRPr="00465928" w:rsidRDefault="00C92EC9" w:rsidP="00C92EC9">
      <w:pPr>
        <w:pStyle w:val="afe"/>
        <w:spacing w:line="100" w:lineRule="atLeast"/>
      </w:pPr>
      <w:r w:rsidRPr="00465928">
        <w:t>Сфера культуры Среднеикорецкого сельского поселения представлена пятью библиотеками (общий книжный фонд 63064 единиц) и пятью Домами культуры на 1360 мест (табл. 13).</w:t>
      </w:r>
    </w:p>
    <w:p w:rsidR="00C92EC9" w:rsidRPr="00904562" w:rsidRDefault="00C92EC9" w:rsidP="00C92EC9">
      <w:pPr>
        <w:pStyle w:val="afe"/>
        <w:spacing w:line="200" w:lineRule="atLeast"/>
      </w:pPr>
    </w:p>
    <w:p w:rsidR="00C92EC9" w:rsidRDefault="00C92EC9" w:rsidP="00C92EC9">
      <w:pPr>
        <w:pStyle w:val="afe"/>
        <w:spacing w:line="200" w:lineRule="atLeast"/>
        <w:jc w:val="center"/>
        <w:rPr>
          <w:i/>
        </w:rPr>
      </w:pPr>
      <w:r w:rsidRPr="00465928">
        <w:rPr>
          <w:i/>
        </w:rPr>
        <w:t>Таблица 13. Учреждения культуры, расположенные на территории</w:t>
      </w:r>
      <w:r>
        <w:rPr>
          <w:i/>
        </w:rPr>
        <w:t xml:space="preserve"> Среднеикорецкого сельского поселения.</w:t>
      </w:r>
    </w:p>
    <w:p w:rsidR="00C92EC9" w:rsidRDefault="00C92EC9" w:rsidP="00C92EC9">
      <w:pPr>
        <w:pStyle w:val="afe"/>
        <w:spacing w:line="200" w:lineRule="atLeast"/>
        <w:jc w:val="center"/>
      </w:pPr>
    </w:p>
    <w:tbl>
      <w:tblPr>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32"/>
        <w:gridCol w:w="1854"/>
        <w:gridCol w:w="1787"/>
        <w:gridCol w:w="2219"/>
        <w:gridCol w:w="1418"/>
        <w:gridCol w:w="1593"/>
      </w:tblGrid>
      <w:tr w:rsidR="00C92EC9" w:rsidTr="008445BA">
        <w:trPr>
          <w:trHeight w:val="406"/>
        </w:trPr>
        <w:tc>
          <w:tcPr>
            <w:tcW w:w="532" w:type="dxa"/>
            <w:vAlign w:val="center"/>
          </w:tcPr>
          <w:p w:rsidR="00C92EC9" w:rsidRDefault="00C92EC9" w:rsidP="008445BA">
            <w:pPr>
              <w:pStyle w:val="afff1"/>
              <w:snapToGrid w:val="0"/>
              <w:jc w:val="center"/>
            </w:pPr>
            <w:r>
              <w:t>№ п/п</w:t>
            </w:r>
          </w:p>
        </w:tc>
        <w:tc>
          <w:tcPr>
            <w:tcW w:w="1854" w:type="dxa"/>
            <w:vAlign w:val="center"/>
          </w:tcPr>
          <w:p w:rsidR="00C92EC9" w:rsidRDefault="00C92EC9" w:rsidP="008445BA">
            <w:pPr>
              <w:pStyle w:val="afff1"/>
              <w:snapToGrid w:val="0"/>
              <w:jc w:val="center"/>
            </w:pPr>
            <w:r>
              <w:t>Наименование учреждения</w:t>
            </w:r>
          </w:p>
        </w:tc>
        <w:tc>
          <w:tcPr>
            <w:tcW w:w="1787" w:type="dxa"/>
            <w:vAlign w:val="center"/>
          </w:tcPr>
          <w:p w:rsidR="00C92EC9" w:rsidRDefault="00C92EC9" w:rsidP="008445BA">
            <w:pPr>
              <w:pStyle w:val="afff1"/>
              <w:snapToGrid w:val="0"/>
              <w:jc w:val="center"/>
            </w:pPr>
            <w:r>
              <w:t>Вид собственности</w:t>
            </w:r>
          </w:p>
        </w:tc>
        <w:tc>
          <w:tcPr>
            <w:tcW w:w="2219" w:type="dxa"/>
            <w:vAlign w:val="center"/>
          </w:tcPr>
          <w:p w:rsidR="00C92EC9" w:rsidRDefault="00C92EC9" w:rsidP="008445BA">
            <w:pPr>
              <w:pStyle w:val="afff1"/>
              <w:snapToGrid w:val="0"/>
              <w:jc w:val="center"/>
            </w:pPr>
            <w:r>
              <w:t>Адрес</w:t>
            </w:r>
          </w:p>
        </w:tc>
        <w:tc>
          <w:tcPr>
            <w:tcW w:w="1418" w:type="dxa"/>
            <w:vAlign w:val="center"/>
          </w:tcPr>
          <w:p w:rsidR="00C92EC9" w:rsidRDefault="00C92EC9" w:rsidP="008445BA">
            <w:pPr>
              <w:pStyle w:val="afff1"/>
              <w:snapToGrid w:val="0"/>
              <w:jc w:val="center"/>
            </w:pPr>
            <w:r>
              <w:t>Мощность учреждения</w:t>
            </w:r>
          </w:p>
        </w:tc>
        <w:tc>
          <w:tcPr>
            <w:tcW w:w="1593" w:type="dxa"/>
            <w:vAlign w:val="center"/>
          </w:tcPr>
          <w:p w:rsidR="00C92EC9" w:rsidRDefault="00C92EC9" w:rsidP="008445BA">
            <w:pPr>
              <w:pStyle w:val="afff1"/>
              <w:snapToGrid w:val="0"/>
              <w:jc w:val="center"/>
            </w:pPr>
            <w:r>
              <w:t>Год постройки</w:t>
            </w:r>
          </w:p>
        </w:tc>
      </w:tr>
      <w:tr w:rsidR="00C92EC9" w:rsidTr="008445BA">
        <w:trPr>
          <w:trHeight w:val="60"/>
        </w:trPr>
        <w:tc>
          <w:tcPr>
            <w:tcW w:w="532" w:type="dxa"/>
            <w:vAlign w:val="center"/>
          </w:tcPr>
          <w:p w:rsidR="00C92EC9" w:rsidRDefault="00C92EC9" w:rsidP="008445BA">
            <w:pPr>
              <w:pStyle w:val="afff1"/>
              <w:snapToGrid w:val="0"/>
              <w:jc w:val="center"/>
              <w:rPr>
                <w:b/>
                <w:bCs/>
                <w:sz w:val="20"/>
                <w:szCs w:val="20"/>
              </w:rPr>
            </w:pPr>
            <w:r>
              <w:rPr>
                <w:b/>
                <w:bCs/>
                <w:sz w:val="20"/>
                <w:szCs w:val="20"/>
              </w:rPr>
              <w:t>1</w:t>
            </w:r>
          </w:p>
        </w:tc>
        <w:tc>
          <w:tcPr>
            <w:tcW w:w="1854" w:type="dxa"/>
            <w:vAlign w:val="center"/>
          </w:tcPr>
          <w:p w:rsidR="00C92EC9" w:rsidRDefault="00C92EC9" w:rsidP="008445BA">
            <w:pPr>
              <w:pStyle w:val="afff1"/>
              <w:snapToGrid w:val="0"/>
              <w:jc w:val="center"/>
              <w:rPr>
                <w:b/>
                <w:bCs/>
                <w:sz w:val="20"/>
                <w:szCs w:val="20"/>
              </w:rPr>
            </w:pPr>
            <w:r>
              <w:rPr>
                <w:b/>
                <w:bCs/>
                <w:sz w:val="20"/>
                <w:szCs w:val="20"/>
              </w:rPr>
              <w:t>2</w:t>
            </w:r>
          </w:p>
        </w:tc>
        <w:tc>
          <w:tcPr>
            <w:tcW w:w="1787" w:type="dxa"/>
            <w:vAlign w:val="center"/>
          </w:tcPr>
          <w:p w:rsidR="00C92EC9" w:rsidRDefault="00C92EC9" w:rsidP="008445BA">
            <w:pPr>
              <w:pStyle w:val="afff1"/>
              <w:snapToGrid w:val="0"/>
              <w:jc w:val="center"/>
              <w:rPr>
                <w:b/>
                <w:bCs/>
                <w:sz w:val="20"/>
                <w:szCs w:val="20"/>
              </w:rPr>
            </w:pPr>
            <w:r>
              <w:rPr>
                <w:b/>
                <w:bCs/>
                <w:sz w:val="20"/>
                <w:szCs w:val="20"/>
              </w:rPr>
              <w:t>3</w:t>
            </w:r>
          </w:p>
        </w:tc>
        <w:tc>
          <w:tcPr>
            <w:tcW w:w="2219" w:type="dxa"/>
            <w:vAlign w:val="center"/>
          </w:tcPr>
          <w:p w:rsidR="00C92EC9" w:rsidRDefault="00C92EC9" w:rsidP="008445BA">
            <w:pPr>
              <w:pStyle w:val="afff1"/>
              <w:snapToGrid w:val="0"/>
              <w:jc w:val="center"/>
              <w:rPr>
                <w:b/>
                <w:bCs/>
                <w:sz w:val="20"/>
                <w:szCs w:val="20"/>
              </w:rPr>
            </w:pPr>
            <w:r>
              <w:rPr>
                <w:b/>
                <w:bCs/>
                <w:sz w:val="20"/>
                <w:szCs w:val="20"/>
              </w:rPr>
              <w:t>4</w:t>
            </w:r>
          </w:p>
        </w:tc>
        <w:tc>
          <w:tcPr>
            <w:tcW w:w="1418" w:type="dxa"/>
            <w:vAlign w:val="center"/>
          </w:tcPr>
          <w:p w:rsidR="00C92EC9" w:rsidRDefault="00C92EC9" w:rsidP="008445BA">
            <w:pPr>
              <w:pStyle w:val="afff1"/>
              <w:snapToGrid w:val="0"/>
              <w:jc w:val="center"/>
              <w:rPr>
                <w:b/>
                <w:bCs/>
                <w:sz w:val="20"/>
                <w:szCs w:val="20"/>
              </w:rPr>
            </w:pPr>
            <w:r>
              <w:rPr>
                <w:b/>
                <w:bCs/>
                <w:sz w:val="20"/>
                <w:szCs w:val="20"/>
              </w:rPr>
              <w:t>5</w:t>
            </w:r>
          </w:p>
        </w:tc>
        <w:tc>
          <w:tcPr>
            <w:tcW w:w="1593" w:type="dxa"/>
            <w:vAlign w:val="center"/>
          </w:tcPr>
          <w:p w:rsidR="00C92EC9" w:rsidRDefault="00C92EC9" w:rsidP="008445BA">
            <w:pPr>
              <w:pStyle w:val="afff1"/>
              <w:snapToGrid w:val="0"/>
              <w:jc w:val="center"/>
              <w:rPr>
                <w:b/>
                <w:bCs/>
                <w:sz w:val="20"/>
                <w:szCs w:val="20"/>
              </w:rPr>
            </w:pPr>
            <w:r>
              <w:rPr>
                <w:b/>
                <w:bCs/>
                <w:sz w:val="20"/>
                <w:szCs w:val="20"/>
              </w:rPr>
              <w:t>6</w:t>
            </w:r>
          </w:p>
        </w:tc>
      </w:tr>
      <w:tr w:rsidR="00C92EC9" w:rsidTr="008445BA">
        <w:trPr>
          <w:trHeight w:val="704"/>
        </w:trPr>
        <w:tc>
          <w:tcPr>
            <w:tcW w:w="532" w:type="dxa"/>
            <w:vAlign w:val="center"/>
          </w:tcPr>
          <w:p w:rsidR="00C92EC9" w:rsidRDefault="00C92EC9" w:rsidP="008445BA">
            <w:pPr>
              <w:pStyle w:val="afff1"/>
              <w:snapToGrid w:val="0"/>
              <w:jc w:val="center"/>
            </w:pPr>
            <w:r>
              <w:t>1.</w:t>
            </w:r>
          </w:p>
        </w:tc>
        <w:tc>
          <w:tcPr>
            <w:tcW w:w="1854" w:type="dxa"/>
            <w:vAlign w:val="center"/>
          </w:tcPr>
          <w:p w:rsidR="00C92EC9" w:rsidRDefault="00C92EC9" w:rsidP="008445BA">
            <w:pPr>
              <w:pStyle w:val="afff1"/>
              <w:snapToGrid w:val="0"/>
              <w:jc w:val="center"/>
            </w:pPr>
            <w:r>
              <w:t>Дом культуры</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с. Средний Икорец, пл. Кирова д. 11</w:t>
            </w:r>
          </w:p>
        </w:tc>
        <w:tc>
          <w:tcPr>
            <w:tcW w:w="1418" w:type="dxa"/>
            <w:vAlign w:val="center"/>
          </w:tcPr>
          <w:p w:rsidR="00C92EC9" w:rsidRDefault="00C92EC9" w:rsidP="008445BA">
            <w:pPr>
              <w:pStyle w:val="afff1"/>
              <w:snapToGrid w:val="0"/>
              <w:jc w:val="center"/>
            </w:pPr>
            <w:r>
              <w:t>500 мест</w:t>
            </w:r>
          </w:p>
        </w:tc>
        <w:tc>
          <w:tcPr>
            <w:tcW w:w="1593" w:type="dxa"/>
            <w:vAlign w:val="center"/>
          </w:tcPr>
          <w:p w:rsidR="00C92EC9" w:rsidRDefault="00C92EC9" w:rsidP="008445BA">
            <w:pPr>
              <w:pStyle w:val="afff1"/>
              <w:snapToGrid w:val="0"/>
              <w:jc w:val="center"/>
            </w:pPr>
            <w:r>
              <w:t>1970</w:t>
            </w:r>
          </w:p>
        </w:tc>
      </w:tr>
      <w:tr w:rsidR="00C92EC9" w:rsidTr="008445BA">
        <w:trPr>
          <w:trHeight w:val="1013"/>
        </w:trPr>
        <w:tc>
          <w:tcPr>
            <w:tcW w:w="532" w:type="dxa"/>
            <w:vAlign w:val="center"/>
          </w:tcPr>
          <w:p w:rsidR="00C92EC9" w:rsidRDefault="00C92EC9" w:rsidP="008445BA">
            <w:pPr>
              <w:pStyle w:val="afff1"/>
              <w:snapToGrid w:val="0"/>
              <w:jc w:val="center"/>
            </w:pPr>
            <w:r>
              <w:t>2.</w:t>
            </w:r>
          </w:p>
        </w:tc>
        <w:tc>
          <w:tcPr>
            <w:tcW w:w="1854" w:type="dxa"/>
            <w:vAlign w:val="center"/>
          </w:tcPr>
          <w:p w:rsidR="00C92EC9" w:rsidRDefault="00C92EC9" w:rsidP="008445BA">
            <w:pPr>
              <w:pStyle w:val="afff1"/>
              <w:snapToGrid w:val="0"/>
              <w:jc w:val="center"/>
            </w:pPr>
            <w:r>
              <w:t>Библиотека</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с. Средний Икорец, пл. Кирова д. 11</w:t>
            </w:r>
          </w:p>
        </w:tc>
        <w:tc>
          <w:tcPr>
            <w:tcW w:w="1418" w:type="dxa"/>
            <w:vAlign w:val="center"/>
          </w:tcPr>
          <w:p w:rsidR="00C92EC9" w:rsidRDefault="00C92EC9" w:rsidP="008445BA">
            <w:pPr>
              <w:pStyle w:val="afff1"/>
              <w:snapToGrid w:val="0"/>
              <w:jc w:val="center"/>
            </w:pPr>
            <w:r>
              <w:t>30000 ед. хранения</w:t>
            </w:r>
          </w:p>
        </w:tc>
        <w:tc>
          <w:tcPr>
            <w:tcW w:w="1593" w:type="dxa"/>
            <w:vAlign w:val="center"/>
          </w:tcPr>
          <w:p w:rsidR="00C92EC9" w:rsidRDefault="00C92EC9" w:rsidP="008445BA">
            <w:pPr>
              <w:pStyle w:val="afff1"/>
              <w:snapToGrid w:val="0"/>
              <w:jc w:val="center"/>
            </w:pPr>
            <w:r>
              <w:t>1970</w:t>
            </w:r>
          </w:p>
        </w:tc>
      </w:tr>
      <w:tr w:rsidR="00C92EC9" w:rsidTr="008445BA">
        <w:trPr>
          <w:trHeight w:val="646"/>
        </w:trPr>
        <w:tc>
          <w:tcPr>
            <w:tcW w:w="532" w:type="dxa"/>
            <w:vAlign w:val="center"/>
          </w:tcPr>
          <w:p w:rsidR="00C92EC9" w:rsidRDefault="00C92EC9" w:rsidP="008445BA">
            <w:pPr>
              <w:pStyle w:val="afff1"/>
              <w:snapToGrid w:val="0"/>
              <w:jc w:val="center"/>
            </w:pPr>
            <w:r>
              <w:t>3.</w:t>
            </w:r>
          </w:p>
        </w:tc>
        <w:tc>
          <w:tcPr>
            <w:tcW w:w="1854" w:type="dxa"/>
            <w:vAlign w:val="center"/>
          </w:tcPr>
          <w:p w:rsidR="00C92EC9" w:rsidRDefault="00C92EC9" w:rsidP="008445BA">
            <w:pPr>
              <w:pStyle w:val="afff1"/>
              <w:snapToGrid w:val="0"/>
              <w:jc w:val="center"/>
            </w:pPr>
            <w:r>
              <w:t>Сельский клуб</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с. Средний Икорец, ул. Зеленая д. 60а</w:t>
            </w:r>
          </w:p>
        </w:tc>
        <w:tc>
          <w:tcPr>
            <w:tcW w:w="1418" w:type="dxa"/>
            <w:vAlign w:val="center"/>
          </w:tcPr>
          <w:p w:rsidR="00C92EC9" w:rsidRDefault="00C92EC9" w:rsidP="008445BA">
            <w:pPr>
              <w:pStyle w:val="afff1"/>
              <w:snapToGrid w:val="0"/>
              <w:jc w:val="center"/>
            </w:pPr>
            <w:r>
              <w:t>240 мест</w:t>
            </w:r>
          </w:p>
        </w:tc>
        <w:tc>
          <w:tcPr>
            <w:tcW w:w="1593" w:type="dxa"/>
            <w:vAlign w:val="center"/>
          </w:tcPr>
          <w:p w:rsidR="00C92EC9" w:rsidRDefault="00C92EC9" w:rsidP="008445BA">
            <w:pPr>
              <w:pStyle w:val="afff1"/>
              <w:snapToGrid w:val="0"/>
              <w:jc w:val="center"/>
            </w:pPr>
            <w:r>
              <w:t>1971</w:t>
            </w:r>
          </w:p>
        </w:tc>
      </w:tr>
      <w:tr w:rsidR="00C92EC9" w:rsidTr="008445BA">
        <w:trPr>
          <w:trHeight w:val="795"/>
        </w:trPr>
        <w:tc>
          <w:tcPr>
            <w:tcW w:w="532" w:type="dxa"/>
            <w:vAlign w:val="center"/>
          </w:tcPr>
          <w:p w:rsidR="00C92EC9" w:rsidRDefault="00C92EC9" w:rsidP="008445BA">
            <w:pPr>
              <w:pStyle w:val="afff1"/>
              <w:snapToGrid w:val="0"/>
              <w:jc w:val="center"/>
            </w:pPr>
            <w:r>
              <w:lastRenderedPageBreak/>
              <w:t>4.</w:t>
            </w:r>
          </w:p>
        </w:tc>
        <w:tc>
          <w:tcPr>
            <w:tcW w:w="1854" w:type="dxa"/>
            <w:vAlign w:val="center"/>
          </w:tcPr>
          <w:p w:rsidR="00C92EC9" w:rsidRDefault="00C92EC9" w:rsidP="008445BA">
            <w:pPr>
              <w:pStyle w:val="afff1"/>
              <w:snapToGrid w:val="0"/>
              <w:jc w:val="center"/>
            </w:pPr>
            <w:r>
              <w:t>Библиотека</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с. Средний Икорец, ул. Зеленая д. 60а</w:t>
            </w:r>
          </w:p>
        </w:tc>
        <w:tc>
          <w:tcPr>
            <w:tcW w:w="1418" w:type="dxa"/>
            <w:vAlign w:val="center"/>
          </w:tcPr>
          <w:p w:rsidR="00C92EC9" w:rsidRDefault="00C92EC9" w:rsidP="008445BA">
            <w:pPr>
              <w:pStyle w:val="afff1"/>
              <w:snapToGrid w:val="0"/>
              <w:jc w:val="center"/>
            </w:pPr>
            <w:r>
              <w:t>10500 ед. хранения</w:t>
            </w:r>
          </w:p>
        </w:tc>
        <w:tc>
          <w:tcPr>
            <w:tcW w:w="1593" w:type="dxa"/>
            <w:vAlign w:val="center"/>
          </w:tcPr>
          <w:p w:rsidR="00C92EC9" w:rsidRDefault="00C92EC9" w:rsidP="008445BA">
            <w:pPr>
              <w:pStyle w:val="afff1"/>
              <w:snapToGrid w:val="0"/>
              <w:jc w:val="center"/>
            </w:pPr>
            <w:r>
              <w:t>1971</w:t>
            </w:r>
          </w:p>
        </w:tc>
      </w:tr>
      <w:tr w:rsidR="00C92EC9" w:rsidTr="008445BA">
        <w:trPr>
          <w:trHeight w:val="730"/>
        </w:trPr>
        <w:tc>
          <w:tcPr>
            <w:tcW w:w="532" w:type="dxa"/>
            <w:vAlign w:val="center"/>
          </w:tcPr>
          <w:p w:rsidR="00C92EC9" w:rsidRDefault="00C92EC9" w:rsidP="008445BA">
            <w:pPr>
              <w:pStyle w:val="afff1"/>
              <w:snapToGrid w:val="0"/>
              <w:jc w:val="center"/>
            </w:pPr>
            <w:r>
              <w:t>5.</w:t>
            </w:r>
          </w:p>
        </w:tc>
        <w:tc>
          <w:tcPr>
            <w:tcW w:w="1854" w:type="dxa"/>
            <w:vAlign w:val="center"/>
          </w:tcPr>
          <w:p w:rsidR="00C92EC9" w:rsidRDefault="00C92EC9" w:rsidP="008445BA">
            <w:pPr>
              <w:pStyle w:val="afff1"/>
              <w:snapToGrid w:val="0"/>
              <w:jc w:val="center"/>
            </w:pPr>
            <w:r>
              <w:t>Сельский клуб</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с. Песковатка, ул. Комсомольская д.  46</w:t>
            </w:r>
          </w:p>
        </w:tc>
        <w:tc>
          <w:tcPr>
            <w:tcW w:w="1418" w:type="dxa"/>
            <w:vAlign w:val="center"/>
          </w:tcPr>
          <w:p w:rsidR="00C92EC9" w:rsidRDefault="00C92EC9" w:rsidP="008445BA">
            <w:pPr>
              <w:pStyle w:val="afff1"/>
              <w:snapToGrid w:val="0"/>
              <w:jc w:val="center"/>
            </w:pPr>
            <w:r>
              <w:t>50 мест</w:t>
            </w:r>
          </w:p>
        </w:tc>
        <w:tc>
          <w:tcPr>
            <w:tcW w:w="1593" w:type="dxa"/>
            <w:vAlign w:val="center"/>
          </w:tcPr>
          <w:p w:rsidR="00C92EC9" w:rsidRDefault="00C92EC9" w:rsidP="008445BA">
            <w:pPr>
              <w:pStyle w:val="afff1"/>
              <w:snapToGrid w:val="0"/>
              <w:jc w:val="center"/>
            </w:pPr>
            <w:r>
              <w:t>1968</w:t>
            </w:r>
          </w:p>
        </w:tc>
      </w:tr>
      <w:tr w:rsidR="00C92EC9" w:rsidTr="008445BA">
        <w:trPr>
          <w:trHeight w:val="218"/>
        </w:trPr>
        <w:tc>
          <w:tcPr>
            <w:tcW w:w="532" w:type="dxa"/>
            <w:vAlign w:val="center"/>
          </w:tcPr>
          <w:p w:rsidR="00C92EC9" w:rsidRDefault="00C92EC9" w:rsidP="008445BA">
            <w:pPr>
              <w:pStyle w:val="afff1"/>
              <w:snapToGrid w:val="0"/>
              <w:jc w:val="center"/>
            </w:pPr>
            <w:r>
              <w:t>6.</w:t>
            </w:r>
          </w:p>
        </w:tc>
        <w:tc>
          <w:tcPr>
            <w:tcW w:w="1854" w:type="dxa"/>
            <w:vAlign w:val="center"/>
          </w:tcPr>
          <w:p w:rsidR="00C92EC9" w:rsidRDefault="00C92EC9" w:rsidP="008445BA">
            <w:pPr>
              <w:pStyle w:val="afff1"/>
              <w:snapToGrid w:val="0"/>
              <w:jc w:val="center"/>
            </w:pPr>
            <w:r>
              <w:t>Библиотека</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с. Песковатка, ул. Комсомольская д.  46</w:t>
            </w:r>
          </w:p>
        </w:tc>
        <w:tc>
          <w:tcPr>
            <w:tcW w:w="1418" w:type="dxa"/>
            <w:vAlign w:val="center"/>
          </w:tcPr>
          <w:p w:rsidR="00C92EC9" w:rsidRDefault="00C92EC9" w:rsidP="008445BA">
            <w:pPr>
              <w:pStyle w:val="afff1"/>
              <w:snapToGrid w:val="0"/>
              <w:jc w:val="center"/>
            </w:pPr>
            <w:r>
              <w:t>8500 ед. хранения</w:t>
            </w:r>
          </w:p>
        </w:tc>
        <w:tc>
          <w:tcPr>
            <w:tcW w:w="1593" w:type="dxa"/>
            <w:vAlign w:val="center"/>
          </w:tcPr>
          <w:p w:rsidR="00C92EC9" w:rsidRDefault="00C92EC9" w:rsidP="008445BA">
            <w:pPr>
              <w:pStyle w:val="afff1"/>
              <w:snapToGrid w:val="0"/>
              <w:jc w:val="center"/>
            </w:pPr>
            <w:r>
              <w:t>1968</w:t>
            </w:r>
          </w:p>
        </w:tc>
      </w:tr>
      <w:tr w:rsidR="00C92EC9" w:rsidTr="008445BA">
        <w:trPr>
          <w:trHeight w:val="110"/>
        </w:trPr>
        <w:tc>
          <w:tcPr>
            <w:tcW w:w="532" w:type="dxa"/>
            <w:vAlign w:val="center"/>
          </w:tcPr>
          <w:p w:rsidR="00C92EC9" w:rsidRDefault="00C92EC9" w:rsidP="008445BA">
            <w:pPr>
              <w:pStyle w:val="afff1"/>
              <w:snapToGrid w:val="0"/>
              <w:jc w:val="center"/>
              <w:rPr>
                <w:b/>
                <w:bCs/>
                <w:sz w:val="20"/>
                <w:szCs w:val="20"/>
              </w:rPr>
            </w:pPr>
            <w:r>
              <w:rPr>
                <w:b/>
                <w:bCs/>
                <w:sz w:val="20"/>
                <w:szCs w:val="20"/>
              </w:rPr>
              <w:t>1</w:t>
            </w:r>
          </w:p>
        </w:tc>
        <w:tc>
          <w:tcPr>
            <w:tcW w:w="1854" w:type="dxa"/>
            <w:vAlign w:val="center"/>
          </w:tcPr>
          <w:p w:rsidR="00C92EC9" w:rsidRDefault="00C92EC9" w:rsidP="008445BA">
            <w:pPr>
              <w:pStyle w:val="afff1"/>
              <w:snapToGrid w:val="0"/>
              <w:jc w:val="center"/>
              <w:rPr>
                <w:b/>
                <w:bCs/>
                <w:sz w:val="20"/>
                <w:szCs w:val="20"/>
              </w:rPr>
            </w:pPr>
            <w:r>
              <w:rPr>
                <w:b/>
                <w:bCs/>
                <w:sz w:val="20"/>
                <w:szCs w:val="20"/>
              </w:rPr>
              <w:t>2</w:t>
            </w:r>
          </w:p>
        </w:tc>
        <w:tc>
          <w:tcPr>
            <w:tcW w:w="1787" w:type="dxa"/>
            <w:vAlign w:val="center"/>
          </w:tcPr>
          <w:p w:rsidR="00C92EC9" w:rsidRDefault="00C92EC9" w:rsidP="008445BA">
            <w:pPr>
              <w:pStyle w:val="afff1"/>
              <w:snapToGrid w:val="0"/>
              <w:jc w:val="center"/>
              <w:rPr>
                <w:b/>
                <w:bCs/>
                <w:sz w:val="20"/>
                <w:szCs w:val="20"/>
              </w:rPr>
            </w:pPr>
            <w:r>
              <w:rPr>
                <w:b/>
                <w:bCs/>
                <w:sz w:val="20"/>
                <w:szCs w:val="20"/>
              </w:rPr>
              <w:t>3</w:t>
            </w:r>
          </w:p>
        </w:tc>
        <w:tc>
          <w:tcPr>
            <w:tcW w:w="2219" w:type="dxa"/>
            <w:vAlign w:val="center"/>
          </w:tcPr>
          <w:p w:rsidR="00C92EC9" w:rsidRPr="00904562" w:rsidRDefault="00C92EC9" w:rsidP="008445BA">
            <w:pPr>
              <w:pStyle w:val="afff1"/>
              <w:snapToGrid w:val="0"/>
              <w:jc w:val="center"/>
              <w:rPr>
                <w:b/>
                <w:bCs/>
                <w:sz w:val="20"/>
                <w:szCs w:val="20"/>
              </w:rPr>
            </w:pPr>
            <w:r w:rsidRPr="00904562">
              <w:rPr>
                <w:b/>
                <w:bCs/>
                <w:sz w:val="20"/>
                <w:szCs w:val="20"/>
              </w:rPr>
              <w:t>4</w:t>
            </w:r>
          </w:p>
        </w:tc>
        <w:tc>
          <w:tcPr>
            <w:tcW w:w="1418" w:type="dxa"/>
            <w:vAlign w:val="center"/>
          </w:tcPr>
          <w:p w:rsidR="00C92EC9" w:rsidRDefault="00C92EC9" w:rsidP="008445BA">
            <w:pPr>
              <w:pStyle w:val="afff1"/>
              <w:snapToGrid w:val="0"/>
              <w:jc w:val="center"/>
              <w:rPr>
                <w:b/>
                <w:bCs/>
                <w:sz w:val="20"/>
                <w:szCs w:val="20"/>
              </w:rPr>
            </w:pPr>
            <w:r>
              <w:rPr>
                <w:b/>
                <w:bCs/>
                <w:sz w:val="20"/>
                <w:szCs w:val="20"/>
              </w:rPr>
              <w:t>5</w:t>
            </w:r>
          </w:p>
        </w:tc>
        <w:tc>
          <w:tcPr>
            <w:tcW w:w="1593" w:type="dxa"/>
            <w:vAlign w:val="center"/>
          </w:tcPr>
          <w:p w:rsidR="00C92EC9" w:rsidRDefault="00C92EC9" w:rsidP="008445BA">
            <w:pPr>
              <w:pStyle w:val="afff1"/>
              <w:snapToGrid w:val="0"/>
              <w:jc w:val="center"/>
              <w:rPr>
                <w:b/>
                <w:bCs/>
                <w:sz w:val="20"/>
                <w:szCs w:val="20"/>
              </w:rPr>
            </w:pPr>
            <w:r>
              <w:rPr>
                <w:b/>
                <w:bCs/>
                <w:sz w:val="20"/>
                <w:szCs w:val="20"/>
              </w:rPr>
              <w:t>6</w:t>
            </w:r>
          </w:p>
        </w:tc>
      </w:tr>
      <w:tr w:rsidR="00C92EC9" w:rsidTr="008445BA">
        <w:trPr>
          <w:trHeight w:val="567"/>
        </w:trPr>
        <w:tc>
          <w:tcPr>
            <w:tcW w:w="532" w:type="dxa"/>
            <w:vAlign w:val="center"/>
          </w:tcPr>
          <w:p w:rsidR="00C92EC9" w:rsidRDefault="00C92EC9" w:rsidP="008445BA">
            <w:pPr>
              <w:pStyle w:val="afff1"/>
              <w:snapToGrid w:val="0"/>
              <w:jc w:val="center"/>
            </w:pPr>
            <w:r>
              <w:t>7.</w:t>
            </w:r>
          </w:p>
        </w:tc>
        <w:tc>
          <w:tcPr>
            <w:tcW w:w="1854" w:type="dxa"/>
            <w:vAlign w:val="center"/>
          </w:tcPr>
          <w:p w:rsidR="00C92EC9" w:rsidRDefault="00C92EC9" w:rsidP="008445BA">
            <w:pPr>
              <w:pStyle w:val="afff1"/>
              <w:snapToGrid w:val="0"/>
              <w:jc w:val="center"/>
            </w:pPr>
            <w:r>
              <w:t>Сельский клуб</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Pr="00904562" w:rsidRDefault="00C92EC9" w:rsidP="008445BA">
            <w:pPr>
              <w:pStyle w:val="afff1"/>
              <w:snapToGrid w:val="0"/>
              <w:jc w:val="center"/>
            </w:pPr>
            <w:r w:rsidRPr="00904562">
              <w:t>пос. п/х санатория им. Цюрупы ул. Центральная, 8</w:t>
            </w:r>
          </w:p>
        </w:tc>
        <w:tc>
          <w:tcPr>
            <w:tcW w:w="1418" w:type="dxa"/>
            <w:vAlign w:val="center"/>
          </w:tcPr>
          <w:p w:rsidR="00C92EC9" w:rsidRDefault="00C92EC9" w:rsidP="008445BA">
            <w:pPr>
              <w:pStyle w:val="afff1"/>
              <w:snapToGrid w:val="0"/>
              <w:jc w:val="center"/>
            </w:pPr>
            <w:r>
              <w:t>240 мест</w:t>
            </w:r>
          </w:p>
        </w:tc>
        <w:tc>
          <w:tcPr>
            <w:tcW w:w="1593" w:type="dxa"/>
            <w:vAlign w:val="center"/>
          </w:tcPr>
          <w:p w:rsidR="00C92EC9" w:rsidRDefault="00C92EC9" w:rsidP="008445BA">
            <w:pPr>
              <w:pStyle w:val="afff1"/>
              <w:snapToGrid w:val="0"/>
              <w:jc w:val="center"/>
            </w:pPr>
            <w:r>
              <w:t>1969</w:t>
            </w:r>
          </w:p>
        </w:tc>
      </w:tr>
      <w:tr w:rsidR="00C92EC9" w:rsidTr="008445BA">
        <w:trPr>
          <w:trHeight w:val="567"/>
        </w:trPr>
        <w:tc>
          <w:tcPr>
            <w:tcW w:w="532" w:type="dxa"/>
            <w:vAlign w:val="center"/>
          </w:tcPr>
          <w:p w:rsidR="00C92EC9" w:rsidRDefault="00C92EC9" w:rsidP="008445BA">
            <w:pPr>
              <w:pStyle w:val="afff1"/>
              <w:snapToGrid w:val="0"/>
              <w:jc w:val="center"/>
            </w:pPr>
            <w:r>
              <w:t>8.</w:t>
            </w:r>
          </w:p>
        </w:tc>
        <w:tc>
          <w:tcPr>
            <w:tcW w:w="1854" w:type="dxa"/>
            <w:vAlign w:val="center"/>
          </w:tcPr>
          <w:p w:rsidR="00C92EC9" w:rsidRDefault="00C92EC9" w:rsidP="008445BA">
            <w:pPr>
              <w:pStyle w:val="afff1"/>
              <w:snapToGrid w:val="0"/>
              <w:jc w:val="center"/>
            </w:pPr>
            <w:r>
              <w:t>Библиотека</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пос. п/х санатория им. Цюрупы</w:t>
            </w:r>
          </w:p>
        </w:tc>
        <w:tc>
          <w:tcPr>
            <w:tcW w:w="1418" w:type="dxa"/>
            <w:vAlign w:val="center"/>
          </w:tcPr>
          <w:p w:rsidR="00C92EC9" w:rsidRDefault="00C92EC9" w:rsidP="008445BA">
            <w:pPr>
              <w:pStyle w:val="afff1"/>
              <w:snapToGrid w:val="0"/>
              <w:jc w:val="center"/>
            </w:pPr>
            <w:r>
              <w:t>1050 ед. хранения</w:t>
            </w:r>
          </w:p>
        </w:tc>
        <w:tc>
          <w:tcPr>
            <w:tcW w:w="1593" w:type="dxa"/>
            <w:vAlign w:val="center"/>
          </w:tcPr>
          <w:p w:rsidR="00C92EC9" w:rsidRDefault="00C92EC9" w:rsidP="008445BA">
            <w:pPr>
              <w:pStyle w:val="afff1"/>
              <w:snapToGrid w:val="0"/>
              <w:jc w:val="center"/>
            </w:pPr>
            <w:r>
              <w:t>1969</w:t>
            </w:r>
          </w:p>
        </w:tc>
      </w:tr>
      <w:tr w:rsidR="00C92EC9" w:rsidTr="008445BA">
        <w:trPr>
          <w:trHeight w:val="567"/>
        </w:trPr>
        <w:tc>
          <w:tcPr>
            <w:tcW w:w="532" w:type="dxa"/>
            <w:vAlign w:val="center"/>
          </w:tcPr>
          <w:p w:rsidR="00C92EC9" w:rsidRDefault="00C92EC9" w:rsidP="008445BA">
            <w:pPr>
              <w:pStyle w:val="afff1"/>
              <w:snapToGrid w:val="0"/>
              <w:jc w:val="center"/>
            </w:pPr>
            <w:r>
              <w:t>9.</w:t>
            </w:r>
          </w:p>
        </w:tc>
        <w:tc>
          <w:tcPr>
            <w:tcW w:w="1854" w:type="dxa"/>
            <w:vAlign w:val="center"/>
          </w:tcPr>
          <w:p w:rsidR="00C92EC9" w:rsidRDefault="00C92EC9" w:rsidP="008445BA">
            <w:pPr>
              <w:pStyle w:val="afff1"/>
              <w:snapToGrid w:val="0"/>
              <w:jc w:val="center"/>
            </w:pPr>
            <w:r>
              <w:t>Клуб Сан. им. Цюрупы</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пос. Сан. им. Цюрупы, 14</w:t>
            </w:r>
          </w:p>
        </w:tc>
        <w:tc>
          <w:tcPr>
            <w:tcW w:w="1418" w:type="dxa"/>
            <w:vAlign w:val="center"/>
          </w:tcPr>
          <w:p w:rsidR="00C92EC9" w:rsidRDefault="00C92EC9" w:rsidP="008445BA">
            <w:pPr>
              <w:pStyle w:val="afff1"/>
              <w:snapToGrid w:val="0"/>
              <w:jc w:val="center"/>
            </w:pPr>
            <w:r>
              <w:t>330 мест</w:t>
            </w:r>
          </w:p>
        </w:tc>
        <w:tc>
          <w:tcPr>
            <w:tcW w:w="1593" w:type="dxa"/>
            <w:vAlign w:val="center"/>
          </w:tcPr>
          <w:p w:rsidR="00C92EC9" w:rsidRDefault="00C92EC9" w:rsidP="008445BA">
            <w:pPr>
              <w:pStyle w:val="afff1"/>
              <w:snapToGrid w:val="0"/>
              <w:jc w:val="center"/>
            </w:pPr>
            <w:r>
              <w:t>1876</w:t>
            </w:r>
          </w:p>
        </w:tc>
      </w:tr>
      <w:tr w:rsidR="00C92EC9" w:rsidTr="008445BA">
        <w:trPr>
          <w:trHeight w:val="567"/>
        </w:trPr>
        <w:tc>
          <w:tcPr>
            <w:tcW w:w="532" w:type="dxa"/>
            <w:vAlign w:val="center"/>
          </w:tcPr>
          <w:p w:rsidR="00C92EC9" w:rsidRDefault="00C92EC9" w:rsidP="008445BA">
            <w:pPr>
              <w:pStyle w:val="afff1"/>
              <w:snapToGrid w:val="0"/>
              <w:jc w:val="center"/>
            </w:pPr>
            <w:r>
              <w:t>10.</w:t>
            </w:r>
          </w:p>
        </w:tc>
        <w:tc>
          <w:tcPr>
            <w:tcW w:w="1854" w:type="dxa"/>
            <w:vAlign w:val="center"/>
          </w:tcPr>
          <w:p w:rsidR="00C92EC9" w:rsidRDefault="00C92EC9" w:rsidP="008445BA">
            <w:pPr>
              <w:pStyle w:val="afff1"/>
              <w:snapToGrid w:val="0"/>
              <w:jc w:val="center"/>
            </w:pPr>
            <w:r>
              <w:t>Библиотека</w:t>
            </w:r>
          </w:p>
        </w:tc>
        <w:tc>
          <w:tcPr>
            <w:tcW w:w="1787" w:type="dxa"/>
            <w:vAlign w:val="center"/>
          </w:tcPr>
          <w:p w:rsidR="00C92EC9" w:rsidRDefault="00C92EC9" w:rsidP="008445BA">
            <w:pPr>
              <w:pStyle w:val="afff1"/>
              <w:snapToGrid w:val="0"/>
              <w:jc w:val="center"/>
            </w:pPr>
            <w:r>
              <w:t>муниципальная</w:t>
            </w:r>
          </w:p>
        </w:tc>
        <w:tc>
          <w:tcPr>
            <w:tcW w:w="2219" w:type="dxa"/>
            <w:vAlign w:val="center"/>
          </w:tcPr>
          <w:p w:rsidR="00C92EC9" w:rsidRDefault="00C92EC9" w:rsidP="008445BA">
            <w:pPr>
              <w:pStyle w:val="afff1"/>
              <w:snapToGrid w:val="0"/>
              <w:jc w:val="center"/>
            </w:pPr>
            <w:r>
              <w:t>пос. Сан. им. Цюрупы, 14</w:t>
            </w:r>
          </w:p>
        </w:tc>
        <w:tc>
          <w:tcPr>
            <w:tcW w:w="1418" w:type="dxa"/>
            <w:vAlign w:val="center"/>
          </w:tcPr>
          <w:p w:rsidR="00C92EC9" w:rsidRDefault="00C92EC9" w:rsidP="008445BA">
            <w:pPr>
              <w:pStyle w:val="afff1"/>
              <w:snapToGrid w:val="0"/>
              <w:jc w:val="center"/>
            </w:pPr>
            <w:r>
              <w:t>13014 ед. хранения</w:t>
            </w:r>
          </w:p>
        </w:tc>
        <w:tc>
          <w:tcPr>
            <w:tcW w:w="1593" w:type="dxa"/>
            <w:vAlign w:val="center"/>
          </w:tcPr>
          <w:p w:rsidR="00C92EC9" w:rsidRDefault="00C92EC9" w:rsidP="008445BA">
            <w:pPr>
              <w:pStyle w:val="afff1"/>
              <w:snapToGrid w:val="0"/>
              <w:jc w:val="center"/>
            </w:pPr>
            <w:r>
              <w:t>1982</w:t>
            </w:r>
          </w:p>
        </w:tc>
      </w:tr>
    </w:tbl>
    <w:p w:rsidR="00C92EC9" w:rsidRPr="0088651F" w:rsidRDefault="00C92EC9" w:rsidP="00C92EC9">
      <w:pPr>
        <w:spacing w:line="200" w:lineRule="atLeast"/>
        <w:ind w:firstLine="709"/>
        <w:jc w:val="center"/>
      </w:pPr>
    </w:p>
    <w:p w:rsidR="00C92EC9" w:rsidRDefault="00C92EC9" w:rsidP="00C92EC9">
      <w:pPr>
        <w:spacing w:line="200" w:lineRule="atLeast"/>
        <w:ind w:firstLine="709"/>
        <w:rPr>
          <w:i/>
        </w:rPr>
      </w:pPr>
      <w:r>
        <w:rPr>
          <w:i/>
        </w:rPr>
        <w:t>Торговля и коммунально-бытовое обслуживание.</w:t>
      </w:r>
    </w:p>
    <w:p w:rsidR="00C92EC9" w:rsidRDefault="00C92EC9" w:rsidP="00C92EC9">
      <w:pPr>
        <w:spacing w:line="200" w:lineRule="atLeast"/>
        <w:ind w:firstLine="709"/>
      </w:pPr>
      <w:r>
        <w:t>Качество жизни населения во многом зависит от уровня развития торговли и бытового обслуживания. В Среднеикорецком сельском поселении расположено 12 магазинов, 1 киоск, 1 павильон (табл. 14) и 3 кафе (табл. 15). Так же на пл. Революции имеется розничный рынок.</w:t>
      </w:r>
    </w:p>
    <w:p w:rsidR="00C92EC9" w:rsidRPr="0088651F" w:rsidRDefault="00C92EC9" w:rsidP="00C92EC9">
      <w:pPr>
        <w:spacing w:line="200" w:lineRule="atLeast"/>
        <w:ind w:firstLine="709"/>
        <w:jc w:val="center"/>
        <w:rPr>
          <w:i/>
          <w:iCs/>
        </w:rPr>
      </w:pPr>
    </w:p>
    <w:p w:rsidR="00C92EC9" w:rsidRDefault="00C92EC9" w:rsidP="00C92EC9">
      <w:pPr>
        <w:spacing w:line="200" w:lineRule="atLeast"/>
        <w:ind w:firstLine="709"/>
        <w:jc w:val="center"/>
        <w:rPr>
          <w:i/>
          <w:iCs/>
        </w:rPr>
      </w:pPr>
      <w:r>
        <w:rPr>
          <w:i/>
          <w:iCs/>
        </w:rPr>
        <w:t>Таблица 14. Перечень учреждений торговли Среднеикорецкого сельского поселения.</w:t>
      </w:r>
    </w:p>
    <w:p w:rsidR="00C92EC9" w:rsidRPr="0088651F" w:rsidRDefault="00C92EC9" w:rsidP="00C92EC9">
      <w:pPr>
        <w:spacing w:line="200" w:lineRule="atLeast"/>
        <w:ind w:firstLine="709"/>
        <w:jc w:val="center"/>
        <w:rPr>
          <w:i/>
          <w:iCs/>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77"/>
        <w:gridCol w:w="1637"/>
        <w:gridCol w:w="1977"/>
        <w:gridCol w:w="1718"/>
        <w:gridCol w:w="1773"/>
        <w:gridCol w:w="1811"/>
      </w:tblGrid>
      <w:tr w:rsidR="00C92EC9" w:rsidTr="008445BA">
        <w:trPr>
          <w:trHeight w:val="496"/>
        </w:trPr>
        <w:tc>
          <w:tcPr>
            <w:tcW w:w="477" w:type="dxa"/>
            <w:vAlign w:val="center"/>
          </w:tcPr>
          <w:p w:rsidR="00C92EC9" w:rsidRDefault="00C92EC9" w:rsidP="008445BA">
            <w:pPr>
              <w:pStyle w:val="afff1"/>
              <w:snapToGrid w:val="0"/>
              <w:jc w:val="center"/>
            </w:pPr>
            <w:r>
              <w:t>№ п/п</w:t>
            </w:r>
          </w:p>
        </w:tc>
        <w:tc>
          <w:tcPr>
            <w:tcW w:w="1637" w:type="dxa"/>
            <w:vAlign w:val="center"/>
          </w:tcPr>
          <w:p w:rsidR="00C92EC9" w:rsidRDefault="00C92EC9" w:rsidP="008445BA">
            <w:pPr>
              <w:pStyle w:val="afff1"/>
              <w:snapToGrid w:val="0"/>
              <w:jc w:val="center"/>
            </w:pPr>
            <w:r>
              <w:t>Предприятие торговли</w:t>
            </w:r>
          </w:p>
        </w:tc>
        <w:tc>
          <w:tcPr>
            <w:tcW w:w="1977" w:type="dxa"/>
            <w:vAlign w:val="center"/>
          </w:tcPr>
          <w:p w:rsidR="00C92EC9" w:rsidRDefault="00C92EC9" w:rsidP="008445BA">
            <w:pPr>
              <w:pStyle w:val="afff1"/>
              <w:snapToGrid w:val="0"/>
              <w:jc w:val="center"/>
            </w:pPr>
            <w:r>
              <w:t>Адрес</w:t>
            </w:r>
          </w:p>
        </w:tc>
        <w:tc>
          <w:tcPr>
            <w:tcW w:w="1718" w:type="dxa"/>
            <w:vAlign w:val="center"/>
          </w:tcPr>
          <w:p w:rsidR="00C92EC9" w:rsidRDefault="00C92EC9" w:rsidP="008445BA">
            <w:pPr>
              <w:pStyle w:val="afff1"/>
              <w:snapToGrid w:val="0"/>
              <w:jc w:val="center"/>
            </w:pPr>
            <w:r>
              <w:t>Вид собственности</w:t>
            </w:r>
          </w:p>
        </w:tc>
        <w:tc>
          <w:tcPr>
            <w:tcW w:w="1773" w:type="dxa"/>
            <w:vAlign w:val="center"/>
          </w:tcPr>
          <w:p w:rsidR="00C92EC9" w:rsidRDefault="00C92EC9" w:rsidP="008445BA">
            <w:pPr>
              <w:pStyle w:val="afff1"/>
              <w:snapToGrid w:val="0"/>
              <w:jc w:val="center"/>
              <w:rPr>
                <w:vertAlign w:val="superscript"/>
              </w:rPr>
            </w:pPr>
            <w:r>
              <w:t>Торговая площадь, м</w:t>
            </w:r>
            <w:r>
              <w:rPr>
                <w:vertAlign w:val="superscript"/>
              </w:rPr>
              <w:t>2</w:t>
            </w:r>
          </w:p>
        </w:tc>
        <w:tc>
          <w:tcPr>
            <w:tcW w:w="1811" w:type="dxa"/>
            <w:vAlign w:val="center"/>
          </w:tcPr>
          <w:p w:rsidR="00C92EC9" w:rsidRDefault="00C92EC9" w:rsidP="008445BA">
            <w:pPr>
              <w:pStyle w:val="afff1"/>
              <w:snapToGrid w:val="0"/>
              <w:jc w:val="center"/>
            </w:pPr>
            <w:r>
              <w:t>Вид продукции</w:t>
            </w:r>
          </w:p>
        </w:tc>
      </w:tr>
      <w:tr w:rsidR="00C92EC9" w:rsidTr="008445BA">
        <w:tc>
          <w:tcPr>
            <w:tcW w:w="477" w:type="dxa"/>
            <w:vAlign w:val="center"/>
          </w:tcPr>
          <w:p w:rsidR="00C92EC9" w:rsidRDefault="00C92EC9" w:rsidP="008445BA">
            <w:pPr>
              <w:pStyle w:val="afff1"/>
              <w:snapToGrid w:val="0"/>
              <w:jc w:val="center"/>
              <w:rPr>
                <w:b/>
                <w:bCs/>
                <w:sz w:val="20"/>
                <w:szCs w:val="20"/>
              </w:rPr>
            </w:pPr>
            <w:r>
              <w:rPr>
                <w:b/>
                <w:bCs/>
                <w:sz w:val="20"/>
                <w:szCs w:val="20"/>
              </w:rPr>
              <w:t>1</w:t>
            </w:r>
          </w:p>
        </w:tc>
        <w:tc>
          <w:tcPr>
            <w:tcW w:w="1637" w:type="dxa"/>
            <w:vAlign w:val="center"/>
          </w:tcPr>
          <w:p w:rsidR="00C92EC9" w:rsidRDefault="00C92EC9" w:rsidP="008445BA">
            <w:pPr>
              <w:pStyle w:val="afff1"/>
              <w:snapToGrid w:val="0"/>
              <w:jc w:val="center"/>
              <w:rPr>
                <w:b/>
                <w:bCs/>
                <w:sz w:val="20"/>
                <w:szCs w:val="20"/>
              </w:rPr>
            </w:pPr>
            <w:r>
              <w:rPr>
                <w:b/>
                <w:bCs/>
                <w:sz w:val="20"/>
                <w:szCs w:val="20"/>
              </w:rPr>
              <w:t>2</w:t>
            </w:r>
          </w:p>
        </w:tc>
        <w:tc>
          <w:tcPr>
            <w:tcW w:w="1977" w:type="dxa"/>
            <w:vAlign w:val="center"/>
          </w:tcPr>
          <w:p w:rsidR="00C92EC9" w:rsidRDefault="00C92EC9" w:rsidP="008445BA">
            <w:pPr>
              <w:pStyle w:val="afff1"/>
              <w:snapToGrid w:val="0"/>
              <w:jc w:val="center"/>
              <w:rPr>
                <w:b/>
                <w:bCs/>
                <w:sz w:val="20"/>
                <w:szCs w:val="20"/>
              </w:rPr>
            </w:pPr>
            <w:r>
              <w:rPr>
                <w:b/>
                <w:bCs/>
                <w:sz w:val="20"/>
                <w:szCs w:val="20"/>
              </w:rPr>
              <w:t>3</w:t>
            </w:r>
          </w:p>
        </w:tc>
        <w:tc>
          <w:tcPr>
            <w:tcW w:w="1718" w:type="dxa"/>
            <w:vAlign w:val="center"/>
          </w:tcPr>
          <w:p w:rsidR="00C92EC9" w:rsidRDefault="00C92EC9" w:rsidP="008445BA">
            <w:pPr>
              <w:pStyle w:val="afff1"/>
              <w:snapToGrid w:val="0"/>
              <w:jc w:val="center"/>
              <w:rPr>
                <w:b/>
                <w:bCs/>
                <w:sz w:val="20"/>
                <w:szCs w:val="20"/>
              </w:rPr>
            </w:pPr>
            <w:r>
              <w:rPr>
                <w:b/>
                <w:bCs/>
                <w:sz w:val="20"/>
                <w:szCs w:val="20"/>
              </w:rPr>
              <w:t>4</w:t>
            </w:r>
          </w:p>
        </w:tc>
        <w:tc>
          <w:tcPr>
            <w:tcW w:w="1773" w:type="dxa"/>
            <w:vAlign w:val="center"/>
          </w:tcPr>
          <w:p w:rsidR="00C92EC9" w:rsidRDefault="00C92EC9" w:rsidP="008445BA">
            <w:pPr>
              <w:pStyle w:val="afff1"/>
              <w:snapToGrid w:val="0"/>
              <w:jc w:val="center"/>
              <w:rPr>
                <w:b/>
                <w:bCs/>
                <w:sz w:val="20"/>
                <w:szCs w:val="20"/>
              </w:rPr>
            </w:pPr>
            <w:r>
              <w:rPr>
                <w:b/>
                <w:bCs/>
                <w:sz w:val="20"/>
                <w:szCs w:val="20"/>
              </w:rPr>
              <w:t>5</w:t>
            </w:r>
          </w:p>
        </w:tc>
        <w:tc>
          <w:tcPr>
            <w:tcW w:w="1811" w:type="dxa"/>
            <w:vAlign w:val="center"/>
          </w:tcPr>
          <w:p w:rsidR="00C92EC9" w:rsidRDefault="00C92EC9" w:rsidP="008445BA">
            <w:pPr>
              <w:pStyle w:val="afff1"/>
              <w:snapToGrid w:val="0"/>
              <w:jc w:val="center"/>
              <w:rPr>
                <w:b/>
                <w:bCs/>
                <w:sz w:val="20"/>
                <w:szCs w:val="20"/>
              </w:rPr>
            </w:pPr>
            <w:r>
              <w:rPr>
                <w:b/>
                <w:bCs/>
                <w:sz w:val="20"/>
                <w:szCs w:val="20"/>
              </w:rPr>
              <w:t>6</w:t>
            </w:r>
          </w:p>
        </w:tc>
      </w:tr>
      <w:tr w:rsidR="00C92EC9" w:rsidTr="008445BA">
        <w:trPr>
          <w:trHeight w:val="1401"/>
        </w:trPr>
        <w:tc>
          <w:tcPr>
            <w:tcW w:w="477" w:type="dxa"/>
            <w:vAlign w:val="center"/>
          </w:tcPr>
          <w:p w:rsidR="00C92EC9" w:rsidRDefault="00C92EC9" w:rsidP="008445BA">
            <w:pPr>
              <w:pStyle w:val="afff1"/>
              <w:snapToGrid w:val="0"/>
              <w:jc w:val="center"/>
            </w:pPr>
            <w:r>
              <w:t>1</w:t>
            </w:r>
          </w:p>
        </w:tc>
        <w:tc>
          <w:tcPr>
            <w:tcW w:w="1637" w:type="dxa"/>
            <w:vAlign w:val="center"/>
          </w:tcPr>
          <w:p w:rsidR="00C92EC9" w:rsidRDefault="00C92EC9" w:rsidP="008445BA">
            <w:pPr>
              <w:pStyle w:val="afff1"/>
              <w:snapToGrid w:val="0"/>
              <w:jc w:val="center"/>
            </w:pPr>
            <w:r>
              <w:t>ЧП Макушенцев, магазин «Флорида»</w:t>
            </w:r>
          </w:p>
        </w:tc>
        <w:tc>
          <w:tcPr>
            <w:tcW w:w="1977" w:type="dxa"/>
            <w:vAlign w:val="center"/>
          </w:tcPr>
          <w:p w:rsidR="00C92EC9" w:rsidRDefault="00C92EC9" w:rsidP="008445BA">
            <w:pPr>
              <w:pStyle w:val="afff1"/>
              <w:snapToGrid w:val="0"/>
              <w:jc w:val="center"/>
            </w:pPr>
            <w:r>
              <w:t>с. Средний Икорец ул. Мичурина, 1а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78</w:t>
            </w:r>
          </w:p>
        </w:tc>
        <w:tc>
          <w:tcPr>
            <w:tcW w:w="1811" w:type="dxa"/>
            <w:vAlign w:val="center"/>
          </w:tcPr>
          <w:p w:rsidR="00C92EC9" w:rsidRDefault="00C92EC9" w:rsidP="008445BA">
            <w:pPr>
              <w:pStyle w:val="afff1"/>
              <w:snapToGrid w:val="0"/>
              <w:jc w:val="center"/>
            </w:pPr>
            <w:r>
              <w:t>продовольственные</w:t>
            </w:r>
          </w:p>
        </w:tc>
      </w:tr>
      <w:tr w:rsidR="00C92EC9" w:rsidTr="008445BA">
        <w:trPr>
          <w:trHeight w:val="1305"/>
        </w:trPr>
        <w:tc>
          <w:tcPr>
            <w:tcW w:w="477" w:type="dxa"/>
            <w:vAlign w:val="center"/>
          </w:tcPr>
          <w:p w:rsidR="00C92EC9" w:rsidRDefault="00C92EC9" w:rsidP="008445BA">
            <w:pPr>
              <w:pStyle w:val="afff1"/>
              <w:snapToGrid w:val="0"/>
              <w:jc w:val="center"/>
            </w:pPr>
            <w:r>
              <w:t>2</w:t>
            </w:r>
          </w:p>
        </w:tc>
        <w:tc>
          <w:tcPr>
            <w:tcW w:w="1637" w:type="dxa"/>
            <w:vAlign w:val="center"/>
          </w:tcPr>
          <w:p w:rsidR="00C92EC9" w:rsidRDefault="00C92EC9" w:rsidP="008445BA">
            <w:pPr>
              <w:pStyle w:val="afff1"/>
              <w:snapToGrid w:val="0"/>
              <w:jc w:val="center"/>
            </w:pPr>
            <w:r>
              <w:t>ЧП Монжаренко, магазин «Династия»</w:t>
            </w:r>
          </w:p>
        </w:tc>
        <w:tc>
          <w:tcPr>
            <w:tcW w:w="1977" w:type="dxa"/>
            <w:vAlign w:val="center"/>
          </w:tcPr>
          <w:p w:rsidR="00C92EC9" w:rsidRDefault="00C92EC9" w:rsidP="008445BA">
            <w:pPr>
              <w:pStyle w:val="afff1"/>
              <w:snapToGrid w:val="0"/>
              <w:jc w:val="center"/>
            </w:pPr>
            <w:r>
              <w:t>с. Средний Икорец ул. Линейная, 22а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200</w:t>
            </w:r>
          </w:p>
        </w:tc>
        <w:tc>
          <w:tcPr>
            <w:tcW w:w="1811" w:type="dxa"/>
            <w:vAlign w:val="center"/>
          </w:tcPr>
          <w:p w:rsidR="00C92EC9" w:rsidRDefault="00C92EC9" w:rsidP="008445BA">
            <w:pPr>
              <w:pStyle w:val="afff1"/>
              <w:snapToGrid w:val="0"/>
              <w:jc w:val="center"/>
            </w:pPr>
            <w:r>
              <w:t>продовольственные</w:t>
            </w:r>
          </w:p>
        </w:tc>
      </w:tr>
      <w:tr w:rsidR="00C92EC9" w:rsidTr="008445BA">
        <w:trPr>
          <w:trHeight w:val="567"/>
        </w:trPr>
        <w:tc>
          <w:tcPr>
            <w:tcW w:w="477" w:type="dxa"/>
            <w:vAlign w:val="center"/>
          </w:tcPr>
          <w:p w:rsidR="00C92EC9" w:rsidRDefault="00C92EC9" w:rsidP="008445BA">
            <w:pPr>
              <w:pStyle w:val="afff1"/>
              <w:snapToGrid w:val="0"/>
              <w:jc w:val="center"/>
            </w:pPr>
            <w:r>
              <w:t>3</w:t>
            </w:r>
          </w:p>
        </w:tc>
        <w:tc>
          <w:tcPr>
            <w:tcW w:w="1637" w:type="dxa"/>
            <w:vAlign w:val="center"/>
          </w:tcPr>
          <w:p w:rsidR="00C92EC9" w:rsidRDefault="00C92EC9" w:rsidP="008445BA">
            <w:pPr>
              <w:pStyle w:val="afff1"/>
              <w:snapToGrid w:val="0"/>
              <w:ind w:left="-43" w:right="-52"/>
              <w:jc w:val="center"/>
            </w:pPr>
            <w:r>
              <w:t>ЧП Махонин Ю. Н., магазин «Виктория»</w:t>
            </w:r>
          </w:p>
        </w:tc>
        <w:tc>
          <w:tcPr>
            <w:tcW w:w="1977" w:type="dxa"/>
            <w:vAlign w:val="center"/>
          </w:tcPr>
          <w:p w:rsidR="00C92EC9" w:rsidRDefault="00C92EC9" w:rsidP="008445BA">
            <w:pPr>
              <w:pStyle w:val="afff1"/>
              <w:snapToGrid w:val="0"/>
              <w:jc w:val="center"/>
            </w:pPr>
            <w:r>
              <w:t>с. Средний Икорец ул. 30 лет Победы, 10а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100</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Tr="008445BA">
        <w:trPr>
          <w:trHeight w:val="1041"/>
        </w:trPr>
        <w:tc>
          <w:tcPr>
            <w:tcW w:w="477" w:type="dxa"/>
            <w:vAlign w:val="center"/>
          </w:tcPr>
          <w:p w:rsidR="00C92EC9" w:rsidRDefault="00C92EC9" w:rsidP="008445BA">
            <w:pPr>
              <w:pStyle w:val="afff1"/>
              <w:snapToGrid w:val="0"/>
              <w:jc w:val="center"/>
            </w:pPr>
            <w:r>
              <w:lastRenderedPageBreak/>
              <w:t>4</w:t>
            </w:r>
          </w:p>
        </w:tc>
        <w:tc>
          <w:tcPr>
            <w:tcW w:w="1637" w:type="dxa"/>
            <w:vAlign w:val="center"/>
          </w:tcPr>
          <w:p w:rsidR="00C92EC9" w:rsidRDefault="00C92EC9" w:rsidP="008445BA">
            <w:pPr>
              <w:pStyle w:val="afff1"/>
              <w:snapToGrid w:val="0"/>
              <w:jc w:val="center"/>
            </w:pPr>
            <w:r>
              <w:t>ЧП Свиридова, магазин «Фрегат»</w:t>
            </w:r>
          </w:p>
        </w:tc>
        <w:tc>
          <w:tcPr>
            <w:tcW w:w="1977" w:type="dxa"/>
            <w:vAlign w:val="center"/>
          </w:tcPr>
          <w:p w:rsidR="00C92EC9" w:rsidRDefault="00C92EC9" w:rsidP="008445BA">
            <w:pPr>
              <w:pStyle w:val="afff1"/>
              <w:snapToGrid w:val="0"/>
              <w:jc w:val="center"/>
            </w:pPr>
            <w:r>
              <w:t>с. Средний Икорец пл. Революции, 50б</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200</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Tr="008445BA">
        <w:trPr>
          <w:trHeight w:val="1027"/>
        </w:trPr>
        <w:tc>
          <w:tcPr>
            <w:tcW w:w="477" w:type="dxa"/>
            <w:vAlign w:val="center"/>
          </w:tcPr>
          <w:p w:rsidR="00C92EC9" w:rsidRDefault="00C92EC9" w:rsidP="008445BA">
            <w:pPr>
              <w:pStyle w:val="afff1"/>
              <w:snapToGrid w:val="0"/>
              <w:jc w:val="center"/>
            </w:pPr>
            <w:r>
              <w:t>5</w:t>
            </w:r>
          </w:p>
        </w:tc>
        <w:tc>
          <w:tcPr>
            <w:tcW w:w="1637" w:type="dxa"/>
            <w:vAlign w:val="center"/>
          </w:tcPr>
          <w:p w:rsidR="00C92EC9" w:rsidRDefault="00C92EC9" w:rsidP="008445BA">
            <w:pPr>
              <w:pStyle w:val="afff1"/>
              <w:snapToGrid w:val="0"/>
              <w:jc w:val="center"/>
            </w:pPr>
            <w:r>
              <w:t>ЧП Чудненко С. Д., магазин «Рябинушка»</w:t>
            </w:r>
          </w:p>
        </w:tc>
        <w:tc>
          <w:tcPr>
            <w:tcW w:w="1977" w:type="dxa"/>
            <w:vAlign w:val="center"/>
          </w:tcPr>
          <w:p w:rsidR="00C92EC9" w:rsidRDefault="00C92EC9" w:rsidP="008445BA">
            <w:pPr>
              <w:pStyle w:val="afff1"/>
              <w:snapToGrid w:val="0"/>
              <w:jc w:val="center"/>
            </w:pPr>
            <w:r>
              <w:t>с. Средний Икорец пл. Революции, 1</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250</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Tr="008445BA">
        <w:trPr>
          <w:trHeight w:val="218"/>
        </w:trPr>
        <w:tc>
          <w:tcPr>
            <w:tcW w:w="477" w:type="dxa"/>
            <w:vAlign w:val="center"/>
          </w:tcPr>
          <w:p w:rsidR="00C92EC9" w:rsidRDefault="00C92EC9" w:rsidP="008445BA">
            <w:pPr>
              <w:pStyle w:val="afff1"/>
              <w:snapToGrid w:val="0"/>
              <w:jc w:val="center"/>
            </w:pPr>
            <w:r>
              <w:t>6</w:t>
            </w:r>
          </w:p>
        </w:tc>
        <w:tc>
          <w:tcPr>
            <w:tcW w:w="1637" w:type="dxa"/>
            <w:vAlign w:val="center"/>
          </w:tcPr>
          <w:p w:rsidR="00C92EC9" w:rsidRDefault="00C92EC9" w:rsidP="008445BA">
            <w:pPr>
              <w:pStyle w:val="afff1"/>
              <w:snapToGrid w:val="0"/>
              <w:jc w:val="center"/>
            </w:pPr>
            <w:r>
              <w:t>ЧП Махонин О. В., магазин «Идеал»</w:t>
            </w:r>
          </w:p>
        </w:tc>
        <w:tc>
          <w:tcPr>
            <w:tcW w:w="1977" w:type="dxa"/>
            <w:vAlign w:val="center"/>
          </w:tcPr>
          <w:p w:rsidR="00C92EC9" w:rsidRDefault="00C92EC9" w:rsidP="008445BA">
            <w:pPr>
              <w:pStyle w:val="afff1"/>
              <w:snapToGrid w:val="0"/>
              <w:jc w:val="center"/>
            </w:pPr>
            <w:r>
              <w:t>с. Средний Икорец пл. Кирова, 1а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170</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Tr="008445BA">
        <w:tc>
          <w:tcPr>
            <w:tcW w:w="477" w:type="dxa"/>
            <w:vAlign w:val="center"/>
          </w:tcPr>
          <w:p w:rsidR="00C92EC9" w:rsidRDefault="00C92EC9" w:rsidP="008445BA">
            <w:pPr>
              <w:pStyle w:val="afff1"/>
              <w:snapToGrid w:val="0"/>
              <w:jc w:val="center"/>
              <w:rPr>
                <w:b/>
                <w:bCs/>
                <w:sz w:val="20"/>
                <w:szCs w:val="20"/>
              </w:rPr>
            </w:pPr>
            <w:r>
              <w:rPr>
                <w:b/>
                <w:bCs/>
                <w:sz w:val="20"/>
                <w:szCs w:val="20"/>
              </w:rPr>
              <w:t>1</w:t>
            </w:r>
          </w:p>
        </w:tc>
        <w:tc>
          <w:tcPr>
            <w:tcW w:w="1637" w:type="dxa"/>
            <w:vAlign w:val="center"/>
          </w:tcPr>
          <w:p w:rsidR="00C92EC9" w:rsidRDefault="00C92EC9" w:rsidP="008445BA">
            <w:pPr>
              <w:pStyle w:val="afff1"/>
              <w:snapToGrid w:val="0"/>
              <w:jc w:val="center"/>
              <w:rPr>
                <w:b/>
                <w:bCs/>
                <w:sz w:val="20"/>
                <w:szCs w:val="20"/>
              </w:rPr>
            </w:pPr>
            <w:r>
              <w:rPr>
                <w:b/>
                <w:bCs/>
                <w:sz w:val="20"/>
                <w:szCs w:val="20"/>
              </w:rPr>
              <w:t>2</w:t>
            </w:r>
          </w:p>
        </w:tc>
        <w:tc>
          <w:tcPr>
            <w:tcW w:w="1977" w:type="dxa"/>
            <w:vAlign w:val="center"/>
          </w:tcPr>
          <w:p w:rsidR="00C92EC9" w:rsidRDefault="00C92EC9" w:rsidP="008445BA">
            <w:pPr>
              <w:pStyle w:val="afff1"/>
              <w:snapToGrid w:val="0"/>
              <w:jc w:val="center"/>
              <w:rPr>
                <w:b/>
                <w:bCs/>
                <w:sz w:val="20"/>
                <w:szCs w:val="20"/>
              </w:rPr>
            </w:pPr>
            <w:r>
              <w:rPr>
                <w:b/>
                <w:bCs/>
                <w:sz w:val="20"/>
                <w:szCs w:val="20"/>
              </w:rPr>
              <w:t>3</w:t>
            </w:r>
          </w:p>
        </w:tc>
        <w:tc>
          <w:tcPr>
            <w:tcW w:w="1718" w:type="dxa"/>
            <w:vAlign w:val="center"/>
          </w:tcPr>
          <w:p w:rsidR="00C92EC9" w:rsidRDefault="00C92EC9" w:rsidP="008445BA">
            <w:pPr>
              <w:pStyle w:val="afff1"/>
              <w:snapToGrid w:val="0"/>
              <w:jc w:val="center"/>
              <w:rPr>
                <w:b/>
                <w:bCs/>
                <w:sz w:val="20"/>
                <w:szCs w:val="20"/>
              </w:rPr>
            </w:pPr>
            <w:r>
              <w:rPr>
                <w:b/>
                <w:bCs/>
                <w:sz w:val="20"/>
                <w:szCs w:val="20"/>
              </w:rPr>
              <w:t>4</w:t>
            </w:r>
          </w:p>
        </w:tc>
        <w:tc>
          <w:tcPr>
            <w:tcW w:w="1773" w:type="dxa"/>
            <w:vAlign w:val="center"/>
          </w:tcPr>
          <w:p w:rsidR="00C92EC9" w:rsidRDefault="00C92EC9" w:rsidP="008445BA">
            <w:pPr>
              <w:pStyle w:val="afff1"/>
              <w:snapToGrid w:val="0"/>
              <w:jc w:val="center"/>
              <w:rPr>
                <w:b/>
                <w:bCs/>
                <w:sz w:val="20"/>
                <w:szCs w:val="20"/>
              </w:rPr>
            </w:pPr>
            <w:r>
              <w:rPr>
                <w:b/>
                <w:bCs/>
                <w:sz w:val="20"/>
                <w:szCs w:val="20"/>
              </w:rPr>
              <w:t>5</w:t>
            </w:r>
          </w:p>
        </w:tc>
        <w:tc>
          <w:tcPr>
            <w:tcW w:w="1811" w:type="dxa"/>
            <w:vAlign w:val="center"/>
          </w:tcPr>
          <w:p w:rsidR="00C92EC9" w:rsidRDefault="00C92EC9" w:rsidP="008445BA">
            <w:pPr>
              <w:pStyle w:val="afff1"/>
              <w:snapToGrid w:val="0"/>
              <w:jc w:val="center"/>
              <w:rPr>
                <w:b/>
                <w:bCs/>
                <w:sz w:val="20"/>
                <w:szCs w:val="20"/>
              </w:rPr>
            </w:pPr>
            <w:r>
              <w:rPr>
                <w:b/>
                <w:bCs/>
                <w:sz w:val="20"/>
                <w:szCs w:val="20"/>
              </w:rPr>
              <w:t>6</w:t>
            </w:r>
          </w:p>
        </w:tc>
      </w:tr>
      <w:tr w:rsidR="00C92EC9" w:rsidTr="008445BA">
        <w:trPr>
          <w:trHeight w:val="567"/>
        </w:trPr>
        <w:tc>
          <w:tcPr>
            <w:tcW w:w="477" w:type="dxa"/>
            <w:vAlign w:val="center"/>
          </w:tcPr>
          <w:p w:rsidR="00C92EC9" w:rsidRDefault="00C92EC9" w:rsidP="008445BA">
            <w:pPr>
              <w:pStyle w:val="afff1"/>
              <w:snapToGrid w:val="0"/>
              <w:jc w:val="center"/>
            </w:pPr>
            <w:r>
              <w:t>7</w:t>
            </w:r>
          </w:p>
        </w:tc>
        <w:tc>
          <w:tcPr>
            <w:tcW w:w="1637" w:type="dxa"/>
            <w:vAlign w:val="center"/>
          </w:tcPr>
          <w:p w:rsidR="00C92EC9" w:rsidRDefault="00C92EC9" w:rsidP="008445BA">
            <w:pPr>
              <w:pStyle w:val="afff1"/>
              <w:snapToGrid w:val="0"/>
              <w:jc w:val="center"/>
            </w:pPr>
            <w:r>
              <w:t>ООО «Никор»</w:t>
            </w:r>
          </w:p>
        </w:tc>
        <w:tc>
          <w:tcPr>
            <w:tcW w:w="1977" w:type="dxa"/>
            <w:vAlign w:val="center"/>
          </w:tcPr>
          <w:p w:rsidR="00C92EC9" w:rsidRDefault="00C92EC9" w:rsidP="008445BA">
            <w:pPr>
              <w:pStyle w:val="afff1"/>
              <w:snapToGrid w:val="0"/>
              <w:jc w:val="center"/>
            </w:pPr>
            <w:r>
              <w:t>пос. сан. им. Цюрупы, 22</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150</w:t>
            </w:r>
          </w:p>
        </w:tc>
        <w:tc>
          <w:tcPr>
            <w:tcW w:w="1811" w:type="dxa"/>
            <w:vAlign w:val="center"/>
          </w:tcPr>
          <w:p w:rsidR="00C92EC9" w:rsidRDefault="00C92EC9" w:rsidP="008445BA">
            <w:pPr>
              <w:pStyle w:val="afff1"/>
              <w:snapToGrid w:val="0"/>
              <w:jc w:val="center"/>
            </w:pPr>
            <w:r>
              <w:t>продовольственные</w:t>
            </w:r>
          </w:p>
        </w:tc>
      </w:tr>
      <w:tr w:rsidR="00C92EC9" w:rsidTr="008445BA">
        <w:trPr>
          <w:trHeight w:val="567"/>
        </w:trPr>
        <w:tc>
          <w:tcPr>
            <w:tcW w:w="477" w:type="dxa"/>
            <w:vAlign w:val="center"/>
          </w:tcPr>
          <w:p w:rsidR="00C92EC9" w:rsidRDefault="00C92EC9" w:rsidP="008445BA">
            <w:pPr>
              <w:pStyle w:val="afff1"/>
              <w:snapToGrid w:val="0"/>
              <w:jc w:val="center"/>
            </w:pPr>
            <w:r>
              <w:t>8</w:t>
            </w:r>
          </w:p>
        </w:tc>
        <w:tc>
          <w:tcPr>
            <w:tcW w:w="1637" w:type="dxa"/>
            <w:vAlign w:val="center"/>
          </w:tcPr>
          <w:p w:rsidR="00C92EC9" w:rsidRDefault="00C92EC9" w:rsidP="008445BA">
            <w:pPr>
              <w:pStyle w:val="afff1"/>
              <w:snapToGrid w:val="0"/>
              <w:jc w:val="center"/>
            </w:pPr>
            <w:r>
              <w:t>ЧП Тимошинов, магазин</w:t>
            </w:r>
          </w:p>
        </w:tc>
        <w:tc>
          <w:tcPr>
            <w:tcW w:w="1977" w:type="dxa"/>
            <w:vAlign w:val="center"/>
          </w:tcPr>
          <w:p w:rsidR="00C92EC9" w:rsidRDefault="00C92EC9" w:rsidP="008445BA">
            <w:pPr>
              <w:pStyle w:val="afff1"/>
              <w:snapToGrid w:val="0"/>
              <w:jc w:val="center"/>
            </w:pPr>
            <w:r>
              <w:t>с. Средний Икорец ул. Пролетарская, 62а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100</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Tr="008445BA">
        <w:trPr>
          <w:trHeight w:val="567"/>
        </w:trPr>
        <w:tc>
          <w:tcPr>
            <w:tcW w:w="477" w:type="dxa"/>
            <w:vAlign w:val="center"/>
          </w:tcPr>
          <w:p w:rsidR="00C92EC9" w:rsidRDefault="00C92EC9" w:rsidP="008445BA">
            <w:pPr>
              <w:pStyle w:val="afff1"/>
              <w:snapToGrid w:val="0"/>
              <w:jc w:val="center"/>
            </w:pPr>
            <w:r>
              <w:t>9</w:t>
            </w:r>
          </w:p>
        </w:tc>
        <w:tc>
          <w:tcPr>
            <w:tcW w:w="1637" w:type="dxa"/>
            <w:vAlign w:val="center"/>
          </w:tcPr>
          <w:p w:rsidR="00C92EC9" w:rsidRDefault="00C92EC9" w:rsidP="008445BA">
            <w:pPr>
              <w:pStyle w:val="afff1"/>
              <w:snapToGrid w:val="0"/>
              <w:jc w:val="center"/>
            </w:pPr>
            <w:r>
              <w:t>ЧП Тимошинов, магазин</w:t>
            </w:r>
          </w:p>
        </w:tc>
        <w:tc>
          <w:tcPr>
            <w:tcW w:w="1977" w:type="dxa"/>
            <w:vAlign w:val="center"/>
          </w:tcPr>
          <w:p w:rsidR="00C92EC9" w:rsidRDefault="00C92EC9" w:rsidP="008445BA">
            <w:pPr>
              <w:pStyle w:val="afff1"/>
              <w:snapToGrid w:val="0"/>
              <w:jc w:val="center"/>
            </w:pPr>
            <w:r>
              <w:t>с. Средний Икорец ул. Мичурина, 117а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100</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Tr="008445BA">
        <w:trPr>
          <w:trHeight w:val="567"/>
        </w:trPr>
        <w:tc>
          <w:tcPr>
            <w:tcW w:w="477" w:type="dxa"/>
            <w:vAlign w:val="center"/>
          </w:tcPr>
          <w:p w:rsidR="00C92EC9" w:rsidRDefault="00C92EC9" w:rsidP="008445BA">
            <w:pPr>
              <w:pStyle w:val="afff1"/>
              <w:snapToGrid w:val="0"/>
              <w:jc w:val="center"/>
            </w:pPr>
            <w:r>
              <w:t>10</w:t>
            </w:r>
          </w:p>
        </w:tc>
        <w:tc>
          <w:tcPr>
            <w:tcW w:w="1637" w:type="dxa"/>
            <w:vAlign w:val="center"/>
          </w:tcPr>
          <w:p w:rsidR="00C92EC9" w:rsidRDefault="00C92EC9" w:rsidP="008445BA">
            <w:pPr>
              <w:pStyle w:val="afff1"/>
              <w:snapToGrid w:val="0"/>
              <w:jc w:val="center"/>
            </w:pPr>
            <w:r>
              <w:t>ЧП Садовников, магазин «Красный Восток»</w:t>
            </w:r>
          </w:p>
        </w:tc>
        <w:tc>
          <w:tcPr>
            <w:tcW w:w="1977" w:type="dxa"/>
            <w:vAlign w:val="center"/>
          </w:tcPr>
          <w:p w:rsidR="00C92EC9" w:rsidRDefault="00C92EC9" w:rsidP="008445BA">
            <w:pPr>
              <w:pStyle w:val="afff1"/>
              <w:snapToGrid w:val="0"/>
              <w:jc w:val="center"/>
            </w:pPr>
            <w:r>
              <w:t>с. Средний Икорец ул. Ленина, 28</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80</w:t>
            </w:r>
          </w:p>
        </w:tc>
        <w:tc>
          <w:tcPr>
            <w:tcW w:w="1811" w:type="dxa"/>
            <w:vAlign w:val="center"/>
          </w:tcPr>
          <w:p w:rsidR="00C92EC9" w:rsidRDefault="00C92EC9" w:rsidP="008445BA">
            <w:pPr>
              <w:pStyle w:val="afff1"/>
              <w:snapToGrid w:val="0"/>
              <w:jc w:val="center"/>
            </w:pPr>
            <w:r>
              <w:t>продовольственные</w:t>
            </w:r>
          </w:p>
        </w:tc>
      </w:tr>
      <w:tr w:rsidR="00C92EC9" w:rsidTr="008445BA">
        <w:trPr>
          <w:trHeight w:val="567"/>
        </w:trPr>
        <w:tc>
          <w:tcPr>
            <w:tcW w:w="477" w:type="dxa"/>
            <w:vAlign w:val="center"/>
          </w:tcPr>
          <w:p w:rsidR="00C92EC9" w:rsidRDefault="00C92EC9" w:rsidP="008445BA">
            <w:pPr>
              <w:pStyle w:val="afff1"/>
              <w:snapToGrid w:val="0"/>
              <w:jc w:val="center"/>
            </w:pPr>
            <w:r>
              <w:t>11</w:t>
            </w:r>
          </w:p>
        </w:tc>
        <w:tc>
          <w:tcPr>
            <w:tcW w:w="1637" w:type="dxa"/>
            <w:vAlign w:val="center"/>
          </w:tcPr>
          <w:p w:rsidR="00C92EC9" w:rsidRDefault="00C92EC9" w:rsidP="008445BA">
            <w:pPr>
              <w:pStyle w:val="afff1"/>
              <w:snapToGrid w:val="0"/>
              <w:jc w:val="center"/>
            </w:pPr>
            <w:r>
              <w:t>ЧП Клинов А. И., магазин</w:t>
            </w:r>
          </w:p>
        </w:tc>
        <w:tc>
          <w:tcPr>
            <w:tcW w:w="1977" w:type="dxa"/>
            <w:vAlign w:val="center"/>
          </w:tcPr>
          <w:p w:rsidR="00C92EC9" w:rsidRDefault="00C92EC9" w:rsidP="008445BA">
            <w:pPr>
              <w:pStyle w:val="afff1"/>
              <w:snapToGrid w:val="0"/>
              <w:jc w:val="center"/>
            </w:pPr>
            <w:r>
              <w:t>с. Средний Икорец ул. Ленина, 28</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120</w:t>
            </w:r>
          </w:p>
        </w:tc>
        <w:tc>
          <w:tcPr>
            <w:tcW w:w="1811" w:type="dxa"/>
            <w:vAlign w:val="center"/>
          </w:tcPr>
          <w:p w:rsidR="00C92EC9" w:rsidRDefault="00C92EC9" w:rsidP="008445BA">
            <w:pPr>
              <w:pStyle w:val="afff1"/>
              <w:snapToGrid w:val="0"/>
              <w:jc w:val="center"/>
            </w:pPr>
            <w:r>
              <w:t>хозяйственные</w:t>
            </w:r>
          </w:p>
        </w:tc>
      </w:tr>
      <w:tr w:rsidR="00C92EC9" w:rsidTr="008445BA">
        <w:trPr>
          <w:trHeight w:val="567"/>
        </w:trPr>
        <w:tc>
          <w:tcPr>
            <w:tcW w:w="477" w:type="dxa"/>
            <w:vAlign w:val="center"/>
          </w:tcPr>
          <w:p w:rsidR="00C92EC9" w:rsidRDefault="00C92EC9" w:rsidP="008445BA">
            <w:pPr>
              <w:pStyle w:val="afff1"/>
              <w:snapToGrid w:val="0"/>
              <w:jc w:val="center"/>
            </w:pPr>
            <w:r>
              <w:t>12</w:t>
            </w:r>
          </w:p>
        </w:tc>
        <w:tc>
          <w:tcPr>
            <w:tcW w:w="1637" w:type="dxa"/>
            <w:vAlign w:val="center"/>
          </w:tcPr>
          <w:p w:rsidR="00C92EC9" w:rsidRDefault="00C92EC9" w:rsidP="008445BA">
            <w:pPr>
              <w:pStyle w:val="afff1"/>
              <w:snapToGrid w:val="0"/>
              <w:jc w:val="center"/>
            </w:pPr>
            <w:r>
              <w:t>киоск «Аннинские колбасы»</w:t>
            </w:r>
          </w:p>
        </w:tc>
        <w:tc>
          <w:tcPr>
            <w:tcW w:w="1977" w:type="dxa"/>
            <w:vAlign w:val="center"/>
          </w:tcPr>
          <w:p w:rsidR="00C92EC9" w:rsidRDefault="00C92EC9" w:rsidP="008445BA">
            <w:pPr>
              <w:pStyle w:val="afff1"/>
              <w:snapToGrid w:val="0"/>
              <w:jc w:val="center"/>
            </w:pPr>
            <w:r>
              <w:t>с. Средний Икорец пл. Революции, 26а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15</w:t>
            </w:r>
          </w:p>
        </w:tc>
        <w:tc>
          <w:tcPr>
            <w:tcW w:w="1811" w:type="dxa"/>
            <w:vAlign w:val="center"/>
          </w:tcPr>
          <w:p w:rsidR="00C92EC9" w:rsidRDefault="00C92EC9" w:rsidP="008445BA">
            <w:pPr>
              <w:pStyle w:val="afff1"/>
              <w:snapToGrid w:val="0"/>
              <w:jc w:val="center"/>
            </w:pPr>
            <w:r>
              <w:t>продовольственные</w:t>
            </w:r>
          </w:p>
        </w:tc>
      </w:tr>
      <w:tr w:rsidR="00C92EC9" w:rsidTr="008445BA">
        <w:trPr>
          <w:trHeight w:val="567"/>
        </w:trPr>
        <w:tc>
          <w:tcPr>
            <w:tcW w:w="477" w:type="dxa"/>
            <w:vAlign w:val="center"/>
          </w:tcPr>
          <w:p w:rsidR="00C92EC9" w:rsidRDefault="00C92EC9" w:rsidP="008445BA">
            <w:pPr>
              <w:pStyle w:val="afff1"/>
              <w:snapToGrid w:val="0"/>
              <w:jc w:val="center"/>
            </w:pPr>
            <w:r>
              <w:t>13</w:t>
            </w:r>
          </w:p>
        </w:tc>
        <w:tc>
          <w:tcPr>
            <w:tcW w:w="1637" w:type="dxa"/>
            <w:vAlign w:val="center"/>
          </w:tcPr>
          <w:p w:rsidR="00C92EC9" w:rsidRDefault="00C92EC9" w:rsidP="008445BA">
            <w:pPr>
              <w:pStyle w:val="afff1"/>
              <w:snapToGrid w:val="0"/>
              <w:jc w:val="center"/>
            </w:pPr>
            <w:r>
              <w:t>ИП Блинова, киоск</w:t>
            </w:r>
          </w:p>
        </w:tc>
        <w:tc>
          <w:tcPr>
            <w:tcW w:w="1977" w:type="dxa"/>
            <w:vAlign w:val="center"/>
          </w:tcPr>
          <w:p w:rsidR="00C92EC9" w:rsidRDefault="00C92EC9" w:rsidP="008445BA">
            <w:pPr>
              <w:pStyle w:val="afff1"/>
              <w:snapToGrid w:val="0"/>
              <w:jc w:val="center"/>
            </w:pPr>
            <w:r>
              <w:t>с. Средний Икорец  ул. Мичурина,117а</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12</w:t>
            </w:r>
          </w:p>
        </w:tc>
        <w:tc>
          <w:tcPr>
            <w:tcW w:w="1811" w:type="dxa"/>
            <w:vAlign w:val="center"/>
          </w:tcPr>
          <w:p w:rsidR="00C92EC9" w:rsidRDefault="00C92EC9" w:rsidP="008445BA">
            <w:pPr>
              <w:pStyle w:val="afff1"/>
              <w:snapToGrid w:val="0"/>
              <w:jc w:val="center"/>
            </w:pPr>
            <w:r>
              <w:t>продовольственные</w:t>
            </w:r>
          </w:p>
        </w:tc>
      </w:tr>
      <w:tr w:rsidR="00C92EC9" w:rsidTr="008445BA">
        <w:trPr>
          <w:trHeight w:val="567"/>
        </w:trPr>
        <w:tc>
          <w:tcPr>
            <w:tcW w:w="477" w:type="dxa"/>
            <w:vAlign w:val="center"/>
          </w:tcPr>
          <w:p w:rsidR="00C92EC9" w:rsidRDefault="00C92EC9" w:rsidP="008445BA">
            <w:pPr>
              <w:pStyle w:val="afff1"/>
              <w:snapToGrid w:val="0"/>
              <w:jc w:val="center"/>
            </w:pPr>
            <w:r>
              <w:t>14</w:t>
            </w:r>
          </w:p>
        </w:tc>
        <w:tc>
          <w:tcPr>
            <w:tcW w:w="1637" w:type="dxa"/>
            <w:vAlign w:val="center"/>
          </w:tcPr>
          <w:p w:rsidR="00C92EC9" w:rsidRDefault="00C92EC9" w:rsidP="008445BA">
            <w:pPr>
              <w:pStyle w:val="afff1"/>
              <w:snapToGrid w:val="0"/>
              <w:jc w:val="center"/>
            </w:pPr>
            <w:r>
              <w:t>ОАО Меркурий</w:t>
            </w:r>
          </w:p>
        </w:tc>
        <w:tc>
          <w:tcPr>
            <w:tcW w:w="1977" w:type="dxa"/>
            <w:vAlign w:val="center"/>
          </w:tcPr>
          <w:p w:rsidR="00C92EC9" w:rsidRDefault="00C92EC9" w:rsidP="008445BA">
            <w:pPr>
              <w:pStyle w:val="afff1"/>
              <w:snapToGrid w:val="0"/>
              <w:jc w:val="center"/>
            </w:pPr>
            <w:r>
              <w:t>пос. сан. им. Цюрупы, 22</w:t>
            </w:r>
          </w:p>
        </w:tc>
        <w:tc>
          <w:tcPr>
            <w:tcW w:w="1718" w:type="dxa"/>
            <w:vAlign w:val="center"/>
          </w:tcPr>
          <w:p w:rsidR="00C92EC9" w:rsidRDefault="00C92EC9" w:rsidP="008445BA">
            <w:pPr>
              <w:pStyle w:val="afff1"/>
              <w:snapToGrid w:val="0"/>
              <w:jc w:val="center"/>
            </w:pPr>
            <w:r>
              <w:t>частная</w:t>
            </w:r>
          </w:p>
        </w:tc>
        <w:tc>
          <w:tcPr>
            <w:tcW w:w="1773" w:type="dxa"/>
            <w:vAlign w:val="center"/>
          </w:tcPr>
          <w:p w:rsidR="00C92EC9" w:rsidRDefault="00C92EC9" w:rsidP="008445BA">
            <w:pPr>
              <w:pStyle w:val="afff1"/>
              <w:snapToGrid w:val="0"/>
              <w:jc w:val="center"/>
            </w:pPr>
            <w:r>
              <w:t>34</w:t>
            </w:r>
          </w:p>
        </w:tc>
        <w:tc>
          <w:tcPr>
            <w:tcW w:w="1811" w:type="dxa"/>
            <w:vAlign w:val="center"/>
          </w:tcPr>
          <w:p w:rsidR="00C92EC9" w:rsidRDefault="00C92EC9" w:rsidP="008445BA">
            <w:pPr>
              <w:pStyle w:val="afff1"/>
              <w:snapToGrid w:val="0"/>
              <w:jc w:val="center"/>
            </w:pPr>
            <w:r>
              <w:t>продовольственные, хозяйственные</w:t>
            </w:r>
          </w:p>
        </w:tc>
      </w:tr>
      <w:tr w:rsidR="00C92EC9" w:rsidRPr="00465928" w:rsidTr="008445BA">
        <w:trPr>
          <w:trHeight w:val="567"/>
        </w:trPr>
        <w:tc>
          <w:tcPr>
            <w:tcW w:w="477" w:type="dxa"/>
            <w:vAlign w:val="center"/>
          </w:tcPr>
          <w:p w:rsidR="00C92EC9" w:rsidRPr="00465928" w:rsidRDefault="00C92EC9" w:rsidP="008445BA">
            <w:pPr>
              <w:pStyle w:val="afff1"/>
              <w:snapToGrid w:val="0"/>
              <w:jc w:val="center"/>
            </w:pPr>
            <w:r w:rsidRPr="00465928">
              <w:t>15</w:t>
            </w:r>
          </w:p>
        </w:tc>
        <w:tc>
          <w:tcPr>
            <w:tcW w:w="1637" w:type="dxa"/>
            <w:vAlign w:val="center"/>
          </w:tcPr>
          <w:p w:rsidR="00C92EC9" w:rsidRPr="00465928" w:rsidRDefault="00C92EC9" w:rsidP="008445BA">
            <w:pPr>
              <w:pStyle w:val="afff1"/>
              <w:snapToGrid w:val="0"/>
              <w:jc w:val="center"/>
            </w:pPr>
            <w:r w:rsidRPr="00465928">
              <w:t>Продовольственный магазин</w:t>
            </w:r>
          </w:p>
        </w:tc>
        <w:tc>
          <w:tcPr>
            <w:tcW w:w="1977" w:type="dxa"/>
            <w:vAlign w:val="center"/>
          </w:tcPr>
          <w:p w:rsidR="00C92EC9" w:rsidRPr="00465928" w:rsidRDefault="00C92EC9" w:rsidP="008445BA">
            <w:pPr>
              <w:pStyle w:val="afff1"/>
              <w:snapToGrid w:val="0"/>
              <w:jc w:val="center"/>
            </w:pPr>
            <w:r w:rsidRPr="00465928">
              <w:t>п/х им. Цюрупы ул. Центральная д. 2 кв. 3</w:t>
            </w:r>
          </w:p>
        </w:tc>
        <w:tc>
          <w:tcPr>
            <w:tcW w:w="1718" w:type="dxa"/>
            <w:vAlign w:val="center"/>
          </w:tcPr>
          <w:p w:rsidR="00C92EC9" w:rsidRPr="00465928" w:rsidRDefault="00C92EC9" w:rsidP="008445BA">
            <w:pPr>
              <w:pStyle w:val="afff1"/>
              <w:snapToGrid w:val="0"/>
              <w:jc w:val="center"/>
            </w:pPr>
            <w:r w:rsidRPr="00465928">
              <w:t>частная</w:t>
            </w:r>
          </w:p>
        </w:tc>
        <w:tc>
          <w:tcPr>
            <w:tcW w:w="1773" w:type="dxa"/>
            <w:vAlign w:val="center"/>
          </w:tcPr>
          <w:p w:rsidR="00C92EC9" w:rsidRPr="00465928" w:rsidRDefault="00C92EC9" w:rsidP="008445BA">
            <w:pPr>
              <w:pStyle w:val="afff1"/>
              <w:snapToGrid w:val="0"/>
              <w:jc w:val="center"/>
            </w:pPr>
            <w:r>
              <w:t>нет св.</w:t>
            </w:r>
          </w:p>
        </w:tc>
        <w:tc>
          <w:tcPr>
            <w:tcW w:w="1811" w:type="dxa"/>
            <w:vAlign w:val="center"/>
          </w:tcPr>
          <w:p w:rsidR="00C92EC9" w:rsidRPr="00465928" w:rsidRDefault="00C92EC9" w:rsidP="008445BA">
            <w:pPr>
              <w:pStyle w:val="afff1"/>
              <w:snapToGrid w:val="0"/>
              <w:jc w:val="center"/>
            </w:pPr>
            <w:r>
              <w:t>продовольственные</w:t>
            </w:r>
          </w:p>
        </w:tc>
      </w:tr>
      <w:tr w:rsidR="00C92EC9" w:rsidRPr="00465928" w:rsidTr="008445BA">
        <w:trPr>
          <w:trHeight w:val="567"/>
        </w:trPr>
        <w:tc>
          <w:tcPr>
            <w:tcW w:w="477" w:type="dxa"/>
            <w:vAlign w:val="center"/>
          </w:tcPr>
          <w:p w:rsidR="00C92EC9" w:rsidRPr="00465928" w:rsidRDefault="00C92EC9" w:rsidP="008445BA">
            <w:pPr>
              <w:pStyle w:val="afff1"/>
              <w:snapToGrid w:val="0"/>
              <w:jc w:val="center"/>
            </w:pPr>
            <w:r>
              <w:t>16</w:t>
            </w:r>
          </w:p>
        </w:tc>
        <w:tc>
          <w:tcPr>
            <w:tcW w:w="1637" w:type="dxa"/>
            <w:vAlign w:val="center"/>
          </w:tcPr>
          <w:p w:rsidR="00C92EC9" w:rsidRPr="00465928" w:rsidRDefault="00C92EC9" w:rsidP="008445BA">
            <w:pPr>
              <w:pStyle w:val="afff1"/>
              <w:snapToGrid w:val="0"/>
              <w:jc w:val="center"/>
            </w:pPr>
            <w:r>
              <w:t>Магазин Шиномонтаж</w:t>
            </w:r>
          </w:p>
        </w:tc>
        <w:tc>
          <w:tcPr>
            <w:tcW w:w="1977" w:type="dxa"/>
            <w:vAlign w:val="center"/>
          </w:tcPr>
          <w:p w:rsidR="00C92EC9" w:rsidRPr="00465928" w:rsidRDefault="00C92EC9" w:rsidP="008445BA">
            <w:pPr>
              <w:pStyle w:val="afff1"/>
              <w:snapToGrid w:val="0"/>
              <w:jc w:val="center"/>
            </w:pPr>
            <w:r>
              <w:t>пос. подс. хоз/ва сан. им. Цюрупы ул. Садовая</w:t>
            </w:r>
          </w:p>
        </w:tc>
        <w:tc>
          <w:tcPr>
            <w:tcW w:w="1718" w:type="dxa"/>
            <w:vAlign w:val="center"/>
          </w:tcPr>
          <w:p w:rsidR="00C92EC9" w:rsidRPr="00465928" w:rsidRDefault="00C92EC9" w:rsidP="008445BA">
            <w:pPr>
              <w:pStyle w:val="afff1"/>
              <w:snapToGrid w:val="0"/>
              <w:jc w:val="center"/>
            </w:pPr>
            <w:r w:rsidRPr="00465928">
              <w:t>частная</w:t>
            </w:r>
          </w:p>
        </w:tc>
        <w:tc>
          <w:tcPr>
            <w:tcW w:w="1773" w:type="dxa"/>
            <w:vAlign w:val="center"/>
          </w:tcPr>
          <w:p w:rsidR="00C92EC9" w:rsidRPr="004C6F8C" w:rsidRDefault="00C92EC9" w:rsidP="008445BA">
            <w:pPr>
              <w:pStyle w:val="afff1"/>
              <w:snapToGrid w:val="0"/>
              <w:jc w:val="center"/>
              <w:rPr>
                <w:vertAlign w:val="superscript"/>
              </w:rPr>
            </w:pPr>
            <w:smartTag w:uri="urn:schemas-microsoft-com:office:smarttags" w:element="metricconverter">
              <w:smartTagPr>
                <w:attr w:name="ProductID" w:val="150 м2"/>
              </w:smartTagPr>
              <w:r>
                <w:t>150 м</w:t>
              </w:r>
              <w:r>
                <w:rPr>
                  <w:vertAlign w:val="superscript"/>
                </w:rPr>
                <w:t>2</w:t>
              </w:r>
            </w:smartTag>
          </w:p>
        </w:tc>
        <w:tc>
          <w:tcPr>
            <w:tcW w:w="1811" w:type="dxa"/>
            <w:vAlign w:val="center"/>
          </w:tcPr>
          <w:p w:rsidR="00C92EC9" w:rsidRPr="00465928" w:rsidRDefault="00C92EC9" w:rsidP="008445BA">
            <w:pPr>
              <w:pStyle w:val="afff1"/>
              <w:snapToGrid w:val="0"/>
              <w:jc w:val="center"/>
            </w:pPr>
          </w:p>
        </w:tc>
      </w:tr>
    </w:tbl>
    <w:p w:rsidR="00C92EC9" w:rsidRDefault="00C92EC9" w:rsidP="00C92EC9">
      <w:pPr>
        <w:ind w:firstLine="709"/>
        <w:jc w:val="center"/>
      </w:pPr>
    </w:p>
    <w:p w:rsidR="00C92EC9" w:rsidRDefault="00C92EC9" w:rsidP="00C92EC9">
      <w:pPr>
        <w:ind w:firstLine="709"/>
        <w:jc w:val="center"/>
        <w:rPr>
          <w:i/>
          <w:iCs/>
        </w:rPr>
      </w:pPr>
      <w:r>
        <w:rPr>
          <w:i/>
          <w:iCs/>
        </w:rPr>
        <w:t>Таблица 16. Перечень учреждений общественного питания Среднеикорецкого сельского поселения.</w:t>
      </w:r>
    </w:p>
    <w:p w:rsidR="00C92EC9" w:rsidRDefault="00C92EC9" w:rsidP="00C92EC9">
      <w:pPr>
        <w:ind w:firstLine="709"/>
        <w:jc w:val="center"/>
      </w:pPr>
    </w:p>
    <w:tbl>
      <w:tblPr>
        <w:tblW w:w="9502"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32"/>
        <w:gridCol w:w="1741"/>
        <w:gridCol w:w="1619"/>
        <w:gridCol w:w="1833"/>
        <w:gridCol w:w="1405"/>
        <w:gridCol w:w="1145"/>
        <w:gridCol w:w="1227"/>
      </w:tblGrid>
      <w:tr w:rsidR="00C92EC9" w:rsidTr="008445BA">
        <w:tc>
          <w:tcPr>
            <w:tcW w:w="532" w:type="dxa"/>
            <w:vAlign w:val="center"/>
          </w:tcPr>
          <w:p w:rsidR="00C92EC9" w:rsidRDefault="00C92EC9" w:rsidP="008445BA">
            <w:pPr>
              <w:pStyle w:val="afff1"/>
              <w:snapToGrid w:val="0"/>
              <w:jc w:val="center"/>
            </w:pPr>
            <w:r>
              <w:lastRenderedPageBreak/>
              <w:t>№ п/п</w:t>
            </w:r>
          </w:p>
        </w:tc>
        <w:tc>
          <w:tcPr>
            <w:tcW w:w="1741" w:type="dxa"/>
            <w:vAlign w:val="center"/>
          </w:tcPr>
          <w:p w:rsidR="00C92EC9" w:rsidRDefault="00C92EC9" w:rsidP="008445BA">
            <w:pPr>
              <w:pStyle w:val="afff1"/>
              <w:snapToGrid w:val="0"/>
              <w:jc w:val="center"/>
            </w:pPr>
            <w:r>
              <w:t>Наименование объекта</w:t>
            </w:r>
          </w:p>
        </w:tc>
        <w:tc>
          <w:tcPr>
            <w:tcW w:w="1619" w:type="dxa"/>
            <w:vAlign w:val="center"/>
          </w:tcPr>
          <w:p w:rsidR="00C92EC9" w:rsidRDefault="00C92EC9" w:rsidP="008445BA">
            <w:pPr>
              <w:pStyle w:val="afff1"/>
              <w:snapToGrid w:val="0"/>
              <w:jc w:val="center"/>
            </w:pPr>
            <w:r>
              <w:t>Вид собственности</w:t>
            </w:r>
          </w:p>
        </w:tc>
        <w:tc>
          <w:tcPr>
            <w:tcW w:w="1833" w:type="dxa"/>
            <w:vAlign w:val="center"/>
          </w:tcPr>
          <w:p w:rsidR="00C92EC9" w:rsidRDefault="00C92EC9" w:rsidP="008445BA">
            <w:pPr>
              <w:pStyle w:val="afff1"/>
              <w:snapToGrid w:val="0"/>
              <w:jc w:val="center"/>
            </w:pPr>
            <w:r>
              <w:t>Адрес</w:t>
            </w:r>
          </w:p>
        </w:tc>
        <w:tc>
          <w:tcPr>
            <w:tcW w:w="1405" w:type="dxa"/>
            <w:vAlign w:val="center"/>
          </w:tcPr>
          <w:p w:rsidR="00C92EC9" w:rsidRDefault="00C92EC9" w:rsidP="008445BA">
            <w:pPr>
              <w:pStyle w:val="afff1"/>
              <w:snapToGrid w:val="0"/>
              <w:jc w:val="center"/>
            </w:pPr>
            <w:r>
              <w:t>Количество посадочных мест</w:t>
            </w:r>
          </w:p>
        </w:tc>
        <w:tc>
          <w:tcPr>
            <w:tcW w:w="1145" w:type="dxa"/>
            <w:vAlign w:val="center"/>
          </w:tcPr>
          <w:p w:rsidR="00C92EC9" w:rsidRDefault="00C92EC9" w:rsidP="008445BA">
            <w:pPr>
              <w:pStyle w:val="afff1"/>
              <w:snapToGrid w:val="0"/>
              <w:jc w:val="center"/>
              <w:rPr>
                <w:vertAlign w:val="superscript"/>
              </w:rPr>
            </w:pPr>
            <w:r>
              <w:t>Площадь, м</w:t>
            </w:r>
            <w:r>
              <w:rPr>
                <w:vertAlign w:val="superscript"/>
              </w:rPr>
              <w:t>2</w:t>
            </w:r>
          </w:p>
        </w:tc>
        <w:tc>
          <w:tcPr>
            <w:tcW w:w="1227" w:type="dxa"/>
            <w:vAlign w:val="center"/>
          </w:tcPr>
          <w:p w:rsidR="00C92EC9" w:rsidRDefault="00C92EC9" w:rsidP="008445BA">
            <w:pPr>
              <w:pStyle w:val="afff1"/>
              <w:snapToGrid w:val="0"/>
              <w:jc w:val="center"/>
            </w:pPr>
            <w:r>
              <w:t>Год постройки/состояние</w:t>
            </w:r>
          </w:p>
        </w:tc>
      </w:tr>
      <w:tr w:rsidR="00C92EC9" w:rsidTr="008445BA">
        <w:trPr>
          <w:trHeight w:val="147"/>
        </w:trPr>
        <w:tc>
          <w:tcPr>
            <w:tcW w:w="532" w:type="dxa"/>
            <w:vAlign w:val="center"/>
          </w:tcPr>
          <w:p w:rsidR="00C92EC9" w:rsidRDefault="00C92EC9" w:rsidP="008445BA">
            <w:pPr>
              <w:pStyle w:val="afff1"/>
              <w:snapToGrid w:val="0"/>
              <w:jc w:val="center"/>
              <w:rPr>
                <w:b/>
                <w:bCs/>
                <w:sz w:val="20"/>
                <w:szCs w:val="20"/>
              </w:rPr>
            </w:pPr>
            <w:r>
              <w:rPr>
                <w:b/>
                <w:bCs/>
                <w:sz w:val="20"/>
                <w:szCs w:val="20"/>
              </w:rPr>
              <w:t>1</w:t>
            </w:r>
          </w:p>
        </w:tc>
        <w:tc>
          <w:tcPr>
            <w:tcW w:w="1741" w:type="dxa"/>
            <w:vAlign w:val="center"/>
          </w:tcPr>
          <w:p w:rsidR="00C92EC9" w:rsidRDefault="00C92EC9" w:rsidP="008445BA">
            <w:pPr>
              <w:pStyle w:val="afff1"/>
              <w:snapToGrid w:val="0"/>
              <w:jc w:val="center"/>
              <w:rPr>
                <w:b/>
                <w:bCs/>
                <w:sz w:val="20"/>
                <w:szCs w:val="20"/>
              </w:rPr>
            </w:pPr>
            <w:r>
              <w:rPr>
                <w:b/>
                <w:bCs/>
                <w:sz w:val="20"/>
                <w:szCs w:val="20"/>
              </w:rPr>
              <w:t>2</w:t>
            </w:r>
          </w:p>
        </w:tc>
        <w:tc>
          <w:tcPr>
            <w:tcW w:w="1619" w:type="dxa"/>
            <w:vAlign w:val="center"/>
          </w:tcPr>
          <w:p w:rsidR="00C92EC9" w:rsidRDefault="00C92EC9" w:rsidP="008445BA">
            <w:pPr>
              <w:pStyle w:val="afff1"/>
              <w:snapToGrid w:val="0"/>
              <w:jc w:val="center"/>
              <w:rPr>
                <w:b/>
                <w:bCs/>
                <w:sz w:val="20"/>
                <w:szCs w:val="20"/>
              </w:rPr>
            </w:pPr>
            <w:r>
              <w:rPr>
                <w:b/>
                <w:bCs/>
                <w:sz w:val="20"/>
                <w:szCs w:val="20"/>
              </w:rPr>
              <w:t>3</w:t>
            </w:r>
          </w:p>
        </w:tc>
        <w:tc>
          <w:tcPr>
            <w:tcW w:w="1833" w:type="dxa"/>
            <w:vAlign w:val="center"/>
          </w:tcPr>
          <w:p w:rsidR="00C92EC9" w:rsidRDefault="00C92EC9" w:rsidP="008445BA">
            <w:pPr>
              <w:pStyle w:val="afff1"/>
              <w:snapToGrid w:val="0"/>
              <w:jc w:val="center"/>
              <w:rPr>
                <w:b/>
                <w:bCs/>
                <w:sz w:val="20"/>
                <w:szCs w:val="20"/>
              </w:rPr>
            </w:pPr>
            <w:r>
              <w:rPr>
                <w:b/>
                <w:bCs/>
                <w:sz w:val="20"/>
                <w:szCs w:val="20"/>
              </w:rPr>
              <w:t>4</w:t>
            </w:r>
          </w:p>
        </w:tc>
        <w:tc>
          <w:tcPr>
            <w:tcW w:w="1405" w:type="dxa"/>
            <w:vAlign w:val="center"/>
          </w:tcPr>
          <w:p w:rsidR="00C92EC9" w:rsidRDefault="00C92EC9" w:rsidP="008445BA">
            <w:pPr>
              <w:pStyle w:val="afff1"/>
              <w:snapToGrid w:val="0"/>
              <w:jc w:val="center"/>
              <w:rPr>
                <w:b/>
                <w:bCs/>
                <w:sz w:val="20"/>
                <w:szCs w:val="20"/>
              </w:rPr>
            </w:pPr>
            <w:r>
              <w:rPr>
                <w:b/>
                <w:bCs/>
                <w:sz w:val="20"/>
                <w:szCs w:val="20"/>
              </w:rPr>
              <w:t>5</w:t>
            </w:r>
          </w:p>
        </w:tc>
        <w:tc>
          <w:tcPr>
            <w:tcW w:w="1145" w:type="dxa"/>
            <w:vAlign w:val="center"/>
          </w:tcPr>
          <w:p w:rsidR="00C92EC9" w:rsidRDefault="00C92EC9" w:rsidP="008445BA">
            <w:pPr>
              <w:pStyle w:val="afff1"/>
              <w:snapToGrid w:val="0"/>
              <w:jc w:val="center"/>
              <w:rPr>
                <w:b/>
                <w:bCs/>
                <w:sz w:val="20"/>
                <w:szCs w:val="20"/>
              </w:rPr>
            </w:pPr>
            <w:r>
              <w:rPr>
                <w:b/>
                <w:bCs/>
                <w:sz w:val="20"/>
                <w:szCs w:val="20"/>
              </w:rPr>
              <w:t>6</w:t>
            </w:r>
          </w:p>
        </w:tc>
        <w:tc>
          <w:tcPr>
            <w:tcW w:w="1227" w:type="dxa"/>
            <w:vAlign w:val="center"/>
          </w:tcPr>
          <w:p w:rsidR="00C92EC9" w:rsidRDefault="00C92EC9" w:rsidP="008445BA">
            <w:pPr>
              <w:pStyle w:val="afff1"/>
              <w:snapToGrid w:val="0"/>
              <w:jc w:val="center"/>
              <w:rPr>
                <w:b/>
                <w:bCs/>
                <w:sz w:val="20"/>
                <w:szCs w:val="20"/>
              </w:rPr>
            </w:pPr>
            <w:r>
              <w:rPr>
                <w:b/>
                <w:bCs/>
                <w:sz w:val="20"/>
                <w:szCs w:val="20"/>
              </w:rPr>
              <w:t>7</w:t>
            </w:r>
          </w:p>
        </w:tc>
      </w:tr>
      <w:tr w:rsidR="00C92EC9" w:rsidTr="008445BA">
        <w:trPr>
          <w:trHeight w:val="567"/>
        </w:trPr>
        <w:tc>
          <w:tcPr>
            <w:tcW w:w="532" w:type="dxa"/>
            <w:vAlign w:val="center"/>
          </w:tcPr>
          <w:p w:rsidR="00C92EC9" w:rsidRDefault="00C92EC9" w:rsidP="008445BA">
            <w:pPr>
              <w:pStyle w:val="afff1"/>
              <w:snapToGrid w:val="0"/>
              <w:jc w:val="center"/>
            </w:pPr>
            <w:r>
              <w:t>1.</w:t>
            </w:r>
          </w:p>
        </w:tc>
        <w:tc>
          <w:tcPr>
            <w:tcW w:w="1741" w:type="dxa"/>
            <w:vAlign w:val="center"/>
          </w:tcPr>
          <w:p w:rsidR="00C92EC9" w:rsidRDefault="00C92EC9" w:rsidP="008445BA">
            <w:pPr>
              <w:pStyle w:val="afff1"/>
              <w:snapToGrid w:val="0"/>
              <w:jc w:val="center"/>
            </w:pPr>
            <w:r>
              <w:t>ИП Пещерев, кафе</w:t>
            </w:r>
          </w:p>
        </w:tc>
        <w:tc>
          <w:tcPr>
            <w:tcW w:w="1619" w:type="dxa"/>
            <w:vAlign w:val="center"/>
          </w:tcPr>
          <w:p w:rsidR="00C92EC9" w:rsidRDefault="00C92EC9" w:rsidP="008445BA">
            <w:pPr>
              <w:pStyle w:val="afff1"/>
              <w:snapToGrid w:val="0"/>
              <w:jc w:val="center"/>
            </w:pPr>
            <w:r>
              <w:t>частная</w:t>
            </w:r>
          </w:p>
        </w:tc>
        <w:tc>
          <w:tcPr>
            <w:tcW w:w="1833" w:type="dxa"/>
            <w:vAlign w:val="center"/>
          </w:tcPr>
          <w:p w:rsidR="00C92EC9" w:rsidRDefault="00C92EC9" w:rsidP="008445BA">
            <w:pPr>
              <w:pStyle w:val="afff1"/>
              <w:snapToGrid w:val="0"/>
              <w:jc w:val="center"/>
            </w:pPr>
            <w:r>
              <w:t>п/х им. Цюрупы</w:t>
            </w:r>
          </w:p>
        </w:tc>
        <w:tc>
          <w:tcPr>
            <w:tcW w:w="1405" w:type="dxa"/>
            <w:vAlign w:val="center"/>
          </w:tcPr>
          <w:p w:rsidR="00C92EC9" w:rsidRDefault="00C92EC9" w:rsidP="008445BA">
            <w:pPr>
              <w:pStyle w:val="afff1"/>
              <w:snapToGrid w:val="0"/>
              <w:jc w:val="center"/>
            </w:pPr>
            <w:r>
              <w:t>30</w:t>
            </w:r>
          </w:p>
        </w:tc>
        <w:tc>
          <w:tcPr>
            <w:tcW w:w="1145" w:type="dxa"/>
            <w:vAlign w:val="center"/>
          </w:tcPr>
          <w:p w:rsidR="00C92EC9" w:rsidRDefault="00C92EC9" w:rsidP="008445BA">
            <w:pPr>
              <w:pStyle w:val="afff1"/>
              <w:snapToGrid w:val="0"/>
              <w:jc w:val="center"/>
            </w:pPr>
            <w:r>
              <w:t>250</w:t>
            </w:r>
          </w:p>
        </w:tc>
        <w:tc>
          <w:tcPr>
            <w:tcW w:w="1227" w:type="dxa"/>
            <w:vAlign w:val="center"/>
          </w:tcPr>
          <w:p w:rsidR="00C92EC9" w:rsidRDefault="00C92EC9" w:rsidP="008445BA">
            <w:pPr>
              <w:pStyle w:val="afff1"/>
              <w:snapToGrid w:val="0"/>
              <w:jc w:val="center"/>
            </w:pPr>
            <w:r>
              <w:t>2000</w:t>
            </w:r>
          </w:p>
        </w:tc>
      </w:tr>
      <w:tr w:rsidR="00C92EC9" w:rsidTr="008445BA">
        <w:trPr>
          <w:trHeight w:val="567"/>
        </w:trPr>
        <w:tc>
          <w:tcPr>
            <w:tcW w:w="532" w:type="dxa"/>
            <w:vAlign w:val="center"/>
          </w:tcPr>
          <w:p w:rsidR="00C92EC9" w:rsidRDefault="00C92EC9" w:rsidP="008445BA">
            <w:pPr>
              <w:pStyle w:val="afff1"/>
              <w:snapToGrid w:val="0"/>
              <w:jc w:val="center"/>
            </w:pPr>
            <w:r>
              <w:t>2.</w:t>
            </w:r>
          </w:p>
        </w:tc>
        <w:tc>
          <w:tcPr>
            <w:tcW w:w="1741" w:type="dxa"/>
            <w:vAlign w:val="center"/>
          </w:tcPr>
          <w:p w:rsidR="00C92EC9" w:rsidRDefault="00C92EC9" w:rsidP="008445BA">
            <w:pPr>
              <w:pStyle w:val="afff1"/>
              <w:snapToGrid w:val="0"/>
              <w:jc w:val="center"/>
            </w:pPr>
            <w:r>
              <w:t>ИП Таплокалцян, кафе</w:t>
            </w:r>
          </w:p>
        </w:tc>
        <w:tc>
          <w:tcPr>
            <w:tcW w:w="1619" w:type="dxa"/>
            <w:vAlign w:val="center"/>
          </w:tcPr>
          <w:p w:rsidR="00C92EC9" w:rsidRDefault="00C92EC9" w:rsidP="008445BA">
            <w:pPr>
              <w:pStyle w:val="afff1"/>
              <w:snapToGrid w:val="0"/>
              <w:jc w:val="center"/>
            </w:pPr>
            <w:r>
              <w:t>частная</w:t>
            </w:r>
          </w:p>
        </w:tc>
        <w:tc>
          <w:tcPr>
            <w:tcW w:w="1833" w:type="dxa"/>
            <w:vAlign w:val="center"/>
          </w:tcPr>
          <w:p w:rsidR="00C92EC9" w:rsidRDefault="00C92EC9" w:rsidP="008445BA">
            <w:pPr>
              <w:pStyle w:val="afff1"/>
              <w:snapToGrid w:val="0"/>
              <w:jc w:val="center"/>
            </w:pPr>
            <w:r>
              <w:t>п/х им. Цюрупы</w:t>
            </w:r>
          </w:p>
        </w:tc>
        <w:tc>
          <w:tcPr>
            <w:tcW w:w="1405" w:type="dxa"/>
            <w:vAlign w:val="center"/>
          </w:tcPr>
          <w:p w:rsidR="00C92EC9" w:rsidRDefault="00C92EC9" w:rsidP="008445BA">
            <w:pPr>
              <w:pStyle w:val="afff1"/>
              <w:snapToGrid w:val="0"/>
              <w:jc w:val="center"/>
            </w:pPr>
            <w:r>
              <w:t>40</w:t>
            </w:r>
          </w:p>
        </w:tc>
        <w:tc>
          <w:tcPr>
            <w:tcW w:w="1145" w:type="dxa"/>
            <w:vAlign w:val="center"/>
          </w:tcPr>
          <w:p w:rsidR="00C92EC9" w:rsidRDefault="00C92EC9" w:rsidP="008445BA">
            <w:pPr>
              <w:pStyle w:val="afff1"/>
              <w:snapToGrid w:val="0"/>
              <w:jc w:val="center"/>
            </w:pPr>
            <w:r>
              <w:t>300</w:t>
            </w:r>
          </w:p>
        </w:tc>
        <w:tc>
          <w:tcPr>
            <w:tcW w:w="1227" w:type="dxa"/>
            <w:vAlign w:val="center"/>
          </w:tcPr>
          <w:p w:rsidR="00C92EC9" w:rsidRDefault="00C92EC9" w:rsidP="008445BA">
            <w:pPr>
              <w:pStyle w:val="afff1"/>
              <w:snapToGrid w:val="0"/>
              <w:jc w:val="center"/>
            </w:pPr>
            <w:r>
              <w:t>2006</w:t>
            </w:r>
          </w:p>
        </w:tc>
      </w:tr>
      <w:tr w:rsidR="00C92EC9" w:rsidTr="008445BA">
        <w:trPr>
          <w:trHeight w:val="147"/>
        </w:trPr>
        <w:tc>
          <w:tcPr>
            <w:tcW w:w="532" w:type="dxa"/>
            <w:vAlign w:val="center"/>
          </w:tcPr>
          <w:p w:rsidR="00C92EC9" w:rsidRDefault="00C92EC9" w:rsidP="008445BA">
            <w:pPr>
              <w:pStyle w:val="afff1"/>
              <w:snapToGrid w:val="0"/>
              <w:jc w:val="center"/>
              <w:rPr>
                <w:b/>
                <w:bCs/>
                <w:sz w:val="20"/>
                <w:szCs w:val="20"/>
              </w:rPr>
            </w:pPr>
            <w:r>
              <w:rPr>
                <w:b/>
                <w:bCs/>
                <w:sz w:val="20"/>
                <w:szCs w:val="20"/>
              </w:rPr>
              <w:t>1</w:t>
            </w:r>
          </w:p>
        </w:tc>
        <w:tc>
          <w:tcPr>
            <w:tcW w:w="1741" w:type="dxa"/>
            <w:vAlign w:val="center"/>
          </w:tcPr>
          <w:p w:rsidR="00C92EC9" w:rsidRDefault="00C92EC9" w:rsidP="008445BA">
            <w:pPr>
              <w:pStyle w:val="afff1"/>
              <w:snapToGrid w:val="0"/>
              <w:jc w:val="center"/>
              <w:rPr>
                <w:b/>
                <w:bCs/>
                <w:sz w:val="20"/>
                <w:szCs w:val="20"/>
              </w:rPr>
            </w:pPr>
            <w:r>
              <w:rPr>
                <w:b/>
                <w:bCs/>
                <w:sz w:val="20"/>
                <w:szCs w:val="20"/>
              </w:rPr>
              <w:t>2</w:t>
            </w:r>
          </w:p>
        </w:tc>
        <w:tc>
          <w:tcPr>
            <w:tcW w:w="1619" w:type="dxa"/>
            <w:vAlign w:val="center"/>
          </w:tcPr>
          <w:p w:rsidR="00C92EC9" w:rsidRDefault="00C92EC9" w:rsidP="008445BA">
            <w:pPr>
              <w:pStyle w:val="afff1"/>
              <w:snapToGrid w:val="0"/>
              <w:jc w:val="center"/>
              <w:rPr>
                <w:b/>
                <w:bCs/>
                <w:sz w:val="20"/>
                <w:szCs w:val="20"/>
              </w:rPr>
            </w:pPr>
            <w:r>
              <w:rPr>
                <w:b/>
                <w:bCs/>
                <w:sz w:val="20"/>
                <w:szCs w:val="20"/>
              </w:rPr>
              <w:t>3</w:t>
            </w:r>
          </w:p>
        </w:tc>
        <w:tc>
          <w:tcPr>
            <w:tcW w:w="1833" w:type="dxa"/>
            <w:vAlign w:val="center"/>
          </w:tcPr>
          <w:p w:rsidR="00C92EC9" w:rsidRDefault="00C92EC9" w:rsidP="008445BA">
            <w:pPr>
              <w:pStyle w:val="afff1"/>
              <w:snapToGrid w:val="0"/>
              <w:jc w:val="center"/>
              <w:rPr>
                <w:b/>
                <w:bCs/>
                <w:sz w:val="20"/>
                <w:szCs w:val="20"/>
              </w:rPr>
            </w:pPr>
            <w:r>
              <w:rPr>
                <w:b/>
                <w:bCs/>
                <w:sz w:val="20"/>
                <w:szCs w:val="20"/>
              </w:rPr>
              <w:t>4</w:t>
            </w:r>
          </w:p>
        </w:tc>
        <w:tc>
          <w:tcPr>
            <w:tcW w:w="1405" w:type="dxa"/>
            <w:vAlign w:val="center"/>
          </w:tcPr>
          <w:p w:rsidR="00C92EC9" w:rsidRDefault="00C92EC9" w:rsidP="008445BA">
            <w:pPr>
              <w:pStyle w:val="afff1"/>
              <w:snapToGrid w:val="0"/>
              <w:jc w:val="center"/>
              <w:rPr>
                <w:b/>
                <w:bCs/>
                <w:sz w:val="20"/>
                <w:szCs w:val="20"/>
              </w:rPr>
            </w:pPr>
            <w:r>
              <w:rPr>
                <w:b/>
                <w:bCs/>
                <w:sz w:val="20"/>
                <w:szCs w:val="20"/>
              </w:rPr>
              <w:t>5</w:t>
            </w:r>
          </w:p>
        </w:tc>
        <w:tc>
          <w:tcPr>
            <w:tcW w:w="1145" w:type="dxa"/>
            <w:vAlign w:val="center"/>
          </w:tcPr>
          <w:p w:rsidR="00C92EC9" w:rsidRDefault="00C92EC9" w:rsidP="008445BA">
            <w:pPr>
              <w:pStyle w:val="afff1"/>
              <w:snapToGrid w:val="0"/>
              <w:jc w:val="center"/>
              <w:rPr>
                <w:b/>
                <w:bCs/>
                <w:sz w:val="20"/>
                <w:szCs w:val="20"/>
              </w:rPr>
            </w:pPr>
            <w:r>
              <w:rPr>
                <w:b/>
                <w:bCs/>
                <w:sz w:val="20"/>
                <w:szCs w:val="20"/>
              </w:rPr>
              <w:t>6</w:t>
            </w:r>
          </w:p>
        </w:tc>
        <w:tc>
          <w:tcPr>
            <w:tcW w:w="1227" w:type="dxa"/>
            <w:vAlign w:val="center"/>
          </w:tcPr>
          <w:p w:rsidR="00C92EC9" w:rsidRDefault="00C92EC9" w:rsidP="008445BA">
            <w:pPr>
              <w:pStyle w:val="afff1"/>
              <w:snapToGrid w:val="0"/>
              <w:jc w:val="center"/>
              <w:rPr>
                <w:b/>
                <w:bCs/>
                <w:sz w:val="20"/>
                <w:szCs w:val="20"/>
              </w:rPr>
            </w:pPr>
            <w:r>
              <w:rPr>
                <w:b/>
                <w:bCs/>
                <w:sz w:val="20"/>
                <w:szCs w:val="20"/>
              </w:rPr>
              <w:t>7</w:t>
            </w:r>
          </w:p>
        </w:tc>
      </w:tr>
      <w:tr w:rsidR="00C92EC9" w:rsidTr="008445BA">
        <w:trPr>
          <w:trHeight w:val="567"/>
        </w:trPr>
        <w:tc>
          <w:tcPr>
            <w:tcW w:w="532" w:type="dxa"/>
            <w:vAlign w:val="center"/>
          </w:tcPr>
          <w:p w:rsidR="00C92EC9" w:rsidRDefault="00C92EC9" w:rsidP="008445BA">
            <w:pPr>
              <w:pStyle w:val="afff1"/>
              <w:snapToGrid w:val="0"/>
              <w:jc w:val="center"/>
            </w:pPr>
            <w:r>
              <w:t>3.</w:t>
            </w:r>
          </w:p>
        </w:tc>
        <w:tc>
          <w:tcPr>
            <w:tcW w:w="1741" w:type="dxa"/>
            <w:vAlign w:val="center"/>
          </w:tcPr>
          <w:p w:rsidR="00C92EC9" w:rsidRDefault="00C92EC9" w:rsidP="008445BA">
            <w:pPr>
              <w:pStyle w:val="afff1"/>
              <w:snapToGrid w:val="0"/>
              <w:jc w:val="center"/>
            </w:pPr>
            <w:r>
              <w:t>ИП Скибан, кафе</w:t>
            </w:r>
          </w:p>
        </w:tc>
        <w:tc>
          <w:tcPr>
            <w:tcW w:w="1619" w:type="dxa"/>
            <w:vAlign w:val="center"/>
          </w:tcPr>
          <w:p w:rsidR="00C92EC9" w:rsidRDefault="00C92EC9" w:rsidP="008445BA">
            <w:pPr>
              <w:pStyle w:val="afff1"/>
              <w:snapToGrid w:val="0"/>
              <w:jc w:val="center"/>
            </w:pPr>
            <w:r>
              <w:t>частная</w:t>
            </w:r>
          </w:p>
        </w:tc>
        <w:tc>
          <w:tcPr>
            <w:tcW w:w="1833" w:type="dxa"/>
            <w:vAlign w:val="center"/>
          </w:tcPr>
          <w:p w:rsidR="00C92EC9" w:rsidRDefault="00C92EC9" w:rsidP="008445BA">
            <w:pPr>
              <w:pStyle w:val="afff1"/>
              <w:snapToGrid w:val="0"/>
              <w:jc w:val="center"/>
            </w:pPr>
            <w:r>
              <w:t>с. Средний Икорец, пл. Революции</w:t>
            </w:r>
          </w:p>
        </w:tc>
        <w:tc>
          <w:tcPr>
            <w:tcW w:w="1405" w:type="dxa"/>
            <w:vAlign w:val="center"/>
          </w:tcPr>
          <w:p w:rsidR="00C92EC9" w:rsidRDefault="00C92EC9" w:rsidP="008445BA">
            <w:pPr>
              <w:pStyle w:val="afff1"/>
              <w:snapToGrid w:val="0"/>
              <w:jc w:val="center"/>
            </w:pPr>
            <w:r>
              <w:t>20</w:t>
            </w:r>
          </w:p>
        </w:tc>
        <w:tc>
          <w:tcPr>
            <w:tcW w:w="1145" w:type="dxa"/>
            <w:vAlign w:val="center"/>
          </w:tcPr>
          <w:p w:rsidR="00C92EC9" w:rsidRDefault="00C92EC9" w:rsidP="008445BA">
            <w:pPr>
              <w:pStyle w:val="afff1"/>
              <w:snapToGrid w:val="0"/>
              <w:jc w:val="center"/>
            </w:pPr>
            <w:r>
              <w:t>150</w:t>
            </w:r>
          </w:p>
        </w:tc>
        <w:tc>
          <w:tcPr>
            <w:tcW w:w="1227" w:type="dxa"/>
            <w:vAlign w:val="center"/>
          </w:tcPr>
          <w:p w:rsidR="00C92EC9" w:rsidRDefault="00C92EC9" w:rsidP="008445BA">
            <w:pPr>
              <w:pStyle w:val="afff1"/>
              <w:snapToGrid w:val="0"/>
              <w:jc w:val="center"/>
            </w:pPr>
            <w:r>
              <w:t>1967</w:t>
            </w:r>
          </w:p>
        </w:tc>
      </w:tr>
      <w:tr w:rsidR="00C92EC9" w:rsidTr="008445BA">
        <w:trPr>
          <w:trHeight w:val="567"/>
        </w:trPr>
        <w:tc>
          <w:tcPr>
            <w:tcW w:w="532" w:type="dxa"/>
            <w:vAlign w:val="center"/>
          </w:tcPr>
          <w:p w:rsidR="00C92EC9" w:rsidRDefault="00C92EC9" w:rsidP="008445BA">
            <w:pPr>
              <w:pStyle w:val="afff1"/>
              <w:snapToGrid w:val="0"/>
              <w:jc w:val="center"/>
            </w:pPr>
            <w:r>
              <w:t>4.</w:t>
            </w:r>
          </w:p>
        </w:tc>
        <w:tc>
          <w:tcPr>
            <w:tcW w:w="1741" w:type="dxa"/>
            <w:vAlign w:val="center"/>
          </w:tcPr>
          <w:p w:rsidR="00C92EC9" w:rsidRDefault="00C92EC9" w:rsidP="008445BA">
            <w:pPr>
              <w:pStyle w:val="afff1"/>
              <w:snapToGrid w:val="0"/>
              <w:jc w:val="center"/>
            </w:pPr>
            <w:r>
              <w:t>Столовая при школе</w:t>
            </w:r>
          </w:p>
        </w:tc>
        <w:tc>
          <w:tcPr>
            <w:tcW w:w="1619" w:type="dxa"/>
            <w:vAlign w:val="center"/>
          </w:tcPr>
          <w:p w:rsidR="00C92EC9" w:rsidRDefault="00C92EC9" w:rsidP="008445BA">
            <w:pPr>
              <w:pStyle w:val="afff1"/>
              <w:snapToGrid w:val="0"/>
              <w:jc w:val="center"/>
            </w:pPr>
            <w:r>
              <w:t>муниципальная</w:t>
            </w:r>
          </w:p>
        </w:tc>
        <w:tc>
          <w:tcPr>
            <w:tcW w:w="1833" w:type="dxa"/>
            <w:vAlign w:val="center"/>
          </w:tcPr>
          <w:p w:rsidR="00C92EC9" w:rsidRDefault="00C92EC9" w:rsidP="008445BA">
            <w:pPr>
              <w:pStyle w:val="afff1"/>
              <w:snapToGrid w:val="0"/>
              <w:jc w:val="center"/>
            </w:pPr>
            <w:r>
              <w:t>с. Средний Икорец ул. 50 лет Победы д. 1</w:t>
            </w:r>
          </w:p>
        </w:tc>
        <w:tc>
          <w:tcPr>
            <w:tcW w:w="1405" w:type="dxa"/>
            <w:vAlign w:val="center"/>
          </w:tcPr>
          <w:p w:rsidR="00C92EC9" w:rsidRDefault="00C92EC9" w:rsidP="008445BA">
            <w:pPr>
              <w:pStyle w:val="afff1"/>
              <w:snapToGrid w:val="0"/>
              <w:jc w:val="center"/>
            </w:pPr>
            <w:r>
              <w:t>100</w:t>
            </w:r>
          </w:p>
        </w:tc>
        <w:tc>
          <w:tcPr>
            <w:tcW w:w="1145" w:type="dxa"/>
            <w:vAlign w:val="center"/>
          </w:tcPr>
          <w:p w:rsidR="00C92EC9" w:rsidRDefault="00C92EC9" w:rsidP="008445BA">
            <w:pPr>
              <w:pStyle w:val="afff1"/>
              <w:snapToGrid w:val="0"/>
              <w:jc w:val="center"/>
            </w:pPr>
            <w:r>
              <w:t>500</w:t>
            </w:r>
          </w:p>
        </w:tc>
        <w:tc>
          <w:tcPr>
            <w:tcW w:w="1227" w:type="dxa"/>
            <w:vAlign w:val="center"/>
          </w:tcPr>
          <w:p w:rsidR="00C92EC9" w:rsidRDefault="00C92EC9" w:rsidP="008445BA">
            <w:pPr>
              <w:pStyle w:val="afff1"/>
              <w:snapToGrid w:val="0"/>
              <w:jc w:val="center"/>
            </w:pPr>
            <w:r>
              <w:t>2007</w:t>
            </w:r>
          </w:p>
        </w:tc>
      </w:tr>
      <w:tr w:rsidR="00C92EC9" w:rsidTr="008445BA">
        <w:trPr>
          <w:trHeight w:val="567"/>
        </w:trPr>
        <w:tc>
          <w:tcPr>
            <w:tcW w:w="532" w:type="dxa"/>
            <w:vAlign w:val="center"/>
          </w:tcPr>
          <w:p w:rsidR="00C92EC9" w:rsidRDefault="00C92EC9" w:rsidP="008445BA">
            <w:pPr>
              <w:pStyle w:val="afff1"/>
              <w:snapToGrid w:val="0"/>
              <w:jc w:val="center"/>
            </w:pPr>
            <w:r>
              <w:t>5.</w:t>
            </w:r>
          </w:p>
        </w:tc>
        <w:tc>
          <w:tcPr>
            <w:tcW w:w="1741" w:type="dxa"/>
            <w:vAlign w:val="center"/>
          </w:tcPr>
          <w:p w:rsidR="00C92EC9" w:rsidRDefault="00C92EC9" w:rsidP="008445BA">
            <w:pPr>
              <w:pStyle w:val="afff1"/>
              <w:snapToGrid w:val="0"/>
              <w:jc w:val="center"/>
            </w:pPr>
            <w:r>
              <w:t>Столовая ООО «Маяк»</w:t>
            </w:r>
          </w:p>
        </w:tc>
        <w:tc>
          <w:tcPr>
            <w:tcW w:w="1619" w:type="dxa"/>
            <w:vAlign w:val="center"/>
          </w:tcPr>
          <w:p w:rsidR="00C92EC9" w:rsidRDefault="00C92EC9" w:rsidP="008445BA">
            <w:pPr>
              <w:pStyle w:val="afff1"/>
              <w:snapToGrid w:val="0"/>
              <w:jc w:val="center"/>
            </w:pPr>
            <w:r>
              <w:t>частная</w:t>
            </w:r>
          </w:p>
        </w:tc>
        <w:tc>
          <w:tcPr>
            <w:tcW w:w="1833" w:type="dxa"/>
            <w:vAlign w:val="center"/>
          </w:tcPr>
          <w:p w:rsidR="00C92EC9" w:rsidRDefault="00C92EC9" w:rsidP="008445BA">
            <w:pPr>
              <w:pStyle w:val="afff1"/>
              <w:snapToGrid w:val="0"/>
              <w:jc w:val="center"/>
            </w:pPr>
            <w:r>
              <w:t>с. Средний Икорец пл. Кирова, 5</w:t>
            </w:r>
          </w:p>
        </w:tc>
        <w:tc>
          <w:tcPr>
            <w:tcW w:w="1405" w:type="dxa"/>
            <w:vAlign w:val="center"/>
          </w:tcPr>
          <w:p w:rsidR="00C92EC9" w:rsidRDefault="00C92EC9" w:rsidP="008445BA">
            <w:pPr>
              <w:pStyle w:val="afff1"/>
              <w:snapToGrid w:val="0"/>
              <w:jc w:val="center"/>
            </w:pPr>
            <w:r>
              <w:t>50</w:t>
            </w:r>
          </w:p>
        </w:tc>
        <w:tc>
          <w:tcPr>
            <w:tcW w:w="1145" w:type="dxa"/>
            <w:vAlign w:val="center"/>
          </w:tcPr>
          <w:p w:rsidR="00C92EC9" w:rsidRDefault="00C92EC9" w:rsidP="008445BA">
            <w:pPr>
              <w:pStyle w:val="afff1"/>
              <w:snapToGrid w:val="0"/>
              <w:jc w:val="center"/>
            </w:pPr>
            <w:r>
              <w:t>200</w:t>
            </w:r>
          </w:p>
        </w:tc>
        <w:tc>
          <w:tcPr>
            <w:tcW w:w="1227" w:type="dxa"/>
            <w:vAlign w:val="center"/>
          </w:tcPr>
          <w:p w:rsidR="00C92EC9" w:rsidRDefault="00C92EC9" w:rsidP="008445BA">
            <w:pPr>
              <w:pStyle w:val="afff1"/>
              <w:snapToGrid w:val="0"/>
              <w:jc w:val="center"/>
            </w:pPr>
            <w:r>
              <w:t>1970</w:t>
            </w:r>
          </w:p>
        </w:tc>
      </w:tr>
    </w:tbl>
    <w:p w:rsidR="00C92EC9" w:rsidRDefault="00C92EC9" w:rsidP="00C92EC9">
      <w:pPr>
        <w:spacing w:line="200" w:lineRule="atLeast"/>
        <w:ind w:firstLine="709"/>
      </w:pPr>
    </w:p>
    <w:p w:rsidR="00C92EC9" w:rsidRDefault="00C92EC9" w:rsidP="00C92EC9">
      <w:pPr>
        <w:spacing w:line="200" w:lineRule="atLeast"/>
        <w:ind w:firstLine="709"/>
      </w:pPr>
      <w: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w:t>
      </w:r>
      <w:smartTag w:uri="urn:schemas-microsoft-com:office:smarttags" w:element="metricconverter">
        <w:smartTagPr>
          <w:attr w:name="ProductID" w:val="3 км"/>
        </w:smartTagPr>
        <w:r>
          <w:t>3 км</w:t>
        </w:r>
      </w:smartTag>
      <w:r>
        <w:t xml:space="preserve">). </w:t>
      </w:r>
    </w:p>
    <w:p w:rsidR="00C92EC9" w:rsidRDefault="00C92EC9" w:rsidP="00C92EC9">
      <w:pPr>
        <w:pStyle w:val="afe"/>
        <w:spacing w:line="200" w:lineRule="atLeast"/>
      </w:pPr>
      <w:r>
        <w:t>Предприятия коммунального и бытового обслуживания Среднеикорецкого сельского поселения представлены в табл. 17.</w:t>
      </w:r>
    </w:p>
    <w:p w:rsidR="00C92EC9" w:rsidRDefault="00C92EC9" w:rsidP="00C92EC9">
      <w:pPr>
        <w:pStyle w:val="afe"/>
        <w:spacing w:line="200" w:lineRule="atLeast"/>
      </w:pPr>
    </w:p>
    <w:p w:rsidR="00C92EC9" w:rsidRDefault="00C92EC9" w:rsidP="00C92EC9">
      <w:pPr>
        <w:spacing w:line="200" w:lineRule="atLeast"/>
        <w:ind w:firstLine="709"/>
        <w:jc w:val="center"/>
        <w:rPr>
          <w:i/>
          <w:iCs/>
        </w:rPr>
      </w:pPr>
      <w:r>
        <w:rPr>
          <w:i/>
          <w:iCs/>
        </w:rPr>
        <w:t>Таблица 17. Учреждения и предприятия коммунального и бытового обслуживания Среднеикорецкого сельского поселения.</w:t>
      </w:r>
    </w:p>
    <w:p w:rsidR="00C92EC9" w:rsidRDefault="00C92EC9" w:rsidP="00C92EC9">
      <w:pPr>
        <w:pStyle w:val="afe"/>
        <w:spacing w:line="200" w:lineRule="atLeast"/>
      </w:pPr>
    </w:p>
    <w:tbl>
      <w:tblPr>
        <w:tblW w:w="959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77"/>
        <w:gridCol w:w="1937"/>
        <w:gridCol w:w="1555"/>
        <w:gridCol w:w="1636"/>
        <w:gridCol w:w="1282"/>
        <w:gridCol w:w="1486"/>
        <w:gridCol w:w="1225"/>
      </w:tblGrid>
      <w:tr w:rsidR="00C92EC9" w:rsidTr="008445BA">
        <w:tc>
          <w:tcPr>
            <w:tcW w:w="477" w:type="dxa"/>
            <w:vAlign w:val="center"/>
          </w:tcPr>
          <w:p w:rsidR="00C92EC9" w:rsidRDefault="00C92EC9" w:rsidP="008445BA">
            <w:pPr>
              <w:pStyle w:val="afff1"/>
              <w:snapToGrid w:val="0"/>
              <w:jc w:val="center"/>
            </w:pPr>
            <w:r>
              <w:t>№ п/п</w:t>
            </w:r>
          </w:p>
        </w:tc>
        <w:tc>
          <w:tcPr>
            <w:tcW w:w="1937" w:type="dxa"/>
            <w:vAlign w:val="center"/>
          </w:tcPr>
          <w:p w:rsidR="00C92EC9" w:rsidRDefault="00C92EC9" w:rsidP="008445BA">
            <w:pPr>
              <w:pStyle w:val="afff1"/>
              <w:snapToGrid w:val="0"/>
              <w:jc w:val="center"/>
            </w:pPr>
            <w:r>
              <w:t>Наименование учреждения</w:t>
            </w:r>
          </w:p>
        </w:tc>
        <w:tc>
          <w:tcPr>
            <w:tcW w:w="1555" w:type="dxa"/>
            <w:vAlign w:val="center"/>
          </w:tcPr>
          <w:p w:rsidR="00C92EC9" w:rsidRDefault="00C92EC9" w:rsidP="008445BA">
            <w:pPr>
              <w:pStyle w:val="afff1"/>
              <w:snapToGrid w:val="0"/>
              <w:jc w:val="center"/>
            </w:pPr>
            <w:r>
              <w:t>Адрес</w:t>
            </w:r>
          </w:p>
        </w:tc>
        <w:tc>
          <w:tcPr>
            <w:tcW w:w="1636" w:type="dxa"/>
            <w:vAlign w:val="center"/>
          </w:tcPr>
          <w:p w:rsidR="00C92EC9" w:rsidRDefault="00C92EC9" w:rsidP="008445BA">
            <w:pPr>
              <w:pStyle w:val="afff1"/>
              <w:snapToGrid w:val="0"/>
              <w:jc w:val="center"/>
            </w:pPr>
            <w:r>
              <w:t>Вид собственности</w:t>
            </w:r>
          </w:p>
        </w:tc>
        <w:tc>
          <w:tcPr>
            <w:tcW w:w="1282" w:type="dxa"/>
            <w:vAlign w:val="center"/>
          </w:tcPr>
          <w:p w:rsidR="00C92EC9" w:rsidRDefault="00C92EC9" w:rsidP="008445BA">
            <w:pPr>
              <w:pStyle w:val="afff1"/>
              <w:snapToGrid w:val="0"/>
              <w:jc w:val="center"/>
            </w:pPr>
            <w:r>
              <w:t>Мощность</w:t>
            </w:r>
          </w:p>
        </w:tc>
        <w:tc>
          <w:tcPr>
            <w:tcW w:w="1486" w:type="dxa"/>
            <w:vAlign w:val="center"/>
          </w:tcPr>
          <w:p w:rsidR="00C92EC9" w:rsidRDefault="00C92EC9" w:rsidP="008445BA">
            <w:pPr>
              <w:pStyle w:val="afff1"/>
              <w:snapToGrid w:val="0"/>
              <w:jc w:val="center"/>
            </w:pPr>
            <w:r>
              <w:t>Вид деятельности</w:t>
            </w:r>
          </w:p>
        </w:tc>
        <w:tc>
          <w:tcPr>
            <w:tcW w:w="1225" w:type="dxa"/>
            <w:vAlign w:val="center"/>
          </w:tcPr>
          <w:p w:rsidR="00C92EC9" w:rsidRDefault="00C92EC9" w:rsidP="008445BA">
            <w:pPr>
              <w:pStyle w:val="afff1"/>
              <w:snapToGrid w:val="0"/>
              <w:jc w:val="center"/>
            </w:pPr>
            <w:r>
              <w:t>Год постройки</w:t>
            </w:r>
          </w:p>
        </w:tc>
      </w:tr>
      <w:tr w:rsidR="00C92EC9" w:rsidTr="008445BA">
        <w:trPr>
          <w:trHeight w:val="206"/>
        </w:trPr>
        <w:tc>
          <w:tcPr>
            <w:tcW w:w="477" w:type="dxa"/>
            <w:vAlign w:val="center"/>
          </w:tcPr>
          <w:p w:rsidR="00C92EC9" w:rsidRDefault="00C92EC9" w:rsidP="008445BA">
            <w:pPr>
              <w:pStyle w:val="afff1"/>
              <w:snapToGrid w:val="0"/>
              <w:jc w:val="center"/>
              <w:rPr>
                <w:b/>
                <w:bCs/>
                <w:sz w:val="20"/>
                <w:szCs w:val="20"/>
              </w:rPr>
            </w:pPr>
            <w:r>
              <w:rPr>
                <w:b/>
                <w:bCs/>
                <w:sz w:val="20"/>
                <w:szCs w:val="20"/>
              </w:rPr>
              <w:t>1</w:t>
            </w:r>
          </w:p>
        </w:tc>
        <w:tc>
          <w:tcPr>
            <w:tcW w:w="1937" w:type="dxa"/>
            <w:vAlign w:val="center"/>
          </w:tcPr>
          <w:p w:rsidR="00C92EC9" w:rsidRDefault="00C92EC9" w:rsidP="008445BA">
            <w:pPr>
              <w:pStyle w:val="afff1"/>
              <w:snapToGrid w:val="0"/>
              <w:jc w:val="center"/>
              <w:rPr>
                <w:b/>
                <w:bCs/>
                <w:sz w:val="20"/>
                <w:szCs w:val="20"/>
              </w:rPr>
            </w:pPr>
            <w:r>
              <w:rPr>
                <w:b/>
                <w:bCs/>
                <w:sz w:val="20"/>
                <w:szCs w:val="20"/>
              </w:rPr>
              <w:t>2</w:t>
            </w:r>
          </w:p>
        </w:tc>
        <w:tc>
          <w:tcPr>
            <w:tcW w:w="1555" w:type="dxa"/>
            <w:vAlign w:val="center"/>
          </w:tcPr>
          <w:p w:rsidR="00C92EC9" w:rsidRDefault="00C92EC9" w:rsidP="008445BA">
            <w:pPr>
              <w:pStyle w:val="afff1"/>
              <w:snapToGrid w:val="0"/>
              <w:jc w:val="center"/>
              <w:rPr>
                <w:b/>
                <w:bCs/>
                <w:sz w:val="20"/>
                <w:szCs w:val="20"/>
              </w:rPr>
            </w:pPr>
            <w:r>
              <w:rPr>
                <w:b/>
                <w:bCs/>
                <w:sz w:val="20"/>
                <w:szCs w:val="20"/>
              </w:rPr>
              <w:t>3</w:t>
            </w:r>
          </w:p>
        </w:tc>
        <w:tc>
          <w:tcPr>
            <w:tcW w:w="1636" w:type="dxa"/>
            <w:vAlign w:val="center"/>
          </w:tcPr>
          <w:p w:rsidR="00C92EC9" w:rsidRDefault="00C92EC9" w:rsidP="008445BA">
            <w:pPr>
              <w:pStyle w:val="afff1"/>
              <w:snapToGrid w:val="0"/>
              <w:jc w:val="center"/>
              <w:rPr>
                <w:b/>
                <w:bCs/>
                <w:sz w:val="20"/>
                <w:szCs w:val="20"/>
              </w:rPr>
            </w:pPr>
            <w:r>
              <w:rPr>
                <w:b/>
                <w:bCs/>
                <w:sz w:val="20"/>
                <w:szCs w:val="20"/>
              </w:rPr>
              <w:t>4</w:t>
            </w:r>
          </w:p>
        </w:tc>
        <w:tc>
          <w:tcPr>
            <w:tcW w:w="1282" w:type="dxa"/>
            <w:vAlign w:val="center"/>
          </w:tcPr>
          <w:p w:rsidR="00C92EC9" w:rsidRDefault="00C92EC9" w:rsidP="008445BA">
            <w:pPr>
              <w:pStyle w:val="afff1"/>
              <w:snapToGrid w:val="0"/>
              <w:jc w:val="center"/>
              <w:rPr>
                <w:b/>
                <w:bCs/>
                <w:sz w:val="20"/>
                <w:szCs w:val="20"/>
              </w:rPr>
            </w:pPr>
            <w:r>
              <w:rPr>
                <w:b/>
                <w:bCs/>
                <w:sz w:val="20"/>
                <w:szCs w:val="20"/>
              </w:rPr>
              <w:t>5</w:t>
            </w:r>
          </w:p>
        </w:tc>
        <w:tc>
          <w:tcPr>
            <w:tcW w:w="1486" w:type="dxa"/>
            <w:vAlign w:val="center"/>
          </w:tcPr>
          <w:p w:rsidR="00C92EC9" w:rsidRDefault="00C92EC9" w:rsidP="008445BA">
            <w:pPr>
              <w:pStyle w:val="afff1"/>
              <w:snapToGrid w:val="0"/>
              <w:jc w:val="center"/>
              <w:rPr>
                <w:b/>
                <w:bCs/>
                <w:sz w:val="20"/>
                <w:szCs w:val="20"/>
              </w:rPr>
            </w:pPr>
            <w:r>
              <w:rPr>
                <w:b/>
                <w:bCs/>
                <w:sz w:val="20"/>
                <w:szCs w:val="20"/>
              </w:rPr>
              <w:t>6</w:t>
            </w:r>
          </w:p>
        </w:tc>
        <w:tc>
          <w:tcPr>
            <w:tcW w:w="1225" w:type="dxa"/>
            <w:vAlign w:val="center"/>
          </w:tcPr>
          <w:p w:rsidR="00C92EC9" w:rsidRDefault="00C92EC9" w:rsidP="008445BA">
            <w:pPr>
              <w:pStyle w:val="afff1"/>
              <w:snapToGrid w:val="0"/>
              <w:jc w:val="center"/>
              <w:rPr>
                <w:b/>
                <w:bCs/>
                <w:sz w:val="20"/>
                <w:szCs w:val="20"/>
              </w:rPr>
            </w:pPr>
            <w:r>
              <w:rPr>
                <w:b/>
                <w:bCs/>
                <w:sz w:val="20"/>
                <w:szCs w:val="20"/>
              </w:rPr>
              <w:t>7</w:t>
            </w:r>
          </w:p>
        </w:tc>
      </w:tr>
      <w:tr w:rsidR="00C92EC9" w:rsidTr="008445BA">
        <w:trPr>
          <w:trHeight w:val="567"/>
        </w:trPr>
        <w:tc>
          <w:tcPr>
            <w:tcW w:w="477" w:type="dxa"/>
            <w:vAlign w:val="center"/>
          </w:tcPr>
          <w:p w:rsidR="00C92EC9" w:rsidRDefault="00C92EC9" w:rsidP="008445BA">
            <w:pPr>
              <w:pStyle w:val="afff1"/>
              <w:snapToGrid w:val="0"/>
              <w:jc w:val="center"/>
            </w:pPr>
            <w:r>
              <w:t>1</w:t>
            </w:r>
          </w:p>
        </w:tc>
        <w:tc>
          <w:tcPr>
            <w:tcW w:w="1937" w:type="dxa"/>
            <w:vAlign w:val="center"/>
          </w:tcPr>
          <w:p w:rsidR="00C92EC9" w:rsidRDefault="00C92EC9" w:rsidP="008445BA">
            <w:pPr>
              <w:pStyle w:val="afff1"/>
              <w:snapToGrid w:val="0"/>
              <w:jc w:val="center"/>
            </w:pPr>
            <w:r>
              <w:t>Парикмахерская</w:t>
            </w:r>
          </w:p>
        </w:tc>
        <w:tc>
          <w:tcPr>
            <w:tcW w:w="1555" w:type="dxa"/>
            <w:vAlign w:val="center"/>
          </w:tcPr>
          <w:p w:rsidR="00C92EC9" w:rsidRDefault="00C92EC9" w:rsidP="008445BA">
            <w:pPr>
              <w:pStyle w:val="afff1"/>
              <w:snapToGrid w:val="0"/>
              <w:jc w:val="center"/>
            </w:pPr>
            <w:r>
              <w:t>с. Средний Икорец пл. Революции</w:t>
            </w:r>
          </w:p>
        </w:tc>
        <w:tc>
          <w:tcPr>
            <w:tcW w:w="1636" w:type="dxa"/>
            <w:vAlign w:val="center"/>
          </w:tcPr>
          <w:p w:rsidR="00C92EC9" w:rsidRDefault="00C92EC9" w:rsidP="008445BA">
            <w:pPr>
              <w:pStyle w:val="afff1"/>
              <w:snapToGrid w:val="0"/>
              <w:jc w:val="center"/>
            </w:pPr>
            <w:r>
              <w:t>частная</w:t>
            </w:r>
          </w:p>
        </w:tc>
        <w:tc>
          <w:tcPr>
            <w:tcW w:w="1282" w:type="dxa"/>
            <w:vAlign w:val="center"/>
          </w:tcPr>
          <w:p w:rsidR="00C92EC9" w:rsidRDefault="00C92EC9" w:rsidP="008445BA">
            <w:pPr>
              <w:pStyle w:val="afff1"/>
              <w:snapToGrid w:val="0"/>
              <w:jc w:val="center"/>
            </w:pPr>
            <w:r>
              <w:t>10 чел. в рабочую смену</w:t>
            </w:r>
          </w:p>
        </w:tc>
        <w:tc>
          <w:tcPr>
            <w:tcW w:w="1486" w:type="dxa"/>
            <w:vAlign w:val="center"/>
          </w:tcPr>
          <w:p w:rsidR="00C92EC9" w:rsidRDefault="00C92EC9" w:rsidP="008445BA">
            <w:pPr>
              <w:pStyle w:val="afff1"/>
              <w:snapToGrid w:val="0"/>
              <w:jc w:val="center"/>
            </w:pPr>
            <w:r>
              <w:t>парикмахерские услуги</w:t>
            </w:r>
          </w:p>
        </w:tc>
        <w:tc>
          <w:tcPr>
            <w:tcW w:w="1225" w:type="dxa"/>
            <w:vAlign w:val="center"/>
          </w:tcPr>
          <w:p w:rsidR="00C92EC9" w:rsidRDefault="00C92EC9" w:rsidP="008445BA">
            <w:pPr>
              <w:pStyle w:val="afff1"/>
              <w:snapToGrid w:val="0"/>
              <w:jc w:val="center"/>
            </w:pPr>
            <w:r>
              <w:t>1955</w:t>
            </w:r>
          </w:p>
        </w:tc>
      </w:tr>
      <w:tr w:rsidR="00C92EC9" w:rsidTr="008445BA">
        <w:trPr>
          <w:trHeight w:val="993"/>
        </w:trPr>
        <w:tc>
          <w:tcPr>
            <w:tcW w:w="477" w:type="dxa"/>
            <w:vAlign w:val="center"/>
          </w:tcPr>
          <w:p w:rsidR="00C92EC9" w:rsidRDefault="00C92EC9" w:rsidP="008445BA">
            <w:pPr>
              <w:pStyle w:val="afff1"/>
              <w:snapToGrid w:val="0"/>
              <w:jc w:val="center"/>
            </w:pPr>
            <w:r>
              <w:t>2</w:t>
            </w:r>
          </w:p>
        </w:tc>
        <w:tc>
          <w:tcPr>
            <w:tcW w:w="1937" w:type="dxa"/>
            <w:vAlign w:val="center"/>
          </w:tcPr>
          <w:p w:rsidR="00C92EC9" w:rsidRDefault="00C92EC9" w:rsidP="008445BA">
            <w:pPr>
              <w:pStyle w:val="afff1"/>
              <w:snapToGrid w:val="0"/>
              <w:jc w:val="center"/>
            </w:pPr>
            <w:r>
              <w:t>Парикмахерская</w:t>
            </w:r>
          </w:p>
        </w:tc>
        <w:tc>
          <w:tcPr>
            <w:tcW w:w="1555" w:type="dxa"/>
            <w:vAlign w:val="center"/>
          </w:tcPr>
          <w:p w:rsidR="00C92EC9" w:rsidRDefault="00C92EC9" w:rsidP="008445BA">
            <w:pPr>
              <w:pStyle w:val="afff1"/>
              <w:snapToGrid w:val="0"/>
              <w:jc w:val="center"/>
            </w:pPr>
            <w:r>
              <w:t>с. Средний Икорец пл. Революции д. 54</w:t>
            </w:r>
          </w:p>
        </w:tc>
        <w:tc>
          <w:tcPr>
            <w:tcW w:w="1636" w:type="dxa"/>
            <w:vAlign w:val="center"/>
          </w:tcPr>
          <w:p w:rsidR="00C92EC9" w:rsidRDefault="00C92EC9" w:rsidP="008445BA">
            <w:pPr>
              <w:pStyle w:val="afff1"/>
              <w:snapToGrid w:val="0"/>
              <w:jc w:val="center"/>
            </w:pPr>
            <w:r>
              <w:t>частная</w:t>
            </w:r>
          </w:p>
        </w:tc>
        <w:tc>
          <w:tcPr>
            <w:tcW w:w="1282" w:type="dxa"/>
            <w:vAlign w:val="center"/>
          </w:tcPr>
          <w:p w:rsidR="00C92EC9" w:rsidRDefault="00C92EC9" w:rsidP="008445BA">
            <w:pPr>
              <w:pStyle w:val="afff1"/>
              <w:snapToGrid w:val="0"/>
              <w:jc w:val="center"/>
            </w:pPr>
            <w:r>
              <w:t>15 чел. в рабочую смену</w:t>
            </w:r>
          </w:p>
        </w:tc>
        <w:tc>
          <w:tcPr>
            <w:tcW w:w="1486" w:type="dxa"/>
            <w:vAlign w:val="center"/>
          </w:tcPr>
          <w:p w:rsidR="00C92EC9" w:rsidRDefault="00C92EC9" w:rsidP="008445BA">
            <w:pPr>
              <w:pStyle w:val="afff1"/>
              <w:snapToGrid w:val="0"/>
              <w:jc w:val="center"/>
            </w:pPr>
            <w:r>
              <w:t>парикмахерские услуги</w:t>
            </w:r>
          </w:p>
        </w:tc>
        <w:tc>
          <w:tcPr>
            <w:tcW w:w="1225" w:type="dxa"/>
            <w:vAlign w:val="center"/>
          </w:tcPr>
          <w:p w:rsidR="00C92EC9" w:rsidRDefault="00C92EC9" w:rsidP="008445BA">
            <w:pPr>
              <w:pStyle w:val="afff1"/>
              <w:snapToGrid w:val="0"/>
              <w:jc w:val="center"/>
            </w:pPr>
            <w:r>
              <w:t>1946</w:t>
            </w:r>
          </w:p>
        </w:tc>
      </w:tr>
      <w:tr w:rsidR="00C92EC9" w:rsidTr="008445BA">
        <w:trPr>
          <w:trHeight w:val="1053"/>
        </w:trPr>
        <w:tc>
          <w:tcPr>
            <w:tcW w:w="477" w:type="dxa"/>
            <w:vAlign w:val="center"/>
          </w:tcPr>
          <w:p w:rsidR="00C92EC9" w:rsidRDefault="00C92EC9" w:rsidP="008445BA">
            <w:pPr>
              <w:pStyle w:val="afff1"/>
              <w:snapToGrid w:val="0"/>
              <w:jc w:val="center"/>
            </w:pPr>
            <w:r>
              <w:t>3</w:t>
            </w:r>
          </w:p>
        </w:tc>
        <w:tc>
          <w:tcPr>
            <w:tcW w:w="1937" w:type="dxa"/>
            <w:vAlign w:val="center"/>
          </w:tcPr>
          <w:p w:rsidR="00C92EC9" w:rsidRDefault="00C92EC9" w:rsidP="008445BA">
            <w:pPr>
              <w:pStyle w:val="afff1"/>
              <w:snapToGrid w:val="0"/>
              <w:jc w:val="center"/>
            </w:pPr>
            <w:r>
              <w:t>ИП Марыгин</w:t>
            </w:r>
          </w:p>
        </w:tc>
        <w:tc>
          <w:tcPr>
            <w:tcW w:w="1555" w:type="dxa"/>
            <w:vAlign w:val="center"/>
          </w:tcPr>
          <w:p w:rsidR="00C92EC9" w:rsidRDefault="00C92EC9" w:rsidP="008445BA">
            <w:pPr>
              <w:pStyle w:val="afff1"/>
              <w:snapToGrid w:val="0"/>
              <w:jc w:val="center"/>
            </w:pPr>
            <w:r>
              <w:t>с. Средний Икорец пл. Революции д. 50б</w:t>
            </w:r>
          </w:p>
        </w:tc>
        <w:tc>
          <w:tcPr>
            <w:tcW w:w="1636" w:type="dxa"/>
            <w:vAlign w:val="center"/>
          </w:tcPr>
          <w:p w:rsidR="00C92EC9" w:rsidRDefault="00C92EC9" w:rsidP="008445BA">
            <w:pPr>
              <w:pStyle w:val="afff1"/>
              <w:snapToGrid w:val="0"/>
              <w:jc w:val="center"/>
            </w:pPr>
            <w:r>
              <w:t>частная</w:t>
            </w:r>
          </w:p>
        </w:tc>
        <w:tc>
          <w:tcPr>
            <w:tcW w:w="1282" w:type="dxa"/>
            <w:vAlign w:val="center"/>
          </w:tcPr>
          <w:p w:rsidR="00C92EC9" w:rsidRDefault="00C92EC9" w:rsidP="008445BA">
            <w:pPr>
              <w:pStyle w:val="afff1"/>
              <w:snapToGrid w:val="0"/>
              <w:jc w:val="center"/>
            </w:pPr>
            <w:r>
              <w:t>-</w:t>
            </w:r>
          </w:p>
        </w:tc>
        <w:tc>
          <w:tcPr>
            <w:tcW w:w="1486" w:type="dxa"/>
            <w:vAlign w:val="center"/>
          </w:tcPr>
          <w:p w:rsidR="00C92EC9" w:rsidRDefault="00C92EC9" w:rsidP="008445BA">
            <w:pPr>
              <w:pStyle w:val="afff1"/>
              <w:snapToGrid w:val="0"/>
              <w:jc w:val="center"/>
            </w:pPr>
            <w:r>
              <w:t>ремонт обуви, изготовление ключей</w:t>
            </w:r>
          </w:p>
        </w:tc>
        <w:tc>
          <w:tcPr>
            <w:tcW w:w="1225" w:type="dxa"/>
            <w:vAlign w:val="center"/>
          </w:tcPr>
          <w:p w:rsidR="00C92EC9" w:rsidRDefault="00C92EC9" w:rsidP="008445BA">
            <w:pPr>
              <w:pStyle w:val="afff1"/>
              <w:snapToGrid w:val="0"/>
              <w:jc w:val="center"/>
            </w:pPr>
            <w:r>
              <w:t>нет св.</w:t>
            </w:r>
          </w:p>
        </w:tc>
      </w:tr>
      <w:tr w:rsidR="00C92EC9" w:rsidTr="008445BA">
        <w:trPr>
          <w:trHeight w:val="567"/>
        </w:trPr>
        <w:tc>
          <w:tcPr>
            <w:tcW w:w="477" w:type="dxa"/>
            <w:vAlign w:val="center"/>
          </w:tcPr>
          <w:p w:rsidR="00C92EC9" w:rsidRDefault="00C92EC9" w:rsidP="008445BA">
            <w:pPr>
              <w:pStyle w:val="afff1"/>
              <w:snapToGrid w:val="0"/>
              <w:jc w:val="center"/>
            </w:pPr>
            <w:r>
              <w:t>4</w:t>
            </w:r>
          </w:p>
        </w:tc>
        <w:tc>
          <w:tcPr>
            <w:tcW w:w="1937" w:type="dxa"/>
            <w:vAlign w:val="center"/>
          </w:tcPr>
          <w:p w:rsidR="00C92EC9" w:rsidRDefault="00C92EC9" w:rsidP="008445BA">
            <w:pPr>
              <w:pStyle w:val="afff1"/>
              <w:snapToGrid w:val="0"/>
              <w:jc w:val="center"/>
            </w:pPr>
            <w:r>
              <w:t>Пожарное Депо</w:t>
            </w:r>
          </w:p>
        </w:tc>
        <w:tc>
          <w:tcPr>
            <w:tcW w:w="1555" w:type="dxa"/>
            <w:vAlign w:val="center"/>
          </w:tcPr>
          <w:p w:rsidR="00C92EC9" w:rsidRDefault="00C92EC9" w:rsidP="008445BA">
            <w:pPr>
              <w:pStyle w:val="afff1"/>
              <w:snapToGrid w:val="0"/>
              <w:jc w:val="center"/>
            </w:pPr>
            <w:r>
              <w:t>с. Средний Икорец пл. Кирова д. 11</w:t>
            </w:r>
          </w:p>
        </w:tc>
        <w:tc>
          <w:tcPr>
            <w:tcW w:w="1636" w:type="dxa"/>
            <w:vAlign w:val="center"/>
          </w:tcPr>
          <w:p w:rsidR="00C92EC9" w:rsidRDefault="00C92EC9" w:rsidP="008445BA">
            <w:pPr>
              <w:pStyle w:val="afff1"/>
              <w:snapToGrid w:val="0"/>
              <w:jc w:val="center"/>
            </w:pPr>
          </w:p>
        </w:tc>
        <w:tc>
          <w:tcPr>
            <w:tcW w:w="1282" w:type="dxa"/>
            <w:vAlign w:val="center"/>
          </w:tcPr>
          <w:p w:rsidR="00C92EC9" w:rsidRDefault="00C92EC9" w:rsidP="008445BA">
            <w:pPr>
              <w:pStyle w:val="afff1"/>
              <w:snapToGrid w:val="0"/>
              <w:jc w:val="center"/>
            </w:pPr>
            <w:r>
              <w:t>2 машины</w:t>
            </w:r>
          </w:p>
        </w:tc>
        <w:tc>
          <w:tcPr>
            <w:tcW w:w="1486" w:type="dxa"/>
            <w:vAlign w:val="center"/>
          </w:tcPr>
          <w:p w:rsidR="00C92EC9" w:rsidRDefault="00C92EC9" w:rsidP="008445BA">
            <w:pPr>
              <w:pStyle w:val="afff1"/>
              <w:snapToGrid w:val="0"/>
              <w:jc w:val="center"/>
            </w:pPr>
          </w:p>
        </w:tc>
        <w:tc>
          <w:tcPr>
            <w:tcW w:w="1225" w:type="dxa"/>
            <w:vAlign w:val="center"/>
          </w:tcPr>
          <w:p w:rsidR="00C92EC9" w:rsidRDefault="00C92EC9" w:rsidP="008445BA">
            <w:pPr>
              <w:pStyle w:val="afff1"/>
              <w:snapToGrid w:val="0"/>
              <w:jc w:val="center"/>
            </w:pPr>
            <w:r>
              <w:t>нет. св.</w:t>
            </w:r>
          </w:p>
        </w:tc>
      </w:tr>
    </w:tbl>
    <w:p w:rsidR="00C92EC9" w:rsidRDefault="00C92EC9" w:rsidP="00C92EC9">
      <w:pPr>
        <w:spacing w:line="200" w:lineRule="atLeast"/>
        <w:ind w:firstLine="709"/>
      </w:pPr>
    </w:p>
    <w:p w:rsidR="00C92EC9" w:rsidRDefault="00C92EC9" w:rsidP="00C92EC9">
      <w:pPr>
        <w:pStyle w:val="afe"/>
        <w:spacing w:line="200" w:lineRule="atLeast"/>
        <w:rPr>
          <w:szCs w:val="28"/>
        </w:rPr>
      </w:pPr>
      <w:r>
        <w:rPr>
          <w:i/>
          <w:szCs w:val="28"/>
        </w:rPr>
        <w:t>Организации и учреждения управления, кредитно-финансовые учреждения.</w:t>
      </w:r>
      <w:r>
        <w:rPr>
          <w:szCs w:val="28"/>
        </w:rPr>
        <w:t xml:space="preserve"> </w:t>
      </w:r>
    </w:p>
    <w:p w:rsidR="00C92EC9" w:rsidRDefault="00C92EC9" w:rsidP="00C92EC9">
      <w:pPr>
        <w:pStyle w:val="afe"/>
        <w:spacing w:line="200" w:lineRule="atLeast"/>
        <w:rPr>
          <w:szCs w:val="28"/>
        </w:rPr>
      </w:pPr>
      <w:r>
        <w:rPr>
          <w:szCs w:val="28"/>
        </w:rPr>
        <w:t>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Среднеикорецкого сельского поселения расположены следующие организации и учреждения:</w:t>
      </w:r>
    </w:p>
    <w:p w:rsidR="00C92EC9" w:rsidRDefault="00C92EC9" w:rsidP="00C92EC9">
      <w:pPr>
        <w:pStyle w:val="afe"/>
        <w:spacing w:line="200" w:lineRule="atLeast"/>
        <w:rPr>
          <w:szCs w:val="28"/>
        </w:rPr>
      </w:pPr>
    </w:p>
    <w:p w:rsidR="00C92EC9" w:rsidRDefault="00C92EC9" w:rsidP="00C92EC9">
      <w:pPr>
        <w:pStyle w:val="afe"/>
        <w:spacing w:line="200" w:lineRule="atLeast"/>
        <w:jc w:val="center"/>
        <w:rPr>
          <w:i/>
          <w:szCs w:val="28"/>
        </w:rPr>
      </w:pPr>
      <w:r>
        <w:rPr>
          <w:i/>
          <w:szCs w:val="28"/>
        </w:rPr>
        <w:t>Таблица 18. Организации и учреждения, расположенные на территории Среднеикорецкого сельского поселения.</w:t>
      </w:r>
    </w:p>
    <w:p w:rsidR="00C92EC9" w:rsidRDefault="00C92EC9" w:rsidP="00C92EC9">
      <w:pPr>
        <w:pStyle w:val="afe"/>
        <w:spacing w:line="200" w:lineRule="atLeast"/>
        <w:rPr>
          <w:szCs w:val="28"/>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5"/>
        <w:gridCol w:w="3330"/>
        <w:gridCol w:w="3480"/>
        <w:gridCol w:w="2099"/>
      </w:tblGrid>
      <w:tr w:rsidR="00C92EC9" w:rsidTr="008445BA">
        <w:trPr>
          <w:trHeight w:val="573"/>
        </w:trPr>
        <w:tc>
          <w:tcPr>
            <w:tcW w:w="495" w:type="dxa"/>
            <w:vAlign w:val="center"/>
          </w:tcPr>
          <w:p w:rsidR="00C92EC9" w:rsidRDefault="00C92EC9" w:rsidP="008445BA">
            <w:pPr>
              <w:pStyle w:val="afff1"/>
              <w:snapToGrid w:val="0"/>
              <w:jc w:val="center"/>
            </w:pPr>
            <w:r>
              <w:t>№ п/п</w:t>
            </w:r>
          </w:p>
        </w:tc>
        <w:tc>
          <w:tcPr>
            <w:tcW w:w="3330" w:type="dxa"/>
            <w:vAlign w:val="center"/>
          </w:tcPr>
          <w:p w:rsidR="00C92EC9" w:rsidRDefault="00C92EC9" w:rsidP="008445BA">
            <w:pPr>
              <w:pStyle w:val="afff1"/>
              <w:snapToGrid w:val="0"/>
              <w:jc w:val="center"/>
            </w:pPr>
            <w:r>
              <w:t>Наименование организаций, предприятий</w:t>
            </w:r>
          </w:p>
        </w:tc>
        <w:tc>
          <w:tcPr>
            <w:tcW w:w="3480" w:type="dxa"/>
            <w:vAlign w:val="center"/>
          </w:tcPr>
          <w:p w:rsidR="00C92EC9" w:rsidRDefault="00C92EC9" w:rsidP="008445BA">
            <w:pPr>
              <w:pStyle w:val="afff1"/>
              <w:snapToGrid w:val="0"/>
              <w:jc w:val="center"/>
            </w:pPr>
            <w:r>
              <w:t>Адрес</w:t>
            </w:r>
          </w:p>
        </w:tc>
        <w:tc>
          <w:tcPr>
            <w:tcW w:w="2099" w:type="dxa"/>
            <w:vAlign w:val="center"/>
          </w:tcPr>
          <w:p w:rsidR="00C92EC9" w:rsidRDefault="00C92EC9" w:rsidP="008445BA">
            <w:pPr>
              <w:pStyle w:val="afff1"/>
              <w:snapToGrid w:val="0"/>
              <w:jc w:val="center"/>
            </w:pPr>
            <w:r>
              <w:t>Род (сфера) деятельности</w:t>
            </w:r>
          </w:p>
        </w:tc>
      </w:tr>
      <w:tr w:rsidR="00C92EC9" w:rsidTr="008445BA">
        <w:tc>
          <w:tcPr>
            <w:tcW w:w="495" w:type="dxa"/>
            <w:vAlign w:val="center"/>
          </w:tcPr>
          <w:p w:rsidR="00C92EC9" w:rsidRDefault="00C92EC9" w:rsidP="008445BA">
            <w:pPr>
              <w:pStyle w:val="afff1"/>
              <w:snapToGrid w:val="0"/>
              <w:jc w:val="center"/>
              <w:rPr>
                <w:b/>
                <w:bCs/>
                <w:sz w:val="20"/>
                <w:szCs w:val="20"/>
              </w:rPr>
            </w:pPr>
            <w:r>
              <w:rPr>
                <w:b/>
                <w:bCs/>
                <w:sz w:val="20"/>
                <w:szCs w:val="20"/>
              </w:rPr>
              <w:t>1</w:t>
            </w:r>
          </w:p>
        </w:tc>
        <w:tc>
          <w:tcPr>
            <w:tcW w:w="3330" w:type="dxa"/>
            <w:vAlign w:val="center"/>
          </w:tcPr>
          <w:p w:rsidR="00C92EC9" w:rsidRDefault="00C92EC9" w:rsidP="008445BA">
            <w:pPr>
              <w:pStyle w:val="afff1"/>
              <w:snapToGrid w:val="0"/>
              <w:jc w:val="center"/>
              <w:rPr>
                <w:b/>
                <w:bCs/>
                <w:sz w:val="20"/>
                <w:szCs w:val="20"/>
              </w:rPr>
            </w:pPr>
            <w:r>
              <w:rPr>
                <w:b/>
                <w:bCs/>
                <w:sz w:val="20"/>
                <w:szCs w:val="20"/>
              </w:rPr>
              <w:t>2</w:t>
            </w:r>
          </w:p>
        </w:tc>
        <w:tc>
          <w:tcPr>
            <w:tcW w:w="3480" w:type="dxa"/>
            <w:vAlign w:val="center"/>
          </w:tcPr>
          <w:p w:rsidR="00C92EC9" w:rsidRDefault="00C92EC9" w:rsidP="008445BA">
            <w:pPr>
              <w:pStyle w:val="afff1"/>
              <w:snapToGrid w:val="0"/>
              <w:jc w:val="center"/>
              <w:rPr>
                <w:b/>
                <w:bCs/>
                <w:sz w:val="20"/>
                <w:szCs w:val="20"/>
              </w:rPr>
            </w:pPr>
            <w:r>
              <w:rPr>
                <w:b/>
                <w:bCs/>
                <w:sz w:val="20"/>
                <w:szCs w:val="20"/>
              </w:rPr>
              <w:t>3</w:t>
            </w:r>
          </w:p>
        </w:tc>
        <w:tc>
          <w:tcPr>
            <w:tcW w:w="2099" w:type="dxa"/>
            <w:vAlign w:val="center"/>
          </w:tcPr>
          <w:p w:rsidR="00C92EC9" w:rsidRDefault="00C92EC9" w:rsidP="008445BA">
            <w:pPr>
              <w:pStyle w:val="afff1"/>
              <w:snapToGrid w:val="0"/>
              <w:jc w:val="center"/>
              <w:rPr>
                <w:b/>
                <w:bCs/>
                <w:sz w:val="20"/>
                <w:szCs w:val="20"/>
              </w:rPr>
            </w:pPr>
            <w:r>
              <w:rPr>
                <w:b/>
                <w:bCs/>
                <w:sz w:val="20"/>
                <w:szCs w:val="20"/>
              </w:rPr>
              <w:t>4</w:t>
            </w:r>
          </w:p>
        </w:tc>
      </w:tr>
      <w:tr w:rsidR="00C92EC9" w:rsidTr="008445BA">
        <w:trPr>
          <w:trHeight w:val="669"/>
        </w:trPr>
        <w:tc>
          <w:tcPr>
            <w:tcW w:w="495" w:type="dxa"/>
            <w:vAlign w:val="center"/>
          </w:tcPr>
          <w:p w:rsidR="00C92EC9" w:rsidRDefault="00C92EC9" w:rsidP="008445BA">
            <w:pPr>
              <w:pStyle w:val="afff1"/>
              <w:snapToGrid w:val="0"/>
              <w:jc w:val="center"/>
            </w:pPr>
            <w:r>
              <w:t>1.</w:t>
            </w:r>
          </w:p>
        </w:tc>
        <w:tc>
          <w:tcPr>
            <w:tcW w:w="3330" w:type="dxa"/>
            <w:vAlign w:val="center"/>
          </w:tcPr>
          <w:p w:rsidR="00C92EC9" w:rsidRDefault="00C92EC9" w:rsidP="008445BA">
            <w:pPr>
              <w:pStyle w:val="afff1"/>
              <w:snapToGrid w:val="0"/>
              <w:jc w:val="center"/>
            </w:pPr>
            <w:r>
              <w:t>Администрация Среднеикорецкого сельского поселения</w:t>
            </w:r>
          </w:p>
        </w:tc>
        <w:tc>
          <w:tcPr>
            <w:tcW w:w="3480" w:type="dxa"/>
            <w:vAlign w:val="center"/>
          </w:tcPr>
          <w:p w:rsidR="00C92EC9" w:rsidRDefault="00C92EC9" w:rsidP="008445BA">
            <w:pPr>
              <w:pStyle w:val="afff1"/>
              <w:snapToGrid w:val="0"/>
              <w:jc w:val="center"/>
            </w:pPr>
            <w:r>
              <w:t>с. Средний Икорец пл. Революции, 78</w:t>
            </w:r>
          </w:p>
        </w:tc>
        <w:tc>
          <w:tcPr>
            <w:tcW w:w="2099" w:type="dxa"/>
            <w:vAlign w:val="center"/>
          </w:tcPr>
          <w:p w:rsidR="00C92EC9" w:rsidRDefault="00C92EC9" w:rsidP="008445BA">
            <w:pPr>
              <w:pStyle w:val="afff1"/>
              <w:snapToGrid w:val="0"/>
              <w:jc w:val="center"/>
            </w:pPr>
            <w:r>
              <w:t>муниципальное учреждения</w:t>
            </w:r>
          </w:p>
        </w:tc>
      </w:tr>
      <w:tr w:rsidR="00C92EC9" w:rsidTr="008445BA">
        <w:trPr>
          <w:trHeight w:val="481"/>
        </w:trPr>
        <w:tc>
          <w:tcPr>
            <w:tcW w:w="495" w:type="dxa"/>
            <w:vAlign w:val="center"/>
          </w:tcPr>
          <w:p w:rsidR="00C92EC9" w:rsidRDefault="00C92EC9" w:rsidP="008445BA">
            <w:pPr>
              <w:pStyle w:val="afff1"/>
              <w:snapToGrid w:val="0"/>
              <w:jc w:val="center"/>
            </w:pPr>
            <w:r>
              <w:t>2.</w:t>
            </w:r>
          </w:p>
        </w:tc>
        <w:tc>
          <w:tcPr>
            <w:tcW w:w="3330" w:type="dxa"/>
            <w:vAlign w:val="center"/>
          </w:tcPr>
          <w:p w:rsidR="00C92EC9" w:rsidRDefault="00C92EC9" w:rsidP="008445BA">
            <w:pPr>
              <w:pStyle w:val="afff1"/>
              <w:snapToGrid w:val="0"/>
              <w:jc w:val="center"/>
            </w:pPr>
            <w:r>
              <w:t>ОАО «Маяк», Среднеикорецкое отделение</w:t>
            </w:r>
          </w:p>
        </w:tc>
        <w:tc>
          <w:tcPr>
            <w:tcW w:w="3480" w:type="dxa"/>
            <w:vAlign w:val="center"/>
          </w:tcPr>
          <w:p w:rsidR="00C92EC9" w:rsidRDefault="00C92EC9" w:rsidP="008445BA">
            <w:pPr>
              <w:pStyle w:val="afff1"/>
              <w:snapToGrid w:val="0"/>
              <w:jc w:val="center"/>
            </w:pPr>
            <w:r>
              <w:t>с. Средний Икорец пл. Кирова, 7</w:t>
            </w:r>
          </w:p>
        </w:tc>
        <w:tc>
          <w:tcPr>
            <w:tcW w:w="2099" w:type="dxa"/>
            <w:vAlign w:val="center"/>
          </w:tcPr>
          <w:p w:rsidR="00C92EC9" w:rsidRDefault="00C92EC9" w:rsidP="008445BA">
            <w:pPr>
              <w:pStyle w:val="afff1"/>
              <w:snapToGrid w:val="0"/>
              <w:jc w:val="center"/>
            </w:pPr>
            <w:r>
              <w:t>административно-хозяйственная</w:t>
            </w:r>
          </w:p>
        </w:tc>
      </w:tr>
      <w:tr w:rsidR="00C92EC9" w:rsidTr="008445BA">
        <w:trPr>
          <w:trHeight w:val="341"/>
        </w:trPr>
        <w:tc>
          <w:tcPr>
            <w:tcW w:w="495" w:type="dxa"/>
            <w:vAlign w:val="center"/>
          </w:tcPr>
          <w:p w:rsidR="00C92EC9" w:rsidRDefault="00C92EC9" w:rsidP="008445BA">
            <w:pPr>
              <w:pStyle w:val="afff1"/>
              <w:snapToGrid w:val="0"/>
              <w:jc w:val="center"/>
            </w:pPr>
            <w:r>
              <w:t>3.</w:t>
            </w:r>
          </w:p>
        </w:tc>
        <w:tc>
          <w:tcPr>
            <w:tcW w:w="3330" w:type="dxa"/>
            <w:vAlign w:val="center"/>
          </w:tcPr>
          <w:p w:rsidR="00C92EC9" w:rsidRDefault="00C92EC9" w:rsidP="008445BA">
            <w:pPr>
              <w:pStyle w:val="afff1"/>
              <w:snapToGrid w:val="0"/>
              <w:jc w:val="center"/>
            </w:pPr>
            <w:r>
              <w:t>ООО Птицефабрика Икорецкая</w:t>
            </w:r>
          </w:p>
        </w:tc>
        <w:tc>
          <w:tcPr>
            <w:tcW w:w="3480" w:type="dxa"/>
            <w:vAlign w:val="center"/>
          </w:tcPr>
          <w:p w:rsidR="00C92EC9" w:rsidRDefault="00C92EC9" w:rsidP="008445BA">
            <w:pPr>
              <w:pStyle w:val="afff1"/>
              <w:snapToGrid w:val="0"/>
              <w:jc w:val="center"/>
            </w:pPr>
            <w:r>
              <w:t>с. Средний Икорец пл. Кирова</w:t>
            </w:r>
          </w:p>
        </w:tc>
        <w:tc>
          <w:tcPr>
            <w:tcW w:w="2099" w:type="dxa"/>
            <w:vAlign w:val="center"/>
          </w:tcPr>
          <w:p w:rsidR="00C92EC9" w:rsidRDefault="00C92EC9" w:rsidP="008445BA">
            <w:pPr>
              <w:pStyle w:val="afff1"/>
              <w:snapToGrid w:val="0"/>
              <w:jc w:val="center"/>
            </w:pPr>
            <w:r>
              <w:t>административно-хозяйственная</w:t>
            </w:r>
          </w:p>
        </w:tc>
      </w:tr>
      <w:tr w:rsidR="00C92EC9" w:rsidRPr="00465928" w:rsidTr="008445BA">
        <w:trPr>
          <w:trHeight w:val="394"/>
        </w:trPr>
        <w:tc>
          <w:tcPr>
            <w:tcW w:w="495" w:type="dxa"/>
            <w:vAlign w:val="center"/>
          </w:tcPr>
          <w:p w:rsidR="00C92EC9" w:rsidRPr="00465928" w:rsidRDefault="00C92EC9" w:rsidP="008445BA">
            <w:pPr>
              <w:pStyle w:val="afff1"/>
              <w:snapToGrid w:val="0"/>
              <w:jc w:val="center"/>
            </w:pPr>
            <w:r w:rsidRPr="00465928">
              <w:t>4.</w:t>
            </w:r>
          </w:p>
        </w:tc>
        <w:tc>
          <w:tcPr>
            <w:tcW w:w="3330" w:type="dxa"/>
            <w:vAlign w:val="center"/>
          </w:tcPr>
          <w:p w:rsidR="00C92EC9" w:rsidRPr="00465928" w:rsidRDefault="00C92EC9" w:rsidP="008445BA">
            <w:pPr>
              <w:pStyle w:val="afff1"/>
              <w:snapToGrid w:val="0"/>
              <w:jc w:val="center"/>
            </w:pPr>
            <w:r w:rsidRPr="00465928">
              <w:t>ФГУ ДЭП — 66</w:t>
            </w:r>
          </w:p>
        </w:tc>
        <w:tc>
          <w:tcPr>
            <w:tcW w:w="3480" w:type="dxa"/>
            <w:vAlign w:val="center"/>
          </w:tcPr>
          <w:p w:rsidR="00C92EC9" w:rsidRPr="00465928" w:rsidRDefault="00C92EC9" w:rsidP="008445BA">
            <w:pPr>
              <w:pStyle w:val="afff1"/>
              <w:snapToGrid w:val="0"/>
              <w:jc w:val="center"/>
            </w:pPr>
            <w:r w:rsidRPr="00465928">
              <w:t>с. Средний Икорец ул. Нагорная, 1</w:t>
            </w:r>
          </w:p>
        </w:tc>
        <w:tc>
          <w:tcPr>
            <w:tcW w:w="2099" w:type="dxa"/>
            <w:vAlign w:val="center"/>
          </w:tcPr>
          <w:p w:rsidR="00C92EC9" w:rsidRPr="00465928" w:rsidRDefault="00C92EC9" w:rsidP="008445BA">
            <w:pPr>
              <w:pStyle w:val="afff1"/>
              <w:snapToGrid w:val="0"/>
              <w:jc w:val="center"/>
            </w:pPr>
          </w:p>
        </w:tc>
      </w:tr>
      <w:tr w:rsidR="00C92EC9" w:rsidTr="008445BA">
        <w:trPr>
          <w:trHeight w:val="438"/>
        </w:trPr>
        <w:tc>
          <w:tcPr>
            <w:tcW w:w="495" w:type="dxa"/>
            <w:vAlign w:val="center"/>
          </w:tcPr>
          <w:p w:rsidR="00C92EC9" w:rsidRDefault="00C92EC9" w:rsidP="008445BA">
            <w:pPr>
              <w:pStyle w:val="afff1"/>
              <w:snapToGrid w:val="0"/>
              <w:jc w:val="center"/>
            </w:pPr>
            <w:r>
              <w:t>5.</w:t>
            </w:r>
          </w:p>
        </w:tc>
        <w:tc>
          <w:tcPr>
            <w:tcW w:w="3330" w:type="dxa"/>
            <w:vAlign w:val="center"/>
          </w:tcPr>
          <w:p w:rsidR="00C92EC9" w:rsidRDefault="00C92EC9" w:rsidP="008445BA">
            <w:pPr>
              <w:pStyle w:val="afff1"/>
              <w:snapToGrid w:val="0"/>
              <w:jc w:val="center"/>
            </w:pPr>
            <w:r>
              <w:t>ООО «Регионагропродукт»</w:t>
            </w:r>
          </w:p>
        </w:tc>
        <w:tc>
          <w:tcPr>
            <w:tcW w:w="3480" w:type="dxa"/>
            <w:vAlign w:val="center"/>
          </w:tcPr>
          <w:p w:rsidR="00C92EC9" w:rsidRDefault="00C92EC9" w:rsidP="008445BA">
            <w:pPr>
              <w:pStyle w:val="afff1"/>
              <w:snapToGrid w:val="0"/>
              <w:jc w:val="center"/>
            </w:pPr>
            <w:r>
              <w:t>с. Средний Икорец ул. Линейная, 22б</w:t>
            </w:r>
          </w:p>
        </w:tc>
        <w:tc>
          <w:tcPr>
            <w:tcW w:w="2099" w:type="dxa"/>
            <w:vAlign w:val="center"/>
          </w:tcPr>
          <w:p w:rsidR="00C92EC9" w:rsidRDefault="00C92EC9" w:rsidP="008445BA">
            <w:pPr>
              <w:pStyle w:val="afff1"/>
              <w:snapToGrid w:val="0"/>
              <w:jc w:val="center"/>
            </w:pPr>
            <w:r>
              <w:t>административно-хозяйственная</w:t>
            </w:r>
          </w:p>
        </w:tc>
      </w:tr>
      <w:tr w:rsidR="00C92EC9" w:rsidTr="008445BA">
        <w:trPr>
          <w:trHeight w:val="492"/>
        </w:trPr>
        <w:tc>
          <w:tcPr>
            <w:tcW w:w="495" w:type="dxa"/>
            <w:vAlign w:val="center"/>
          </w:tcPr>
          <w:p w:rsidR="00C92EC9" w:rsidRDefault="00C92EC9" w:rsidP="008445BA">
            <w:pPr>
              <w:pStyle w:val="afff1"/>
              <w:snapToGrid w:val="0"/>
              <w:jc w:val="center"/>
            </w:pPr>
            <w:r>
              <w:t>6.</w:t>
            </w:r>
          </w:p>
        </w:tc>
        <w:tc>
          <w:tcPr>
            <w:tcW w:w="3330" w:type="dxa"/>
            <w:vAlign w:val="center"/>
          </w:tcPr>
          <w:p w:rsidR="00C92EC9" w:rsidRDefault="00C92EC9" w:rsidP="008445BA">
            <w:pPr>
              <w:pStyle w:val="afff1"/>
              <w:snapToGrid w:val="0"/>
              <w:jc w:val="center"/>
            </w:pPr>
            <w:r>
              <w:t>ООО «Агрохимсервис»</w:t>
            </w:r>
          </w:p>
        </w:tc>
        <w:tc>
          <w:tcPr>
            <w:tcW w:w="3480" w:type="dxa"/>
            <w:vAlign w:val="center"/>
          </w:tcPr>
          <w:p w:rsidR="00C92EC9" w:rsidRDefault="00C92EC9" w:rsidP="008445BA">
            <w:pPr>
              <w:pStyle w:val="afff1"/>
              <w:snapToGrid w:val="0"/>
              <w:jc w:val="center"/>
            </w:pPr>
            <w:r>
              <w:t>с. Средний Икорец ул. 30 лет Победы</w:t>
            </w:r>
          </w:p>
        </w:tc>
        <w:tc>
          <w:tcPr>
            <w:tcW w:w="2099" w:type="dxa"/>
            <w:vAlign w:val="center"/>
          </w:tcPr>
          <w:p w:rsidR="00C92EC9" w:rsidRDefault="00C92EC9" w:rsidP="008445BA">
            <w:pPr>
              <w:pStyle w:val="afff1"/>
              <w:snapToGrid w:val="0"/>
              <w:jc w:val="center"/>
            </w:pPr>
            <w:r>
              <w:t>административно-хозяйственная</w:t>
            </w:r>
          </w:p>
        </w:tc>
      </w:tr>
      <w:tr w:rsidR="00C92EC9" w:rsidTr="008445BA">
        <w:tc>
          <w:tcPr>
            <w:tcW w:w="495" w:type="dxa"/>
            <w:vAlign w:val="center"/>
          </w:tcPr>
          <w:p w:rsidR="00C92EC9" w:rsidRDefault="00C92EC9" w:rsidP="008445BA">
            <w:pPr>
              <w:pStyle w:val="afff1"/>
              <w:snapToGrid w:val="0"/>
              <w:jc w:val="center"/>
            </w:pPr>
            <w:r>
              <w:t>7.</w:t>
            </w:r>
          </w:p>
        </w:tc>
        <w:tc>
          <w:tcPr>
            <w:tcW w:w="3330" w:type="dxa"/>
            <w:vAlign w:val="center"/>
          </w:tcPr>
          <w:p w:rsidR="00C92EC9" w:rsidRDefault="00C92EC9" w:rsidP="008445BA">
            <w:pPr>
              <w:pStyle w:val="afff1"/>
              <w:snapToGrid w:val="0"/>
              <w:jc w:val="center"/>
            </w:pPr>
            <w:r>
              <w:t>Отделение связи «Почта»</w:t>
            </w:r>
          </w:p>
        </w:tc>
        <w:tc>
          <w:tcPr>
            <w:tcW w:w="3480" w:type="dxa"/>
            <w:vAlign w:val="center"/>
          </w:tcPr>
          <w:p w:rsidR="00C92EC9" w:rsidRDefault="00C92EC9" w:rsidP="008445BA">
            <w:pPr>
              <w:pStyle w:val="afff1"/>
              <w:snapToGrid w:val="0"/>
              <w:jc w:val="center"/>
            </w:pPr>
            <w:r>
              <w:t>пос. сан. им. Цюрупы, 9</w:t>
            </w:r>
          </w:p>
        </w:tc>
        <w:tc>
          <w:tcPr>
            <w:tcW w:w="2099" w:type="dxa"/>
            <w:vAlign w:val="center"/>
          </w:tcPr>
          <w:p w:rsidR="00C92EC9" w:rsidRDefault="00C92EC9" w:rsidP="008445BA">
            <w:pPr>
              <w:pStyle w:val="afff1"/>
              <w:snapToGrid w:val="0"/>
              <w:jc w:val="center"/>
            </w:pPr>
            <w:r>
              <w:t>услуги связи</w:t>
            </w:r>
          </w:p>
        </w:tc>
      </w:tr>
      <w:tr w:rsidR="00C92EC9" w:rsidTr="008445BA">
        <w:tc>
          <w:tcPr>
            <w:tcW w:w="495" w:type="dxa"/>
            <w:vAlign w:val="center"/>
          </w:tcPr>
          <w:p w:rsidR="00C92EC9" w:rsidRDefault="00C92EC9" w:rsidP="008445BA">
            <w:pPr>
              <w:pStyle w:val="afff1"/>
              <w:snapToGrid w:val="0"/>
              <w:jc w:val="center"/>
            </w:pPr>
            <w:r>
              <w:t>8.</w:t>
            </w:r>
          </w:p>
        </w:tc>
        <w:tc>
          <w:tcPr>
            <w:tcW w:w="3330" w:type="dxa"/>
            <w:vAlign w:val="center"/>
          </w:tcPr>
          <w:p w:rsidR="00C92EC9" w:rsidRDefault="00C92EC9" w:rsidP="008445BA">
            <w:pPr>
              <w:pStyle w:val="afff1"/>
              <w:snapToGrid w:val="0"/>
              <w:jc w:val="center"/>
            </w:pPr>
            <w:r>
              <w:t>Отделение связи «Почта»</w:t>
            </w:r>
          </w:p>
        </w:tc>
        <w:tc>
          <w:tcPr>
            <w:tcW w:w="3480" w:type="dxa"/>
            <w:vAlign w:val="center"/>
          </w:tcPr>
          <w:p w:rsidR="00C92EC9" w:rsidRDefault="00C92EC9" w:rsidP="008445BA">
            <w:pPr>
              <w:pStyle w:val="afff1"/>
              <w:snapToGrid w:val="0"/>
              <w:jc w:val="center"/>
            </w:pPr>
            <w:r>
              <w:t>с. Средний Икорец ул. 30 лет Победы д. 10</w:t>
            </w:r>
          </w:p>
        </w:tc>
        <w:tc>
          <w:tcPr>
            <w:tcW w:w="2099" w:type="dxa"/>
            <w:vAlign w:val="center"/>
          </w:tcPr>
          <w:p w:rsidR="00C92EC9" w:rsidRDefault="00C92EC9" w:rsidP="008445BA">
            <w:pPr>
              <w:pStyle w:val="afff1"/>
              <w:snapToGrid w:val="0"/>
              <w:jc w:val="center"/>
            </w:pPr>
            <w:r>
              <w:t>услуги связи</w:t>
            </w:r>
          </w:p>
        </w:tc>
      </w:tr>
      <w:tr w:rsidR="00C92EC9" w:rsidTr="008445BA">
        <w:tc>
          <w:tcPr>
            <w:tcW w:w="495" w:type="dxa"/>
            <w:vAlign w:val="center"/>
          </w:tcPr>
          <w:p w:rsidR="00C92EC9" w:rsidRDefault="00C92EC9" w:rsidP="008445BA">
            <w:pPr>
              <w:pStyle w:val="afff1"/>
              <w:snapToGrid w:val="0"/>
              <w:jc w:val="center"/>
            </w:pPr>
            <w:r>
              <w:t>9.</w:t>
            </w:r>
          </w:p>
        </w:tc>
        <w:tc>
          <w:tcPr>
            <w:tcW w:w="3330" w:type="dxa"/>
            <w:vAlign w:val="center"/>
          </w:tcPr>
          <w:p w:rsidR="00C92EC9" w:rsidRDefault="00C92EC9" w:rsidP="008445BA">
            <w:pPr>
              <w:pStyle w:val="afff1"/>
              <w:snapToGrid w:val="0"/>
              <w:jc w:val="center"/>
            </w:pPr>
            <w:r>
              <w:t>Отделение связи «Почта»</w:t>
            </w:r>
          </w:p>
        </w:tc>
        <w:tc>
          <w:tcPr>
            <w:tcW w:w="3480" w:type="dxa"/>
            <w:vAlign w:val="center"/>
          </w:tcPr>
          <w:p w:rsidR="00C92EC9" w:rsidRDefault="00C92EC9" w:rsidP="008445BA">
            <w:pPr>
              <w:pStyle w:val="afff1"/>
              <w:snapToGrid w:val="0"/>
              <w:jc w:val="center"/>
            </w:pPr>
            <w:r>
              <w:t>с. Средний Икорец пл. Революции д. 54</w:t>
            </w:r>
          </w:p>
        </w:tc>
        <w:tc>
          <w:tcPr>
            <w:tcW w:w="2099" w:type="dxa"/>
            <w:vAlign w:val="center"/>
          </w:tcPr>
          <w:p w:rsidR="00C92EC9" w:rsidRDefault="00C92EC9" w:rsidP="008445BA">
            <w:pPr>
              <w:pStyle w:val="afff1"/>
              <w:snapToGrid w:val="0"/>
              <w:jc w:val="center"/>
            </w:pPr>
            <w:r>
              <w:t>услуги связи</w:t>
            </w:r>
          </w:p>
        </w:tc>
      </w:tr>
      <w:tr w:rsidR="00C92EC9" w:rsidTr="008445BA">
        <w:tc>
          <w:tcPr>
            <w:tcW w:w="495" w:type="dxa"/>
            <w:vAlign w:val="center"/>
          </w:tcPr>
          <w:p w:rsidR="00C92EC9" w:rsidRDefault="00C92EC9" w:rsidP="008445BA">
            <w:pPr>
              <w:pStyle w:val="afff1"/>
              <w:snapToGrid w:val="0"/>
              <w:jc w:val="center"/>
            </w:pPr>
            <w:r>
              <w:t>10.</w:t>
            </w:r>
          </w:p>
        </w:tc>
        <w:tc>
          <w:tcPr>
            <w:tcW w:w="3330" w:type="dxa"/>
            <w:vAlign w:val="center"/>
          </w:tcPr>
          <w:p w:rsidR="00C92EC9" w:rsidRDefault="00C92EC9" w:rsidP="008445BA">
            <w:pPr>
              <w:pStyle w:val="afff1"/>
              <w:snapToGrid w:val="0"/>
              <w:jc w:val="center"/>
            </w:pPr>
            <w:r>
              <w:t>Отделение связи «Почта»</w:t>
            </w:r>
          </w:p>
        </w:tc>
        <w:tc>
          <w:tcPr>
            <w:tcW w:w="3480" w:type="dxa"/>
            <w:vAlign w:val="center"/>
          </w:tcPr>
          <w:p w:rsidR="00C92EC9" w:rsidRDefault="00C92EC9" w:rsidP="008445BA">
            <w:pPr>
              <w:pStyle w:val="afff1"/>
              <w:snapToGrid w:val="0"/>
              <w:jc w:val="center"/>
            </w:pPr>
            <w:r>
              <w:t>с. Песковатка ул. Комсомольская, 46</w:t>
            </w:r>
          </w:p>
        </w:tc>
        <w:tc>
          <w:tcPr>
            <w:tcW w:w="2099" w:type="dxa"/>
            <w:vAlign w:val="center"/>
          </w:tcPr>
          <w:p w:rsidR="00C92EC9" w:rsidRDefault="00C92EC9" w:rsidP="008445BA">
            <w:pPr>
              <w:pStyle w:val="afff1"/>
              <w:snapToGrid w:val="0"/>
              <w:jc w:val="center"/>
            </w:pPr>
            <w:r>
              <w:t>услуги связи</w:t>
            </w:r>
          </w:p>
        </w:tc>
      </w:tr>
      <w:tr w:rsidR="00C92EC9" w:rsidTr="008445BA">
        <w:trPr>
          <w:trHeight w:val="394"/>
        </w:trPr>
        <w:tc>
          <w:tcPr>
            <w:tcW w:w="495" w:type="dxa"/>
            <w:vAlign w:val="center"/>
          </w:tcPr>
          <w:p w:rsidR="00C92EC9" w:rsidRDefault="00C92EC9" w:rsidP="008445BA">
            <w:pPr>
              <w:pStyle w:val="afff1"/>
              <w:snapToGrid w:val="0"/>
              <w:jc w:val="center"/>
            </w:pPr>
            <w:r>
              <w:t>11.</w:t>
            </w:r>
          </w:p>
        </w:tc>
        <w:tc>
          <w:tcPr>
            <w:tcW w:w="3330" w:type="dxa"/>
            <w:vAlign w:val="center"/>
          </w:tcPr>
          <w:p w:rsidR="00C92EC9" w:rsidRDefault="00C92EC9" w:rsidP="008445BA">
            <w:pPr>
              <w:pStyle w:val="afff1"/>
              <w:snapToGrid w:val="0"/>
              <w:jc w:val="center"/>
            </w:pPr>
            <w:r>
              <w:t>Филиал Сбербанка</w:t>
            </w:r>
          </w:p>
        </w:tc>
        <w:tc>
          <w:tcPr>
            <w:tcW w:w="3480" w:type="dxa"/>
            <w:vAlign w:val="center"/>
          </w:tcPr>
          <w:p w:rsidR="00C92EC9" w:rsidRDefault="00C92EC9" w:rsidP="008445BA">
            <w:pPr>
              <w:pStyle w:val="afff1"/>
              <w:snapToGrid w:val="0"/>
              <w:jc w:val="center"/>
            </w:pPr>
            <w:r>
              <w:t>с. Средний Икорец пл. Революции д. 50а</w:t>
            </w:r>
          </w:p>
        </w:tc>
        <w:tc>
          <w:tcPr>
            <w:tcW w:w="2099" w:type="dxa"/>
            <w:vAlign w:val="center"/>
          </w:tcPr>
          <w:p w:rsidR="00C92EC9" w:rsidRDefault="00C92EC9" w:rsidP="008445BA">
            <w:pPr>
              <w:pStyle w:val="afff1"/>
              <w:snapToGrid w:val="0"/>
              <w:jc w:val="center"/>
            </w:pPr>
            <w:r>
              <w:t>банковские услуги</w:t>
            </w:r>
          </w:p>
        </w:tc>
      </w:tr>
      <w:tr w:rsidR="00C92EC9" w:rsidRPr="005F5C13" w:rsidTr="008445BA">
        <w:trPr>
          <w:trHeight w:val="378"/>
        </w:trPr>
        <w:tc>
          <w:tcPr>
            <w:tcW w:w="495" w:type="dxa"/>
            <w:vAlign w:val="center"/>
          </w:tcPr>
          <w:p w:rsidR="00C92EC9" w:rsidRPr="005F5C13" w:rsidRDefault="00C92EC9" w:rsidP="008445BA">
            <w:pPr>
              <w:pStyle w:val="afff1"/>
              <w:snapToGrid w:val="0"/>
              <w:jc w:val="center"/>
            </w:pPr>
            <w:r w:rsidRPr="005F5C13">
              <w:t>12.</w:t>
            </w:r>
          </w:p>
        </w:tc>
        <w:tc>
          <w:tcPr>
            <w:tcW w:w="3330" w:type="dxa"/>
            <w:vAlign w:val="center"/>
          </w:tcPr>
          <w:p w:rsidR="00C92EC9" w:rsidRPr="005F5C13" w:rsidRDefault="00C92EC9" w:rsidP="008445BA">
            <w:pPr>
              <w:pStyle w:val="afff1"/>
              <w:snapToGrid w:val="0"/>
              <w:jc w:val="center"/>
            </w:pPr>
            <w:r w:rsidRPr="005F5C13">
              <w:t>Отделение милиции</w:t>
            </w:r>
          </w:p>
        </w:tc>
        <w:tc>
          <w:tcPr>
            <w:tcW w:w="3480" w:type="dxa"/>
            <w:vAlign w:val="center"/>
          </w:tcPr>
          <w:p w:rsidR="00C92EC9" w:rsidRPr="005F5C13" w:rsidRDefault="00C92EC9" w:rsidP="008445BA">
            <w:pPr>
              <w:pStyle w:val="afff1"/>
              <w:snapToGrid w:val="0"/>
              <w:jc w:val="center"/>
            </w:pPr>
            <w:r w:rsidRPr="005F5C13">
              <w:t>с. Средний Икорец пл. Революции д. 78</w:t>
            </w:r>
          </w:p>
        </w:tc>
        <w:tc>
          <w:tcPr>
            <w:tcW w:w="2099" w:type="dxa"/>
            <w:vAlign w:val="center"/>
          </w:tcPr>
          <w:p w:rsidR="00C92EC9" w:rsidRPr="005F5C13" w:rsidRDefault="00C92EC9" w:rsidP="008445BA">
            <w:pPr>
              <w:pStyle w:val="afff1"/>
              <w:snapToGrid w:val="0"/>
              <w:jc w:val="center"/>
            </w:pPr>
            <w:r w:rsidRPr="005F5C13">
              <w:t>обеспечение правопорядка</w:t>
            </w:r>
          </w:p>
        </w:tc>
      </w:tr>
    </w:tbl>
    <w:p w:rsidR="00C92EC9" w:rsidRPr="005F5C13" w:rsidRDefault="00C92EC9" w:rsidP="00C92EC9">
      <w:pPr>
        <w:tabs>
          <w:tab w:val="left" w:pos="264"/>
        </w:tabs>
        <w:ind w:firstLine="709"/>
      </w:pPr>
    </w:p>
    <w:p w:rsidR="00C92EC9" w:rsidRPr="005F5C13" w:rsidRDefault="00C92EC9" w:rsidP="00C92EC9">
      <w:pPr>
        <w:tabs>
          <w:tab w:val="left" w:pos="1080"/>
        </w:tabs>
        <w:ind w:firstLine="709"/>
      </w:pPr>
      <w:r w:rsidRPr="005F5C13">
        <w:lastRenderedPageBreak/>
        <w:t xml:space="preserve">Существующие объекты культурно-бытового и социального обслуживания показаны на Схеме генерального плана (Схема существующего состояния и комплексной оценки территории). </w:t>
      </w:r>
    </w:p>
    <w:p w:rsidR="00C92EC9" w:rsidRPr="005F5C13" w:rsidRDefault="00C92EC9" w:rsidP="00C92EC9">
      <w:pPr>
        <w:tabs>
          <w:tab w:val="left" w:pos="1080"/>
        </w:tabs>
        <w:ind w:firstLine="709"/>
      </w:pPr>
    </w:p>
    <w:p w:rsidR="00C92EC9" w:rsidRPr="00DA7220" w:rsidRDefault="00C92EC9" w:rsidP="00C92EC9">
      <w:pPr>
        <w:tabs>
          <w:tab w:val="left" w:pos="1080"/>
        </w:tabs>
        <w:ind w:firstLine="709"/>
        <w:rPr>
          <w:b/>
        </w:rPr>
      </w:pPr>
      <w:r w:rsidRPr="00DA7220">
        <w:rPr>
          <w:b/>
        </w:rPr>
        <w:t>1.10. Земельный фонд Среднеикорецкого сельского поселения, категории земель.</w:t>
      </w:r>
    </w:p>
    <w:p w:rsidR="00C92EC9" w:rsidRPr="00DA7220" w:rsidRDefault="00C92EC9" w:rsidP="00C92EC9">
      <w:pPr>
        <w:ind w:firstLine="709"/>
      </w:pPr>
      <w:r w:rsidRPr="00DA7220">
        <w:t>Согласно законодательству, земли в Российской Федерации по целевому назначению подразделяются на следующие категории:</w:t>
      </w:r>
    </w:p>
    <w:p w:rsidR="00C92EC9" w:rsidRPr="00DA7220" w:rsidRDefault="00C92EC9" w:rsidP="00C92EC9">
      <w:pPr>
        <w:pStyle w:val="ConsPlusNormal"/>
        <w:ind w:firstLine="709"/>
        <w:jc w:val="both"/>
        <w:rPr>
          <w:rFonts w:ascii="Times New Roman" w:hAnsi="Times New Roman" w:cs="Times New Roman"/>
          <w:sz w:val="28"/>
          <w:szCs w:val="28"/>
        </w:rPr>
      </w:pPr>
      <w:r w:rsidRPr="00DA7220">
        <w:rPr>
          <w:rFonts w:ascii="Times New Roman" w:hAnsi="Times New Roman" w:cs="Times New Roman"/>
          <w:sz w:val="28"/>
          <w:szCs w:val="28"/>
        </w:rPr>
        <w:t>1) земли сельскохозяйственного назначения;</w:t>
      </w:r>
    </w:p>
    <w:p w:rsidR="00C92EC9" w:rsidRPr="00DA7220" w:rsidRDefault="00C92EC9" w:rsidP="00C92EC9">
      <w:pPr>
        <w:pStyle w:val="ConsPlusNormal"/>
        <w:ind w:firstLine="709"/>
        <w:jc w:val="both"/>
        <w:rPr>
          <w:rFonts w:ascii="Times New Roman" w:hAnsi="Times New Roman" w:cs="Times New Roman"/>
          <w:sz w:val="28"/>
          <w:szCs w:val="28"/>
        </w:rPr>
      </w:pPr>
      <w:r w:rsidRPr="00DA7220">
        <w:rPr>
          <w:rFonts w:ascii="Times New Roman" w:hAnsi="Times New Roman" w:cs="Times New Roman"/>
          <w:sz w:val="28"/>
          <w:szCs w:val="28"/>
        </w:rPr>
        <w:t>2) земли населенных пунктов;</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земли особо охраняемых территорий и объектов;</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земли лесного фонда;</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земли водного фонда;</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земли запаса.</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каждая из категорий, имеет разделение по целевому назначению и соответствующему разрешенному использованию.</w:t>
      </w:r>
    </w:p>
    <w:p w:rsidR="00C92EC9" w:rsidRPr="00583224" w:rsidRDefault="00C92EC9" w:rsidP="00C92EC9">
      <w:pPr>
        <w:ind w:firstLine="709"/>
      </w:pPr>
      <w:r w:rsidRPr="00D06098">
        <w:t xml:space="preserve">По материалам инвентаризации, проведенной Департаментом </w:t>
      </w:r>
      <w:r w:rsidRPr="00583224">
        <w:t>имущественных и земельных отношений Воронежской области, на территории Среднеикорецкого сельского поселения расположены объекты недвижимости, являющиеся государственной собственностью Воронежской области (табл. 19), а также объекты недвижимости областного уровня собственности (табл. 20).</w:t>
      </w:r>
    </w:p>
    <w:p w:rsidR="00C92EC9" w:rsidRPr="00583224" w:rsidRDefault="00C92EC9" w:rsidP="00C92EC9">
      <w:pPr>
        <w:ind w:firstLine="709"/>
      </w:pPr>
    </w:p>
    <w:p w:rsidR="00C92EC9" w:rsidRPr="00583224" w:rsidRDefault="00C92EC9" w:rsidP="00C92EC9">
      <w:pPr>
        <w:ind w:firstLine="709"/>
        <w:jc w:val="center"/>
        <w:rPr>
          <w:i/>
        </w:rPr>
      </w:pPr>
      <w:r w:rsidRPr="00583224">
        <w:rPr>
          <w:i/>
        </w:rPr>
        <w:t>Таблица 19. Перечень объектов недвижимости, являющихся государственной собственностью Воронежской области расположенных на территории Среднеикорецкого</w:t>
      </w:r>
      <w:r w:rsidRPr="00583224">
        <w:t xml:space="preserve"> </w:t>
      </w:r>
      <w:r w:rsidRPr="00583224">
        <w:rPr>
          <w:i/>
        </w:rPr>
        <w:t>сельского поселения.</w:t>
      </w:r>
    </w:p>
    <w:p w:rsidR="00C92EC9" w:rsidRPr="00583224" w:rsidRDefault="00C92EC9" w:rsidP="00C92EC9">
      <w:pPr>
        <w:ind w:firstLine="709"/>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288"/>
        <w:gridCol w:w="2410"/>
        <w:gridCol w:w="2268"/>
        <w:gridCol w:w="1843"/>
      </w:tblGrid>
      <w:tr w:rsidR="00C92EC9" w:rsidRPr="00583224" w:rsidTr="008445BA">
        <w:tc>
          <w:tcPr>
            <w:tcW w:w="675" w:type="dxa"/>
            <w:vAlign w:val="center"/>
          </w:tcPr>
          <w:p w:rsidR="00C92EC9" w:rsidRPr="00583224" w:rsidRDefault="00C92EC9" w:rsidP="008445BA">
            <w:pPr>
              <w:snapToGrid w:val="0"/>
              <w:jc w:val="center"/>
            </w:pPr>
            <w:r w:rsidRPr="00583224">
              <w:t>№ п/п</w:t>
            </w:r>
          </w:p>
        </w:tc>
        <w:tc>
          <w:tcPr>
            <w:tcW w:w="2288" w:type="dxa"/>
            <w:vAlign w:val="center"/>
          </w:tcPr>
          <w:p w:rsidR="00C92EC9" w:rsidRPr="00583224" w:rsidRDefault="00C92EC9" w:rsidP="008445BA">
            <w:pPr>
              <w:snapToGrid w:val="0"/>
              <w:jc w:val="center"/>
            </w:pPr>
            <w:r w:rsidRPr="00583224">
              <w:t>Наименование землепользователя</w:t>
            </w:r>
          </w:p>
        </w:tc>
        <w:tc>
          <w:tcPr>
            <w:tcW w:w="2410" w:type="dxa"/>
            <w:vAlign w:val="center"/>
          </w:tcPr>
          <w:p w:rsidR="00C92EC9" w:rsidRPr="00583224" w:rsidRDefault="00C92EC9" w:rsidP="008445BA">
            <w:pPr>
              <w:snapToGrid w:val="0"/>
              <w:jc w:val="center"/>
            </w:pPr>
            <w:r w:rsidRPr="00583224">
              <w:t>Балансодержатель</w:t>
            </w:r>
          </w:p>
        </w:tc>
        <w:tc>
          <w:tcPr>
            <w:tcW w:w="2268" w:type="dxa"/>
            <w:vAlign w:val="center"/>
          </w:tcPr>
          <w:p w:rsidR="00C92EC9" w:rsidRPr="00583224" w:rsidRDefault="00C92EC9" w:rsidP="008445BA">
            <w:pPr>
              <w:snapToGrid w:val="0"/>
              <w:jc w:val="center"/>
            </w:pPr>
            <w:r w:rsidRPr="00583224">
              <w:t>Адрес недвижимости</w:t>
            </w:r>
          </w:p>
        </w:tc>
        <w:tc>
          <w:tcPr>
            <w:tcW w:w="1843" w:type="dxa"/>
            <w:vAlign w:val="center"/>
          </w:tcPr>
          <w:p w:rsidR="00C92EC9" w:rsidRPr="00583224" w:rsidRDefault="00C92EC9" w:rsidP="008445BA">
            <w:pPr>
              <w:snapToGrid w:val="0"/>
              <w:jc w:val="center"/>
            </w:pPr>
            <w:r w:rsidRPr="00583224">
              <w:t>Площадь общая, м</w:t>
            </w:r>
            <w:r w:rsidRPr="00583224">
              <w:rPr>
                <w:vertAlign w:val="superscript"/>
              </w:rPr>
              <w:t>2</w:t>
            </w:r>
          </w:p>
        </w:tc>
      </w:tr>
      <w:tr w:rsidR="00C92EC9" w:rsidRPr="000A181C" w:rsidTr="008445BA">
        <w:tc>
          <w:tcPr>
            <w:tcW w:w="675" w:type="dxa"/>
            <w:vAlign w:val="center"/>
          </w:tcPr>
          <w:p w:rsidR="00C92EC9" w:rsidRPr="000A181C" w:rsidRDefault="00C92EC9" w:rsidP="008445BA">
            <w:pPr>
              <w:snapToGrid w:val="0"/>
              <w:jc w:val="center"/>
              <w:rPr>
                <w:b/>
                <w:sz w:val="20"/>
                <w:szCs w:val="20"/>
              </w:rPr>
            </w:pPr>
            <w:r w:rsidRPr="000A181C">
              <w:rPr>
                <w:b/>
                <w:sz w:val="20"/>
                <w:szCs w:val="20"/>
              </w:rPr>
              <w:t>1</w:t>
            </w:r>
          </w:p>
        </w:tc>
        <w:tc>
          <w:tcPr>
            <w:tcW w:w="2288" w:type="dxa"/>
            <w:vAlign w:val="center"/>
          </w:tcPr>
          <w:p w:rsidR="00C92EC9" w:rsidRPr="000A181C" w:rsidRDefault="00C92EC9" w:rsidP="008445BA">
            <w:pPr>
              <w:snapToGrid w:val="0"/>
              <w:jc w:val="center"/>
              <w:rPr>
                <w:b/>
                <w:sz w:val="20"/>
                <w:szCs w:val="20"/>
              </w:rPr>
            </w:pPr>
            <w:r w:rsidRPr="000A181C">
              <w:rPr>
                <w:b/>
                <w:sz w:val="20"/>
                <w:szCs w:val="20"/>
              </w:rPr>
              <w:t>2</w:t>
            </w:r>
          </w:p>
        </w:tc>
        <w:tc>
          <w:tcPr>
            <w:tcW w:w="2410" w:type="dxa"/>
            <w:vAlign w:val="center"/>
          </w:tcPr>
          <w:p w:rsidR="00C92EC9" w:rsidRPr="000A181C" w:rsidRDefault="00C92EC9" w:rsidP="008445BA">
            <w:pPr>
              <w:snapToGrid w:val="0"/>
              <w:jc w:val="center"/>
              <w:rPr>
                <w:b/>
                <w:sz w:val="20"/>
                <w:szCs w:val="20"/>
              </w:rPr>
            </w:pPr>
            <w:r w:rsidRPr="000A181C">
              <w:rPr>
                <w:b/>
                <w:sz w:val="20"/>
                <w:szCs w:val="20"/>
              </w:rPr>
              <w:t>3</w:t>
            </w:r>
          </w:p>
        </w:tc>
        <w:tc>
          <w:tcPr>
            <w:tcW w:w="2268" w:type="dxa"/>
            <w:vAlign w:val="center"/>
          </w:tcPr>
          <w:p w:rsidR="00C92EC9" w:rsidRPr="000A181C" w:rsidRDefault="00C92EC9" w:rsidP="008445BA">
            <w:pPr>
              <w:snapToGrid w:val="0"/>
              <w:jc w:val="center"/>
              <w:rPr>
                <w:b/>
                <w:sz w:val="20"/>
                <w:szCs w:val="20"/>
              </w:rPr>
            </w:pPr>
            <w:r w:rsidRPr="000A181C">
              <w:rPr>
                <w:b/>
                <w:sz w:val="20"/>
                <w:szCs w:val="20"/>
              </w:rPr>
              <w:t>4</w:t>
            </w:r>
          </w:p>
        </w:tc>
        <w:tc>
          <w:tcPr>
            <w:tcW w:w="1843" w:type="dxa"/>
            <w:vAlign w:val="center"/>
          </w:tcPr>
          <w:p w:rsidR="00C92EC9" w:rsidRPr="000A181C" w:rsidRDefault="00C92EC9" w:rsidP="008445BA">
            <w:pPr>
              <w:snapToGrid w:val="0"/>
              <w:jc w:val="center"/>
              <w:rPr>
                <w:b/>
                <w:sz w:val="20"/>
                <w:szCs w:val="20"/>
              </w:rPr>
            </w:pPr>
            <w:r w:rsidRPr="000A181C">
              <w:rPr>
                <w:b/>
                <w:sz w:val="20"/>
                <w:szCs w:val="20"/>
              </w:rPr>
              <w:t>5</w:t>
            </w:r>
          </w:p>
        </w:tc>
      </w:tr>
      <w:tr w:rsidR="00C92EC9" w:rsidRPr="000F7839" w:rsidTr="008445BA">
        <w:tc>
          <w:tcPr>
            <w:tcW w:w="675" w:type="dxa"/>
            <w:vAlign w:val="center"/>
          </w:tcPr>
          <w:p w:rsidR="00C92EC9" w:rsidRPr="006439D9" w:rsidRDefault="00C92EC9" w:rsidP="008445BA">
            <w:pPr>
              <w:snapToGrid w:val="0"/>
              <w:jc w:val="center"/>
            </w:pPr>
            <w:r w:rsidRPr="006439D9">
              <w:t>1.</w:t>
            </w:r>
          </w:p>
        </w:tc>
        <w:tc>
          <w:tcPr>
            <w:tcW w:w="2288" w:type="dxa"/>
            <w:vAlign w:val="center"/>
          </w:tcPr>
          <w:p w:rsidR="00C92EC9" w:rsidRPr="000F7839" w:rsidRDefault="00C92EC9" w:rsidP="008445BA">
            <w:pPr>
              <w:snapToGrid w:val="0"/>
              <w:jc w:val="center"/>
            </w:pPr>
            <w:r w:rsidRPr="000F7839">
              <w:t>Здание аптеки № 161</w:t>
            </w:r>
          </w:p>
        </w:tc>
        <w:tc>
          <w:tcPr>
            <w:tcW w:w="2410" w:type="dxa"/>
            <w:tcBorders>
              <w:bottom w:val="single" w:sz="4" w:space="0" w:color="000000"/>
            </w:tcBorders>
            <w:vAlign w:val="center"/>
          </w:tcPr>
          <w:p w:rsidR="00C92EC9" w:rsidRPr="000F7839" w:rsidRDefault="00C92EC9" w:rsidP="008445BA">
            <w:pPr>
              <w:snapToGrid w:val="0"/>
              <w:jc w:val="center"/>
            </w:pPr>
            <w:r w:rsidRPr="000F7839">
              <w:t>Государственное унитарное предприятие Воронежское области «Воронежфармация»</w:t>
            </w:r>
          </w:p>
        </w:tc>
        <w:tc>
          <w:tcPr>
            <w:tcW w:w="2268" w:type="dxa"/>
            <w:vAlign w:val="center"/>
          </w:tcPr>
          <w:p w:rsidR="00C92EC9" w:rsidRPr="000F7839" w:rsidRDefault="00C92EC9" w:rsidP="008445BA">
            <w:pPr>
              <w:snapToGrid w:val="0"/>
              <w:jc w:val="center"/>
            </w:pPr>
            <w:r w:rsidRPr="000F7839">
              <w:t xml:space="preserve">с. Средний Икорец </w:t>
            </w:r>
            <w:r>
              <w:t>пл</w:t>
            </w:r>
            <w:r w:rsidRPr="000F7839">
              <w:t>. Революции, 2</w:t>
            </w:r>
          </w:p>
        </w:tc>
        <w:tc>
          <w:tcPr>
            <w:tcW w:w="1843" w:type="dxa"/>
            <w:vAlign w:val="center"/>
          </w:tcPr>
          <w:p w:rsidR="00C92EC9" w:rsidRPr="000F7839" w:rsidRDefault="00C92EC9" w:rsidP="008445BA">
            <w:pPr>
              <w:snapToGrid w:val="0"/>
              <w:jc w:val="center"/>
            </w:pPr>
            <w:r w:rsidRPr="000F7839">
              <w:t>97,8</w:t>
            </w:r>
          </w:p>
        </w:tc>
      </w:tr>
      <w:tr w:rsidR="00C92EC9" w:rsidRPr="006439D9" w:rsidTr="008445BA">
        <w:tc>
          <w:tcPr>
            <w:tcW w:w="675" w:type="dxa"/>
            <w:vAlign w:val="center"/>
          </w:tcPr>
          <w:p w:rsidR="00C92EC9" w:rsidRPr="006439D9" w:rsidRDefault="00C92EC9" w:rsidP="008445BA">
            <w:pPr>
              <w:snapToGrid w:val="0"/>
              <w:jc w:val="center"/>
            </w:pPr>
            <w:r w:rsidRPr="006439D9">
              <w:t>2.</w:t>
            </w:r>
          </w:p>
        </w:tc>
        <w:tc>
          <w:tcPr>
            <w:tcW w:w="2288" w:type="dxa"/>
            <w:vAlign w:val="center"/>
          </w:tcPr>
          <w:p w:rsidR="00C92EC9" w:rsidRPr="006439D9" w:rsidRDefault="00C92EC9" w:rsidP="008445BA">
            <w:pPr>
              <w:snapToGrid w:val="0"/>
              <w:jc w:val="center"/>
            </w:pPr>
            <w:r>
              <w:t>Изгородь Среднеикорецкой</w:t>
            </w:r>
            <w:r w:rsidRPr="006439D9">
              <w:t xml:space="preserve"> ветлечебницы</w:t>
            </w:r>
          </w:p>
        </w:tc>
        <w:tc>
          <w:tcPr>
            <w:tcW w:w="2410" w:type="dxa"/>
            <w:vMerge w:val="restart"/>
            <w:vAlign w:val="center"/>
          </w:tcPr>
          <w:p w:rsidR="00C92EC9" w:rsidRPr="006439D9" w:rsidRDefault="00C92EC9" w:rsidP="008445BA">
            <w:pPr>
              <w:snapToGrid w:val="0"/>
              <w:jc w:val="center"/>
            </w:pPr>
            <w:r w:rsidRPr="006439D9">
              <w:t>Государственное учреждение «Лискинская районная станция по борьбе с болезнями животных»</w:t>
            </w:r>
          </w:p>
        </w:tc>
        <w:tc>
          <w:tcPr>
            <w:tcW w:w="2268" w:type="dxa"/>
            <w:vAlign w:val="center"/>
          </w:tcPr>
          <w:p w:rsidR="00C92EC9" w:rsidRPr="000F7839" w:rsidRDefault="00C92EC9" w:rsidP="008445BA">
            <w:pPr>
              <w:snapToGrid w:val="0"/>
              <w:jc w:val="center"/>
            </w:pPr>
            <w:r w:rsidRPr="000F7839">
              <w:rPr>
                <w:color w:val="000000"/>
              </w:rPr>
              <w:t>с. Средний Икорец, пл.</w:t>
            </w:r>
            <w:r>
              <w:rPr>
                <w:color w:val="000000"/>
              </w:rPr>
              <w:t xml:space="preserve"> </w:t>
            </w:r>
            <w:r w:rsidRPr="000F7839">
              <w:rPr>
                <w:color w:val="000000"/>
              </w:rPr>
              <w:t>Революции, 51</w:t>
            </w:r>
          </w:p>
        </w:tc>
        <w:tc>
          <w:tcPr>
            <w:tcW w:w="1843" w:type="dxa"/>
            <w:vAlign w:val="center"/>
          </w:tcPr>
          <w:p w:rsidR="00C92EC9" w:rsidRPr="006439D9" w:rsidRDefault="00C92EC9" w:rsidP="008445BA">
            <w:pPr>
              <w:snapToGrid w:val="0"/>
              <w:jc w:val="center"/>
            </w:pPr>
            <w:r>
              <w:t>-</w:t>
            </w:r>
          </w:p>
        </w:tc>
      </w:tr>
      <w:tr w:rsidR="00C92EC9" w:rsidRPr="006439D9" w:rsidTr="008445BA">
        <w:tc>
          <w:tcPr>
            <w:tcW w:w="675" w:type="dxa"/>
            <w:vAlign w:val="center"/>
          </w:tcPr>
          <w:p w:rsidR="00C92EC9" w:rsidRPr="006439D9" w:rsidRDefault="00C92EC9" w:rsidP="008445BA">
            <w:pPr>
              <w:snapToGrid w:val="0"/>
              <w:jc w:val="center"/>
            </w:pPr>
            <w:r w:rsidRPr="006439D9">
              <w:t>3.</w:t>
            </w:r>
          </w:p>
        </w:tc>
        <w:tc>
          <w:tcPr>
            <w:tcW w:w="2288" w:type="dxa"/>
            <w:vAlign w:val="center"/>
          </w:tcPr>
          <w:p w:rsidR="00C92EC9" w:rsidRPr="006439D9" w:rsidRDefault="00C92EC9" w:rsidP="008445BA">
            <w:pPr>
              <w:snapToGrid w:val="0"/>
              <w:jc w:val="center"/>
            </w:pPr>
            <w:r>
              <w:t>Изгородь Среднеикорецкой</w:t>
            </w:r>
            <w:r w:rsidRPr="006439D9">
              <w:t xml:space="preserve"> ветлечебницы</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6439D9" w:rsidRDefault="00C92EC9" w:rsidP="008445BA">
            <w:pPr>
              <w:snapToGrid w:val="0"/>
              <w:jc w:val="center"/>
            </w:pPr>
            <w:r w:rsidRPr="000F7839">
              <w:rPr>
                <w:color w:val="000000"/>
              </w:rPr>
              <w:t>с. Средний Икорец, пл.</w:t>
            </w:r>
            <w:r>
              <w:rPr>
                <w:color w:val="000000"/>
              </w:rPr>
              <w:t xml:space="preserve"> </w:t>
            </w:r>
            <w:r w:rsidRPr="000F7839">
              <w:rPr>
                <w:color w:val="000000"/>
              </w:rPr>
              <w:t>Революции, 51</w:t>
            </w:r>
          </w:p>
        </w:tc>
        <w:tc>
          <w:tcPr>
            <w:tcW w:w="1843" w:type="dxa"/>
            <w:vAlign w:val="center"/>
          </w:tcPr>
          <w:p w:rsidR="00C92EC9" w:rsidRPr="006439D9" w:rsidRDefault="00C92EC9" w:rsidP="008445BA">
            <w:pPr>
              <w:snapToGrid w:val="0"/>
              <w:jc w:val="center"/>
            </w:pPr>
            <w:r>
              <w:t>-</w:t>
            </w:r>
          </w:p>
        </w:tc>
      </w:tr>
      <w:tr w:rsidR="00C92EC9" w:rsidRPr="006439D9" w:rsidTr="008445BA">
        <w:tc>
          <w:tcPr>
            <w:tcW w:w="675" w:type="dxa"/>
            <w:vAlign w:val="center"/>
          </w:tcPr>
          <w:p w:rsidR="00C92EC9" w:rsidRPr="006439D9" w:rsidRDefault="00C92EC9" w:rsidP="008445BA">
            <w:pPr>
              <w:snapToGrid w:val="0"/>
              <w:jc w:val="center"/>
            </w:pPr>
            <w:r w:rsidRPr="006439D9">
              <w:t>4.</w:t>
            </w:r>
          </w:p>
        </w:tc>
        <w:tc>
          <w:tcPr>
            <w:tcW w:w="2288" w:type="dxa"/>
            <w:vAlign w:val="center"/>
          </w:tcPr>
          <w:p w:rsidR="00C92EC9" w:rsidRPr="006439D9" w:rsidRDefault="00C92EC9" w:rsidP="008445BA">
            <w:pPr>
              <w:snapToGrid w:val="0"/>
              <w:jc w:val="center"/>
            </w:pPr>
            <w:r>
              <w:t>Подвал Среднеикорецкой</w:t>
            </w:r>
            <w:r w:rsidRPr="006439D9">
              <w:t xml:space="preserve"> ветлечебницы</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6439D9" w:rsidRDefault="00C92EC9" w:rsidP="008445BA">
            <w:pPr>
              <w:snapToGrid w:val="0"/>
              <w:jc w:val="center"/>
            </w:pPr>
            <w:r w:rsidRPr="000F7839">
              <w:rPr>
                <w:color w:val="000000"/>
              </w:rPr>
              <w:t>с. Средний Икорец, пл.</w:t>
            </w:r>
            <w:r>
              <w:rPr>
                <w:color w:val="000000"/>
              </w:rPr>
              <w:t xml:space="preserve"> </w:t>
            </w:r>
            <w:r w:rsidRPr="000F7839">
              <w:rPr>
                <w:color w:val="000000"/>
              </w:rPr>
              <w:t>Революции, 51</w:t>
            </w:r>
          </w:p>
        </w:tc>
        <w:tc>
          <w:tcPr>
            <w:tcW w:w="1843" w:type="dxa"/>
            <w:vAlign w:val="center"/>
          </w:tcPr>
          <w:p w:rsidR="00C92EC9" w:rsidRPr="006439D9" w:rsidRDefault="00C92EC9" w:rsidP="008445BA">
            <w:pPr>
              <w:snapToGrid w:val="0"/>
              <w:jc w:val="center"/>
            </w:pPr>
            <w:r>
              <w:t>8,2</w:t>
            </w:r>
          </w:p>
        </w:tc>
      </w:tr>
      <w:tr w:rsidR="00C92EC9" w:rsidRPr="006439D9" w:rsidTr="008445BA">
        <w:tc>
          <w:tcPr>
            <w:tcW w:w="675" w:type="dxa"/>
            <w:vAlign w:val="center"/>
          </w:tcPr>
          <w:p w:rsidR="00C92EC9" w:rsidRPr="006439D9" w:rsidRDefault="00C92EC9" w:rsidP="008445BA">
            <w:pPr>
              <w:snapToGrid w:val="0"/>
              <w:jc w:val="center"/>
            </w:pPr>
            <w:r w:rsidRPr="006439D9">
              <w:lastRenderedPageBreak/>
              <w:t>5.</w:t>
            </w:r>
          </w:p>
        </w:tc>
        <w:tc>
          <w:tcPr>
            <w:tcW w:w="2288" w:type="dxa"/>
            <w:vAlign w:val="center"/>
          </w:tcPr>
          <w:p w:rsidR="00C92EC9" w:rsidRPr="006439D9" w:rsidRDefault="00C92EC9" w:rsidP="008445BA">
            <w:pPr>
              <w:snapToGrid w:val="0"/>
              <w:jc w:val="center"/>
            </w:pPr>
            <w:r>
              <w:t>Подвал Среднеикорецкой</w:t>
            </w:r>
            <w:r w:rsidRPr="006439D9">
              <w:t xml:space="preserve"> ветлечебницы</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6439D9" w:rsidRDefault="00C92EC9" w:rsidP="008445BA">
            <w:pPr>
              <w:snapToGrid w:val="0"/>
              <w:jc w:val="center"/>
            </w:pPr>
            <w:r w:rsidRPr="000F7839">
              <w:rPr>
                <w:color w:val="000000"/>
              </w:rPr>
              <w:t>с. Средний Икорец, пл.</w:t>
            </w:r>
            <w:r>
              <w:rPr>
                <w:color w:val="000000"/>
              </w:rPr>
              <w:t xml:space="preserve"> </w:t>
            </w:r>
            <w:r w:rsidRPr="000F7839">
              <w:rPr>
                <w:color w:val="000000"/>
              </w:rPr>
              <w:t>Революции, 51</w:t>
            </w:r>
          </w:p>
        </w:tc>
        <w:tc>
          <w:tcPr>
            <w:tcW w:w="1843" w:type="dxa"/>
            <w:vAlign w:val="center"/>
          </w:tcPr>
          <w:p w:rsidR="00C92EC9" w:rsidRPr="006439D9" w:rsidRDefault="00C92EC9" w:rsidP="008445BA">
            <w:pPr>
              <w:snapToGrid w:val="0"/>
              <w:jc w:val="center"/>
            </w:pPr>
            <w:r>
              <w:t>9,7</w:t>
            </w:r>
          </w:p>
        </w:tc>
      </w:tr>
      <w:tr w:rsidR="00C92EC9" w:rsidRPr="006439D9" w:rsidTr="008445BA">
        <w:trPr>
          <w:trHeight w:val="980"/>
        </w:trPr>
        <w:tc>
          <w:tcPr>
            <w:tcW w:w="675" w:type="dxa"/>
            <w:vAlign w:val="center"/>
          </w:tcPr>
          <w:p w:rsidR="00C92EC9" w:rsidRPr="006439D9" w:rsidRDefault="00C92EC9" w:rsidP="008445BA">
            <w:pPr>
              <w:snapToGrid w:val="0"/>
              <w:jc w:val="center"/>
            </w:pPr>
            <w:r w:rsidRPr="006439D9">
              <w:lastRenderedPageBreak/>
              <w:t>6.</w:t>
            </w:r>
          </w:p>
        </w:tc>
        <w:tc>
          <w:tcPr>
            <w:tcW w:w="2288" w:type="dxa"/>
            <w:vAlign w:val="center"/>
          </w:tcPr>
          <w:p w:rsidR="00C92EC9" w:rsidRPr="006439D9" w:rsidRDefault="00C92EC9" w:rsidP="008445BA">
            <w:pPr>
              <w:snapToGrid w:val="0"/>
              <w:jc w:val="center"/>
            </w:pPr>
            <w:r w:rsidRPr="006439D9">
              <w:t xml:space="preserve">Сарай </w:t>
            </w:r>
            <w:r>
              <w:t>Среднеикорецкой</w:t>
            </w:r>
            <w:r w:rsidRPr="006439D9">
              <w:t xml:space="preserve"> ветлечебницы</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6439D9" w:rsidRDefault="00C92EC9" w:rsidP="008445BA">
            <w:pPr>
              <w:snapToGrid w:val="0"/>
              <w:jc w:val="center"/>
            </w:pPr>
            <w:r w:rsidRPr="000F7839">
              <w:rPr>
                <w:color w:val="000000"/>
              </w:rPr>
              <w:t>с. Средний Икорец, пл.</w:t>
            </w:r>
            <w:r>
              <w:rPr>
                <w:color w:val="000000"/>
              </w:rPr>
              <w:t xml:space="preserve"> </w:t>
            </w:r>
            <w:r w:rsidRPr="000F7839">
              <w:rPr>
                <w:color w:val="000000"/>
              </w:rPr>
              <w:t>Революции, 51</w:t>
            </w:r>
          </w:p>
        </w:tc>
        <w:tc>
          <w:tcPr>
            <w:tcW w:w="1843" w:type="dxa"/>
            <w:vAlign w:val="center"/>
          </w:tcPr>
          <w:p w:rsidR="00C92EC9" w:rsidRPr="006439D9" w:rsidRDefault="00C92EC9" w:rsidP="008445BA">
            <w:pPr>
              <w:snapToGrid w:val="0"/>
              <w:jc w:val="center"/>
            </w:pPr>
            <w:r>
              <w:t>28,8</w:t>
            </w:r>
          </w:p>
        </w:tc>
      </w:tr>
      <w:tr w:rsidR="00C92EC9" w:rsidRPr="006439D9" w:rsidTr="008445BA">
        <w:tc>
          <w:tcPr>
            <w:tcW w:w="675" w:type="dxa"/>
            <w:vAlign w:val="center"/>
          </w:tcPr>
          <w:p w:rsidR="00C92EC9" w:rsidRPr="00BA4AB5" w:rsidRDefault="00C92EC9" w:rsidP="008445BA">
            <w:pPr>
              <w:snapToGrid w:val="0"/>
              <w:jc w:val="center"/>
            </w:pPr>
            <w:r w:rsidRPr="00BA4AB5">
              <w:t>7.</w:t>
            </w:r>
          </w:p>
        </w:tc>
        <w:tc>
          <w:tcPr>
            <w:tcW w:w="2288" w:type="dxa"/>
            <w:vAlign w:val="center"/>
          </w:tcPr>
          <w:p w:rsidR="00C92EC9" w:rsidRPr="006439D9" w:rsidRDefault="00C92EC9" w:rsidP="008445BA">
            <w:pPr>
              <w:snapToGrid w:val="0"/>
              <w:jc w:val="center"/>
            </w:pPr>
            <w:r w:rsidRPr="006439D9">
              <w:t xml:space="preserve">Здание </w:t>
            </w:r>
            <w:r>
              <w:t>Среднеикорецкой</w:t>
            </w:r>
            <w:r w:rsidRPr="006439D9">
              <w:t xml:space="preserve"> ветлечебницы</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6439D9" w:rsidRDefault="00C92EC9" w:rsidP="008445BA">
            <w:pPr>
              <w:snapToGrid w:val="0"/>
              <w:jc w:val="center"/>
            </w:pPr>
            <w:r w:rsidRPr="000F7839">
              <w:rPr>
                <w:color w:val="000000"/>
              </w:rPr>
              <w:t>с. Средний Икорец, пл.</w:t>
            </w:r>
            <w:r>
              <w:rPr>
                <w:color w:val="000000"/>
              </w:rPr>
              <w:t xml:space="preserve"> </w:t>
            </w:r>
            <w:r w:rsidRPr="000F7839">
              <w:rPr>
                <w:color w:val="000000"/>
              </w:rPr>
              <w:t>Революции, 51</w:t>
            </w:r>
          </w:p>
        </w:tc>
        <w:tc>
          <w:tcPr>
            <w:tcW w:w="1843" w:type="dxa"/>
            <w:vAlign w:val="center"/>
          </w:tcPr>
          <w:p w:rsidR="00C92EC9" w:rsidRPr="006439D9" w:rsidRDefault="00C92EC9" w:rsidP="008445BA">
            <w:pPr>
              <w:snapToGrid w:val="0"/>
              <w:jc w:val="center"/>
            </w:pPr>
            <w:r>
              <w:t>81,5</w:t>
            </w:r>
          </w:p>
        </w:tc>
      </w:tr>
      <w:tr w:rsidR="00C92EC9" w:rsidRPr="000A181C" w:rsidTr="008445BA">
        <w:tc>
          <w:tcPr>
            <w:tcW w:w="675" w:type="dxa"/>
            <w:vAlign w:val="center"/>
          </w:tcPr>
          <w:p w:rsidR="00C92EC9" w:rsidRPr="000A181C" w:rsidRDefault="00C92EC9" w:rsidP="008445BA">
            <w:pPr>
              <w:snapToGrid w:val="0"/>
              <w:jc w:val="center"/>
              <w:rPr>
                <w:b/>
                <w:sz w:val="20"/>
                <w:szCs w:val="20"/>
              </w:rPr>
            </w:pPr>
            <w:r w:rsidRPr="000A181C">
              <w:rPr>
                <w:b/>
                <w:sz w:val="20"/>
                <w:szCs w:val="20"/>
              </w:rPr>
              <w:t>1</w:t>
            </w:r>
          </w:p>
        </w:tc>
        <w:tc>
          <w:tcPr>
            <w:tcW w:w="2288" w:type="dxa"/>
            <w:vAlign w:val="center"/>
          </w:tcPr>
          <w:p w:rsidR="00C92EC9" w:rsidRPr="000A181C" w:rsidRDefault="00C92EC9" w:rsidP="008445BA">
            <w:pPr>
              <w:snapToGrid w:val="0"/>
              <w:jc w:val="center"/>
              <w:rPr>
                <w:b/>
                <w:sz w:val="20"/>
                <w:szCs w:val="20"/>
              </w:rPr>
            </w:pPr>
            <w:r w:rsidRPr="000A181C">
              <w:rPr>
                <w:b/>
                <w:sz w:val="20"/>
                <w:szCs w:val="20"/>
              </w:rPr>
              <w:t>2</w:t>
            </w:r>
          </w:p>
        </w:tc>
        <w:tc>
          <w:tcPr>
            <w:tcW w:w="2410" w:type="dxa"/>
            <w:tcBorders>
              <w:bottom w:val="single" w:sz="4" w:space="0" w:color="000000"/>
            </w:tcBorders>
            <w:vAlign w:val="center"/>
          </w:tcPr>
          <w:p w:rsidR="00C92EC9" w:rsidRPr="000A181C" w:rsidRDefault="00C92EC9" w:rsidP="008445BA">
            <w:pPr>
              <w:snapToGrid w:val="0"/>
              <w:jc w:val="center"/>
              <w:rPr>
                <w:b/>
                <w:sz w:val="20"/>
                <w:szCs w:val="20"/>
              </w:rPr>
            </w:pPr>
            <w:r w:rsidRPr="000A181C">
              <w:rPr>
                <w:b/>
                <w:sz w:val="20"/>
                <w:szCs w:val="20"/>
              </w:rPr>
              <w:t>3</w:t>
            </w:r>
          </w:p>
        </w:tc>
        <w:tc>
          <w:tcPr>
            <w:tcW w:w="2268" w:type="dxa"/>
            <w:vAlign w:val="center"/>
          </w:tcPr>
          <w:p w:rsidR="00C92EC9" w:rsidRPr="000A181C" w:rsidRDefault="00C92EC9" w:rsidP="008445BA">
            <w:pPr>
              <w:snapToGrid w:val="0"/>
              <w:jc w:val="center"/>
              <w:rPr>
                <w:b/>
                <w:sz w:val="20"/>
                <w:szCs w:val="20"/>
              </w:rPr>
            </w:pPr>
            <w:r w:rsidRPr="000A181C">
              <w:rPr>
                <w:b/>
                <w:sz w:val="20"/>
                <w:szCs w:val="20"/>
              </w:rPr>
              <w:t>4</w:t>
            </w:r>
          </w:p>
        </w:tc>
        <w:tc>
          <w:tcPr>
            <w:tcW w:w="1843" w:type="dxa"/>
            <w:vAlign w:val="center"/>
          </w:tcPr>
          <w:p w:rsidR="00C92EC9" w:rsidRPr="000A181C" w:rsidRDefault="00C92EC9" w:rsidP="008445BA">
            <w:pPr>
              <w:snapToGrid w:val="0"/>
              <w:jc w:val="center"/>
              <w:rPr>
                <w:b/>
                <w:sz w:val="20"/>
                <w:szCs w:val="20"/>
              </w:rPr>
            </w:pPr>
            <w:r w:rsidRPr="000A181C">
              <w:rPr>
                <w:b/>
                <w:sz w:val="20"/>
                <w:szCs w:val="20"/>
              </w:rPr>
              <w:t>5</w:t>
            </w:r>
          </w:p>
        </w:tc>
      </w:tr>
      <w:tr w:rsidR="00C92EC9" w:rsidRPr="006439D9" w:rsidTr="008445BA">
        <w:tc>
          <w:tcPr>
            <w:tcW w:w="675" w:type="dxa"/>
            <w:vAlign w:val="center"/>
          </w:tcPr>
          <w:p w:rsidR="00C92EC9" w:rsidRPr="00BA4AB5" w:rsidRDefault="00C92EC9" w:rsidP="008445BA">
            <w:pPr>
              <w:snapToGrid w:val="0"/>
              <w:jc w:val="center"/>
            </w:pPr>
            <w:r>
              <w:t>8.</w:t>
            </w:r>
          </w:p>
        </w:tc>
        <w:tc>
          <w:tcPr>
            <w:tcW w:w="2288" w:type="dxa"/>
            <w:vAlign w:val="center"/>
          </w:tcPr>
          <w:p w:rsidR="00C92EC9" w:rsidRPr="006439D9" w:rsidRDefault="00C92EC9" w:rsidP="008445BA">
            <w:pPr>
              <w:snapToGrid w:val="0"/>
              <w:jc w:val="center"/>
            </w:pPr>
            <w:r>
              <w:t>Беседка большая</w:t>
            </w:r>
          </w:p>
        </w:tc>
        <w:tc>
          <w:tcPr>
            <w:tcW w:w="2410" w:type="dxa"/>
            <w:vMerge w:val="restart"/>
            <w:vAlign w:val="center"/>
          </w:tcPr>
          <w:p w:rsidR="00C92EC9" w:rsidRPr="006439D9" w:rsidRDefault="00C92EC9" w:rsidP="008445BA">
            <w:pPr>
              <w:snapToGrid w:val="0"/>
              <w:jc w:val="center"/>
            </w:pPr>
            <w:r>
              <w:t>Областное государственное учреждение «Воронежский областной детский центр социальной реабилитации и оздоровления «Золотой колос»</w:t>
            </w: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w:t>
            </w:r>
          </w:p>
        </w:tc>
      </w:tr>
      <w:tr w:rsidR="00C92EC9" w:rsidRPr="006439D9" w:rsidTr="008445BA">
        <w:trPr>
          <w:trHeight w:val="450"/>
        </w:trPr>
        <w:tc>
          <w:tcPr>
            <w:tcW w:w="675" w:type="dxa"/>
            <w:vAlign w:val="center"/>
          </w:tcPr>
          <w:p w:rsidR="00C92EC9" w:rsidRPr="00BA4AB5" w:rsidRDefault="00C92EC9" w:rsidP="008445BA">
            <w:pPr>
              <w:snapToGrid w:val="0"/>
              <w:jc w:val="center"/>
            </w:pPr>
            <w:r>
              <w:t>9.</w:t>
            </w:r>
          </w:p>
        </w:tc>
        <w:tc>
          <w:tcPr>
            <w:tcW w:w="2288" w:type="dxa"/>
            <w:vAlign w:val="center"/>
          </w:tcPr>
          <w:p w:rsidR="00C92EC9" w:rsidRPr="006439D9" w:rsidRDefault="00C92EC9" w:rsidP="008445BA">
            <w:pPr>
              <w:snapToGrid w:val="0"/>
              <w:jc w:val="center"/>
            </w:pPr>
            <w:r>
              <w:t>Беседка большая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w:t>
            </w:r>
          </w:p>
        </w:tc>
      </w:tr>
      <w:tr w:rsidR="00C92EC9" w:rsidRPr="006439D9" w:rsidTr="008445BA">
        <w:trPr>
          <w:trHeight w:val="428"/>
        </w:trPr>
        <w:tc>
          <w:tcPr>
            <w:tcW w:w="675" w:type="dxa"/>
            <w:vAlign w:val="center"/>
          </w:tcPr>
          <w:p w:rsidR="00C92EC9" w:rsidRPr="00BA4AB5" w:rsidRDefault="00C92EC9" w:rsidP="008445BA">
            <w:pPr>
              <w:snapToGrid w:val="0"/>
              <w:jc w:val="center"/>
            </w:pPr>
            <w:r>
              <w:t>10.</w:t>
            </w:r>
          </w:p>
        </w:tc>
        <w:tc>
          <w:tcPr>
            <w:tcW w:w="2288" w:type="dxa"/>
            <w:vAlign w:val="center"/>
          </w:tcPr>
          <w:p w:rsidR="00C92EC9" w:rsidRPr="006439D9" w:rsidRDefault="00C92EC9" w:rsidP="008445BA">
            <w:pPr>
              <w:snapToGrid w:val="0"/>
              <w:jc w:val="center"/>
            </w:pPr>
            <w:r>
              <w:t>Беседка малая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w:t>
            </w:r>
          </w:p>
        </w:tc>
      </w:tr>
      <w:tr w:rsidR="00C92EC9" w:rsidRPr="006439D9" w:rsidTr="008445BA">
        <w:trPr>
          <w:trHeight w:val="417"/>
        </w:trPr>
        <w:tc>
          <w:tcPr>
            <w:tcW w:w="675" w:type="dxa"/>
            <w:vAlign w:val="center"/>
          </w:tcPr>
          <w:p w:rsidR="00C92EC9" w:rsidRPr="00BA4AB5" w:rsidRDefault="00C92EC9" w:rsidP="008445BA">
            <w:pPr>
              <w:snapToGrid w:val="0"/>
              <w:jc w:val="center"/>
            </w:pPr>
            <w:r>
              <w:t>11.</w:t>
            </w:r>
          </w:p>
        </w:tc>
        <w:tc>
          <w:tcPr>
            <w:tcW w:w="2288" w:type="dxa"/>
            <w:vAlign w:val="center"/>
          </w:tcPr>
          <w:p w:rsidR="00C92EC9" w:rsidRPr="006439D9" w:rsidRDefault="00C92EC9" w:rsidP="008445BA">
            <w:pPr>
              <w:snapToGrid w:val="0"/>
              <w:jc w:val="center"/>
            </w:pPr>
            <w:r>
              <w:t>Беседка малая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w:t>
            </w:r>
          </w:p>
        </w:tc>
      </w:tr>
      <w:tr w:rsidR="00C92EC9" w:rsidRPr="006439D9" w:rsidTr="008445BA">
        <w:tc>
          <w:tcPr>
            <w:tcW w:w="675" w:type="dxa"/>
            <w:vAlign w:val="center"/>
          </w:tcPr>
          <w:p w:rsidR="00C92EC9" w:rsidRPr="00BA4AB5" w:rsidRDefault="00C92EC9" w:rsidP="008445BA">
            <w:pPr>
              <w:snapToGrid w:val="0"/>
              <w:jc w:val="center"/>
            </w:pPr>
            <w:r>
              <w:t>12.</w:t>
            </w:r>
          </w:p>
        </w:tc>
        <w:tc>
          <w:tcPr>
            <w:tcW w:w="2288" w:type="dxa"/>
            <w:vAlign w:val="center"/>
          </w:tcPr>
          <w:p w:rsidR="00C92EC9" w:rsidRPr="006439D9" w:rsidRDefault="00C92EC9" w:rsidP="008445BA">
            <w:pPr>
              <w:snapToGrid w:val="0"/>
              <w:jc w:val="center"/>
            </w:pPr>
            <w:r>
              <w:t>Нежилое помещение – трансформаторская подстанция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11</w:t>
            </w:r>
          </w:p>
        </w:tc>
      </w:tr>
      <w:tr w:rsidR="00C92EC9" w:rsidRPr="006439D9" w:rsidTr="008445BA">
        <w:tc>
          <w:tcPr>
            <w:tcW w:w="675" w:type="dxa"/>
            <w:vAlign w:val="center"/>
          </w:tcPr>
          <w:p w:rsidR="00C92EC9" w:rsidRPr="00BA4AB5" w:rsidRDefault="00C92EC9" w:rsidP="008445BA">
            <w:pPr>
              <w:snapToGrid w:val="0"/>
              <w:jc w:val="center"/>
            </w:pPr>
            <w:r>
              <w:t>13.</w:t>
            </w:r>
          </w:p>
        </w:tc>
        <w:tc>
          <w:tcPr>
            <w:tcW w:w="2288" w:type="dxa"/>
            <w:vAlign w:val="center"/>
          </w:tcPr>
          <w:p w:rsidR="00C92EC9" w:rsidRPr="006439D9" w:rsidRDefault="00C92EC9" w:rsidP="008445BA">
            <w:pPr>
              <w:snapToGrid w:val="0"/>
              <w:jc w:val="center"/>
            </w:pPr>
            <w:r>
              <w:t>Нежилое помещение – туалет кирпичный</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11,6</w:t>
            </w:r>
          </w:p>
        </w:tc>
      </w:tr>
      <w:tr w:rsidR="00C92EC9" w:rsidRPr="006439D9" w:rsidTr="008445BA">
        <w:trPr>
          <w:trHeight w:val="439"/>
        </w:trPr>
        <w:tc>
          <w:tcPr>
            <w:tcW w:w="675" w:type="dxa"/>
            <w:vAlign w:val="center"/>
          </w:tcPr>
          <w:p w:rsidR="00C92EC9" w:rsidRPr="00BA4AB5" w:rsidRDefault="00C92EC9" w:rsidP="008445BA">
            <w:pPr>
              <w:snapToGrid w:val="0"/>
              <w:jc w:val="center"/>
            </w:pPr>
            <w:r>
              <w:t>14.</w:t>
            </w:r>
          </w:p>
        </w:tc>
        <w:tc>
          <w:tcPr>
            <w:tcW w:w="2288" w:type="dxa"/>
            <w:vAlign w:val="center"/>
          </w:tcPr>
          <w:p w:rsidR="00C92EC9" w:rsidRPr="006439D9" w:rsidRDefault="00C92EC9" w:rsidP="008445BA">
            <w:pPr>
              <w:snapToGrid w:val="0"/>
              <w:jc w:val="center"/>
            </w:pPr>
            <w:r>
              <w:t>Башня Рожновского</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70,6</w:t>
            </w:r>
          </w:p>
        </w:tc>
      </w:tr>
      <w:tr w:rsidR="00C92EC9" w:rsidRPr="006439D9" w:rsidTr="008445BA">
        <w:trPr>
          <w:trHeight w:val="1291"/>
        </w:trPr>
        <w:tc>
          <w:tcPr>
            <w:tcW w:w="675" w:type="dxa"/>
            <w:vAlign w:val="center"/>
          </w:tcPr>
          <w:p w:rsidR="00C92EC9" w:rsidRPr="00BA4AB5" w:rsidRDefault="00C92EC9" w:rsidP="008445BA">
            <w:pPr>
              <w:snapToGrid w:val="0"/>
              <w:jc w:val="center"/>
            </w:pPr>
            <w:r>
              <w:t>15.</w:t>
            </w:r>
          </w:p>
        </w:tc>
        <w:tc>
          <w:tcPr>
            <w:tcW w:w="2288" w:type="dxa"/>
            <w:vAlign w:val="center"/>
          </w:tcPr>
          <w:p w:rsidR="00C92EC9" w:rsidRPr="006439D9" w:rsidRDefault="00C92EC9" w:rsidP="008445BA">
            <w:pPr>
              <w:snapToGrid w:val="0"/>
              <w:jc w:val="center"/>
            </w:pPr>
            <w:r>
              <w:t>Нежилое помещение – котельная с прачечной</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111,1</w:t>
            </w:r>
          </w:p>
        </w:tc>
      </w:tr>
      <w:tr w:rsidR="00C92EC9" w:rsidRPr="006439D9" w:rsidTr="008445BA">
        <w:tc>
          <w:tcPr>
            <w:tcW w:w="675" w:type="dxa"/>
            <w:vAlign w:val="center"/>
          </w:tcPr>
          <w:p w:rsidR="00C92EC9" w:rsidRPr="00BA4AB5" w:rsidRDefault="00C92EC9" w:rsidP="008445BA">
            <w:pPr>
              <w:snapToGrid w:val="0"/>
              <w:jc w:val="center"/>
            </w:pPr>
            <w:r>
              <w:t>16.</w:t>
            </w:r>
          </w:p>
        </w:tc>
        <w:tc>
          <w:tcPr>
            <w:tcW w:w="2288" w:type="dxa"/>
            <w:vAlign w:val="center"/>
          </w:tcPr>
          <w:p w:rsidR="00C92EC9" w:rsidRPr="006439D9" w:rsidRDefault="00C92EC9" w:rsidP="008445BA">
            <w:pPr>
              <w:snapToGrid w:val="0"/>
              <w:jc w:val="center"/>
            </w:pPr>
            <w:r>
              <w:t>Нежилое помещение – насосная станция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10,9</w:t>
            </w:r>
          </w:p>
        </w:tc>
      </w:tr>
      <w:tr w:rsidR="00C92EC9" w:rsidRPr="006439D9" w:rsidTr="008445BA">
        <w:tc>
          <w:tcPr>
            <w:tcW w:w="675" w:type="dxa"/>
            <w:vAlign w:val="center"/>
          </w:tcPr>
          <w:p w:rsidR="00C92EC9" w:rsidRPr="00BA4AB5" w:rsidRDefault="00C92EC9" w:rsidP="008445BA">
            <w:pPr>
              <w:snapToGrid w:val="0"/>
              <w:jc w:val="center"/>
            </w:pPr>
            <w:r>
              <w:t>17.</w:t>
            </w:r>
          </w:p>
        </w:tc>
        <w:tc>
          <w:tcPr>
            <w:tcW w:w="2288" w:type="dxa"/>
            <w:vAlign w:val="center"/>
          </w:tcPr>
          <w:p w:rsidR="00C92EC9" w:rsidRPr="006439D9" w:rsidRDefault="00C92EC9" w:rsidP="008445BA">
            <w:pPr>
              <w:snapToGrid w:val="0"/>
              <w:jc w:val="center"/>
            </w:pPr>
            <w:r>
              <w:t>Нежилое помещение – насосная станция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10,9</w:t>
            </w:r>
          </w:p>
        </w:tc>
      </w:tr>
      <w:tr w:rsidR="00C92EC9" w:rsidRPr="006439D9" w:rsidTr="008445BA">
        <w:trPr>
          <w:trHeight w:val="996"/>
        </w:trPr>
        <w:tc>
          <w:tcPr>
            <w:tcW w:w="675" w:type="dxa"/>
            <w:vAlign w:val="center"/>
          </w:tcPr>
          <w:p w:rsidR="00C92EC9" w:rsidRPr="00BA4AB5" w:rsidRDefault="00C92EC9" w:rsidP="008445BA">
            <w:pPr>
              <w:snapToGrid w:val="0"/>
              <w:jc w:val="center"/>
            </w:pPr>
            <w:r>
              <w:t>18.</w:t>
            </w:r>
          </w:p>
        </w:tc>
        <w:tc>
          <w:tcPr>
            <w:tcW w:w="2288" w:type="dxa"/>
            <w:vAlign w:val="center"/>
          </w:tcPr>
          <w:p w:rsidR="00C92EC9" w:rsidRPr="006439D9" w:rsidRDefault="00C92EC9" w:rsidP="008445BA">
            <w:pPr>
              <w:snapToGrid w:val="0"/>
              <w:jc w:val="center"/>
            </w:pPr>
            <w:r>
              <w:t>Нежилое помещение – кинобудка</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13,7</w:t>
            </w:r>
          </w:p>
        </w:tc>
      </w:tr>
      <w:tr w:rsidR="00C92EC9" w:rsidRPr="006439D9" w:rsidTr="008445BA">
        <w:trPr>
          <w:trHeight w:val="1008"/>
        </w:trPr>
        <w:tc>
          <w:tcPr>
            <w:tcW w:w="675" w:type="dxa"/>
            <w:vAlign w:val="center"/>
          </w:tcPr>
          <w:p w:rsidR="00C92EC9" w:rsidRPr="00BA4AB5" w:rsidRDefault="00C92EC9" w:rsidP="008445BA">
            <w:pPr>
              <w:snapToGrid w:val="0"/>
              <w:jc w:val="center"/>
            </w:pPr>
            <w:r>
              <w:t>19.</w:t>
            </w:r>
          </w:p>
        </w:tc>
        <w:tc>
          <w:tcPr>
            <w:tcW w:w="2288" w:type="dxa"/>
            <w:vAlign w:val="center"/>
          </w:tcPr>
          <w:p w:rsidR="00C92EC9" w:rsidRPr="006439D9" w:rsidRDefault="00C92EC9" w:rsidP="008445BA">
            <w:pPr>
              <w:snapToGrid w:val="0"/>
              <w:jc w:val="center"/>
            </w:pPr>
            <w:r>
              <w:t>Нежилое помещение – гараж на 3 бокса</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127,4</w:t>
            </w:r>
          </w:p>
        </w:tc>
      </w:tr>
      <w:tr w:rsidR="00C92EC9" w:rsidRPr="006439D9" w:rsidTr="008445BA">
        <w:tc>
          <w:tcPr>
            <w:tcW w:w="675" w:type="dxa"/>
            <w:vAlign w:val="center"/>
          </w:tcPr>
          <w:p w:rsidR="00C92EC9" w:rsidRPr="00BA4AB5" w:rsidRDefault="00C92EC9" w:rsidP="008445BA">
            <w:pPr>
              <w:snapToGrid w:val="0"/>
              <w:jc w:val="center"/>
            </w:pPr>
            <w:r>
              <w:t>20.</w:t>
            </w:r>
          </w:p>
        </w:tc>
        <w:tc>
          <w:tcPr>
            <w:tcW w:w="2288" w:type="dxa"/>
            <w:vAlign w:val="center"/>
          </w:tcPr>
          <w:p w:rsidR="00C92EC9" w:rsidRPr="006439D9" w:rsidRDefault="00C92EC9" w:rsidP="008445BA">
            <w:pPr>
              <w:snapToGrid w:val="0"/>
              <w:jc w:val="center"/>
            </w:pPr>
            <w:r>
              <w:t>Нежилое помещение – административное здание</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62,8</w:t>
            </w:r>
          </w:p>
        </w:tc>
      </w:tr>
      <w:tr w:rsidR="00C92EC9" w:rsidRPr="006439D9" w:rsidTr="008445BA">
        <w:trPr>
          <w:trHeight w:val="1334"/>
        </w:trPr>
        <w:tc>
          <w:tcPr>
            <w:tcW w:w="675" w:type="dxa"/>
            <w:vAlign w:val="center"/>
          </w:tcPr>
          <w:p w:rsidR="00C92EC9" w:rsidRPr="00BA4AB5" w:rsidRDefault="00C92EC9" w:rsidP="008445BA">
            <w:pPr>
              <w:snapToGrid w:val="0"/>
              <w:jc w:val="center"/>
            </w:pPr>
            <w:r>
              <w:lastRenderedPageBreak/>
              <w:t>21.</w:t>
            </w:r>
          </w:p>
        </w:tc>
        <w:tc>
          <w:tcPr>
            <w:tcW w:w="2288" w:type="dxa"/>
            <w:vAlign w:val="center"/>
          </w:tcPr>
          <w:p w:rsidR="00C92EC9" w:rsidRPr="006439D9" w:rsidRDefault="00C92EC9" w:rsidP="008445BA">
            <w:pPr>
              <w:snapToGrid w:val="0"/>
              <w:jc w:val="center"/>
            </w:pPr>
            <w:r>
              <w:t>Нежилое помещение – санитарный корпус (баня)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142,8</w:t>
            </w:r>
          </w:p>
        </w:tc>
      </w:tr>
      <w:tr w:rsidR="00C92EC9" w:rsidRPr="006439D9" w:rsidTr="008445BA">
        <w:tc>
          <w:tcPr>
            <w:tcW w:w="675" w:type="dxa"/>
            <w:vAlign w:val="center"/>
          </w:tcPr>
          <w:p w:rsidR="00C92EC9" w:rsidRPr="00BA4AB5" w:rsidRDefault="00C92EC9" w:rsidP="008445BA">
            <w:pPr>
              <w:snapToGrid w:val="0"/>
              <w:jc w:val="center"/>
            </w:pPr>
            <w:r>
              <w:lastRenderedPageBreak/>
              <w:t>22.</w:t>
            </w:r>
          </w:p>
        </w:tc>
        <w:tc>
          <w:tcPr>
            <w:tcW w:w="2288" w:type="dxa"/>
            <w:vAlign w:val="center"/>
          </w:tcPr>
          <w:p w:rsidR="00C92EC9" w:rsidRPr="006439D9" w:rsidRDefault="00C92EC9" w:rsidP="008445BA">
            <w:pPr>
              <w:snapToGrid w:val="0"/>
              <w:jc w:val="center"/>
            </w:pPr>
            <w:r>
              <w:t>Нежилое помещение – дом пионеров</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108,3</w:t>
            </w:r>
          </w:p>
        </w:tc>
      </w:tr>
      <w:tr w:rsidR="00C92EC9" w:rsidRPr="006439D9" w:rsidTr="008445BA">
        <w:tc>
          <w:tcPr>
            <w:tcW w:w="675" w:type="dxa"/>
            <w:vAlign w:val="center"/>
          </w:tcPr>
          <w:p w:rsidR="00C92EC9" w:rsidRPr="00BA4AB5" w:rsidRDefault="00C92EC9" w:rsidP="008445BA">
            <w:pPr>
              <w:snapToGrid w:val="0"/>
              <w:jc w:val="center"/>
            </w:pPr>
            <w:r>
              <w:t>23.</w:t>
            </w:r>
          </w:p>
        </w:tc>
        <w:tc>
          <w:tcPr>
            <w:tcW w:w="2288" w:type="dxa"/>
            <w:vAlign w:val="center"/>
          </w:tcPr>
          <w:p w:rsidR="00C92EC9" w:rsidRPr="006439D9" w:rsidRDefault="00C92EC9" w:rsidP="008445BA">
            <w:pPr>
              <w:snapToGrid w:val="0"/>
              <w:jc w:val="center"/>
            </w:pPr>
            <w:r>
              <w:t>Нежилое помещение – здание столовой</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910,7</w:t>
            </w:r>
          </w:p>
        </w:tc>
      </w:tr>
      <w:tr w:rsidR="00C92EC9" w:rsidRPr="006439D9" w:rsidTr="008445BA">
        <w:tc>
          <w:tcPr>
            <w:tcW w:w="675" w:type="dxa"/>
            <w:vAlign w:val="center"/>
          </w:tcPr>
          <w:p w:rsidR="00C92EC9" w:rsidRPr="00BA4AB5" w:rsidRDefault="00C92EC9" w:rsidP="008445BA">
            <w:pPr>
              <w:snapToGrid w:val="0"/>
              <w:jc w:val="center"/>
            </w:pPr>
            <w:r>
              <w:t>24.</w:t>
            </w:r>
          </w:p>
        </w:tc>
        <w:tc>
          <w:tcPr>
            <w:tcW w:w="2288" w:type="dxa"/>
            <w:vAlign w:val="center"/>
          </w:tcPr>
          <w:p w:rsidR="00C92EC9" w:rsidRPr="006439D9" w:rsidRDefault="00C92EC9" w:rsidP="008445BA">
            <w:pPr>
              <w:snapToGrid w:val="0"/>
              <w:jc w:val="center"/>
            </w:pPr>
            <w:r>
              <w:t>Нежилое помещение – склад продовольственный с овощехранилищем</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Default="00C92EC9" w:rsidP="008445BA">
            <w:pPr>
              <w:snapToGrid w:val="0"/>
              <w:jc w:val="center"/>
            </w:pPr>
            <w:r>
              <w:t>61,1</w:t>
            </w:r>
          </w:p>
        </w:tc>
      </w:tr>
      <w:tr w:rsidR="00C92EC9" w:rsidRPr="000A181C" w:rsidTr="008445BA">
        <w:tc>
          <w:tcPr>
            <w:tcW w:w="675" w:type="dxa"/>
            <w:vAlign w:val="center"/>
          </w:tcPr>
          <w:p w:rsidR="00C92EC9" w:rsidRPr="000A181C" w:rsidRDefault="00C92EC9" w:rsidP="008445BA">
            <w:pPr>
              <w:snapToGrid w:val="0"/>
              <w:jc w:val="center"/>
              <w:rPr>
                <w:b/>
                <w:sz w:val="20"/>
                <w:szCs w:val="20"/>
              </w:rPr>
            </w:pPr>
            <w:r w:rsidRPr="000A181C">
              <w:rPr>
                <w:b/>
                <w:sz w:val="20"/>
                <w:szCs w:val="20"/>
              </w:rPr>
              <w:t>1</w:t>
            </w:r>
          </w:p>
        </w:tc>
        <w:tc>
          <w:tcPr>
            <w:tcW w:w="2288" w:type="dxa"/>
            <w:vAlign w:val="center"/>
          </w:tcPr>
          <w:p w:rsidR="00C92EC9" w:rsidRPr="000A181C" w:rsidRDefault="00C92EC9" w:rsidP="008445BA">
            <w:pPr>
              <w:snapToGrid w:val="0"/>
              <w:jc w:val="center"/>
              <w:rPr>
                <w:b/>
                <w:sz w:val="20"/>
                <w:szCs w:val="20"/>
              </w:rPr>
            </w:pPr>
            <w:r w:rsidRPr="000A181C">
              <w:rPr>
                <w:b/>
                <w:sz w:val="20"/>
                <w:szCs w:val="20"/>
              </w:rPr>
              <w:t>2</w:t>
            </w:r>
          </w:p>
        </w:tc>
        <w:tc>
          <w:tcPr>
            <w:tcW w:w="2410" w:type="dxa"/>
            <w:tcBorders>
              <w:bottom w:val="single" w:sz="4" w:space="0" w:color="000000"/>
            </w:tcBorders>
            <w:vAlign w:val="center"/>
          </w:tcPr>
          <w:p w:rsidR="00C92EC9" w:rsidRPr="000A181C" w:rsidRDefault="00C92EC9" w:rsidP="008445BA">
            <w:pPr>
              <w:snapToGrid w:val="0"/>
              <w:jc w:val="center"/>
              <w:rPr>
                <w:b/>
                <w:sz w:val="20"/>
                <w:szCs w:val="20"/>
              </w:rPr>
            </w:pPr>
            <w:r w:rsidRPr="000A181C">
              <w:rPr>
                <w:b/>
                <w:sz w:val="20"/>
                <w:szCs w:val="20"/>
              </w:rPr>
              <w:t>3</w:t>
            </w:r>
          </w:p>
        </w:tc>
        <w:tc>
          <w:tcPr>
            <w:tcW w:w="2268" w:type="dxa"/>
            <w:vAlign w:val="center"/>
          </w:tcPr>
          <w:p w:rsidR="00C92EC9" w:rsidRPr="000A181C" w:rsidRDefault="00C92EC9" w:rsidP="008445BA">
            <w:pPr>
              <w:snapToGrid w:val="0"/>
              <w:jc w:val="center"/>
              <w:rPr>
                <w:b/>
                <w:sz w:val="20"/>
                <w:szCs w:val="20"/>
              </w:rPr>
            </w:pPr>
            <w:r w:rsidRPr="000A181C">
              <w:rPr>
                <w:b/>
                <w:sz w:val="20"/>
                <w:szCs w:val="20"/>
              </w:rPr>
              <w:t>4</w:t>
            </w:r>
          </w:p>
        </w:tc>
        <w:tc>
          <w:tcPr>
            <w:tcW w:w="1843" w:type="dxa"/>
            <w:vAlign w:val="center"/>
          </w:tcPr>
          <w:p w:rsidR="00C92EC9" w:rsidRPr="000A181C" w:rsidRDefault="00C92EC9" w:rsidP="008445BA">
            <w:pPr>
              <w:snapToGrid w:val="0"/>
              <w:jc w:val="center"/>
              <w:rPr>
                <w:b/>
                <w:sz w:val="20"/>
                <w:szCs w:val="20"/>
              </w:rPr>
            </w:pPr>
            <w:r w:rsidRPr="000A181C">
              <w:rPr>
                <w:b/>
                <w:sz w:val="20"/>
                <w:szCs w:val="20"/>
              </w:rPr>
              <w:t>5</w:t>
            </w:r>
          </w:p>
        </w:tc>
      </w:tr>
      <w:tr w:rsidR="00C92EC9" w:rsidRPr="006439D9" w:rsidTr="008445BA">
        <w:tc>
          <w:tcPr>
            <w:tcW w:w="675" w:type="dxa"/>
            <w:vAlign w:val="center"/>
          </w:tcPr>
          <w:p w:rsidR="00C92EC9" w:rsidRPr="00BA4AB5" w:rsidRDefault="00C92EC9" w:rsidP="008445BA">
            <w:pPr>
              <w:snapToGrid w:val="0"/>
              <w:jc w:val="center"/>
            </w:pPr>
            <w:r>
              <w:t>25.</w:t>
            </w:r>
          </w:p>
        </w:tc>
        <w:tc>
          <w:tcPr>
            <w:tcW w:w="2288" w:type="dxa"/>
            <w:vAlign w:val="center"/>
          </w:tcPr>
          <w:p w:rsidR="00C92EC9" w:rsidRPr="006439D9" w:rsidRDefault="00C92EC9" w:rsidP="008445BA">
            <w:pPr>
              <w:snapToGrid w:val="0"/>
              <w:jc w:val="center"/>
            </w:pPr>
            <w:r>
              <w:t>Нежилое помещение – дом щитовой № 19 (изолятор)</w:t>
            </w:r>
          </w:p>
        </w:tc>
        <w:tc>
          <w:tcPr>
            <w:tcW w:w="2410" w:type="dxa"/>
            <w:vMerge w:val="restart"/>
            <w:vAlign w:val="center"/>
          </w:tcPr>
          <w:p w:rsidR="00C92EC9" w:rsidRPr="006439D9" w:rsidRDefault="00C92EC9" w:rsidP="008445BA">
            <w:pPr>
              <w:snapToGrid w:val="0"/>
              <w:jc w:val="center"/>
            </w:pPr>
            <w:r>
              <w:t>Областное государственное учреждение «Воронежский областной детский центр социальной реабилитации и оздоровления «Золотой колос»</w:t>
            </w:r>
          </w:p>
        </w:tc>
        <w:tc>
          <w:tcPr>
            <w:tcW w:w="2268" w:type="dxa"/>
            <w:vAlign w:val="center"/>
          </w:tcPr>
          <w:p w:rsidR="00C92EC9" w:rsidRPr="006439D9" w:rsidRDefault="00C92EC9" w:rsidP="008445BA">
            <w:pPr>
              <w:snapToGrid w:val="0"/>
              <w:jc w:val="center"/>
            </w:pPr>
            <w:r w:rsidRPr="000F7839">
              <w:rPr>
                <w:color w:val="000000"/>
              </w:rPr>
              <w:t>с. Средний Икорец</w:t>
            </w:r>
          </w:p>
        </w:tc>
        <w:tc>
          <w:tcPr>
            <w:tcW w:w="1843" w:type="dxa"/>
            <w:vAlign w:val="center"/>
          </w:tcPr>
          <w:p w:rsidR="00C92EC9" w:rsidRPr="006439D9" w:rsidRDefault="00C92EC9" w:rsidP="008445BA">
            <w:pPr>
              <w:snapToGrid w:val="0"/>
              <w:jc w:val="center"/>
            </w:pPr>
            <w:r>
              <w:t>55,8</w:t>
            </w:r>
          </w:p>
        </w:tc>
      </w:tr>
      <w:tr w:rsidR="00C92EC9" w:rsidRPr="006439D9" w:rsidTr="008445BA">
        <w:tc>
          <w:tcPr>
            <w:tcW w:w="675" w:type="dxa"/>
            <w:vAlign w:val="center"/>
          </w:tcPr>
          <w:p w:rsidR="00C92EC9" w:rsidRPr="00BA4AB5" w:rsidRDefault="00C92EC9" w:rsidP="008445BA">
            <w:pPr>
              <w:snapToGrid w:val="0"/>
              <w:jc w:val="center"/>
            </w:pPr>
            <w:r>
              <w:t>26.</w:t>
            </w:r>
          </w:p>
        </w:tc>
        <w:tc>
          <w:tcPr>
            <w:tcW w:w="2288" w:type="dxa"/>
            <w:vAlign w:val="center"/>
          </w:tcPr>
          <w:p w:rsidR="00C92EC9" w:rsidRPr="006439D9" w:rsidRDefault="00C92EC9" w:rsidP="008445BA">
            <w:pPr>
              <w:snapToGrid w:val="0"/>
              <w:jc w:val="center"/>
            </w:pPr>
            <w:r>
              <w:t>Нежилое помещение – вещевой склад</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99,7</w:t>
            </w:r>
          </w:p>
        </w:tc>
      </w:tr>
      <w:tr w:rsidR="00C92EC9" w:rsidRPr="006439D9" w:rsidTr="008445BA">
        <w:tc>
          <w:tcPr>
            <w:tcW w:w="675" w:type="dxa"/>
            <w:vAlign w:val="center"/>
          </w:tcPr>
          <w:p w:rsidR="00C92EC9" w:rsidRPr="00BA4AB5" w:rsidRDefault="00C92EC9" w:rsidP="008445BA">
            <w:pPr>
              <w:snapToGrid w:val="0"/>
              <w:jc w:val="center"/>
            </w:pPr>
            <w:r>
              <w:t>27.</w:t>
            </w:r>
          </w:p>
        </w:tc>
        <w:tc>
          <w:tcPr>
            <w:tcW w:w="2288" w:type="dxa"/>
            <w:vAlign w:val="center"/>
          </w:tcPr>
          <w:p w:rsidR="00C92EC9" w:rsidRPr="006439D9" w:rsidRDefault="00C92EC9" w:rsidP="008445BA">
            <w:pPr>
              <w:snapToGrid w:val="0"/>
              <w:jc w:val="center"/>
            </w:pPr>
            <w:r>
              <w:t>Нежилое помещение – дом щитовой № 20 (медпункт)</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55,8</w:t>
            </w:r>
          </w:p>
        </w:tc>
      </w:tr>
      <w:tr w:rsidR="00C92EC9" w:rsidRPr="006439D9" w:rsidTr="008445BA">
        <w:tc>
          <w:tcPr>
            <w:tcW w:w="675" w:type="dxa"/>
            <w:vAlign w:val="center"/>
          </w:tcPr>
          <w:p w:rsidR="00C92EC9" w:rsidRPr="00BA4AB5" w:rsidRDefault="00C92EC9" w:rsidP="008445BA">
            <w:pPr>
              <w:snapToGrid w:val="0"/>
              <w:jc w:val="center"/>
            </w:pPr>
            <w:r>
              <w:t>28.</w:t>
            </w:r>
          </w:p>
        </w:tc>
        <w:tc>
          <w:tcPr>
            <w:tcW w:w="2288" w:type="dxa"/>
            <w:vAlign w:val="center"/>
          </w:tcPr>
          <w:p w:rsidR="00C92EC9" w:rsidRPr="006439D9" w:rsidRDefault="00C92EC9" w:rsidP="008445BA">
            <w:pPr>
              <w:snapToGrid w:val="0"/>
              <w:jc w:val="center"/>
            </w:pPr>
            <w:r>
              <w:t>Нежилое помещение – дом щитовой № 6</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56,2</w:t>
            </w:r>
          </w:p>
        </w:tc>
      </w:tr>
      <w:tr w:rsidR="00C92EC9" w:rsidRPr="006439D9" w:rsidTr="008445BA">
        <w:tc>
          <w:tcPr>
            <w:tcW w:w="675" w:type="dxa"/>
            <w:vAlign w:val="center"/>
          </w:tcPr>
          <w:p w:rsidR="00C92EC9" w:rsidRPr="00BA4AB5" w:rsidRDefault="00C92EC9" w:rsidP="008445BA">
            <w:pPr>
              <w:snapToGrid w:val="0"/>
              <w:jc w:val="center"/>
            </w:pPr>
            <w:r>
              <w:t>29.</w:t>
            </w:r>
          </w:p>
        </w:tc>
        <w:tc>
          <w:tcPr>
            <w:tcW w:w="2288" w:type="dxa"/>
            <w:vAlign w:val="center"/>
          </w:tcPr>
          <w:p w:rsidR="00C92EC9" w:rsidRPr="006439D9" w:rsidRDefault="00C92EC9" w:rsidP="008445BA">
            <w:pPr>
              <w:snapToGrid w:val="0"/>
              <w:jc w:val="center"/>
            </w:pPr>
            <w:r>
              <w:t>Нежилое помещение – дом щитовой № 7</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56,2</w:t>
            </w:r>
          </w:p>
        </w:tc>
      </w:tr>
      <w:tr w:rsidR="00C92EC9" w:rsidRPr="006439D9" w:rsidTr="008445BA">
        <w:tc>
          <w:tcPr>
            <w:tcW w:w="675" w:type="dxa"/>
            <w:vAlign w:val="center"/>
          </w:tcPr>
          <w:p w:rsidR="00C92EC9" w:rsidRPr="00BA4AB5" w:rsidRDefault="00C92EC9" w:rsidP="008445BA">
            <w:pPr>
              <w:snapToGrid w:val="0"/>
              <w:jc w:val="center"/>
            </w:pPr>
            <w:r>
              <w:t>30.</w:t>
            </w:r>
          </w:p>
        </w:tc>
        <w:tc>
          <w:tcPr>
            <w:tcW w:w="2288" w:type="dxa"/>
            <w:vAlign w:val="center"/>
          </w:tcPr>
          <w:p w:rsidR="00C92EC9" w:rsidRPr="006439D9" w:rsidRDefault="00C92EC9" w:rsidP="008445BA">
            <w:pPr>
              <w:snapToGrid w:val="0"/>
              <w:jc w:val="center"/>
            </w:pPr>
            <w:r>
              <w:t>Нежилое помещение – дом щитовой № 8</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56,2</w:t>
            </w:r>
          </w:p>
        </w:tc>
      </w:tr>
      <w:tr w:rsidR="00C92EC9" w:rsidRPr="006439D9" w:rsidTr="008445BA">
        <w:tc>
          <w:tcPr>
            <w:tcW w:w="675" w:type="dxa"/>
            <w:vAlign w:val="center"/>
          </w:tcPr>
          <w:p w:rsidR="00C92EC9" w:rsidRPr="00BA4AB5" w:rsidRDefault="00C92EC9" w:rsidP="008445BA">
            <w:pPr>
              <w:snapToGrid w:val="0"/>
              <w:jc w:val="center"/>
            </w:pPr>
            <w:r>
              <w:t>31.</w:t>
            </w:r>
          </w:p>
        </w:tc>
        <w:tc>
          <w:tcPr>
            <w:tcW w:w="2288" w:type="dxa"/>
            <w:vAlign w:val="center"/>
          </w:tcPr>
          <w:p w:rsidR="00C92EC9" w:rsidRPr="006439D9" w:rsidRDefault="00C92EC9" w:rsidP="008445BA">
            <w:pPr>
              <w:snapToGrid w:val="0"/>
              <w:jc w:val="center"/>
            </w:pPr>
            <w:r>
              <w:t>Нежилое помещение – дом щитовой № 9</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51,6</w:t>
            </w:r>
          </w:p>
        </w:tc>
      </w:tr>
      <w:tr w:rsidR="00C92EC9" w:rsidRPr="006439D9" w:rsidTr="008445BA">
        <w:tc>
          <w:tcPr>
            <w:tcW w:w="675" w:type="dxa"/>
            <w:vAlign w:val="center"/>
          </w:tcPr>
          <w:p w:rsidR="00C92EC9" w:rsidRPr="00BA4AB5" w:rsidRDefault="00C92EC9" w:rsidP="008445BA">
            <w:pPr>
              <w:snapToGrid w:val="0"/>
              <w:jc w:val="center"/>
            </w:pPr>
            <w:r>
              <w:t>32.</w:t>
            </w:r>
          </w:p>
        </w:tc>
        <w:tc>
          <w:tcPr>
            <w:tcW w:w="2288" w:type="dxa"/>
            <w:vAlign w:val="center"/>
          </w:tcPr>
          <w:p w:rsidR="00C92EC9" w:rsidRPr="006439D9" w:rsidRDefault="00C92EC9" w:rsidP="008445BA">
            <w:pPr>
              <w:snapToGrid w:val="0"/>
              <w:jc w:val="center"/>
            </w:pPr>
            <w:r>
              <w:t>Нежилое помещение – дом щитовой № 10</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55,6</w:t>
            </w:r>
          </w:p>
        </w:tc>
      </w:tr>
      <w:tr w:rsidR="00C92EC9" w:rsidRPr="006439D9" w:rsidTr="008445BA">
        <w:tc>
          <w:tcPr>
            <w:tcW w:w="675" w:type="dxa"/>
            <w:vAlign w:val="center"/>
          </w:tcPr>
          <w:p w:rsidR="00C92EC9" w:rsidRPr="00BA4AB5" w:rsidRDefault="00C92EC9" w:rsidP="008445BA">
            <w:pPr>
              <w:snapToGrid w:val="0"/>
              <w:jc w:val="center"/>
            </w:pPr>
            <w:r>
              <w:t>33.</w:t>
            </w:r>
          </w:p>
        </w:tc>
        <w:tc>
          <w:tcPr>
            <w:tcW w:w="2288" w:type="dxa"/>
            <w:vAlign w:val="center"/>
          </w:tcPr>
          <w:p w:rsidR="00C92EC9" w:rsidRPr="006439D9" w:rsidRDefault="00C92EC9" w:rsidP="008445BA">
            <w:pPr>
              <w:snapToGrid w:val="0"/>
              <w:jc w:val="center"/>
            </w:pPr>
            <w:r>
              <w:t>Нежилое помещение – дом щитовой № 12</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55,9</w:t>
            </w:r>
          </w:p>
        </w:tc>
      </w:tr>
      <w:tr w:rsidR="00C92EC9" w:rsidRPr="006439D9" w:rsidTr="008445BA">
        <w:tc>
          <w:tcPr>
            <w:tcW w:w="675" w:type="dxa"/>
            <w:vAlign w:val="center"/>
          </w:tcPr>
          <w:p w:rsidR="00C92EC9" w:rsidRPr="00BA4AB5" w:rsidRDefault="00C92EC9" w:rsidP="008445BA">
            <w:pPr>
              <w:snapToGrid w:val="0"/>
              <w:jc w:val="center"/>
            </w:pPr>
            <w:r>
              <w:t>34.</w:t>
            </w:r>
          </w:p>
        </w:tc>
        <w:tc>
          <w:tcPr>
            <w:tcW w:w="2288" w:type="dxa"/>
            <w:vAlign w:val="center"/>
          </w:tcPr>
          <w:p w:rsidR="00C92EC9" w:rsidRPr="006439D9" w:rsidRDefault="00C92EC9" w:rsidP="008445BA">
            <w:pPr>
              <w:snapToGrid w:val="0"/>
              <w:jc w:val="center"/>
            </w:pPr>
            <w:r>
              <w:t>Нежилое помещение – дом щитовой № 1</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52,7</w:t>
            </w:r>
          </w:p>
        </w:tc>
      </w:tr>
      <w:tr w:rsidR="00C92EC9" w:rsidRPr="006439D9" w:rsidTr="008445BA">
        <w:tc>
          <w:tcPr>
            <w:tcW w:w="675" w:type="dxa"/>
            <w:vAlign w:val="center"/>
          </w:tcPr>
          <w:p w:rsidR="00C92EC9" w:rsidRPr="00BA4AB5" w:rsidRDefault="00C92EC9" w:rsidP="008445BA">
            <w:pPr>
              <w:snapToGrid w:val="0"/>
              <w:jc w:val="center"/>
            </w:pPr>
            <w:r>
              <w:t>35.</w:t>
            </w:r>
          </w:p>
        </w:tc>
        <w:tc>
          <w:tcPr>
            <w:tcW w:w="2288" w:type="dxa"/>
            <w:vAlign w:val="center"/>
          </w:tcPr>
          <w:p w:rsidR="00C92EC9" w:rsidRPr="006439D9" w:rsidRDefault="00C92EC9" w:rsidP="008445BA">
            <w:pPr>
              <w:snapToGrid w:val="0"/>
              <w:jc w:val="center"/>
            </w:pPr>
            <w:r>
              <w:t xml:space="preserve">Нежилое помещение – дом </w:t>
            </w:r>
            <w:r>
              <w:lastRenderedPageBreak/>
              <w:t>щитовой № 18</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56,4</w:t>
            </w:r>
          </w:p>
        </w:tc>
      </w:tr>
      <w:tr w:rsidR="00C92EC9" w:rsidRPr="006439D9" w:rsidTr="008445BA">
        <w:trPr>
          <w:trHeight w:val="1038"/>
        </w:trPr>
        <w:tc>
          <w:tcPr>
            <w:tcW w:w="675" w:type="dxa"/>
            <w:vAlign w:val="center"/>
          </w:tcPr>
          <w:p w:rsidR="00C92EC9" w:rsidRPr="00BA4AB5" w:rsidRDefault="00C92EC9" w:rsidP="008445BA">
            <w:pPr>
              <w:snapToGrid w:val="0"/>
              <w:jc w:val="center"/>
            </w:pPr>
            <w:r>
              <w:lastRenderedPageBreak/>
              <w:t>36.</w:t>
            </w:r>
          </w:p>
        </w:tc>
        <w:tc>
          <w:tcPr>
            <w:tcW w:w="2288" w:type="dxa"/>
            <w:vAlign w:val="center"/>
          </w:tcPr>
          <w:p w:rsidR="00C92EC9" w:rsidRPr="006439D9" w:rsidRDefault="00C92EC9" w:rsidP="008445BA">
            <w:pPr>
              <w:snapToGrid w:val="0"/>
              <w:jc w:val="center"/>
            </w:pPr>
            <w:r>
              <w:t>Нежилое помещение – дом щитовой № 17</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55</w:t>
            </w:r>
          </w:p>
        </w:tc>
      </w:tr>
      <w:tr w:rsidR="00C92EC9" w:rsidRPr="006439D9" w:rsidTr="008445BA">
        <w:trPr>
          <w:trHeight w:val="1051"/>
        </w:trPr>
        <w:tc>
          <w:tcPr>
            <w:tcW w:w="675" w:type="dxa"/>
            <w:vAlign w:val="center"/>
          </w:tcPr>
          <w:p w:rsidR="00C92EC9" w:rsidRPr="00BA4AB5" w:rsidRDefault="00C92EC9" w:rsidP="008445BA">
            <w:pPr>
              <w:snapToGrid w:val="0"/>
              <w:jc w:val="center"/>
            </w:pPr>
            <w:r>
              <w:t>37.</w:t>
            </w:r>
          </w:p>
        </w:tc>
        <w:tc>
          <w:tcPr>
            <w:tcW w:w="2288" w:type="dxa"/>
            <w:vAlign w:val="center"/>
          </w:tcPr>
          <w:p w:rsidR="00C92EC9" w:rsidRPr="006439D9" w:rsidRDefault="00C92EC9" w:rsidP="008445BA">
            <w:pPr>
              <w:snapToGrid w:val="0"/>
              <w:jc w:val="center"/>
            </w:pPr>
            <w:r>
              <w:t>Нежилое помещение – дом щитовой № 2</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52,7</w:t>
            </w:r>
          </w:p>
        </w:tc>
      </w:tr>
      <w:tr w:rsidR="00C92EC9" w:rsidRPr="006439D9" w:rsidTr="008445BA">
        <w:tc>
          <w:tcPr>
            <w:tcW w:w="675" w:type="dxa"/>
            <w:vAlign w:val="center"/>
          </w:tcPr>
          <w:p w:rsidR="00C92EC9" w:rsidRPr="00BA4AB5" w:rsidRDefault="00C92EC9" w:rsidP="008445BA">
            <w:pPr>
              <w:snapToGrid w:val="0"/>
              <w:jc w:val="center"/>
            </w:pPr>
            <w:r>
              <w:t>38.</w:t>
            </w:r>
          </w:p>
        </w:tc>
        <w:tc>
          <w:tcPr>
            <w:tcW w:w="2288" w:type="dxa"/>
            <w:vAlign w:val="center"/>
          </w:tcPr>
          <w:p w:rsidR="00C92EC9" w:rsidRPr="006439D9" w:rsidRDefault="00C92EC9" w:rsidP="008445BA">
            <w:pPr>
              <w:snapToGrid w:val="0"/>
              <w:jc w:val="center"/>
            </w:pPr>
            <w:r>
              <w:t>Нежилое помещение – дом щитовой № 3</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55,2</w:t>
            </w:r>
          </w:p>
        </w:tc>
      </w:tr>
      <w:tr w:rsidR="00C92EC9" w:rsidRPr="006439D9" w:rsidTr="008445BA">
        <w:tc>
          <w:tcPr>
            <w:tcW w:w="675" w:type="dxa"/>
            <w:vAlign w:val="center"/>
          </w:tcPr>
          <w:p w:rsidR="00C92EC9" w:rsidRPr="00BA4AB5" w:rsidRDefault="00C92EC9" w:rsidP="008445BA">
            <w:pPr>
              <w:snapToGrid w:val="0"/>
              <w:jc w:val="center"/>
            </w:pPr>
            <w:r>
              <w:t>39.</w:t>
            </w:r>
          </w:p>
        </w:tc>
        <w:tc>
          <w:tcPr>
            <w:tcW w:w="2288" w:type="dxa"/>
            <w:vAlign w:val="center"/>
          </w:tcPr>
          <w:p w:rsidR="00C92EC9" w:rsidRPr="006439D9" w:rsidRDefault="00C92EC9" w:rsidP="008445BA">
            <w:pPr>
              <w:snapToGrid w:val="0"/>
              <w:jc w:val="center"/>
            </w:pPr>
            <w:r>
              <w:t>Нежилое помещение – дом щитовой № 4</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54,4</w:t>
            </w:r>
          </w:p>
        </w:tc>
      </w:tr>
      <w:tr w:rsidR="00C92EC9" w:rsidRPr="006439D9" w:rsidTr="008445BA">
        <w:trPr>
          <w:trHeight w:val="1086"/>
        </w:trPr>
        <w:tc>
          <w:tcPr>
            <w:tcW w:w="675" w:type="dxa"/>
            <w:vAlign w:val="center"/>
          </w:tcPr>
          <w:p w:rsidR="00C92EC9" w:rsidRPr="00BA4AB5" w:rsidRDefault="00C92EC9" w:rsidP="008445BA">
            <w:pPr>
              <w:snapToGrid w:val="0"/>
              <w:jc w:val="center"/>
            </w:pPr>
            <w:r>
              <w:t>40.</w:t>
            </w:r>
          </w:p>
        </w:tc>
        <w:tc>
          <w:tcPr>
            <w:tcW w:w="2288" w:type="dxa"/>
            <w:vAlign w:val="center"/>
          </w:tcPr>
          <w:p w:rsidR="00C92EC9" w:rsidRPr="006439D9" w:rsidRDefault="00C92EC9" w:rsidP="008445BA">
            <w:pPr>
              <w:snapToGrid w:val="0"/>
              <w:jc w:val="center"/>
            </w:pPr>
            <w:r>
              <w:t>Нежилое помещение – дом щитовой № 6</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56,3</w:t>
            </w:r>
          </w:p>
        </w:tc>
      </w:tr>
      <w:tr w:rsidR="00C92EC9" w:rsidRPr="000A181C" w:rsidTr="008445BA">
        <w:tc>
          <w:tcPr>
            <w:tcW w:w="675" w:type="dxa"/>
            <w:vAlign w:val="center"/>
          </w:tcPr>
          <w:p w:rsidR="00C92EC9" w:rsidRPr="000A181C" w:rsidRDefault="00C92EC9" w:rsidP="008445BA">
            <w:pPr>
              <w:snapToGrid w:val="0"/>
              <w:jc w:val="center"/>
              <w:rPr>
                <w:b/>
                <w:sz w:val="20"/>
                <w:szCs w:val="20"/>
              </w:rPr>
            </w:pPr>
            <w:r w:rsidRPr="000A181C">
              <w:rPr>
                <w:b/>
                <w:sz w:val="20"/>
                <w:szCs w:val="20"/>
              </w:rPr>
              <w:t>1</w:t>
            </w:r>
          </w:p>
        </w:tc>
        <w:tc>
          <w:tcPr>
            <w:tcW w:w="2288" w:type="dxa"/>
            <w:vAlign w:val="center"/>
          </w:tcPr>
          <w:p w:rsidR="00C92EC9" w:rsidRPr="000A181C" w:rsidRDefault="00C92EC9" w:rsidP="008445BA">
            <w:pPr>
              <w:snapToGrid w:val="0"/>
              <w:jc w:val="center"/>
              <w:rPr>
                <w:b/>
                <w:sz w:val="20"/>
                <w:szCs w:val="20"/>
              </w:rPr>
            </w:pPr>
            <w:r w:rsidRPr="000A181C">
              <w:rPr>
                <w:b/>
                <w:sz w:val="20"/>
                <w:szCs w:val="20"/>
              </w:rPr>
              <w:t>2</w:t>
            </w:r>
          </w:p>
        </w:tc>
        <w:tc>
          <w:tcPr>
            <w:tcW w:w="2410" w:type="dxa"/>
            <w:tcBorders>
              <w:bottom w:val="single" w:sz="4" w:space="0" w:color="000000"/>
            </w:tcBorders>
            <w:vAlign w:val="center"/>
          </w:tcPr>
          <w:p w:rsidR="00C92EC9" w:rsidRPr="000A181C" w:rsidRDefault="00C92EC9" w:rsidP="008445BA">
            <w:pPr>
              <w:snapToGrid w:val="0"/>
              <w:jc w:val="center"/>
              <w:rPr>
                <w:b/>
                <w:sz w:val="20"/>
                <w:szCs w:val="20"/>
              </w:rPr>
            </w:pPr>
            <w:r w:rsidRPr="000A181C">
              <w:rPr>
                <w:b/>
                <w:sz w:val="20"/>
                <w:szCs w:val="20"/>
              </w:rPr>
              <w:t>3</w:t>
            </w:r>
          </w:p>
        </w:tc>
        <w:tc>
          <w:tcPr>
            <w:tcW w:w="2268" w:type="dxa"/>
            <w:vAlign w:val="center"/>
          </w:tcPr>
          <w:p w:rsidR="00C92EC9" w:rsidRPr="000A181C" w:rsidRDefault="00C92EC9" w:rsidP="008445BA">
            <w:pPr>
              <w:snapToGrid w:val="0"/>
              <w:jc w:val="center"/>
              <w:rPr>
                <w:b/>
                <w:sz w:val="20"/>
                <w:szCs w:val="20"/>
              </w:rPr>
            </w:pPr>
            <w:r w:rsidRPr="000A181C">
              <w:rPr>
                <w:b/>
                <w:sz w:val="20"/>
                <w:szCs w:val="20"/>
              </w:rPr>
              <w:t>4</w:t>
            </w:r>
          </w:p>
        </w:tc>
        <w:tc>
          <w:tcPr>
            <w:tcW w:w="1843" w:type="dxa"/>
            <w:vAlign w:val="center"/>
          </w:tcPr>
          <w:p w:rsidR="00C92EC9" w:rsidRPr="000A181C" w:rsidRDefault="00C92EC9" w:rsidP="008445BA">
            <w:pPr>
              <w:snapToGrid w:val="0"/>
              <w:jc w:val="center"/>
              <w:rPr>
                <w:b/>
                <w:sz w:val="20"/>
                <w:szCs w:val="20"/>
              </w:rPr>
            </w:pPr>
            <w:r w:rsidRPr="000A181C">
              <w:rPr>
                <w:b/>
                <w:sz w:val="20"/>
                <w:szCs w:val="20"/>
              </w:rPr>
              <w:t>5</w:t>
            </w:r>
          </w:p>
        </w:tc>
      </w:tr>
      <w:tr w:rsidR="00C92EC9" w:rsidRPr="006439D9" w:rsidTr="008445BA">
        <w:tc>
          <w:tcPr>
            <w:tcW w:w="675" w:type="dxa"/>
            <w:vAlign w:val="center"/>
          </w:tcPr>
          <w:p w:rsidR="00C92EC9" w:rsidRPr="00BA4AB5" w:rsidRDefault="00C92EC9" w:rsidP="008445BA">
            <w:pPr>
              <w:snapToGrid w:val="0"/>
              <w:jc w:val="center"/>
            </w:pPr>
            <w:r>
              <w:t>41.</w:t>
            </w:r>
          </w:p>
        </w:tc>
        <w:tc>
          <w:tcPr>
            <w:tcW w:w="2288" w:type="dxa"/>
            <w:vAlign w:val="center"/>
          </w:tcPr>
          <w:p w:rsidR="00C92EC9" w:rsidRPr="006439D9" w:rsidRDefault="00C92EC9" w:rsidP="008445BA">
            <w:pPr>
              <w:snapToGrid w:val="0"/>
              <w:jc w:val="center"/>
            </w:pPr>
            <w:r>
              <w:t>Нежилое помещение – дом щитовой № 5</w:t>
            </w:r>
          </w:p>
        </w:tc>
        <w:tc>
          <w:tcPr>
            <w:tcW w:w="2410" w:type="dxa"/>
            <w:vMerge w:val="restart"/>
            <w:vAlign w:val="center"/>
          </w:tcPr>
          <w:p w:rsidR="00C92EC9" w:rsidRPr="006439D9" w:rsidRDefault="00C92EC9" w:rsidP="008445BA">
            <w:pPr>
              <w:snapToGrid w:val="0"/>
              <w:jc w:val="center"/>
            </w:pPr>
            <w:r>
              <w:t>Областное государственное учреждение «Воронежский областной детский центр социальной реабилитации и оздоровления «Золотой колос»</w:t>
            </w: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56,3</w:t>
            </w:r>
          </w:p>
        </w:tc>
      </w:tr>
      <w:tr w:rsidR="00C92EC9" w:rsidRPr="006439D9" w:rsidTr="008445BA">
        <w:tc>
          <w:tcPr>
            <w:tcW w:w="675" w:type="dxa"/>
            <w:vAlign w:val="center"/>
          </w:tcPr>
          <w:p w:rsidR="00C92EC9" w:rsidRPr="00BA4AB5" w:rsidRDefault="00C92EC9" w:rsidP="008445BA">
            <w:pPr>
              <w:snapToGrid w:val="0"/>
              <w:jc w:val="center"/>
            </w:pPr>
            <w:r>
              <w:t>42.</w:t>
            </w:r>
          </w:p>
        </w:tc>
        <w:tc>
          <w:tcPr>
            <w:tcW w:w="2288" w:type="dxa"/>
            <w:vAlign w:val="center"/>
          </w:tcPr>
          <w:p w:rsidR="00C92EC9" w:rsidRPr="006439D9" w:rsidRDefault="00C92EC9" w:rsidP="008445BA">
            <w:pPr>
              <w:snapToGrid w:val="0"/>
              <w:jc w:val="center"/>
            </w:pPr>
            <w:r>
              <w:t>Нежилое помещение – корпус с верандой № 2</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159,6</w:t>
            </w:r>
          </w:p>
        </w:tc>
      </w:tr>
      <w:tr w:rsidR="00C92EC9" w:rsidRPr="006439D9" w:rsidTr="008445BA">
        <w:tc>
          <w:tcPr>
            <w:tcW w:w="675" w:type="dxa"/>
            <w:vAlign w:val="center"/>
          </w:tcPr>
          <w:p w:rsidR="00C92EC9" w:rsidRPr="00BA4AB5" w:rsidRDefault="00C92EC9" w:rsidP="008445BA">
            <w:pPr>
              <w:snapToGrid w:val="0"/>
              <w:jc w:val="center"/>
            </w:pPr>
            <w:r>
              <w:t>43.</w:t>
            </w:r>
          </w:p>
        </w:tc>
        <w:tc>
          <w:tcPr>
            <w:tcW w:w="2288" w:type="dxa"/>
            <w:vAlign w:val="center"/>
          </w:tcPr>
          <w:p w:rsidR="00C92EC9" w:rsidRPr="006439D9" w:rsidRDefault="00C92EC9" w:rsidP="008445BA">
            <w:pPr>
              <w:snapToGrid w:val="0"/>
              <w:jc w:val="center"/>
            </w:pPr>
            <w:r>
              <w:t>Нежилое помещение – корпус с верандой № 3</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164,5</w:t>
            </w:r>
          </w:p>
        </w:tc>
      </w:tr>
      <w:tr w:rsidR="00C92EC9" w:rsidRPr="006439D9" w:rsidTr="008445BA">
        <w:tc>
          <w:tcPr>
            <w:tcW w:w="675" w:type="dxa"/>
            <w:vAlign w:val="center"/>
          </w:tcPr>
          <w:p w:rsidR="00C92EC9" w:rsidRPr="00BA4AB5" w:rsidRDefault="00C92EC9" w:rsidP="008445BA">
            <w:pPr>
              <w:snapToGrid w:val="0"/>
              <w:jc w:val="center"/>
            </w:pPr>
            <w:r>
              <w:t>44.</w:t>
            </w:r>
          </w:p>
        </w:tc>
        <w:tc>
          <w:tcPr>
            <w:tcW w:w="2288" w:type="dxa"/>
            <w:vAlign w:val="center"/>
          </w:tcPr>
          <w:p w:rsidR="00C92EC9" w:rsidRPr="006439D9" w:rsidRDefault="00C92EC9" w:rsidP="008445BA">
            <w:pPr>
              <w:snapToGrid w:val="0"/>
              <w:jc w:val="center"/>
            </w:pPr>
            <w:r>
              <w:t>Нежилое помещение – корпус с верандой № 4</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165,1</w:t>
            </w:r>
          </w:p>
        </w:tc>
      </w:tr>
      <w:tr w:rsidR="00C92EC9" w:rsidRPr="006439D9" w:rsidTr="008445BA">
        <w:tc>
          <w:tcPr>
            <w:tcW w:w="675" w:type="dxa"/>
            <w:vAlign w:val="center"/>
          </w:tcPr>
          <w:p w:rsidR="00C92EC9" w:rsidRPr="00BA4AB5" w:rsidRDefault="00C92EC9" w:rsidP="008445BA">
            <w:pPr>
              <w:snapToGrid w:val="0"/>
              <w:jc w:val="center"/>
            </w:pPr>
            <w:r>
              <w:t>45.</w:t>
            </w:r>
          </w:p>
        </w:tc>
        <w:tc>
          <w:tcPr>
            <w:tcW w:w="2288" w:type="dxa"/>
            <w:vAlign w:val="center"/>
          </w:tcPr>
          <w:p w:rsidR="00C92EC9" w:rsidRPr="006439D9" w:rsidRDefault="00C92EC9" w:rsidP="008445BA">
            <w:pPr>
              <w:snapToGrid w:val="0"/>
              <w:jc w:val="center"/>
            </w:pPr>
            <w:r>
              <w:t>Нежилое помещение – корпус с верандой № 21</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227,1</w:t>
            </w:r>
          </w:p>
        </w:tc>
      </w:tr>
      <w:tr w:rsidR="00C92EC9" w:rsidRPr="006439D9" w:rsidTr="008445BA">
        <w:tc>
          <w:tcPr>
            <w:tcW w:w="675" w:type="dxa"/>
            <w:vAlign w:val="center"/>
          </w:tcPr>
          <w:p w:rsidR="00C92EC9" w:rsidRPr="00BA4AB5" w:rsidRDefault="00C92EC9" w:rsidP="008445BA">
            <w:pPr>
              <w:snapToGrid w:val="0"/>
              <w:jc w:val="center"/>
            </w:pPr>
            <w:r>
              <w:t>46.</w:t>
            </w:r>
          </w:p>
        </w:tc>
        <w:tc>
          <w:tcPr>
            <w:tcW w:w="2288" w:type="dxa"/>
            <w:vAlign w:val="center"/>
          </w:tcPr>
          <w:p w:rsidR="00C92EC9" w:rsidRPr="006439D9" w:rsidRDefault="00C92EC9" w:rsidP="008445BA">
            <w:pPr>
              <w:snapToGrid w:val="0"/>
              <w:jc w:val="center"/>
            </w:pPr>
            <w:r>
              <w:t>Нежилое помещение – корпус с верандой № 5</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165,3</w:t>
            </w:r>
          </w:p>
        </w:tc>
      </w:tr>
      <w:tr w:rsidR="00C92EC9" w:rsidRPr="006439D9" w:rsidTr="008445BA">
        <w:tc>
          <w:tcPr>
            <w:tcW w:w="675" w:type="dxa"/>
            <w:vAlign w:val="center"/>
          </w:tcPr>
          <w:p w:rsidR="00C92EC9" w:rsidRPr="00BA4AB5" w:rsidRDefault="00C92EC9" w:rsidP="008445BA">
            <w:pPr>
              <w:snapToGrid w:val="0"/>
              <w:jc w:val="center"/>
            </w:pPr>
            <w:r>
              <w:t>47.</w:t>
            </w:r>
          </w:p>
        </w:tc>
        <w:tc>
          <w:tcPr>
            <w:tcW w:w="2288" w:type="dxa"/>
            <w:vAlign w:val="center"/>
          </w:tcPr>
          <w:p w:rsidR="00C92EC9" w:rsidRDefault="00C92EC9" w:rsidP="008445BA">
            <w:pPr>
              <w:snapToGrid w:val="0"/>
              <w:jc w:val="center"/>
            </w:pPr>
            <w:r>
              <w:t>Нежилое помещение – корпус с верандой № 14</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194,6</w:t>
            </w:r>
          </w:p>
        </w:tc>
      </w:tr>
      <w:tr w:rsidR="00C92EC9" w:rsidRPr="006439D9" w:rsidTr="008445BA">
        <w:tc>
          <w:tcPr>
            <w:tcW w:w="675" w:type="dxa"/>
            <w:vAlign w:val="center"/>
          </w:tcPr>
          <w:p w:rsidR="00C92EC9" w:rsidRPr="00BA4AB5" w:rsidRDefault="00C92EC9" w:rsidP="008445BA">
            <w:pPr>
              <w:snapToGrid w:val="0"/>
              <w:jc w:val="center"/>
            </w:pPr>
            <w:r>
              <w:t>48.</w:t>
            </w:r>
          </w:p>
        </w:tc>
        <w:tc>
          <w:tcPr>
            <w:tcW w:w="2288" w:type="dxa"/>
            <w:vAlign w:val="center"/>
          </w:tcPr>
          <w:p w:rsidR="00C92EC9" w:rsidRDefault="00C92EC9" w:rsidP="008445BA">
            <w:pPr>
              <w:snapToGrid w:val="0"/>
              <w:jc w:val="center"/>
            </w:pPr>
            <w:r>
              <w:t>Нежилое помещение – корпус с верандой № 15</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188,4</w:t>
            </w:r>
          </w:p>
        </w:tc>
      </w:tr>
      <w:tr w:rsidR="00C92EC9" w:rsidRPr="006439D9" w:rsidTr="008445BA">
        <w:tc>
          <w:tcPr>
            <w:tcW w:w="675" w:type="dxa"/>
            <w:vAlign w:val="center"/>
          </w:tcPr>
          <w:p w:rsidR="00C92EC9" w:rsidRPr="00BA4AB5" w:rsidRDefault="00C92EC9" w:rsidP="008445BA">
            <w:pPr>
              <w:snapToGrid w:val="0"/>
              <w:jc w:val="center"/>
            </w:pPr>
            <w:r>
              <w:t>49.</w:t>
            </w:r>
          </w:p>
        </w:tc>
        <w:tc>
          <w:tcPr>
            <w:tcW w:w="2288" w:type="dxa"/>
            <w:vAlign w:val="center"/>
          </w:tcPr>
          <w:p w:rsidR="00C92EC9" w:rsidRDefault="00C92EC9" w:rsidP="008445BA">
            <w:pPr>
              <w:snapToGrid w:val="0"/>
              <w:jc w:val="center"/>
            </w:pPr>
            <w:r>
              <w:t xml:space="preserve">Нежилое помещение – </w:t>
            </w:r>
            <w:r>
              <w:lastRenderedPageBreak/>
              <w:t>корпус с верандой № 13</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194,6</w:t>
            </w:r>
          </w:p>
        </w:tc>
      </w:tr>
      <w:tr w:rsidR="00C92EC9" w:rsidRPr="006439D9" w:rsidTr="008445BA">
        <w:trPr>
          <w:trHeight w:val="1208"/>
        </w:trPr>
        <w:tc>
          <w:tcPr>
            <w:tcW w:w="675" w:type="dxa"/>
            <w:vAlign w:val="center"/>
          </w:tcPr>
          <w:p w:rsidR="00C92EC9" w:rsidRPr="00BA4AB5" w:rsidRDefault="00C92EC9" w:rsidP="008445BA">
            <w:pPr>
              <w:snapToGrid w:val="0"/>
              <w:jc w:val="center"/>
            </w:pPr>
            <w:r>
              <w:lastRenderedPageBreak/>
              <w:t>50.</w:t>
            </w:r>
          </w:p>
        </w:tc>
        <w:tc>
          <w:tcPr>
            <w:tcW w:w="2288" w:type="dxa"/>
            <w:vAlign w:val="center"/>
          </w:tcPr>
          <w:p w:rsidR="00C92EC9" w:rsidRDefault="00C92EC9" w:rsidP="008445BA">
            <w:pPr>
              <w:snapToGrid w:val="0"/>
              <w:jc w:val="center"/>
            </w:pPr>
            <w:r>
              <w:t>Нежилое помещение – корпус с верандой № 16</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195,6</w:t>
            </w:r>
          </w:p>
        </w:tc>
      </w:tr>
      <w:tr w:rsidR="00C92EC9" w:rsidRPr="006439D9" w:rsidTr="008445BA">
        <w:trPr>
          <w:trHeight w:val="799"/>
        </w:trPr>
        <w:tc>
          <w:tcPr>
            <w:tcW w:w="675" w:type="dxa"/>
            <w:vAlign w:val="center"/>
          </w:tcPr>
          <w:p w:rsidR="00C92EC9" w:rsidRPr="00BA4AB5" w:rsidRDefault="00C92EC9" w:rsidP="008445BA">
            <w:pPr>
              <w:snapToGrid w:val="0"/>
              <w:jc w:val="center"/>
            </w:pPr>
            <w:r>
              <w:t>51.</w:t>
            </w:r>
          </w:p>
        </w:tc>
        <w:tc>
          <w:tcPr>
            <w:tcW w:w="2288" w:type="dxa"/>
            <w:vAlign w:val="center"/>
          </w:tcPr>
          <w:p w:rsidR="00C92EC9" w:rsidRDefault="00C92EC9" w:rsidP="008445BA">
            <w:pPr>
              <w:snapToGrid w:val="0"/>
              <w:jc w:val="center"/>
            </w:pPr>
            <w:r>
              <w:t>Индивидуальный жилой дом</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sidRPr="000F7839">
              <w:rPr>
                <w:color w:val="000000"/>
              </w:rPr>
              <w:t>с. Средний Икорец</w:t>
            </w:r>
          </w:p>
        </w:tc>
        <w:tc>
          <w:tcPr>
            <w:tcW w:w="1843" w:type="dxa"/>
            <w:vAlign w:val="center"/>
          </w:tcPr>
          <w:p w:rsidR="00C92EC9" w:rsidRPr="006439D9" w:rsidRDefault="00C92EC9" w:rsidP="008445BA">
            <w:pPr>
              <w:snapToGrid w:val="0"/>
              <w:jc w:val="center"/>
            </w:pPr>
            <w:r>
              <w:t>36</w:t>
            </w:r>
          </w:p>
        </w:tc>
      </w:tr>
      <w:tr w:rsidR="00C92EC9" w:rsidRPr="006439D9" w:rsidTr="008445BA">
        <w:tc>
          <w:tcPr>
            <w:tcW w:w="675" w:type="dxa"/>
            <w:vAlign w:val="center"/>
          </w:tcPr>
          <w:p w:rsidR="00C92EC9" w:rsidRPr="00BA4AB5" w:rsidRDefault="00C92EC9" w:rsidP="008445BA">
            <w:pPr>
              <w:snapToGrid w:val="0"/>
              <w:jc w:val="center"/>
            </w:pPr>
            <w:r>
              <w:t>52.</w:t>
            </w:r>
          </w:p>
        </w:tc>
        <w:tc>
          <w:tcPr>
            <w:tcW w:w="2288" w:type="dxa"/>
            <w:vAlign w:val="center"/>
          </w:tcPr>
          <w:p w:rsidR="00C92EC9" w:rsidRPr="006439D9" w:rsidRDefault="00C92EC9" w:rsidP="008445BA">
            <w:pPr>
              <w:snapToGrid w:val="0"/>
              <w:jc w:val="center"/>
            </w:pPr>
            <w:r>
              <w:t>Котельная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Pr>
                <w:color w:val="000000"/>
              </w:rPr>
              <w:t>Северо-западнее дол. «Золотой колос»</w:t>
            </w:r>
          </w:p>
        </w:tc>
        <w:tc>
          <w:tcPr>
            <w:tcW w:w="1843" w:type="dxa"/>
            <w:vAlign w:val="center"/>
          </w:tcPr>
          <w:p w:rsidR="00C92EC9" w:rsidRPr="006439D9" w:rsidRDefault="00C92EC9" w:rsidP="008445BA">
            <w:pPr>
              <w:snapToGrid w:val="0"/>
              <w:jc w:val="center"/>
            </w:pPr>
            <w:r>
              <w:t>210,8</w:t>
            </w:r>
          </w:p>
        </w:tc>
      </w:tr>
      <w:tr w:rsidR="00C92EC9" w:rsidRPr="006439D9" w:rsidTr="008445BA">
        <w:trPr>
          <w:trHeight w:val="961"/>
        </w:trPr>
        <w:tc>
          <w:tcPr>
            <w:tcW w:w="675" w:type="dxa"/>
            <w:vAlign w:val="center"/>
          </w:tcPr>
          <w:p w:rsidR="00C92EC9" w:rsidRPr="00BA4AB5" w:rsidRDefault="00C92EC9" w:rsidP="008445BA">
            <w:pPr>
              <w:snapToGrid w:val="0"/>
              <w:jc w:val="center"/>
            </w:pPr>
            <w:r>
              <w:t>53.</w:t>
            </w:r>
          </w:p>
        </w:tc>
        <w:tc>
          <w:tcPr>
            <w:tcW w:w="2288" w:type="dxa"/>
            <w:vAlign w:val="center"/>
          </w:tcPr>
          <w:p w:rsidR="00C92EC9" w:rsidRPr="006439D9" w:rsidRDefault="00C92EC9" w:rsidP="008445BA">
            <w:pPr>
              <w:snapToGrid w:val="0"/>
              <w:jc w:val="center"/>
            </w:pPr>
            <w:r>
              <w:t>Детское отделение восстановительного лечения</w:t>
            </w:r>
          </w:p>
        </w:tc>
        <w:tc>
          <w:tcPr>
            <w:tcW w:w="2410" w:type="dxa"/>
            <w:vMerge/>
            <w:vAlign w:val="center"/>
          </w:tcPr>
          <w:p w:rsidR="00C92EC9" w:rsidRPr="006439D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Pr>
                <w:color w:val="000000"/>
              </w:rPr>
              <w:t>Северо-западнее дол. «Золотой колос»</w:t>
            </w:r>
          </w:p>
        </w:tc>
        <w:tc>
          <w:tcPr>
            <w:tcW w:w="1843" w:type="dxa"/>
            <w:vAlign w:val="center"/>
          </w:tcPr>
          <w:p w:rsidR="00C92EC9" w:rsidRPr="006439D9" w:rsidRDefault="00C92EC9" w:rsidP="008445BA">
            <w:pPr>
              <w:snapToGrid w:val="0"/>
              <w:jc w:val="center"/>
            </w:pPr>
            <w:r>
              <w:t>2644,7</w:t>
            </w:r>
          </w:p>
        </w:tc>
      </w:tr>
      <w:tr w:rsidR="00C92EC9" w:rsidRPr="00BA4AB5" w:rsidTr="008445BA">
        <w:tc>
          <w:tcPr>
            <w:tcW w:w="675" w:type="dxa"/>
            <w:vAlign w:val="center"/>
          </w:tcPr>
          <w:p w:rsidR="00C92EC9" w:rsidRPr="00BA4AB5" w:rsidRDefault="00C92EC9" w:rsidP="008445BA">
            <w:pPr>
              <w:snapToGrid w:val="0"/>
              <w:jc w:val="center"/>
            </w:pPr>
            <w:r>
              <w:t>54.</w:t>
            </w:r>
          </w:p>
        </w:tc>
        <w:tc>
          <w:tcPr>
            <w:tcW w:w="2288" w:type="dxa"/>
            <w:vAlign w:val="center"/>
          </w:tcPr>
          <w:p w:rsidR="00C92EC9" w:rsidRPr="00BA4AB5" w:rsidRDefault="00C92EC9" w:rsidP="008445BA">
            <w:pPr>
              <w:snapToGrid w:val="0"/>
              <w:jc w:val="center"/>
            </w:pPr>
            <w:r>
              <w:t>Лесной кордон «Лискинское лесничество»</w:t>
            </w:r>
          </w:p>
        </w:tc>
        <w:tc>
          <w:tcPr>
            <w:tcW w:w="2410" w:type="dxa"/>
            <w:vAlign w:val="center"/>
          </w:tcPr>
          <w:p w:rsidR="00C92EC9" w:rsidRPr="00BA4AB5" w:rsidRDefault="00C92EC9" w:rsidP="008445BA">
            <w:pPr>
              <w:snapToGrid w:val="0"/>
              <w:jc w:val="center"/>
            </w:pPr>
            <w:r>
              <w:t>Областное государственное учреждение «Лесная охрана»</w:t>
            </w:r>
          </w:p>
        </w:tc>
        <w:tc>
          <w:tcPr>
            <w:tcW w:w="2268" w:type="dxa"/>
            <w:vAlign w:val="center"/>
          </w:tcPr>
          <w:p w:rsidR="00C92EC9" w:rsidRPr="00BA4AB5" w:rsidRDefault="00C92EC9" w:rsidP="008445BA">
            <w:pPr>
              <w:snapToGrid w:val="0"/>
              <w:jc w:val="center"/>
            </w:pPr>
            <w:r w:rsidRPr="000F7839">
              <w:rPr>
                <w:color w:val="000000"/>
              </w:rPr>
              <w:t>с. Средний Икорец</w:t>
            </w:r>
          </w:p>
        </w:tc>
        <w:tc>
          <w:tcPr>
            <w:tcW w:w="1843" w:type="dxa"/>
            <w:vAlign w:val="center"/>
          </w:tcPr>
          <w:p w:rsidR="00C92EC9" w:rsidRPr="00BA4AB5" w:rsidRDefault="00C92EC9" w:rsidP="008445BA">
            <w:pPr>
              <w:snapToGrid w:val="0"/>
              <w:jc w:val="center"/>
            </w:pPr>
            <w:r>
              <w:t>145</w:t>
            </w:r>
          </w:p>
        </w:tc>
      </w:tr>
      <w:tr w:rsidR="00C92EC9" w:rsidRPr="000A181C" w:rsidTr="008445BA">
        <w:tc>
          <w:tcPr>
            <w:tcW w:w="675" w:type="dxa"/>
            <w:vAlign w:val="center"/>
          </w:tcPr>
          <w:p w:rsidR="00C92EC9" w:rsidRPr="000A181C" w:rsidRDefault="00C92EC9" w:rsidP="008445BA">
            <w:pPr>
              <w:snapToGrid w:val="0"/>
              <w:jc w:val="center"/>
              <w:rPr>
                <w:b/>
                <w:sz w:val="20"/>
                <w:szCs w:val="20"/>
              </w:rPr>
            </w:pPr>
            <w:r w:rsidRPr="000A181C">
              <w:rPr>
                <w:b/>
                <w:sz w:val="20"/>
                <w:szCs w:val="20"/>
              </w:rPr>
              <w:t>1</w:t>
            </w:r>
          </w:p>
        </w:tc>
        <w:tc>
          <w:tcPr>
            <w:tcW w:w="2288" w:type="dxa"/>
            <w:vAlign w:val="center"/>
          </w:tcPr>
          <w:p w:rsidR="00C92EC9" w:rsidRPr="000A181C" w:rsidRDefault="00C92EC9" w:rsidP="008445BA">
            <w:pPr>
              <w:snapToGrid w:val="0"/>
              <w:jc w:val="center"/>
              <w:rPr>
                <w:b/>
                <w:sz w:val="20"/>
                <w:szCs w:val="20"/>
              </w:rPr>
            </w:pPr>
            <w:r w:rsidRPr="000A181C">
              <w:rPr>
                <w:b/>
                <w:sz w:val="20"/>
                <w:szCs w:val="20"/>
              </w:rPr>
              <w:t>2</w:t>
            </w:r>
          </w:p>
        </w:tc>
        <w:tc>
          <w:tcPr>
            <w:tcW w:w="2410" w:type="dxa"/>
            <w:tcBorders>
              <w:bottom w:val="single" w:sz="4" w:space="0" w:color="000000"/>
            </w:tcBorders>
            <w:vAlign w:val="center"/>
          </w:tcPr>
          <w:p w:rsidR="00C92EC9" w:rsidRPr="000A181C" w:rsidRDefault="00C92EC9" w:rsidP="008445BA">
            <w:pPr>
              <w:snapToGrid w:val="0"/>
              <w:jc w:val="center"/>
              <w:rPr>
                <w:b/>
                <w:sz w:val="20"/>
                <w:szCs w:val="20"/>
              </w:rPr>
            </w:pPr>
            <w:r w:rsidRPr="000A181C">
              <w:rPr>
                <w:b/>
                <w:sz w:val="20"/>
                <w:szCs w:val="20"/>
              </w:rPr>
              <w:t>3</w:t>
            </w:r>
          </w:p>
        </w:tc>
        <w:tc>
          <w:tcPr>
            <w:tcW w:w="2268" w:type="dxa"/>
            <w:vAlign w:val="center"/>
          </w:tcPr>
          <w:p w:rsidR="00C92EC9" w:rsidRPr="000A181C" w:rsidRDefault="00C92EC9" w:rsidP="008445BA">
            <w:pPr>
              <w:snapToGrid w:val="0"/>
              <w:jc w:val="center"/>
              <w:rPr>
                <w:b/>
                <w:sz w:val="20"/>
                <w:szCs w:val="20"/>
              </w:rPr>
            </w:pPr>
            <w:r w:rsidRPr="000A181C">
              <w:rPr>
                <w:b/>
                <w:sz w:val="20"/>
                <w:szCs w:val="20"/>
              </w:rPr>
              <w:t>4</w:t>
            </w:r>
          </w:p>
        </w:tc>
        <w:tc>
          <w:tcPr>
            <w:tcW w:w="1843" w:type="dxa"/>
            <w:vAlign w:val="center"/>
          </w:tcPr>
          <w:p w:rsidR="00C92EC9" w:rsidRPr="000A181C" w:rsidRDefault="00C92EC9" w:rsidP="008445BA">
            <w:pPr>
              <w:snapToGrid w:val="0"/>
              <w:jc w:val="center"/>
              <w:rPr>
                <w:b/>
                <w:sz w:val="20"/>
                <w:szCs w:val="20"/>
              </w:rPr>
            </w:pPr>
            <w:r w:rsidRPr="000A181C">
              <w:rPr>
                <w:b/>
                <w:sz w:val="20"/>
                <w:szCs w:val="20"/>
              </w:rPr>
              <w:t>5</w:t>
            </w:r>
          </w:p>
        </w:tc>
      </w:tr>
      <w:tr w:rsidR="00C92EC9" w:rsidRPr="00BA4AB5" w:rsidTr="008445BA">
        <w:tc>
          <w:tcPr>
            <w:tcW w:w="675" w:type="dxa"/>
            <w:vAlign w:val="center"/>
          </w:tcPr>
          <w:p w:rsidR="00C92EC9" w:rsidRPr="00BA4AB5" w:rsidRDefault="00C92EC9" w:rsidP="008445BA">
            <w:pPr>
              <w:snapToGrid w:val="0"/>
              <w:jc w:val="center"/>
            </w:pPr>
            <w:r>
              <w:t>55.</w:t>
            </w:r>
          </w:p>
        </w:tc>
        <w:tc>
          <w:tcPr>
            <w:tcW w:w="2288" w:type="dxa"/>
            <w:vAlign w:val="center"/>
          </w:tcPr>
          <w:p w:rsidR="00C92EC9" w:rsidRDefault="00C92EC9" w:rsidP="008445BA">
            <w:pPr>
              <w:snapToGrid w:val="0"/>
              <w:jc w:val="center"/>
            </w:pPr>
            <w:r>
              <w:t>Жилой дом</w:t>
            </w:r>
          </w:p>
        </w:tc>
        <w:tc>
          <w:tcPr>
            <w:tcW w:w="2410" w:type="dxa"/>
            <w:vMerge w:val="restart"/>
            <w:vAlign w:val="center"/>
          </w:tcPr>
          <w:p w:rsidR="00C92EC9" w:rsidRPr="00BA4AB5" w:rsidRDefault="00C92EC9" w:rsidP="008445BA">
            <w:pPr>
              <w:snapToGrid w:val="0"/>
              <w:jc w:val="center"/>
            </w:pPr>
            <w:r>
              <w:t>Областное государственное учреждение «Лесная охрана»</w:t>
            </w:r>
          </w:p>
        </w:tc>
        <w:tc>
          <w:tcPr>
            <w:tcW w:w="2268" w:type="dxa"/>
            <w:vAlign w:val="center"/>
          </w:tcPr>
          <w:p w:rsidR="00C92EC9" w:rsidRPr="000F7839" w:rsidRDefault="00C92EC9" w:rsidP="008445BA">
            <w:pPr>
              <w:snapToGrid w:val="0"/>
              <w:jc w:val="center"/>
              <w:rPr>
                <w:color w:val="000000"/>
              </w:rPr>
            </w:pPr>
            <w:r>
              <w:rPr>
                <w:color w:val="000000"/>
              </w:rPr>
              <w:t>пос. Сан им. Цюрупы, 128</w:t>
            </w:r>
          </w:p>
        </w:tc>
        <w:tc>
          <w:tcPr>
            <w:tcW w:w="1843" w:type="dxa"/>
            <w:vAlign w:val="center"/>
          </w:tcPr>
          <w:p w:rsidR="00C92EC9" w:rsidRDefault="00C92EC9" w:rsidP="008445BA">
            <w:pPr>
              <w:snapToGrid w:val="0"/>
              <w:jc w:val="center"/>
            </w:pPr>
            <w:r>
              <w:t>157,6</w:t>
            </w:r>
          </w:p>
        </w:tc>
      </w:tr>
      <w:tr w:rsidR="00C92EC9" w:rsidRPr="00BA4AB5" w:rsidTr="008445BA">
        <w:tc>
          <w:tcPr>
            <w:tcW w:w="675" w:type="dxa"/>
            <w:vAlign w:val="center"/>
          </w:tcPr>
          <w:p w:rsidR="00C92EC9" w:rsidRPr="00BA4AB5" w:rsidRDefault="00C92EC9" w:rsidP="008445BA">
            <w:pPr>
              <w:snapToGrid w:val="0"/>
              <w:jc w:val="center"/>
            </w:pPr>
            <w:r>
              <w:t>56.</w:t>
            </w:r>
          </w:p>
        </w:tc>
        <w:tc>
          <w:tcPr>
            <w:tcW w:w="2288" w:type="dxa"/>
            <w:vAlign w:val="center"/>
          </w:tcPr>
          <w:p w:rsidR="00C92EC9" w:rsidRDefault="00C92EC9" w:rsidP="008445BA">
            <w:pPr>
              <w:snapToGrid w:val="0"/>
              <w:jc w:val="center"/>
            </w:pPr>
            <w:r>
              <w:t>Склад для семян</w:t>
            </w:r>
          </w:p>
        </w:tc>
        <w:tc>
          <w:tcPr>
            <w:tcW w:w="2410" w:type="dxa"/>
            <w:vMerge/>
            <w:vAlign w:val="center"/>
          </w:tcPr>
          <w:p w:rsidR="00C92EC9" w:rsidRDefault="00C92EC9" w:rsidP="008445BA">
            <w:pPr>
              <w:snapToGrid w:val="0"/>
              <w:jc w:val="center"/>
            </w:pPr>
          </w:p>
        </w:tc>
        <w:tc>
          <w:tcPr>
            <w:tcW w:w="2268" w:type="dxa"/>
            <w:vAlign w:val="center"/>
          </w:tcPr>
          <w:p w:rsidR="00C92EC9" w:rsidRPr="000F7839" w:rsidRDefault="00C92EC9" w:rsidP="008445BA">
            <w:pPr>
              <w:snapToGrid w:val="0"/>
              <w:jc w:val="center"/>
              <w:rPr>
                <w:color w:val="000000"/>
              </w:rPr>
            </w:pPr>
            <w:r>
              <w:rPr>
                <w:color w:val="000000"/>
              </w:rPr>
              <w:t>с. Средний Икорец, ОГУ Давыдовское участковое л-во, квартал 69, в южной части выдела 16</w:t>
            </w:r>
          </w:p>
        </w:tc>
        <w:tc>
          <w:tcPr>
            <w:tcW w:w="1843" w:type="dxa"/>
            <w:vAlign w:val="center"/>
          </w:tcPr>
          <w:p w:rsidR="00C92EC9" w:rsidRDefault="00C92EC9" w:rsidP="008445BA">
            <w:pPr>
              <w:snapToGrid w:val="0"/>
              <w:jc w:val="center"/>
            </w:pPr>
            <w:r>
              <w:t>44,6</w:t>
            </w:r>
          </w:p>
        </w:tc>
      </w:tr>
      <w:tr w:rsidR="00C92EC9" w:rsidRPr="00583224" w:rsidTr="008445BA">
        <w:tc>
          <w:tcPr>
            <w:tcW w:w="675" w:type="dxa"/>
            <w:vAlign w:val="center"/>
          </w:tcPr>
          <w:p w:rsidR="00C92EC9" w:rsidRPr="00583224" w:rsidRDefault="00C92EC9" w:rsidP="008445BA">
            <w:pPr>
              <w:snapToGrid w:val="0"/>
              <w:jc w:val="center"/>
            </w:pPr>
            <w:r w:rsidRPr="00583224">
              <w:t>57.</w:t>
            </w:r>
          </w:p>
        </w:tc>
        <w:tc>
          <w:tcPr>
            <w:tcW w:w="2288" w:type="dxa"/>
            <w:vAlign w:val="center"/>
          </w:tcPr>
          <w:p w:rsidR="00C92EC9" w:rsidRPr="00583224" w:rsidRDefault="00C92EC9" w:rsidP="008445BA">
            <w:pPr>
              <w:snapToGrid w:val="0"/>
              <w:jc w:val="center"/>
            </w:pPr>
            <w:r w:rsidRPr="00583224">
              <w:t>Здание пожарного депо</w:t>
            </w:r>
          </w:p>
        </w:tc>
        <w:tc>
          <w:tcPr>
            <w:tcW w:w="2410" w:type="dxa"/>
            <w:vAlign w:val="center"/>
          </w:tcPr>
          <w:p w:rsidR="00C92EC9" w:rsidRPr="00583224" w:rsidRDefault="00C92EC9" w:rsidP="008445BA">
            <w:pPr>
              <w:snapToGrid w:val="0"/>
              <w:jc w:val="center"/>
            </w:pPr>
            <w:r w:rsidRPr="00583224">
              <w:t>Областное государственное учреждение «Обеспечение функционирования гражданской обороны, защиты населения и территории, пожарной безопасности и спасения людей на водах Воронежской области»</w:t>
            </w:r>
          </w:p>
        </w:tc>
        <w:tc>
          <w:tcPr>
            <w:tcW w:w="2268" w:type="dxa"/>
            <w:vAlign w:val="center"/>
          </w:tcPr>
          <w:p w:rsidR="00C92EC9" w:rsidRPr="00583224" w:rsidRDefault="00C92EC9" w:rsidP="008445BA">
            <w:pPr>
              <w:snapToGrid w:val="0"/>
              <w:jc w:val="center"/>
            </w:pPr>
            <w:r w:rsidRPr="00583224">
              <w:t>с. Средний Икорец пл. Кирова, 11</w:t>
            </w:r>
          </w:p>
        </w:tc>
        <w:tc>
          <w:tcPr>
            <w:tcW w:w="1843" w:type="dxa"/>
            <w:vAlign w:val="center"/>
          </w:tcPr>
          <w:p w:rsidR="00C92EC9" w:rsidRPr="00583224" w:rsidRDefault="00C92EC9" w:rsidP="008445BA">
            <w:pPr>
              <w:snapToGrid w:val="0"/>
              <w:jc w:val="center"/>
            </w:pPr>
            <w:r w:rsidRPr="00583224">
              <w:t>285</w:t>
            </w:r>
          </w:p>
        </w:tc>
      </w:tr>
    </w:tbl>
    <w:p w:rsidR="00C92EC9" w:rsidRPr="00583224" w:rsidRDefault="00C92EC9" w:rsidP="00C92EC9">
      <w:pPr>
        <w:rPr>
          <w:i/>
        </w:rPr>
      </w:pPr>
    </w:p>
    <w:p w:rsidR="00C92EC9" w:rsidRPr="00583224" w:rsidRDefault="00C92EC9" w:rsidP="00C92EC9">
      <w:pPr>
        <w:ind w:firstLine="709"/>
        <w:jc w:val="center"/>
        <w:rPr>
          <w:i/>
        </w:rPr>
      </w:pPr>
      <w:r w:rsidRPr="00583224">
        <w:rPr>
          <w:i/>
        </w:rPr>
        <w:t>Таблица 20. Перечень земельных участков областного уровня собственности, расположенных в границах Среднеикорецкого сельского поселения.</w:t>
      </w:r>
    </w:p>
    <w:p w:rsidR="00C92EC9" w:rsidRPr="00583224" w:rsidRDefault="00C92EC9" w:rsidP="00C92EC9">
      <w:pPr>
        <w:ind w:firstLine="709"/>
      </w:pPr>
    </w:p>
    <w:tbl>
      <w:tblPr>
        <w:tblW w:w="9621" w:type="dxa"/>
        <w:tblInd w:w="-20" w:type="dxa"/>
        <w:tblLayout w:type="fixed"/>
        <w:tblLook w:val="0000" w:firstRow="0" w:lastRow="0" w:firstColumn="0" w:lastColumn="0" w:noHBand="0" w:noVBand="0"/>
      </w:tblPr>
      <w:tblGrid>
        <w:gridCol w:w="675"/>
        <w:gridCol w:w="2552"/>
        <w:gridCol w:w="1486"/>
        <w:gridCol w:w="2483"/>
        <w:gridCol w:w="1134"/>
        <w:gridCol w:w="1291"/>
      </w:tblGrid>
      <w:tr w:rsidR="00C92EC9" w:rsidRPr="00583224" w:rsidTr="008445BA">
        <w:tc>
          <w:tcPr>
            <w:tcW w:w="675"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 п/п</w:t>
            </w:r>
          </w:p>
        </w:tc>
        <w:tc>
          <w:tcPr>
            <w:tcW w:w="2552"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Наименование землепользователя</w:t>
            </w:r>
          </w:p>
        </w:tc>
        <w:tc>
          <w:tcPr>
            <w:tcW w:w="1486"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 xml:space="preserve">Кадастровый номер </w:t>
            </w:r>
            <w:r w:rsidRPr="00583224">
              <w:lastRenderedPageBreak/>
              <w:t>земельного участка</w:t>
            </w:r>
          </w:p>
        </w:tc>
        <w:tc>
          <w:tcPr>
            <w:tcW w:w="2483"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lastRenderedPageBreak/>
              <w:t>Местоположение (адрес) земельного участка</w:t>
            </w:r>
          </w:p>
        </w:tc>
        <w:tc>
          <w:tcPr>
            <w:tcW w:w="1134"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Категория земель</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583224" w:rsidRDefault="00C92EC9" w:rsidP="008445BA">
            <w:pPr>
              <w:snapToGrid w:val="0"/>
              <w:jc w:val="center"/>
            </w:pPr>
            <w:r w:rsidRPr="00583224">
              <w:t>Площадь земельно</w:t>
            </w:r>
            <w:r w:rsidRPr="00583224">
              <w:lastRenderedPageBreak/>
              <w:t>го участка, га</w:t>
            </w:r>
          </w:p>
        </w:tc>
      </w:tr>
      <w:tr w:rsidR="00C92EC9" w:rsidRPr="00D06098" w:rsidTr="008445BA">
        <w:tc>
          <w:tcPr>
            <w:tcW w:w="675"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lastRenderedPageBreak/>
              <w:t>1</w:t>
            </w:r>
          </w:p>
        </w:tc>
        <w:tc>
          <w:tcPr>
            <w:tcW w:w="2552"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2</w:t>
            </w:r>
          </w:p>
        </w:tc>
        <w:tc>
          <w:tcPr>
            <w:tcW w:w="1486"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3</w:t>
            </w:r>
          </w:p>
        </w:tc>
        <w:tc>
          <w:tcPr>
            <w:tcW w:w="2483"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4</w:t>
            </w:r>
          </w:p>
        </w:tc>
        <w:tc>
          <w:tcPr>
            <w:tcW w:w="1134"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5</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6</w:t>
            </w:r>
          </w:p>
        </w:tc>
      </w:tr>
      <w:tr w:rsidR="00C92EC9" w:rsidRPr="006D70F7" w:rsidTr="008445BA">
        <w:trPr>
          <w:trHeight w:val="1312"/>
        </w:trPr>
        <w:tc>
          <w:tcPr>
            <w:tcW w:w="675"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6D70F7">
              <w:t>1.</w:t>
            </w:r>
          </w:p>
        </w:tc>
        <w:tc>
          <w:tcPr>
            <w:tcW w:w="2552"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t>ГУП Воронежской области «Воронежфармация»</w:t>
            </w:r>
          </w:p>
        </w:tc>
        <w:tc>
          <w:tcPr>
            <w:tcW w:w="1486"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t>36:34:0520022:0012</w:t>
            </w:r>
          </w:p>
        </w:tc>
        <w:tc>
          <w:tcPr>
            <w:tcW w:w="2483"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0F7839">
              <w:rPr>
                <w:color w:val="000000"/>
              </w:rPr>
              <w:t>с. Средний Икорец</w:t>
            </w:r>
            <w:r>
              <w:rPr>
                <w:color w:val="000000"/>
              </w:rPr>
              <w:t xml:space="preserve"> пл. Революции, 2</w:t>
            </w:r>
          </w:p>
        </w:tc>
        <w:tc>
          <w:tcPr>
            <w:tcW w:w="1134"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6D70F7">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6D70F7" w:rsidRDefault="00C92EC9" w:rsidP="008445BA">
            <w:pPr>
              <w:snapToGrid w:val="0"/>
              <w:jc w:val="center"/>
            </w:pPr>
            <w:r>
              <w:t>0,0300</w:t>
            </w:r>
          </w:p>
        </w:tc>
      </w:tr>
      <w:tr w:rsidR="00C92EC9" w:rsidRPr="006D70F7" w:rsidTr="008445BA">
        <w:trPr>
          <w:trHeight w:val="1040"/>
        </w:trPr>
        <w:tc>
          <w:tcPr>
            <w:tcW w:w="675"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2.</w:t>
            </w:r>
          </w:p>
        </w:tc>
        <w:tc>
          <w:tcPr>
            <w:tcW w:w="2552"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6D70F7">
              <w:t>Лискинская районная станция по борьбе с болезнями животных</w:t>
            </w:r>
          </w:p>
        </w:tc>
        <w:tc>
          <w:tcPr>
            <w:tcW w:w="1486"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6D70F7">
              <w:t>36:14:</w:t>
            </w:r>
            <w:r>
              <w:t>0520021</w:t>
            </w:r>
            <w:r w:rsidRPr="006D70F7">
              <w:t>:00</w:t>
            </w:r>
            <w:r>
              <w:t>37</w:t>
            </w:r>
          </w:p>
        </w:tc>
        <w:tc>
          <w:tcPr>
            <w:tcW w:w="2483"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0F7839">
              <w:rPr>
                <w:color w:val="000000"/>
              </w:rPr>
              <w:t>с. Средний Икорец</w:t>
            </w:r>
            <w:r>
              <w:rPr>
                <w:color w:val="000000"/>
              </w:rPr>
              <w:t xml:space="preserve"> пл. Революции, 51</w:t>
            </w:r>
          </w:p>
        </w:tc>
        <w:tc>
          <w:tcPr>
            <w:tcW w:w="1134"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6D70F7">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6D70F7" w:rsidRDefault="00C92EC9" w:rsidP="008445BA">
            <w:pPr>
              <w:snapToGrid w:val="0"/>
              <w:jc w:val="center"/>
            </w:pPr>
            <w:r>
              <w:t>0,1361</w:t>
            </w:r>
          </w:p>
        </w:tc>
      </w:tr>
      <w:tr w:rsidR="00C92EC9" w:rsidRPr="006D70F7" w:rsidTr="008445BA">
        <w:trPr>
          <w:trHeight w:val="1627"/>
        </w:trPr>
        <w:tc>
          <w:tcPr>
            <w:tcW w:w="675"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3.</w:t>
            </w:r>
          </w:p>
        </w:tc>
        <w:tc>
          <w:tcPr>
            <w:tcW w:w="2552"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ОГУ «Обеспечение функционирования гражданской обороны, защиты населения и территории»</w:t>
            </w:r>
          </w:p>
        </w:tc>
        <w:tc>
          <w:tcPr>
            <w:tcW w:w="1486" w:type="dxa"/>
            <w:tcBorders>
              <w:top w:val="single" w:sz="4" w:space="0" w:color="000000"/>
              <w:left w:val="single" w:sz="4" w:space="0" w:color="000000"/>
              <w:bottom w:val="single" w:sz="4" w:space="0" w:color="000000"/>
            </w:tcBorders>
            <w:vAlign w:val="center"/>
          </w:tcPr>
          <w:p w:rsidR="00C92EC9" w:rsidRPr="006D70F7" w:rsidRDefault="00C92EC9" w:rsidP="008445BA">
            <w:pPr>
              <w:snapToGrid w:val="0"/>
              <w:jc w:val="center"/>
            </w:pPr>
            <w:r w:rsidRPr="006D70F7">
              <w:t>36:14:</w:t>
            </w:r>
            <w:r>
              <w:t>0520008</w:t>
            </w:r>
            <w:r w:rsidRPr="006D70F7">
              <w:t>:</w:t>
            </w:r>
            <w:r>
              <w:t>164</w:t>
            </w:r>
          </w:p>
        </w:tc>
        <w:tc>
          <w:tcPr>
            <w:tcW w:w="2483" w:type="dxa"/>
            <w:tcBorders>
              <w:top w:val="single" w:sz="4" w:space="0" w:color="000000"/>
              <w:left w:val="single" w:sz="4" w:space="0" w:color="000000"/>
              <w:bottom w:val="single" w:sz="4" w:space="0" w:color="000000"/>
            </w:tcBorders>
            <w:vAlign w:val="center"/>
          </w:tcPr>
          <w:p w:rsidR="00C92EC9" w:rsidRPr="00BA4AB5" w:rsidRDefault="00C92EC9" w:rsidP="008445BA">
            <w:pPr>
              <w:snapToGrid w:val="0"/>
              <w:jc w:val="center"/>
            </w:pPr>
            <w:r w:rsidRPr="000F7839">
              <w:rPr>
                <w:color w:val="000000"/>
              </w:rPr>
              <w:t>с. Средний Икорец</w:t>
            </w:r>
            <w:r>
              <w:rPr>
                <w:color w:val="000000"/>
              </w:rPr>
              <w:t xml:space="preserve"> пл. Кирова, 11</w:t>
            </w:r>
          </w:p>
        </w:tc>
        <w:tc>
          <w:tcPr>
            <w:tcW w:w="1134"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 xml:space="preserve">Земли нас. пунктов </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6D70F7" w:rsidRDefault="00C92EC9" w:rsidP="008445BA">
            <w:pPr>
              <w:snapToGrid w:val="0"/>
              <w:jc w:val="center"/>
            </w:pPr>
            <w:r>
              <w:t>0,2076</w:t>
            </w:r>
          </w:p>
        </w:tc>
      </w:tr>
      <w:tr w:rsidR="00C92EC9" w:rsidRPr="006D70F7" w:rsidTr="008445BA">
        <w:trPr>
          <w:trHeight w:val="1539"/>
        </w:trPr>
        <w:tc>
          <w:tcPr>
            <w:tcW w:w="67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4.</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36:14:0000000:</w:t>
            </w:r>
            <w:r>
              <w:t>369</w:t>
            </w:r>
          </w:p>
        </w:tc>
        <w:tc>
          <w:tcPr>
            <w:tcW w:w="2483" w:type="dxa"/>
            <w:tcBorders>
              <w:top w:val="single" w:sz="4" w:space="0" w:color="000000"/>
              <w:left w:val="single" w:sz="4" w:space="0" w:color="000000"/>
              <w:bottom w:val="single" w:sz="4" w:space="0" w:color="000000"/>
            </w:tcBorders>
            <w:vAlign w:val="center"/>
          </w:tcPr>
          <w:p w:rsidR="00C92EC9" w:rsidRPr="000F7839" w:rsidRDefault="00C92EC9" w:rsidP="008445BA">
            <w:pPr>
              <w:snapToGrid w:val="0"/>
              <w:jc w:val="center"/>
              <w:rPr>
                <w:color w:val="000000"/>
              </w:rPr>
            </w:pPr>
            <w:r w:rsidRPr="006D70F7">
              <w:t>А/д «</w:t>
            </w:r>
            <w:r>
              <w:t xml:space="preserve">М – 4 «Дон» - Лиски» </w:t>
            </w:r>
          </w:p>
        </w:tc>
        <w:tc>
          <w:tcPr>
            <w:tcW w:w="1134"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50,9300</w:t>
            </w:r>
          </w:p>
        </w:tc>
      </w:tr>
      <w:tr w:rsidR="00C92EC9" w:rsidRPr="00D06098" w:rsidTr="008445BA">
        <w:tc>
          <w:tcPr>
            <w:tcW w:w="675"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1</w:t>
            </w:r>
          </w:p>
        </w:tc>
        <w:tc>
          <w:tcPr>
            <w:tcW w:w="2552"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2</w:t>
            </w:r>
          </w:p>
        </w:tc>
        <w:tc>
          <w:tcPr>
            <w:tcW w:w="1486"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3</w:t>
            </w:r>
          </w:p>
        </w:tc>
        <w:tc>
          <w:tcPr>
            <w:tcW w:w="2483"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4</w:t>
            </w:r>
          </w:p>
        </w:tc>
        <w:tc>
          <w:tcPr>
            <w:tcW w:w="1134" w:type="dxa"/>
            <w:tcBorders>
              <w:top w:val="single" w:sz="4" w:space="0" w:color="000000"/>
              <w:left w:val="single" w:sz="4" w:space="0" w:color="000000"/>
              <w:bottom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5</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D06098" w:rsidRDefault="00C92EC9" w:rsidP="008445BA">
            <w:pPr>
              <w:snapToGrid w:val="0"/>
              <w:jc w:val="center"/>
              <w:rPr>
                <w:b/>
                <w:sz w:val="20"/>
                <w:szCs w:val="20"/>
              </w:rPr>
            </w:pPr>
            <w:r w:rsidRPr="00D06098">
              <w:rPr>
                <w:b/>
                <w:sz w:val="20"/>
                <w:szCs w:val="20"/>
              </w:rPr>
              <w:t>6</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5.</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36:14:0000000:040</w:t>
            </w:r>
            <w:r>
              <w:t>8</w:t>
            </w:r>
          </w:p>
        </w:tc>
        <w:tc>
          <w:tcPr>
            <w:tcW w:w="2483" w:type="dxa"/>
            <w:tcBorders>
              <w:top w:val="single" w:sz="4" w:space="0" w:color="000000"/>
              <w:left w:val="single" w:sz="4" w:space="0" w:color="000000"/>
              <w:bottom w:val="single" w:sz="4" w:space="0" w:color="000000"/>
            </w:tcBorders>
            <w:vAlign w:val="center"/>
          </w:tcPr>
          <w:p w:rsidR="00C92EC9" w:rsidRPr="000F7839" w:rsidRDefault="00C92EC9" w:rsidP="008445BA">
            <w:pPr>
              <w:snapToGrid w:val="0"/>
              <w:jc w:val="center"/>
              <w:rPr>
                <w:color w:val="000000"/>
              </w:rPr>
            </w:pPr>
            <w:r w:rsidRPr="006D70F7">
              <w:t>А/д «</w:t>
            </w:r>
            <w:r>
              <w:t>М – 4 «Дон» - Лиски» - с. Средний Икорец</w:t>
            </w:r>
          </w:p>
        </w:tc>
        <w:tc>
          <w:tcPr>
            <w:tcW w:w="1134"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3,5195</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6.</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36:14:0000000:040</w:t>
            </w:r>
            <w:r>
              <w:t>7</w:t>
            </w:r>
          </w:p>
        </w:tc>
        <w:tc>
          <w:tcPr>
            <w:tcW w:w="2483" w:type="dxa"/>
            <w:tcBorders>
              <w:top w:val="single" w:sz="4" w:space="0" w:color="000000"/>
              <w:left w:val="single" w:sz="4" w:space="0" w:color="000000"/>
              <w:bottom w:val="single" w:sz="4" w:space="0" w:color="000000"/>
            </w:tcBorders>
            <w:vAlign w:val="center"/>
          </w:tcPr>
          <w:p w:rsidR="00C92EC9" w:rsidRPr="000F7839" w:rsidRDefault="00C92EC9" w:rsidP="008445BA">
            <w:pPr>
              <w:snapToGrid w:val="0"/>
              <w:jc w:val="center"/>
              <w:rPr>
                <w:color w:val="000000"/>
              </w:rPr>
            </w:pPr>
            <w:r w:rsidRPr="006D70F7">
              <w:t>А/д «</w:t>
            </w:r>
            <w:r>
              <w:t>М – 4 «Дон» - Лиски» - с. Средний Икорец</w:t>
            </w:r>
          </w:p>
        </w:tc>
        <w:tc>
          <w:tcPr>
            <w:tcW w:w="1134"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0,1894</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7.</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36:14:0000000:040</w:t>
            </w:r>
            <w:r>
              <w:t>5</w:t>
            </w:r>
          </w:p>
        </w:tc>
        <w:tc>
          <w:tcPr>
            <w:tcW w:w="2483"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А/д</w:t>
            </w:r>
            <w:r>
              <w:t xml:space="preserve"> Средний Икорец – сан. им. Цюрупы</w:t>
            </w:r>
          </w:p>
        </w:tc>
        <w:tc>
          <w:tcPr>
            <w:tcW w:w="1134"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6D70F7" w:rsidRDefault="00C92EC9" w:rsidP="008445BA">
            <w:pPr>
              <w:snapToGrid w:val="0"/>
              <w:jc w:val="center"/>
            </w:pPr>
            <w:r>
              <w:t>6,0568</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8.</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36:14:0000000:040</w:t>
            </w:r>
            <w:r>
              <w:t>9</w:t>
            </w:r>
          </w:p>
        </w:tc>
        <w:tc>
          <w:tcPr>
            <w:tcW w:w="2483"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А/д</w:t>
            </w:r>
            <w:r>
              <w:t xml:space="preserve"> Средний Икорец – сан. им. Цюрупы</w:t>
            </w:r>
          </w:p>
        </w:tc>
        <w:tc>
          <w:tcPr>
            <w:tcW w:w="1134"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Pr="006D70F7" w:rsidRDefault="00C92EC9" w:rsidP="008445BA">
            <w:pPr>
              <w:snapToGrid w:val="0"/>
              <w:jc w:val="center"/>
            </w:pPr>
            <w:r>
              <w:t>2,9286</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9</w:t>
            </w:r>
            <w:r>
              <w:lastRenderedPageBreak/>
              <w:t>.</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lastRenderedPageBreak/>
              <w:t xml:space="preserve">Управление </w:t>
            </w:r>
            <w:r w:rsidRPr="006439D9">
              <w:lastRenderedPageBreak/>
              <w:t>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lastRenderedPageBreak/>
              <w:t>36:14:</w:t>
            </w:r>
            <w:r>
              <w:lastRenderedPageBreak/>
              <w:t>0790024:43</w:t>
            </w:r>
          </w:p>
        </w:tc>
        <w:tc>
          <w:tcPr>
            <w:tcW w:w="2483"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lastRenderedPageBreak/>
              <w:t xml:space="preserve">А/д </w:t>
            </w:r>
            <w:r w:rsidRPr="006D70F7">
              <w:t>«</w:t>
            </w:r>
            <w:r>
              <w:t xml:space="preserve">М – 4 </w:t>
            </w:r>
            <w:r>
              <w:lastRenderedPageBreak/>
              <w:t>«Дон» - Лиски» - с. Сторожевое 2-е</w:t>
            </w:r>
          </w:p>
        </w:tc>
        <w:tc>
          <w:tcPr>
            <w:tcW w:w="1134"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lastRenderedPageBreak/>
              <w:t>Зе</w:t>
            </w:r>
            <w:r w:rsidRPr="006439D9">
              <w:lastRenderedPageBreak/>
              <w:t>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lastRenderedPageBreak/>
              <w:t>5,32</w:t>
            </w:r>
            <w:r>
              <w:lastRenderedPageBreak/>
              <w:t>39</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lastRenderedPageBreak/>
              <w:t>10.</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36:14:0790024:44</w:t>
            </w:r>
          </w:p>
        </w:tc>
        <w:tc>
          <w:tcPr>
            <w:tcW w:w="2483"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 xml:space="preserve">А/д </w:t>
            </w:r>
            <w:r w:rsidRPr="006D70F7">
              <w:t>«</w:t>
            </w:r>
            <w:r>
              <w:t>М – 4 «Дон» - Лиски» - с. Сторожевое 2-е</w:t>
            </w:r>
          </w:p>
        </w:tc>
        <w:tc>
          <w:tcPr>
            <w:tcW w:w="1134"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8,2859</w:t>
            </w:r>
          </w:p>
        </w:tc>
      </w:tr>
      <w:tr w:rsidR="00C92EC9" w:rsidRPr="006D70F7" w:rsidTr="008445BA">
        <w:tc>
          <w:tcPr>
            <w:tcW w:w="675"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t>11.</w:t>
            </w:r>
          </w:p>
        </w:tc>
        <w:tc>
          <w:tcPr>
            <w:tcW w:w="2552"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rsidRPr="006439D9">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36:14:0790024:87</w:t>
            </w:r>
          </w:p>
        </w:tc>
        <w:tc>
          <w:tcPr>
            <w:tcW w:w="2483" w:type="dxa"/>
            <w:tcBorders>
              <w:top w:val="single" w:sz="4" w:space="0" w:color="000000"/>
              <w:left w:val="single" w:sz="4" w:space="0" w:color="000000"/>
              <w:bottom w:val="single" w:sz="4" w:space="0" w:color="000000"/>
            </w:tcBorders>
            <w:vAlign w:val="center"/>
          </w:tcPr>
          <w:p w:rsidR="00C92EC9" w:rsidRPr="006439D9" w:rsidRDefault="00C92EC9" w:rsidP="008445BA">
            <w:pPr>
              <w:snapToGrid w:val="0"/>
              <w:jc w:val="center"/>
            </w:pPr>
            <w:r>
              <w:t xml:space="preserve">А/д </w:t>
            </w:r>
            <w:r w:rsidRPr="006D70F7">
              <w:t>«</w:t>
            </w:r>
            <w:r>
              <w:t>М – 4 «Дон» - Лиски» - с. Сторожевое 2-е</w:t>
            </w:r>
          </w:p>
        </w:tc>
        <w:tc>
          <w:tcPr>
            <w:tcW w:w="1134" w:type="dxa"/>
            <w:tcBorders>
              <w:top w:val="single" w:sz="4" w:space="0" w:color="000000"/>
              <w:left w:val="single" w:sz="4" w:space="0" w:color="000000"/>
              <w:bottom w:val="single" w:sz="4" w:space="0" w:color="000000"/>
            </w:tcBorders>
            <w:vAlign w:val="center"/>
          </w:tcPr>
          <w:p w:rsidR="00C92EC9" w:rsidRDefault="00C92EC9" w:rsidP="008445BA">
            <w:pPr>
              <w:snapToGrid w:val="0"/>
              <w:jc w:val="center"/>
            </w:pPr>
            <w:r w:rsidRPr="006439D9">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C92EC9" w:rsidRDefault="00C92EC9" w:rsidP="008445BA">
            <w:pPr>
              <w:snapToGrid w:val="0"/>
              <w:jc w:val="center"/>
            </w:pPr>
            <w:r>
              <w:t>0,3036</w:t>
            </w:r>
          </w:p>
        </w:tc>
      </w:tr>
    </w:tbl>
    <w:p w:rsidR="00C92EC9" w:rsidRPr="008D0575" w:rsidRDefault="00C92EC9" w:rsidP="00C92EC9">
      <w:pPr>
        <w:rPr>
          <w:iCs/>
          <w:kern w:val="1"/>
        </w:rPr>
      </w:pPr>
    </w:p>
    <w:p w:rsidR="00C92EC9" w:rsidRPr="00583224" w:rsidRDefault="00C92EC9" w:rsidP="00C92EC9">
      <w:pPr>
        <w:ind w:firstLine="709"/>
        <w:rPr>
          <w:iCs/>
        </w:rPr>
      </w:pPr>
      <w:r w:rsidRPr="008D0575">
        <w:rPr>
          <w:iCs/>
          <w:kern w:val="1"/>
        </w:rPr>
        <w:t>По данным государственного учета по состоянию на 1 января 2008 года территория поселения составляет 13,581 тыс.</w:t>
      </w:r>
      <w:r w:rsidRPr="008D0575">
        <w:rPr>
          <w:b/>
          <w:bCs/>
          <w:iCs/>
          <w:kern w:val="1"/>
        </w:rPr>
        <w:t xml:space="preserve"> </w:t>
      </w:r>
      <w:r w:rsidRPr="008D0575">
        <w:rPr>
          <w:iCs/>
          <w:kern w:val="1"/>
        </w:rPr>
        <w:t xml:space="preserve">га. Структура земельного фонда </w:t>
      </w:r>
      <w:r w:rsidRPr="00583224">
        <w:rPr>
          <w:iCs/>
          <w:kern w:val="1"/>
        </w:rPr>
        <w:t xml:space="preserve">поселения характеризуется высоким удельным весом земель сельскохозяйственного назначения  - </w:t>
      </w:r>
      <w:r w:rsidRPr="00583224">
        <w:rPr>
          <w:b/>
          <w:iCs/>
          <w:kern w:val="1"/>
        </w:rPr>
        <w:t xml:space="preserve"> </w:t>
      </w:r>
      <w:r>
        <w:rPr>
          <w:iCs/>
          <w:kern w:val="1"/>
        </w:rPr>
        <w:t>76,7</w:t>
      </w:r>
      <w:r w:rsidRPr="00583224">
        <w:rPr>
          <w:iCs/>
          <w:kern w:val="1"/>
        </w:rPr>
        <w:t xml:space="preserve"> %. </w:t>
      </w:r>
      <w:r w:rsidRPr="00583224">
        <w:rPr>
          <w:iCs/>
        </w:rPr>
        <w:t>Земли населенных пунктов  составляют 5,2</w:t>
      </w:r>
      <w:r w:rsidRPr="00583224">
        <w:rPr>
          <w:b/>
          <w:iCs/>
        </w:rPr>
        <w:t xml:space="preserve"> </w:t>
      </w:r>
      <w:r w:rsidRPr="00583224">
        <w:rPr>
          <w:iCs/>
        </w:rPr>
        <w:t>%.</w:t>
      </w:r>
    </w:p>
    <w:p w:rsidR="00C92EC9" w:rsidRDefault="00C92EC9" w:rsidP="00C92EC9">
      <w:pPr>
        <w:ind w:firstLine="709"/>
        <w:rPr>
          <w:i/>
        </w:rPr>
      </w:pPr>
    </w:p>
    <w:p w:rsidR="00C92EC9" w:rsidRDefault="00C92EC9" w:rsidP="00C92EC9">
      <w:pPr>
        <w:ind w:firstLine="709"/>
        <w:rPr>
          <w:i/>
        </w:rPr>
      </w:pPr>
    </w:p>
    <w:p w:rsidR="00C92EC9" w:rsidRDefault="00C92EC9" w:rsidP="00C92EC9">
      <w:pPr>
        <w:ind w:firstLine="709"/>
        <w:rPr>
          <w:i/>
        </w:rPr>
      </w:pPr>
    </w:p>
    <w:p w:rsidR="00C92EC9" w:rsidRDefault="00C92EC9" w:rsidP="00C92EC9">
      <w:pPr>
        <w:ind w:firstLine="709"/>
        <w:rPr>
          <w:i/>
        </w:rPr>
      </w:pPr>
    </w:p>
    <w:p w:rsidR="00C92EC9" w:rsidRDefault="00C92EC9" w:rsidP="00C92EC9">
      <w:pPr>
        <w:ind w:firstLine="709"/>
        <w:rPr>
          <w:i/>
        </w:rPr>
      </w:pPr>
    </w:p>
    <w:p w:rsidR="00C92EC9" w:rsidRDefault="00C92EC9" w:rsidP="00C92EC9">
      <w:pPr>
        <w:ind w:firstLine="709"/>
        <w:rPr>
          <w:i/>
        </w:rPr>
      </w:pPr>
    </w:p>
    <w:p w:rsidR="00C92EC9" w:rsidRDefault="00C92EC9" w:rsidP="00C92EC9">
      <w:pPr>
        <w:ind w:firstLine="709"/>
        <w:rPr>
          <w:i/>
        </w:rPr>
      </w:pPr>
    </w:p>
    <w:p w:rsidR="00C92EC9" w:rsidRPr="00583224" w:rsidRDefault="00C92EC9" w:rsidP="00C92EC9">
      <w:pPr>
        <w:ind w:firstLine="709"/>
        <w:rPr>
          <w:i/>
        </w:rPr>
      </w:pPr>
    </w:p>
    <w:p w:rsidR="00C92EC9" w:rsidRPr="00583224" w:rsidRDefault="00C92EC9" w:rsidP="00C92EC9">
      <w:pPr>
        <w:ind w:firstLine="709"/>
        <w:jc w:val="center"/>
        <w:rPr>
          <w:i/>
        </w:rPr>
      </w:pPr>
      <w:r w:rsidRPr="00583224">
        <w:rPr>
          <w:i/>
        </w:rPr>
        <w:t xml:space="preserve">Таблица 21. Современное использование территории Среднеикорецкого сельского поселения. </w:t>
      </w:r>
    </w:p>
    <w:p w:rsidR="00C92EC9" w:rsidRPr="00583224" w:rsidRDefault="00C92EC9" w:rsidP="00C92EC9">
      <w:pPr>
        <w:ind w:firstLine="709"/>
      </w:pPr>
    </w:p>
    <w:tbl>
      <w:tblPr>
        <w:tblW w:w="0" w:type="auto"/>
        <w:tblInd w:w="40" w:type="dxa"/>
        <w:tblLayout w:type="fixed"/>
        <w:tblLook w:val="0000" w:firstRow="0" w:lastRow="0" w:firstColumn="0" w:lastColumn="0" w:noHBand="0" w:noVBand="0"/>
      </w:tblPr>
      <w:tblGrid>
        <w:gridCol w:w="687"/>
        <w:gridCol w:w="4910"/>
        <w:gridCol w:w="992"/>
        <w:gridCol w:w="992"/>
        <w:gridCol w:w="956"/>
        <w:gridCol w:w="963"/>
      </w:tblGrid>
      <w:tr w:rsidR="00C92EC9" w:rsidRPr="00583224" w:rsidTr="008445BA">
        <w:trPr>
          <w:trHeight w:hRule="exact" w:val="567"/>
        </w:trPr>
        <w:tc>
          <w:tcPr>
            <w:tcW w:w="687"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 п/п</w:t>
            </w:r>
          </w:p>
        </w:tc>
        <w:tc>
          <w:tcPr>
            <w:tcW w:w="4910"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Наименование показателя</w:t>
            </w:r>
          </w:p>
        </w:tc>
        <w:tc>
          <w:tcPr>
            <w:tcW w:w="992"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2005 год</w:t>
            </w:r>
          </w:p>
        </w:tc>
        <w:tc>
          <w:tcPr>
            <w:tcW w:w="992"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2006 год</w:t>
            </w:r>
          </w:p>
        </w:tc>
        <w:tc>
          <w:tcPr>
            <w:tcW w:w="956" w:type="dxa"/>
            <w:tcBorders>
              <w:top w:val="single" w:sz="4" w:space="0" w:color="000000"/>
              <w:left w:val="single" w:sz="4" w:space="0" w:color="000000"/>
              <w:bottom w:val="single" w:sz="4" w:space="0" w:color="000000"/>
            </w:tcBorders>
            <w:vAlign w:val="center"/>
          </w:tcPr>
          <w:p w:rsidR="00C92EC9" w:rsidRPr="00583224" w:rsidRDefault="00C92EC9" w:rsidP="008445BA">
            <w:pPr>
              <w:snapToGrid w:val="0"/>
              <w:jc w:val="center"/>
            </w:pPr>
            <w:r w:rsidRPr="00583224">
              <w:t>2007  год</w:t>
            </w:r>
          </w:p>
        </w:tc>
        <w:tc>
          <w:tcPr>
            <w:tcW w:w="963" w:type="dxa"/>
            <w:tcBorders>
              <w:top w:val="single" w:sz="4" w:space="0" w:color="000000"/>
              <w:left w:val="single" w:sz="4" w:space="0" w:color="000000"/>
              <w:bottom w:val="single" w:sz="4" w:space="0" w:color="000000"/>
              <w:right w:val="single" w:sz="4" w:space="0" w:color="000000"/>
            </w:tcBorders>
            <w:vAlign w:val="center"/>
          </w:tcPr>
          <w:p w:rsidR="00C92EC9" w:rsidRPr="00583224" w:rsidRDefault="00C92EC9" w:rsidP="008445BA">
            <w:pPr>
              <w:snapToGrid w:val="0"/>
              <w:jc w:val="center"/>
            </w:pPr>
            <w:r w:rsidRPr="00583224">
              <w:t>2008 год</w:t>
            </w:r>
          </w:p>
        </w:tc>
      </w:tr>
      <w:tr w:rsidR="00C92EC9" w:rsidRPr="00583224" w:rsidTr="008445BA">
        <w:trPr>
          <w:trHeight w:hRule="exact" w:val="283"/>
        </w:trPr>
        <w:tc>
          <w:tcPr>
            <w:tcW w:w="687" w:type="dxa"/>
            <w:tcBorders>
              <w:left w:val="single" w:sz="4" w:space="0" w:color="000000"/>
              <w:bottom w:val="single" w:sz="4" w:space="0" w:color="000000"/>
            </w:tcBorders>
            <w:vAlign w:val="center"/>
          </w:tcPr>
          <w:p w:rsidR="00C92EC9" w:rsidRPr="00583224" w:rsidRDefault="00C92EC9" w:rsidP="008445BA">
            <w:pPr>
              <w:snapToGrid w:val="0"/>
              <w:jc w:val="center"/>
              <w:rPr>
                <w:b/>
                <w:sz w:val="20"/>
                <w:szCs w:val="20"/>
              </w:rPr>
            </w:pPr>
            <w:r w:rsidRPr="00583224">
              <w:rPr>
                <w:b/>
                <w:sz w:val="20"/>
                <w:szCs w:val="20"/>
              </w:rPr>
              <w:t>1</w:t>
            </w:r>
          </w:p>
        </w:tc>
        <w:tc>
          <w:tcPr>
            <w:tcW w:w="4910" w:type="dxa"/>
            <w:tcBorders>
              <w:left w:val="single" w:sz="4" w:space="0" w:color="000000"/>
              <w:bottom w:val="single" w:sz="4" w:space="0" w:color="000000"/>
            </w:tcBorders>
            <w:vAlign w:val="center"/>
          </w:tcPr>
          <w:p w:rsidR="00C92EC9" w:rsidRPr="00583224" w:rsidRDefault="00C92EC9" w:rsidP="008445BA">
            <w:pPr>
              <w:snapToGrid w:val="0"/>
              <w:jc w:val="center"/>
              <w:rPr>
                <w:b/>
                <w:sz w:val="20"/>
                <w:szCs w:val="20"/>
              </w:rPr>
            </w:pPr>
            <w:r w:rsidRPr="00583224">
              <w:rPr>
                <w:b/>
                <w:sz w:val="20"/>
                <w:szCs w:val="20"/>
              </w:rPr>
              <w:t>2</w:t>
            </w:r>
          </w:p>
        </w:tc>
        <w:tc>
          <w:tcPr>
            <w:tcW w:w="992" w:type="dxa"/>
            <w:tcBorders>
              <w:left w:val="single" w:sz="4" w:space="0" w:color="000000"/>
              <w:bottom w:val="single" w:sz="4" w:space="0" w:color="000000"/>
            </w:tcBorders>
            <w:vAlign w:val="center"/>
          </w:tcPr>
          <w:p w:rsidR="00C92EC9" w:rsidRPr="00583224" w:rsidRDefault="00C92EC9" w:rsidP="008445BA">
            <w:pPr>
              <w:snapToGrid w:val="0"/>
              <w:jc w:val="center"/>
              <w:rPr>
                <w:b/>
                <w:sz w:val="20"/>
                <w:szCs w:val="20"/>
              </w:rPr>
            </w:pPr>
            <w:r w:rsidRPr="00583224">
              <w:rPr>
                <w:b/>
                <w:sz w:val="20"/>
                <w:szCs w:val="20"/>
              </w:rPr>
              <w:t>3</w:t>
            </w:r>
          </w:p>
        </w:tc>
        <w:tc>
          <w:tcPr>
            <w:tcW w:w="992" w:type="dxa"/>
            <w:tcBorders>
              <w:left w:val="single" w:sz="4" w:space="0" w:color="000000"/>
              <w:bottom w:val="single" w:sz="4" w:space="0" w:color="000000"/>
            </w:tcBorders>
            <w:vAlign w:val="center"/>
          </w:tcPr>
          <w:p w:rsidR="00C92EC9" w:rsidRPr="00583224" w:rsidRDefault="00C92EC9" w:rsidP="008445BA">
            <w:pPr>
              <w:snapToGrid w:val="0"/>
              <w:jc w:val="center"/>
              <w:rPr>
                <w:b/>
                <w:sz w:val="20"/>
                <w:szCs w:val="20"/>
              </w:rPr>
            </w:pPr>
            <w:r w:rsidRPr="00583224">
              <w:rPr>
                <w:b/>
                <w:sz w:val="20"/>
                <w:szCs w:val="20"/>
              </w:rPr>
              <w:t>4</w:t>
            </w:r>
          </w:p>
        </w:tc>
        <w:tc>
          <w:tcPr>
            <w:tcW w:w="956" w:type="dxa"/>
            <w:tcBorders>
              <w:left w:val="single" w:sz="4" w:space="0" w:color="000000"/>
              <w:bottom w:val="single" w:sz="4" w:space="0" w:color="000000"/>
            </w:tcBorders>
            <w:vAlign w:val="center"/>
          </w:tcPr>
          <w:p w:rsidR="00C92EC9" w:rsidRPr="00583224" w:rsidRDefault="00C92EC9" w:rsidP="008445BA">
            <w:pPr>
              <w:snapToGrid w:val="0"/>
              <w:jc w:val="center"/>
              <w:rPr>
                <w:b/>
                <w:sz w:val="20"/>
                <w:szCs w:val="20"/>
              </w:rPr>
            </w:pPr>
            <w:r w:rsidRPr="00583224">
              <w:rPr>
                <w:b/>
                <w:sz w:val="20"/>
                <w:szCs w:val="20"/>
              </w:rPr>
              <w:t>5</w:t>
            </w:r>
          </w:p>
        </w:tc>
        <w:tc>
          <w:tcPr>
            <w:tcW w:w="963" w:type="dxa"/>
            <w:tcBorders>
              <w:left w:val="single" w:sz="4" w:space="0" w:color="000000"/>
              <w:bottom w:val="single" w:sz="4" w:space="0" w:color="000000"/>
              <w:right w:val="single" w:sz="4" w:space="0" w:color="000000"/>
            </w:tcBorders>
            <w:vAlign w:val="center"/>
          </w:tcPr>
          <w:p w:rsidR="00C92EC9" w:rsidRPr="00583224" w:rsidRDefault="00C92EC9" w:rsidP="008445BA">
            <w:pPr>
              <w:snapToGrid w:val="0"/>
              <w:jc w:val="center"/>
              <w:rPr>
                <w:b/>
                <w:sz w:val="20"/>
                <w:szCs w:val="20"/>
              </w:rPr>
            </w:pPr>
            <w:r w:rsidRPr="00583224">
              <w:rPr>
                <w:b/>
                <w:sz w:val="20"/>
                <w:szCs w:val="20"/>
              </w:rPr>
              <w:t>6</w:t>
            </w:r>
          </w:p>
        </w:tc>
      </w:tr>
      <w:tr w:rsidR="00C92EC9" w:rsidRPr="00583224" w:rsidTr="008445BA">
        <w:trPr>
          <w:trHeight w:hRule="exact" w:val="877"/>
        </w:trPr>
        <w:tc>
          <w:tcPr>
            <w:tcW w:w="687" w:type="dxa"/>
            <w:vMerge w:val="restart"/>
            <w:tcBorders>
              <w:left w:val="single" w:sz="4" w:space="0" w:color="000000"/>
              <w:bottom w:val="single" w:sz="4" w:space="0" w:color="000000"/>
            </w:tcBorders>
            <w:vAlign w:val="center"/>
          </w:tcPr>
          <w:p w:rsidR="00C92EC9" w:rsidRPr="00583224" w:rsidRDefault="00C92EC9" w:rsidP="008445BA">
            <w:pPr>
              <w:snapToGrid w:val="0"/>
              <w:jc w:val="center"/>
            </w:pPr>
            <w:r w:rsidRPr="00583224">
              <w:t>1</w:t>
            </w:r>
          </w:p>
        </w:tc>
        <w:tc>
          <w:tcPr>
            <w:tcW w:w="4910" w:type="dxa"/>
            <w:tcBorders>
              <w:left w:val="single" w:sz="4" w:space="0" w:color="000000"/>
              <w:bottom w:val="single" w:sz="4" w:space="0" w:color="000000"/>
            </w:tcBorders>
            <w:vAlign w:val="center"/>
          </w:tcPr>
          <w:p w:rsidR="00C92EC9" w:rsidRPr="00583224" w:rsidRDefault="00C92EC9" w:rsidP="008445BA">
            <w:pPr>
              <w:snapToGrid w:val="0"/>
              <w:jc w:val="center"/>
            </w:pPr>
            <w:r w:rsidRPr="00583224">
              <w:t>Общая площадь земель в границах муниципального образования, всего,</w:t>
            </w:r>
          </w:p>
          <w:p w:rsidR="00C92EC9" w:rsidRPr="00583224" w:rsidRDefault="00C92EC9" w:rsidP="008445BA">
            <w:pPr>
              <w:snapToGrid w:val="0"/>
              <w:jc w:val="center"/>
            </w:pPr>
            <w:r w:rsidRPr="00583224">
              <w:t>тыс. га</w:t>
            </w:r>
          </w:p>
        </w:tc>
        <w:tc>
          <w:tcPr>
            <w:tcW w:w="992" w:type="dxa"/>
            <w:tcBorders>
              <w:left w:val="single" w:sz="4" w:space="0" w:color="000000"/>
              <w:bottom w:val="single" w:sz="4" w:space="0" w:color="000000"/>
            </w:tcBorders>
            <w:vAlign w:val="center"/>
          </w:tcPr>
          <w:p w:rsidR="00C92EC9" w:rsidRPr="00583224" w:rsidRDefault="00C92EC9" w:rsidP="008445BA">
            <w:pPr>
              <w:snapToGrid w:val="0"/>
              <w:jc w:val="center"/>
            </w:pPr>
            <w:r w:rsidRPr="00583224">
              <w:t>13,581</w:t>
            </w:r>
          </w:p>
        </w:tc>
        <w:tc>
          <w:tcPr>
            <w:tcW w:w="992" w:type="dxa"/>
            <w:tcBorders>
              <w:left w:val="single" w:sz="4" w:space="0" w:color="000000"/>
              <w:bottom w:val="single" w:sz="4" w:space="0" w:color="000000"/>
            </w:tcBorders>
            <w:vAlign w:val="center"/>
          </w:tcPr>
          <w:p w:rsidR="00C92EC9" w:rsidRPr="00583224" w:rsidRDefault="00C92EC9" w:rsidP="008445BA">
            <w:pPr>
              <w:snapToGrid w:val="0"/>
              <w:jc w:val="center"/>
            </w:pPr>
            <w:r w:rsidRPr="00583224">
              <w:t>13,581</w:t>
            </w:r>
          </w:p>
        </w:tc>
        <w:tc>
          <w:tcPr>
            <w:tcW w:w="956" w:type="dxa"/>
            <w:tcBorders>
              <w:left w:val="single" w:sz="4" w:space="0" w:color="000000"/>
              <w:bottom w:val="single" w:sz="4" w:space="0" w:color="000000"/>
            </w:tcBorders>
            <w:vAlign w:val="center"/>
          </w:tcPr>
          <w:p w:rsidR="00C92EC9" w:rsidRPr="00583224" w:rsidRDefault="00C92EC9" w:rsidP="008445BA">
            <w:pPr>
              <w:snapToGrid w:val="0"/>
              <w:jc w:val="center"/>
            </w:pPr>
            <w:r w:rsidRPr="00583224">
              <w:t>13,581</w:t>
            </w:r>
          </w:p>
        </w:tc>
        <w:tc>
          <w:tcPr>
            <w:tcW w:w="963" w:type="dxa"/>
            <w:tcBorders>
              <w:left w:val="single" w:sz="4" w:space="0" w:color="000000"/>
              <w:bottom w:val="single" w:sz="4" w:space="0" w:color="000000"/>
              <w:right w:val="single" w:sz="4" w:space="0" w:color="000000"/>
            </w:tcBorders>
            <w:vAlign w:val="center"/>
          </w:tcPr>
          <w:p w:rsidR="00C92EC9" w:rsidRPr="00583224" w:rsidRDefault="00C92EC9" w:rsidP="008445BA">
            <w:pPr>
              <w:snapToGrid w:val="0"/>
              <w:jc w:val="center"/>
            </w:pPr>
            <w:r w:rsidRPr="00583224">
              <w:t>13,581</w:t>
            </w:r>
          </w:p>
        </w:tc>
      </w:tr>
      <w:tr w:rsidR="00C92EC9" w:rsidRPr="00583224" w:rsidTr="008445BA">
        <w:trPr>
          <w:trHeight w:hRule="exact" w:val="286"/>
        </w:trPr>
        <w:tc>
          <w:tcPr>
            <w:tcW w:w="687" w:type="dxa"/>
            <w:vMerge/>
            <w:tcBorders>
              <w:left w:val="single" w:sz="4" w:space="0" w:color="000000"/>
              <w:bottom w:val="single" w:sz="4" w:space="0" w:color="000000"/>
            </w:tcBorders>
            <w:vAlign w:val="center"/>
          </w:tcPr>
          <w:p w:rsidR="00C92EC9" w:rsidRPr="00583224" w:rsidRDefault="00C92EC9" w:rsidP="008445BA"/>
        </w:tc>
        <w:tc>
          <w:tcPr>
            <w:tcW w:w="4910" w:type="dxa"/>
            <w:tcBorders>
              <w:left w:val="single" w:sz="4" w:space="0" w:color="000000"/>
              <w:bottom w:val="single" w:sz="4" w:space="0" w:color="000000"/>
            </w:tcBorders>
            <w:vAlign w:val="center"/>
          </w:tcPr>
          <w:p w:rsidR="00C92EC9" w:rsidRPr="00583224" w:rsidRDefault="00C92EC9" w:rsidP="008445BA">
            <w:pPr>
              <w:snapToGrid w:val="0"/>
              <w:jc w:val="center"/>
            </w:pPr>
            <w:r w:rsidRPr="00583224">
              <w:t>в т.ч.</w:t>
            </w:r>
          </w:p>
        </w:tc>
        <w:tc>
          <w:tcPr>
            <w:tcW w:w="992" w:type="dxa"/>
            <w:vMerge w:val="restart"/>
            <w:tcBorders>
              <w:left w:val="single" w:sz="4" w:space="0" w:color="000000"/>
              <w:bottom w:val="single" w:sz="4" w:space="0" w:color="000000"/>
            </w:tcBorders>
            <w:vAlign w:val="center"/>
          </w:tcPr>
          <w:p w:rsidR="00C92EC9" w:rsidRPr="00583224" w:rsidRDefault="00C92EC9" w:rsidP="008445BA">
            <w:pPr>
              <w:snapToGrid w:val="0"/>
              <w:jc w:val="center"/>
            </w:pPr>
            <w:r w:rsidRPr="00583224">
              <w:t>1,033</w:t>
            </w:r>
          </w:p>
        </w:tc>
        <w:tc>
          <w:tcPr>
            <w:tcW w:w="992" w:type="dxa"/>
            <w:vMerge w:val="restart"/>
            <w:tcBorders>
              <w:left w:val="single" w:sz="4" w:space="0" w:color="000000"/>
              <w:bottom w:val="single" w:sz="4" w:space="0" w:color="000000"/>
            </w:tcBorders>
            <w:vAlign w:val="center"/>
          </w:tcPr>
          <w:p w:rsidR="00C92EC9" w:rsidRPr="00583224" w:rsidRDefault="00C92EC9" w:rsidP="008445BA">
            <w:pPr>
              <w:snapToGrid w:val="0"/>
              <w:jc w:val="center"/>
            </w:pPr>
            <w:r w:rsidRPr="00583224">
              <w:t>1,033</w:t>
            </w:r>
          </w:p>
        </w:tc>
        <w:tc>
          <w:tcPr>
            <w:tcW w:w="956" w:type="dxa"/>
            <w:vMerge w:val="restart"/>
            <w:tcBorders>
              <w:left w:val="single" w:sz="4" w:space="0" w:color="000000"/>
              <w:bottom w:val="single" w:sz="4" w:space="0" w:color="000000"/>
            </w:tcBorders>
            <w:vAlign w:val="center"/>
          </w:tcPr>
          <w:p w:rsidR="00C92EC9" w:rsidRPr="00583224" w:rsidRDefault="00C92EC9" w:rsidP="008445BA">
            <w:pPr>
              <w:snapToGrid w:val="0"/>
              <w:jc w:val="center"/>
            </w:pPr>
            <w:r w:rsidRPr="00583224">
              <w:t>1,033</w:t>
            </w:r>
          </w:p>
        </w:tc>
        <w:tc>
          <w:tcPr>
            <w:tcW w:w="963" w:type="dxa"/>
            <w:vMerge w:val="restart"/>
            <w:tcBorders>
              <w:left w:val="single" w:sz="4" w:space="0" w:color="000000"/>
              <w:bottom w:val="single" w:sz="4" w:space="0" w:color="000000"/>
              <w:right w:val="single" w:sz="4" w:space="0" w:color="000000"/>
            </w:tcBorders>
            <w:vAlign w:val="center"/>
          </w:tcPr>
          <w:p w:rsidR="00C92EC9" w:rsidRPr="00583224" w:rsidRDefault="00C92EC9" w:rsidP="008445BA">
            <w:pPr>
              <w:snapToGrid w:val="0"/>
              <w:jc w:val="center"/>
            </w:pPr>
            <w:r w:rsidRPr="00583224">
              <w:t>1,033</w:t>
            </w:r>
          </w:p>
        </w:tc>
      </w:tr>
      <w:tr w:rsidR="00C92EC9" w:rsidRPr="00583224" w:rsidTr="008445BA">
        <w:trPr>
          <w:trHeight w:hRule="exact" w:val="286"/>
        </w:trPr>
        <w:tc>
          <w:tcPr>
            <w:tcW w:w="687" w:type="dxa"/>
            <w:vMerge/>
            <w:tcBorders>
              <w:left w:val="single" w:sz="4" w:space="0" w:color="000000"/>
              <w:bottom w:val="single" w:sz="4" w:space="0" w:color="000000"/>
            </w:tcBorders>
            <w:vAlign w:val="center"/>
          </w:tcPr>
          <w:p w:rsidR="00C92EC9" w:rsidRPr="00583224" w:rsidRDefault="00C92EC9" w:rsidP="008445BA"/>
        </w:tc>
        <w:tc>
          <w:tcPr>
            <w:tcW w:w="4910" w:type="dxa"/>
            <w:tcBorders>
              <w:left w:val="single" w:sz="4" w:space="0" w:color="000000"/>
              <w:bottom w:val="single" w:sz="4" w:space="0" w:color="000000"/>
            </w:tcBorders>
            <w:vAlign w:val="center"/>
          </w:tcPr>
          <w:p w:rsidR="00C92EC9" w:rsidRPr="00583224" w:rsidRDefault="00C92EC9" w:rsidP="008445BA">
            <w:pPr>
              <w:snapToGrid w:val="0"/>
              <w:jc w:val="center"/>
            </w:pPr>
            <w:r w:rsidRPr="00583224">
              <w:t>в федеральной собственности</w:t>
            </w:r>
          </w:p>
        </w:tc>
        <w:tc>
          <w:tcPr>
            <w:tcW w:w="992" w:type="dxa"/>
            <w:vMerge/>
            <w:tcBorders>
              <w:left w:val="single" w:sz="4" w:space="0" w:color="000000"/>
              <w:bottom w:val="single" w:sz="4" w:space="0" w:color="000000"/>
            </w:tcBorders>
            <w:vAlign w:val="center"/>
          </w:tcPr>
          <w:p w:rsidR="00C92EC9" w:rsidRPr="00583224" w:rsidRDefault="00C92EC9" w:rsidP="008445BA"/>
        </w:tc>
        <w:tc>
          <w:tcPr>
            <w:tcW w:w="992" w:type="dxa"/>
            <w:vMerge/>
            <w:tcBorders>
              <w:left w:val="single" w:sz="4" w:space="0" w:color="000000"/>
              <w:bottom w:val="single" w:sz="4" w:space="0" w:color="000000"/>
            </w:tcBorders>
            <w:vAlign w:val="center"/>
          </w:tcPr>
          <w:p w:rsidR="00C92EC9" w:rsidRPr="00583224" w:rsidRDefault="00C92EC9" w:rsidP="008445BA"/>
        </w:tc>
        <w:tc>
          <w:tcPr>
            <w:tcW w:w="956" w:type="dxa"/>
            <w:vMerge/>
            <w:tcBorders>
              <w:left w:val="single" w:sz="4" w:space="0" w:color="000000"/>
              <w:bottom w:val="single" w:sz="4" w:space="0" w:color="000000"/>
            </w:tcBorders>
            <w:vAlign w:val="center"/>
          </w:tcPr>
          <w:p w:rsidR="00C92EC9" w:rsidRPr="00583224" w:rsidRDefault="00C92EC9" w:rsidP="008445BA"/>
        </w:tc>
        <w:tc>
          <w:tcPr>
            <w:tcW w:w="963" w:type="dxa"/>
            <w:vMerge/>
            <w:tcBorders>
              <w:left w:val="single" w:sz="4" w:space="0" w:color="000000"/>
              <w:bottom w:val="single" w:sz="4" w:space="0" w:color="000000"/>
              <w:right w:val="single" w:sz="4" w:space="0" w:color="000000"/>
            </w:tcBorders>
            <w:vAlign w:val="center"/>
          </w:tcPr>
          <w:p w:rsidR="00C92EC9" w:rsidRPr="00583224" w:rsidRDefault="00C92EC9" w:rsidP="008445BA"/>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rPr>
                <w:b/>
              </w:rPr>
            </w:pP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в областной собственности</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0,033</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0,033</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0,033</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0,033</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rPr>
                <w:b/>
              </w:rPr>
            </w:pP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в муниципальной собственности</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3,856</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3,856</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3,856</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3,856</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rPr>
                <w:b/>
              </w:rPr>
            </w:pP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в собственности юридических лиц</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rPr>
                <w:b/>
              </w:rPr>
            </w:pP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в собственности физических лиц</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8,659</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8,659</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8,659</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8,659</w:t>
            </w:r>
          </w:p>
        </w:tc>
      </w:tr>
      <w:tr w:rsidR="00C92EC9" w:rsidRPr="008D0575" w:rsidTr="008445BA">
        <w:trPr>
          <w:trHeight w:hRule="exact" w:val="286"/>
        </w:trPr>
        <w:tc>
          <w:tcPr>
            <w:tcW w:w="687"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2</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Общая площадь населенных пунктов,</w:t>
            </w:r>
          </w:p>
        </w:tc>
        <w:tc>
          <w:tcPr>
            <w:tcW w:w="992"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0,704</w:t>
            </w:r>
          </w:p>
        </w:tc>
        <w:tc>
          <w:tcPr>
            <w:tcW w:w="992"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0,704</w:t>
            </w:r>
          </w:p>
        </w:tc>
        <w:tc>
          <w:tcPr>
            <w:tcW w:w="956"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0,704</w:t>
            </w:r>
          </w:p>
        </w:tc>
        <w:tc>
          <w:tcPr>
            <w:tcW w:w="963" w:type="dxa"/>
            <w:vMerge w:val="restart"/>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0,704</w:t>
            </w:r>
          </w:p>
        </w:tc>
      </w:tr>
      <w:tr w:rsidR="00C92EC9" w:rsidRPr="008D0575" w:rsidTr="008445BA">
        <w:trPr>
          <w:trHeight w:hRule="exact" w:val="286"/>
        </w:trPr>
        <w:tc>
          <w:tcPr>
            <w:tcW w:w="687" w:type="dxa"/>
            <w:vMerge/>
            <w:tcBorders>
              <w:left w:val="single" w:sz="4" w:space="0" w:color="000000"/>
              <w:bottom w:val="single" w:sz="4" w:space="0" w:color="000000"/>
            </w:tcBorders>
            <w:vAlign w:val="center"/>
          </w:tcPr>
          <w:p w:rsidR="00C92EC9" w:rsidRPr="008D0575" w:rsidRDefault="00C92EC9" w:rsidP="008445BA"/>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всего, тыс. га</w:t>
            </w:r>
          </w:p>
        </w:tc>
        <w:tc>
          <w:tcPr>
            <w:tcW w:w="992" w:type="dxa"/>
            <w:vMerge/>
            <w:tcBorders>
              <w:left w:val="single" w:sz="4" w:space="0" w:color="000000"/>
              <w:bottom w:val="single" w:sz="4" w:space="0" w:color="000000"/>
            </w:tcBorders>
            <w:vAlign w:val="center"/>
          </w:tcPr>
          <w:p w:rsidR="00C92EC9" w:rsidRPr="008D0575" w:rsidRDefault="00C92EC9" w:rsidP="008445BA"/>
        </w:tc>
        <w:tc>
          <w:tcPr>
            <w:tcW w:w="992" w:type="dxa"/>
            <w:vMerge/>
            <w:tcBorders>
              <w:left w:val="single" w:sz="4" w:space="0" w:color="000000"/>
              <w:bottom w:val="single" w:sz="4" w:space="0" w:color="000000"/>
            </w:tcBorders>
            <w:vAlign w:val="center"/>
          </w:tcPr>
          <w:p w:rsidR="00C92EC9" w:rsidRPr="008D0575" w:rsidRDefault="00C92EC9" w:rsidP="008445BA"/>
        </w:tc>
        <w:tc>
          <w:tcPr>
            <w:tcW w:w="956" w:type="dxa"/>
            <w:vMerge/>
            <w:tcBorders>
              <w:left w:val="single" w:sz="4" w:space="0" w:color="000000"/>
              <w:bottom w:val="single" w:sz="4" w:space="0" w:color="000000"/>
            </w:tcBorders>
            <w:vAlign w:val="center"/>
          </w:tcPr>
          <w:p w:rsidR="00C92EC9" w:rsidRPr="008D0575" w:rsidRDefault="00C92EC9" w:rsidP="008445BA"/>
        </w:tc>
        <w:tc>
          <w:tcPr>
            <w:tcW w:w="963" w:type="dxa"/>
            <w:vMerge/>
            <w:tcBorders>
              <w:left w:val="single" w:sz="4" w:space="0" w:color="000000"/>
              <w:bottom w:val="single" w:sz="4" w:space="0" w:color="000000"/>
              <w:right w:val="single" w:sz="4" w:space="0" w:color="000000"/>
            </w:tcBorders>
            <w:vAlign w:val="center"/>
          </w:tcPr>
          <w:p w:rsidR="00C92EC9" w:rsidRPr="008D0575" w:rsidRDefault="00C92EC9" w:rsidP="008445BA"/>
        </w:tc>
      </w:tr>
      <w:tr w:rsidR="00C92EC9" w:rsidRPr="008D0575" w:rsidTr="008445BA">
        <w:trPr>
          <w:trHeight w:hRule="exact" w:val="511"/>
        </w:trPr>
        <w:tc>
          <w:tcPr>
            <w:tcW w:w="687" w:type="dxa"/>
            <w:vMerge/>
            <w:tcBorders>
              <w:left w:val="single" w:sz="4" w:space="0" w:color="000000"/>
              <w:bottom w:val="single" w:sz="4" w:space="0" w:color="000000"/>
            </w:tcBorders>
            <w:vAlign w:val="center"/>
          </w:tcPr>
          <w:p w:rsidR="00C92EC9" w:rsidRPr="008D0575" w:rsidRDefault="00C92EC9" w:rsidP="008445BA"/>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в т.ч.</w:t>
            </w:r>
          </w:p>
        </w:tc>
        <w:tc>
          <w:tcPr>
            <w:tcW w:w="992"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0,359</w:t>
            </w:r>
          </w:p>
        </w:tc>
        <w:tc>
          <w:tcPr>
            <w:tcW w:w="992"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0,359</w:t>
            </w:r>
          </w:p>
        </w:tc>
        <w:tc>
          <w:tcPr>
            <w:tcW w:w="956" w:type="dxa"/>
            <w:vMerge w:val="restart"/>
            <w:tcBorders>
              <w:left w:val="single" w:sz="4" w:space="0" w:color="000000"/>
              <w:bottom w:val="single" w:sz="4" w:space="0" w:color="000000"/>
            </w:tcBorders>
            <w:vAlign w:val="center"/>
          </w:tcPr>
          <w:p w:rsidR="00C92EC9" w:rsidRPr="008D0575" w:rsidRDefault="00C92EC9" w:rsidP="008445BA">
            <w:pPr>
              <w:snapToGrid w:val="0"/>
              <w:jc w:val="center"/>
            </w:pPr>
            <w:r w:rsidRPr="008D0575">
              <w:t>0,359</w:t>
            </w:r>
          </w:p>
        </w:tc>
        <w:tc>
          <w:tcPr>
            <w:tcW w:w="963" w:type="dxa"/>
            <w:vMerge w:val="restart"/>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0,359</w:t>
            </w:r>
          </w:p>
        </w:tc>
      </w:tr>
      <w:tr w:rsidR="00C92EC9" w:rsidRPr="008D0575" w:rsidTr="008445BA">
        <w:trPr>
          <w:trHeight w:hRule="exact" w:val="286"/>
        </w:trPr>
        <w:tc>
          <w:tcPr>
            <w:tcW w:w="687" w:type="dxa"/>
            <w:vMerge/>
            <w:tcBorders>
              <w:left w:val="single" w:sz="4" w:space="0" w:color="000000"/>
              <w:bottom w:val="single" w:sz="4" w:space="0" w:color="000000"/>
            </w:tcBorders>
            <w:vAlign w:val="center"/>
          </w:tcPr>
          <w:p w:rsidR="00C92EC9" w:rsidRPr="008D0575" w:rsidRDefault="00C92EC9" w:rsidP="008445BA"/>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 площадь приусадебных участков</w:t>
            </w:r>
          </w:p>
        </w:tc>
        <w:tc>
          <w:tcPr>
            <w:tcW w:w="992" w:type="dxa"/>
            <w:vMerge/>
            <w:tcBorders>
              <w:left w:val="single" w:sz="4" w:space="0" w:color="000000"/>
              <w:bottom w:val="single" w:sz="4" w:space="0" w:color="000000"/>
            </w:tcBorders>
            <w:vAlign w:val="center"/>
          </w:tcPr>
          <w:p w:rsidR="00C92EC9" w:rsidRPr="008D0575" w:rsidRDefault="00C92EC9" w:rsidP="008445BA"/>
        </w:tc>
        <w:tc>
          <w:tcPr>
            <w:tcW w:w="992" w:type="dxa"/>
            <w:vMerge/>
            <w:tcBorders>
              <w:left w:val="single" w:sz="4" w:space="0" w:color="000000"/>
              <w:bottom w:val="single" w:sz="4" w:space="0" w:color="000000"/>
            </w:tcBorders>
            <w:vAlign w:val="center"/>
          </w:tcPr>
          <w:p w:rsidR="00C92EC9" w:rsidRPr="008D0575" w:rsidRDefault="00C92EC9" w:rsidP="008445BA"/>
        </w:tc>
        <w:tc>
          <w:tcPr>
            <w:tcW w:w="956" w:type="dxa"/>
            <w:vMerge/>
            <w:tcBorders>
              <w:left w:val="single" w:sz="4" w:space="0" w:color="000000"/>
              <w:bottom w:val="single" w:sz="4" w:space="0" w:color="000000"/>
            </w:tcBorders>
            <w:vAlign w:val="center"/>
          </w:tcPr>
          <w:p w:rsidR="00C92EC9" w:rsidRPr="008D0575" w:rsidRDefault="00C92EC9" w:rsidP="008445BA"/>
        </w:tc>
        <w:tc>
          <w:tcPr>
            <w:tcW w:w="963" w:type="dxa"/>
            <w:vMerge/>
            <w:tcBorders>
              <w:left w:val="single" w:sz="4" w:space="0" w:color="000000"/>
              <w:bottom w:val="single" w:sz="4" w:space="0" w:color="000000"/>
              <w:right w:val="single" w:sz="4" w:space="0" w:color="000000"/>
            </w:tcBorders>
            <w:vAlign w:val="center"/>
          </w:tcPr>
          <w:p w:rsidR="00C92EC9" w:rsidRPr="008D0575" w:rsidRDefault="00C92EC9" w:rsidP="008445BA"/>
        </w:tc>
      </w:tr>
      <w:tr w:rsidR="00C92EC9" w:rsidRPr="008D0575" w:rsidTr="008445BA">
        <w:trPr>
          <w:trHeight w:hRule="exact" w:val="663"/>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lastRenderedPageBreak/>
              <w:t>3</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Земли сельскохозяйственного назначения, всего, тыс. га</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t>10,418</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t>10,418</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t>10,418</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t>10,418</w:t>
            </w:r>
          </w:p>
        </w:tc>
      </w:tr>
      <w:tr w:rsidR="00C92EC9" w:rsidRPr="008D0575" w:rsidTr="008445BA">
        <w:trPr>
          <w:trHeight w:hRule="exact" w:val="851"/>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4</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Земли промышленности, транспорта, связи, энергетики, обороны, всего, тыс. га</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0,109</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0,109</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0,109</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0,109</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5</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Земли рекреации*, всего, тыс. га</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6</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Земли лесного фонда, всего, тыс. га</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0,865</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0,865</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0,865</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0,865</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7</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Земли водного фонда, всего, тыс. га</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0,059</w:t>
            </w:r>
          </w:p>
        </w:tc>
        <w:tc>
          <w:tcPr>
            <w:tcW w:w="992"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0,059</w:t>
            </w:r>
          </w:p>
        </w:tc>
        <w:tc>
          <w:tcPr>
            <w:tcW w:w="956"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0,059</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rsidRPr="008D0575">
              <w:t>0,059</w:t>
            </w:r>
          </w:p>
        </w:tc>
      </w:tr>
      <w:tr w:rsidR="00C92EC9" w:rsidRPr="008D0575" w:rsidTr="008445BA">
        <w:trPr>
          <w:trHeight w:hRule="exact" w:val="369"/>
        </w:trPr>
        <w:tc>
          <w:tcPr>
            <w:tcW w:w="687"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8</w:t>
            </w:r>
          </w:p>
        </w:tc>
        <w:tc>
          <w:tcPr>
            <w:tcW w:w="4910" w:type="dxa"/>
            <w:tcBorders>
              <w:left w:val="single" w:sz="4" w:space="0" w:color="000000"/>
              <w:bottom w:val="single" w:sz="4" w:space="0" w:color="000000"/>
            </w:tcBorders>
            <w:vAlign w:val="center"/>
          </w:tcPr>
          <w:p w:rsidR="00C92EC9" w:rsidRPr="008D0575" w:rsidRDefault="00C92EC9" w:rsidP="008445BA">
            <w:pPr>
              <w:snapToGrid w:val="0"/>
              <w:jc w:val="center"/>
            </w:pPr>
            <w:r w:rsidRPr="008D0575">
              <w:t>Земли запаса, всего, тыс. га</w:t>
            </w:r>
          </w:p>
        </w:tc>
        <w:tc>
          <w:tcPr>
            <w:tcW w:w="992" w:type="dxa"/>
            <w:tcBorders>
              <w:left w:val="single" w:sz="4" w:space="0" w:color="000000"/>
              <w:bottom w:val="single" w:sz="4" w:space="0" w:color="000000"/>
            </w:tcBorders>
            <w:vAlign w:val="center"/>
          </w:tcPr>
          <w:p w:rsidR="00C92EC9" w:rsidRDefault="00C92EC9" w:rsidP="008445BA">
            <w:pPr>
              <w:jc w:val="center"/>
            </w:pPr>
            <w:r w:rsidRPr="001A2EC9">
              <w:t>1,426</w:t>
            </w:r>
          </w:p>
        </w:tc>
        <w:tc>
          <w:tcPr>
            <w:tcW w:w="992" w:type="dxa"/>
            <w:tcBorders>
              <w:left w:val="single" w:sz="4" w:space="0" w:color="000000"/>
              <w:bottom w:val="single" w:sz="4" w:space="0" w:color="000000"/>
            </w:tcBorders>
            <w:vAlign w:val="center"/>
          </w:tcPr>
          <w:p w:rsidR="00C92EC9" w:rsidRDefault="00C92EC9" w:rsidP="008445BA">
            <w:pPr>
              <w:jc w:val="center"/>
            </w:pPr>
            <w:r w:rsidRPr="001A2EC9">
              <w:t>1,426</w:t>
            </w:r>
          </w:p>
        </w:tc>
        <w:tc>
          <w:tcPr>
            <w:tcW w:w="956" w:type="dxa"/>
            <w:tcBorders>
              <w:left w:val="single" w:sz="4" w:space="0" w:color="000000"/>
              <w:bottom w:val="single" w:sz="4" w:space="0" w:color="000000"/>
            </w:tcBorders>
            <w:vAlign w:val="center"/>
          </w:tcPr>
          <w:p w:rsidR="00C92EC9" w:rsidRDefault="00C92EC9" w:rsidP="008445BA">
            <w:pPr>
              <w:jc w:val="center"/>
            </w:pPr>
            <w:r w:rsidRPr="001A2EC9">
              <w:t>1,426</w:t>
            </w:r>
          </w:p>
        </w:tc>
        <w:tc>
          <w:tcPr>
            <w:tcW w:w="963" w:type="dxa"/>
            <w:tcBorders>
              <w:left w:val="single" w:sz="4" w:space="0" w:color="000000"/>
              <w:bottom w:val="single" w:sz="4" w:space="0" w:color="000000"/>
              <w:right w:val="single" w:sz="4" w:space="0" w:color="000000"/>
            </w:tcBorders>
            <w:vAlign w:val="center"/>
          </w:tcPr>
          <w:p w:rsidR="00C92EC9" w:rsidRPr="008D0575" w:rsidRDefault="00C92EC9" w:rsidP="008445BA">
            <w:pPr>
              <w:snapToGrid w:val="0"/>
              <w:jc w:val="center"/>
            </w:pPr>
            <w:r>
              <w:t>1,426</w:t>
            </w:r>
          </w:p>
        </w:tc>
      </w:tr>
    </w:tbl>
    <w:p w:rsidR="00C92EC9" w:rsidRDefault="00C92EC9" w:rsidP="00C92EC9">
      <w:pPr>
        <w:pStyle w:val="affff1"/>
        <w:ind w:right="0" w:firstLine="0"/>
        <w:rPr>
          <w:rFonts w:cs="Times New Roman"/>
        </w:rPr>
      </w:pPr>
    </w:p>
    <w:p w:rsidR="00C92EC9" w:rsidRDefault="00C92EC9" w:rsidP="00C92EC9">
      <w:pPr>
        <w:pStyle w:val="affff1"/>
        <w:ind w:right="0"/>
        <w:rPr>
          <w:sz w:val="20"/>
          <w:szCs w:val="20"/>
        </w:rPr>
      </w:pPr>
      <w:r>
        <w:rPr>
          <w:sz w:val="20"/>
          <w:szCs w:val="20"/>
        </w:rPr>
        <w:t>* -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C92EC9" w:rsidRDefault="00C92EC9" w:rsidP="00C92EC9"/>
    <w:p w:rsidR="00C92EC9" w:rsidRPr="00921BD5" w:rsidRDefault="00C92EC9" w:rsidP="00C92EC9">
      <w:pPr>
        <w:tabs>
          <w:tab w:val="left" w:pos="700"/>
        </w:tabs>
        <w:ind w:firstLine="709"/>
        <w:rPr>
          <w:bCs/>
          <w:i/>
          <w:kern w:val="1"/>
        </w:rPr>
      </w:pPr>
      <w:r w:rsidRPr="00921BD5">
        <w:rPr>
          <w:bCs/>
          <w:i/>
          <w:kern w:val="1"/>
        </w:rPr>
        <w:t>Земли сельскохозяйственного назначения.</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хозяйства, а также предназначенные для этих целей.</w:t>
      </w:r>
    </w:p>
    <w:p w:rsidR="00C92EC9" w:rsidRDefault="00C92EC9" w:rsidP="00C92EC9">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В</w:t>
      </w:r>
      <w:r>
        <w:rPr>
          <w:rFonts w:ascii="Times New Roman" w:hAnsi="Times New Roman" w:cs="Times New Roman"/>
          <w:sz w:val="28"/>
          <w:szCs w:val="28"/>
        </w:rPr>
        <w:t xml:space="preserve"> </w:t>
      </w:r>
      <w:r>
        <w:rPr>
          <w:rFonts w:ascii="Times New Roman" w:hAnsi="Times New Roman" w:cs="Times New Roman"/>
          <w:bCs/>
          <w:sz w:val="28"/>
          <w:szCs w:val="28"/>
        </w:rPr>
        <w:t>составе земель сельскохозяйственного назначения выделяются:</w:t>
      </w:r>
    </w:p>
    <w:p w:rsidR="00C92EC9" w:rsidRDefault="00C92EC9" w:rsidP="00154E96">
      <w:pPr>
        <w:numPr>
          <w:ilvl w:val="0"/>
          <w:numId w:val="5"/>
        </w:numPr>
        <w:tabs>
          <w:tab w:val="clear" w:pos="720"/>
          <w:tab w:val="num" w:pos="900"/>
        </w:tabs>
        <w:suppressAutoHyphens/>
        <w:ind w:left="0" w:firstLine="709"/>
        <w:rPr>
          <w:iCs/>
        </w:rPr>
      </w:pPr>
      <w:r>
        <w:rPr>
          <w:iCs/>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C92EC9" w:rsidRDefault="00C92EC9" w:rsidP="00154E96">
      <w:pPr>
        <w:numPr>
          <w:ilvl w:val="0"/>
          <w:numId w:val="5"/>
        </w:numPr>
        <w:tabs>
          <w:tab w:val="clear" w:pos="720"/>
          <w:tab w:val="num" w:pos="900"/>
        </w:tabs>
        <w:suppressAutoHyphens/>
        <w:ind w:left="0" w:firstLine="709"/>
        <w:rPr>
          <w:iCs/>
        </w:rPr>
      </w:pPr>
      <w:r>
        <w:rPr>
          <w:iCs/>
        </w:rPr>
        <w:t xml:space="preserve">земли, занятые внутрихозяйственными дорогами, </w:t>
      </w:r>
    </w:p>
    <w:p w:rsidR="00C92EC9" w:rsidRDefault="00C92EC9" w:rsidP="00154E96">
      <w:pPr>
        <w:numPr>
          <w:ilvl w:val="0"/>
          <w:numId w:val="5"/>
        </w:numPr>
        <w:tabs>
          <w:tab w:val="clear" w:pos="720"/>
          <w:tab w:val="num" w:pos="900"/>
        </w:tabs>
        <w:suppressAutoHyphens/>
        <w:ind w:left="0" w:firstLine="709"/>
        <w:rPr>
          <w:iCs/>
        </w:rPr>
      </w:pPr>
      <w:r>
        <w:rPr>
          <w:iCs/>
        </w:rPr>
        <w:t xml:space="preserve">земли, занятые коммуникациями, </w:t>
      </w:r>
    </w:p>
    <w:p w:rsidR="00C92EC9" w:rsidRDefault="00C92EC9" w:rsidP="00154E96">
      <w:pPr>
        <w:numPr>
          <w:ilvl w:val="0"/>
          <w:numId w:val="5"/>
        </w:numPr>
        <w:tabs>
          <w:tab w:val="clear" w:pos="720"/>
          <w:tab w:val="num" w:pos="900"/>
        </w:tabs>
        <w:suppressAutoHyphens/>
        <w:ind w:left="0" w:firstLine="709"/>
        <w:rPr>
          <w:iCs/>
        </w:rPr>
      </w:pPr>
      <w:r>
        <w:rPr>
          <w:iCs/>
        </w:rPr>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C92EC9" w:rsidRDefault="00C92EC9" w:rsidP="00154E96">
      <w:pPr>
        <w:numPr>
          <w:ilvl w:val="0"/>
          <w:numId w:val="5"/>
        </w:numPr>
        <w:tabs>
          <w:tab w:val="clear" w:pos="720"/>
          <w:tab w:val="num" w:pos="900"/>
        </w:tabs>
        <w:suppressAutoHyphens/>
        <w:ind w:left="0" w:firstLine="709"/>
        <w:rPr>
          <w:iCs/>
        </w:rPr>
      </w:pPr>
      <w:r>
        <w:rPr>
          <w:iCs/>
        </w:rPr>
        <w:t xml:space="preserve">земли, занятые водными объектами, </w:t>
      </w:r>
    </w:p>
    <w:p w:rsidR="00C92EC9" w:rsidRDefault="00C92EC9" w:rsidP="00154E96">
      <w:pPr>
        <w:numPr>
          <w:ilvl w:val="0"/>
          <w:numId w:val="5"/>
        </w:numPr>
        <w:tabs>
          <w:tab w:val="clear" w:pos="720"/>
          <w:tab w:val="num" w:pos="900"/>
        </w:tabs>
        <w:suppressAutoHyphens/>
        <w:ind w:left="0" w:firstLine="709"/>
        <w:rPr>
          <w:iCs/>
        </w:rPr>
      </w:pPr>
      <w:r>
        <w:rPr>
          <w:iCs/>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C92EC9" w:rsidRPr="008D0575" w:rsidRDefault="00C92EC9" w:rsidP="00C92EC9">
      <w:pPr>
        <w:tabs>
          <w:tab w:val="left" w:pos="700"/>
        </w:tabs>
        <w:ind w:firstLine="709"/>
        <w:rPr>
          <w:kern w:val="1"/>
        </w:rPr>
      </w:pPr>
      <w:r>
        <w:rPr>
          <w:kern w:val="1"/>
        </w:rPr>
        <w:t xml:space="preserve">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w:t>
      </w:r>
      <w:r w:rsidRPr="008D0575">
        <w:rPr>
          <w:kern w:val="1"/>
        </w:rPr>
        <w:t>сельскохозяйственного назначения.</w:t>
      </w:r>
    </w:p>
    <w:p w:rsidR="00C92EC9" w:rsidRPr="00583224" w:rsidRDefault="00C92EC9" w:rsidP="00C92EC9">
      <w:pPr>
        <w:tabs>
          <w:tab w:val="left" w:pos="700"/>
        </w:tabs>
        <w:ind w:firstLine="709"/>
        <w:rPr>
          <w:bCs/>
          <w:kern w:val="1"/>
        </w:rPr>
      </w:pPr>
      <w:r w:rsidRPr="008D0575">
        <w:rPr>
          <w:kern w:val="1"/>
        </w:rPr>
        <w:t xml:space="preserve">Земли сельскохозяйственного назначения на территории  сельского </w:t>
      </w:r>
      <w:r w:rsidRPr="00583224">
        <w:rPr>
          <w:kern w:val="1"/>
        </w:rPr>
        <w:t xml:space="preserve">поселения занимают </w:t>
      </w:r>
      <w:r>
        <w:rPr>
          <w:kern w:val="1"/>
        </w:rPr>
        <w:t>10,418</w:t>
      </w:r>
      <w:r w:rsidRPr="00583224">
        <w:rPr>
          <w:kern w:val="1"/>
        </w:rPr>
        <w:t xml:space="preserve"> тыс. га</w:t>
      </w:r>
      <w:r w:rsidRPr="00583224">
        <w:rPr>
          <w:bCs/>
          <w:kern w:val="1"/>
        </w:rPr>
        <w:t xml:space="preserve">, что составляет </w:t>
      </w:r>
      <w:r>
        <w:rPr>
          <w:bCs/>
          <w:kern w:val="1"/>
        </w:rPr>
        <w:t>76,7</w:t>
      </w:r>
      <w:r w:rsidRPr="00583224">
        <w:rPr>
          <w:bCs/>
          <w:kern w:val="1"/>
        </w:rPr>
        <w:t xml:space="preserve"> % территории сельского поселения.</w:t>
      </w:r>
    </w:p>
    <w:p w:rsidR="00C92EC9" w:rsidRDefault="00C92EC9" w:rsidP="00C92EC9">
      <w:pPr>
        <w:tabs>
          <w:tab w:val="left" w:pos="700"/>
        </w:tabs>
        <w:ind w:firstLine="709"/>
        <w:jc w:val="center"/>
        <w:rPr>
          <w:b/>
          <w:bCs/>
          <w:i/>
          <w:iCs/>
          <w:kern w:val="1"/>
        </w:rPr>
      </w:pPr>
    </w:p>
    <w:p w:rsidR="00C92EC9" w:rsidRPr="00583224" w:rsidRDefault="00C92EC9" w:rsidP="00C92EC9">
      <w:pPr>
        <w:tabs>
          <w:tab w:val="left" w:pos="700"/>
        </w:tabs>
        <w:ind w:firstLine="709"/>
        <w:jc w:val="center"/>
        <w:rPr>
          <w:bCs/>
          <w:i/>
          <w:iCs/>
          <w:kern w:val="1"/>
        </w:rPr>
      </w:pPr>
      <w:r w:rsidRPr="00583224">
        <w:rPr>
          <w:bCs/>
          <w:i/>
          <w:iCs/>
          <w:kern w:val="1"/>
        </w:rPr>
        <w:t>Таблица 22. Использование земель сельскохозяйственного назначения Среднеикорецкого сельского поселения.</w:t>
      </w:r>
    </w:p>
    <w:p w:rsidR="00C92EC9" w:rsidRPr="00583224" w:rsidRDefault="00C92EC9" w:rsidP="00C92EC9">
      <w:pPr>
        <w:tabs>
          <w:tab w:val="left" w:pos="700"/>
        </w:tabs>
        <w:ind w:firstLine="709"/>
        <w:jc w:val="center"/>
        <w:rPr>
          <w:bCs/>
          <w:i/>
          <w:iCs/>
          <w:kern w:val="1"/>
        </w:rPr>
      </w:pPr>
    </w:p>
    <w:tbl>
      <w:tblPr>
        <w:tblW w:w="9643" w:type="dxa"/>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2693"/>
        <w:gridCol w:w="3264"/>
      </w:tblGrid>
      <w:tr w:rsidR="00C92EC9" w:rsidRPr="00583224" w:rsidTr="008445BA">
        <w:trPr>
          <w:trHeight w:val="253"/>
        </w:trPr>
        <w:tc>
          <w:tcPr>
            <w:tcW w:w="3686" w:type="dxa"/>
            <w:tcBorders>
              <w:top w:val="single" w:sz="1" w:space="0" w:color="000000"/>
              <w:left w:val="single" w:sz="1" w:space="0" w:color="000000"/>
              <w:bottom w:val="single" w:sz="1" w:space="0" w:color="000000"/>
            </w:tcBorders>
            <w:vAlign w:val="center"/>
          </w:tcPr>
          <w:p w:rsidR="00C92EC9" w:rsidRPr="00583224" w:rsidRDefault="00C92EC9" w:rsidP="008445BA">
            <w:pPr>
              <w:pStyle w:val="ConsPlusNormal"/>
              <w:tabs>
                <w:tab w:val="left" w:pos="0"/>
              </w:tabs>
              <w:snapToGrid w:val="0"/>
              <w:ind w:firstLine="87"/>
              <w:jc w:val="center"/>
              <w:rPr>
                <w:rFonts w:ascii="Times New Roman" w:hAnsi="Times New Roman" w:cs="Times New Roman"/>
                <w:kern w:val="1"/>
                <w:sz w:val="24"/>
                <w:szCs w:val="24"/>
              </w:rPr>
            </w:pPr>
            <w:r w:rsidRPr="00583224">
              <w:rPr>
                <w:rFonts w:ascii="Times New Roman" w:hAnsi="Times New Roman" w:cs="Times New Roman"/>
                <w:kern w:val="1"/>
                <w:sz w:val="24"/>
                <w:szCs w:val="24"/>
              </w:rPr>
              <w:t>Сельскохозяйственные угодья</w:t>
            </w:r>
          </w:p>
        </w:tc>
        <w:tc>
          <w:tcPr>
            <w:tcW w:w="2693" w:type="dxa"/>
            <w:tcBorders>
              <w:top w:val="single" w:sz="1" w:space="0" w:color="000000"/>
              <w:left w:val="single" w:sz="1" w:space="0" w:color="000000"/>
              <w:bottom w:val="single" w:sz="1" w:space="0" w:color="000000"/>
            </w:tcBorders>
            <w:vAlign w:val="center"/>
          </w:tcPr>
          <w:p w:rsidR="00C92EC9" w:rsidRPr="00583224" w:rsidRDefault="00C92EC9" w:rsidP="008445BA">
            <w:pPr>
              <w:pStyle w:val="afff1"/>
              <w:snapToGrid w:val="0"/>
              <w:ind w:firstLine="87"/>
              <w:jc w:val="center"/>
              <w:rPr>
                <w:kern w:val="1"/>
              </w:rPr>
            </w:pPr>
            <w:r w:rsidRPr="00583224">
              <w:rPr>
                <w:kern w:val="1"/>
              </w:rPr>
              <w:t>тыс. га</w:t>
            </w:r>
          </w:p>
        </w:tc>
        <w:tc>
          <w:tcPr>
            <w:tcW w:w="3264" w:type="dxa"/>
            <w:tcBorders>
              <w:top w:val="single" w:sz="1" w:space="0" w:color="000000"/>
              <w:left w:val="single" w:sz="1" w:space="0" w:color="000000"/>
              <w:bottom w:val="single" w:sz="1" w:space="0" w:color="000000"/>
              <w:right w:val="single" w:sz="1" w:space="0" w:color="000000"/>
            </w:tcBorders>
            <w:vAlign w:val="center"/>
          </w:tcPr>
          <w:p w:rsidR="00C92EC9" w:rsidRPr="00583224" w:rsidRDefault="00C92EC9" w:rsidP="008445BA">
            <w:pPr>
              <w:pStyle w:val="afff1"/>
              <w:snapToGrid w:val="0"/>
              <w:jc w:val="center"/>
              <w:rPr>
                <w:kern w:val="1"/>
              </w:rPr>
            </w:pPr>
            <w:r w:rsidRPr="00583224">
              <w:rPr>
                <w:kern w:val="1"/>
              </w:rPr>
              <w:t>В % к общей площади поселения</w:t>
            </w:r>
          </w:p>
        </w:tc>
      </w:tr>
      <w:tr w:rsidR="00C92EC9" w:rsidRPr="00583224" w:rsidTr="008445BA">
        <w:trPr>
          <w:trHeight w:val="253"/>
        </w:trPr>
        <w:tc>
          <w:tcPr>
            <w:tcW w:w="3686" w:type="dxa"/>
            <w:tcBorders>
              <w:top w:val="single" w:sz="1" w:space="0" w:color="000000"/>
              <w:left w:val="single" w:sz="1" w:space="0" w:color="000000"/>
              <w:bottom w:val="single" w:sz="1" w:space="0" w:color="000000"/>
            </w:tcBorders>
            <w:vAlign w:val="center"/>
          </w:tcPr>
          <w:p w:rsidR="00C92EC9" w:rsidRPr="00583224" w:rsidRDefault="00C92EC9" w:rsidP="008445BA">
            <w:pPr>
              <w:pStyle w:val="ConsPlusNormal"/>
              <w:tabs>
                <w:tab w:val="left" w:pos="0"/>
              </w:tabs>
              <w:snapToGrid w:val="0"/>
              <w:ind w:firstLine="87"/>
              <w:jc w:val="center"/>
              <w:rPr>
                <w:rFonts w:ascii="Times New Roman" w:hAnsi="Times New Roman" w:cs="Times New Roman"/>
                <w:b/>
                <w:kern w:val="1"/>
              </w:rPr>
            </w:pPr>
            <w:r>
              <w:rPr>
                <w:rFonts w:ascii="Times New Roman" w:hAnsi="Times New Roman" w:cs="Times New Roman"/>
                <w:b/>
                <w:kern w:val="1"/>
              </w:rPr>
              <w:t>1</w:t>
            </w:r>
          </w:p>
        </w:tc>
        <w:tc>
          <w:tcPr>
            <w:tcW w:w="2693" w:type="dxa"/>
            <w:tcBorders>
              <w:top w:val="single" w:sz="1" w:space="0" w:color="000000"/>
              <w:left w:val="single" w:sz="1" w:space="0" w:color="000000"/>
              <w:bottom w:val="single" w:sz="1" w:space="0" w:color="000000"/>
            </w:tcBorders>
            <w:vAlign w:val="center"/>
          </w:tcPr>
          <w:p w:rsidR="00C92EC9" w:rsidRPr="00583224" w:rsidRDefault="00C92EC9" w:rsidP="008445BA">
            <w:pPr>
              <w:pStyle w:val="afff1"/>
              <w:snapToGrid w:val="0"/>
              <w:ind w:firstLine="87"/>
              <w:jc w:val="center"/>
              <w:rPr>
                <w:b/>
                <w:kern w:val="1"/>
                <w:sz w:val="20"/>
                <w:szCs w:val="20"/>
              </w:rPr>
            </w:pPr>
            <w:r>
              <w:rPr>
                <w:b/>
                <w:kern w:val="1"/>
                <w:sz w:val="20"/>
                <w:szCs w:val="20"/>
              </w:rPr>
              <w:t>2</w:t>
            </w:r>
          </w:p>
        </w:tc>
        <w:tc>
          <w:tcPr>
            <w:tcW w:w="3264" w:type="dxa"/>
            <w:tcBorders>
              <w:top w:val="single" w:sz="1" w:space="0" w:color="000000"/>
              <w:left w:val="single" w:sz="1" w:space="0" w:color="000000"/>
              <w:bottom w:val="single" w:sz="1" w:space="0" w:color="000000"/>
              <w:right w:val="single" w:sz="1" w:space="0" w:color="000000"/>
            </w:tcBorders>
            <w:vAlign w:val="center"/>
          </w:tcPr>
          <w:p w:rsidR="00C92EC9" w:rsidRPr="00583224" w:rsidRDefault="00C92EC9" w:rsidP="008445BA">
            <w:pPr>
              <w:pStyle w:val="afff1"/>
              <w:snapToGrid w:val="0"/>
              <w:jc w:val="center"/>
              <w:rPr>
                <w:b/>
                <w:kern w:val="1"/>
                <w:sz w:val="20"/>
                <w:szCs w:val="20"/>
              </w:rPr>
            </w:pPr>
            <w:r>
              <w:rPr>
                <w:b/>
                <w:kern w:val="1"/>
                <w:sz w:val="20"/>
                <w:szCs w:val="20"/>
              </w:rPr>
              <w:t>3</w:t>
            </w:r>
          </w:p>
        </w:tc>
      </w:tr>
      <w:tr w:rsidR="00C92EC9" w:rsidRPr="00583224" w:rsidTr="008445BA">
        <w:trPr>
          <w:trHeight w:val="253"/>
        </w:trPr>
        <w:tc>
          <w:tcPr>
            <w:tcW w:w="3686" w:type="dxa"/>
            <w:tcBorders>
              <w:left w:val="single" w:sz="1" w:space="0" w:color="000000"/>
              <w:bottom w:val="single" w:sz="1" w:space="0" w:color="000000"/>
            </w:tcBorders>
            <w:vAlign w:val="center"/>
          </w:tcPr>
          <w:p w:rsidR="00C92EC9" w:rsidRPr="00583224" w:rsidRDefault="00C92EC9" w:rsidP="008445BA">
            <w:pPr>
              <w:pStyle w:val="afff1"/>
              <w:snapToGrid w:val="0"/>
              <w:ind w:firstLine="87"/>
              <w:jc w:val="center"/>
              <w:rPr>
                <w:kern w:val="1"/>
              </w:rPr>
            </w:pPr>
            <w:r w:rsidRPr="00583224">
              <w:rPr>
                <w:kern w:val="1"/>
              </w:rPr>
              <w:t>Земли сельскохозяйственного назначения,</w:t>
            </w:r>
          </w:p>
          <w:p w:rsidR="00C92EC9" w:rsidRPr="00583224" w:rsidRDefault="00C92EC9" w:rsidP="008445BA">
            <w:pPr>
              <w:pStyle w:val="afff1"/>
              <w:snapToGrid w:val="0"/>
              <w:ind w:firstLine="87"/>
              <w:jc w:val="center"/>
              <w:rPr>
                <w:kern w:val="1"/>
              </w:rPr>
            </w:pPr>
            <w:r w:rsidRPr="00583224">
              <w:rPr>
                <w:kern w:val="1"/>
              </w:rPr>
              <w:t>в том числе:</w:t>
            </w:r>
          </w:p>
        </w:tc>
        <w:tc>
          <w:tcPr>
            <w:tcW w:w="2693" w:type="dxa"/>
            <w:tcBorders>
              <w:left w:val="single" w:sz="1" w:space="0" w:color="000000"/>
              <w:bottom w:val="single" w:sz="1" w:space="0" w:color="000000"/>
            </w:tcBorders>
            <w:vAlign w:val="center"/>
          </w:tcPr>
          <w:p w:rsidR="00C92EC9" w:rsidRPr="00583224" w:rsidRDefault="00C92EC9" w:rsidP="008445BA">
            <w:pPr>
              <w:pStyle w:val="afff1"/>
              <w:snapToGrid w:val="0"/>
              <w:ind w:firstLine="87"/>
              <w:jc w:val="center"/>
              <w:rPr>
                <w:kern w:val="1"/>
              </w:rPr>
            </w:pPr>
            <w:r>
              <w:rPr>
                <w:kern w:val="1"/>
              </w:rPr>
              <w:t>10,418</w:t>
            </w:r>
          </w:p>
        </w:tc>
        <w:tc>
          <w:tcPr>
            <w:tcW w:w="3264" w:type="dxa"/>
            <w:tcBorders>
              <w:left w:val="single" w:sz="1" w:space="0" w:color="000000"/>
              <w:bottom w:val="single" w:sz="1" w:space="0" w:color="000000"/>
              <w:right w:val="single" w:sz="1" w:space="0" w:color="000000"/>
            </w:tcBorders>
            <w:vAlign w:val="center"/>
          </w:tcPr>
          <w:p w:rsidR="00C92EC9" w:rsidRPr="00583224" w:rsidRDefault="00C92EC9" w:rsidP="008445BA">
            <w:pPr>
              <w:pStyle w:val="afff1"/>
              <w:snapToGrid w:val="0"/>
              <w:jc w:val="center"/>
              <w:rPr>
                <w:kern w:val="1"/>
              </w:rPr>
            </w:pPr>
            <w:r>
              <w:rPr>
                <w:kern w:val="1"/>
              </w:rPr>
              <w:t>76,7</w:t>
            </w:r>
          </w:p>
        </w:tc>
      </w:tr>
      <w:tr w:rsidR="00C92EC9" w:rsidRPr="008D0575" w:rsidTr="008445BA">
        <w:trPr>
          <w:trHeight w:val="302"/>
        </w:trPr>
        <w:tc>
          <w:tcPr>
            <w:tcW w:w="3686"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lastRenderedPageBreak/>
              <w:t>-пашня</w:t>
            </w:r>
          </w:p>
        </w:tc>
        <w:tc>
          <w:tcPr>
            <w:tcW w:w="2693"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Pr>
                <w:kern w:val="1"/>
              </w:rPr>
              <w:t>9,141</w:t>
            </w:r>
          </w:p>
        </w:tc>
        <w:tc>
          <w:tcPr>
            <w:tcW w:w="3264" w:type="dxa"/>
            <w:tcBorders>
              <w:left w:val="single" w:sz="1" w:space="0" w:color="000000"/>
              <w:bottom w:val="single" w:sz="1" w:space="0" w:color="000000"/>
              <w:right w:val="single" w:sz="1" w:space="0" w:color="000000"/>
            </w:tcBorders>
            <w:vAlign w:val="center"/>
          </w:tcPr>
          <w:p w:rsidR="00C92EC9" w:rsidRPr="008D0575" w:rsidRDefault="00C92EC9" w:rsidP="008445BA">
            <w:pPr>
              <w:pStyle w:val="afff1"/>
              <w:snapToGrid w:val="0"/>
              <w:jc w:val="center"/>
              <w:rPr>
                <w:kern w:val="1"/>
              </w:rPr>
            </w:pPr>
            <w:r>
              <w:rPr>
                <w:kern w:val="1"/>
              </w:rPr>
              <w:t>67,3</w:t>
            </w:r>
          </w:p>
        </w:tc>
      </w:tr>
      <w:tr w:rsidR="00C92EC9" w:rsidRPr="008D0575" w:rsidTr="008445BA">
        <w:trPr>
          <w:trHeight w:val="253"/>
        </w:trPr>
        <w:tc>
          <w:tcPr>
            <w:tcW w:w="3686"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-сенокосы</w:t>
            </w:r>
          </w:p>
        </w:tc>
        <w:tc>
          <w:tcPr>
            <w:tcW w:w="2693"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0,273</w:t>
            </w:r>
          </w:p>
        </w:tc>
        <w:tc>
          <w:tcPr>
            <w:tcW w:w="3264" w:type="dxa"/>
            <w:tcBorders>
              <w:left w:val="single" w:sz="1" w:space="0" w:color="000000"/>
              <w:bottom w:val="single" w:sz="1" w:space="0" w:color="000000"/>
              <w:right w:val="single" w:sz="1" w:space="0" w:color="000000"/>
            </w:tcBorders>
            <w:vAlign w:val="center"/>
          </w:tcPr>
          <w:p w:rsidR="00C92EC9" w:rsidRPr="008D0575" w:rsidRDefault="00C92EC9" w:rsidP="008445BA">
            <w:pPr>
              <w:pStyle w:val="afff1"/>
              <w:snapToGrid w:val="0"/>
              <w:jc w:val="center"/>
              <w:rPr>
                <w:kern w:val="1"/>
              </w:rPr>
            </w:pPr>
            <w:r w:rsidRPr="008D0575">
              <w:rPr>
                <w:kern w:val="1"/>
              </w:rPr>
              <w:t>2,0</w:t>
            </w:r>
          </w:p>
        </w:tc>
      </w:tr>
      <w:tr w:rsidR="00C92EC9" w:rsidRPr="008D0575" w:rsidTr="008445BA">
        <w:trPr>
          <w:trHeight w:val="253"/>
        </w:trPr>
        <w:tc>
          <w:tcPr>
            <w:tcW w:w="3686"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-пастбища</w:t>
            </w:r>
          </w:p>
        </w:tc>
        <w:tc>
          <w:tcPr>
            <w:tcW w:w="2693"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1,004</w:t>
            </w:r>
          </w:p>
        </w:tc>
        <w:tc>
          <w:tcPr>
            <w:tcW w:w="3264" w:type="dxa"/>
            <w:tcBorders>
              <w:left w:val="single" w:sz="1" w:space="0" w:color="000000"/>
              <w:bottom w:val="single" w:sz="1" w:space="0" w:color="000000"/>
              <w:right w:val="single" w:sz="1" w:space="0" w:color="000000"/>
            </w:tcBorders>
            <w:vAlign w:val="center"/>
          </w:tcPr>
          <w:p w:rsidR="00C92EC9" w:rsidRPr="008D0575" w:rsidRDefault="00C92EC9" w:rsidP="008445BA">
            <w:pPr>
              <w:pStyle w:val="afff1"/>
              <w:snapToGrid w:val="0"/>
              <w:jc w:val="center"/>
              <w:rPr>
                <w:kern w:val="1"/>
              </w:rPr>
            </w:pPr>
            <w:r w:rsidRPr="008D0575">
              <w:rPr>
                <w:kern w:val="1"/>
              </w:rPr>
              <w:t>7,4</w:t>
            </w:r>
          </w:p>
        </w:tc>
      </w:tr>
      <w:tr w:rsidR="00C92EC9" w:rsidRPr="008D0575" w:rsidTr="008445BA">
        <w:trPr>
          <w:trHeight w:val="253"/>
        </w:trPr>
        <w:tc>
          <w:tcPr>
            <w:tcW w:w="3686"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-многолетние насаждения (сады и др.)</w:t>
            </w:r>
          </w:p>
        </w:tc>
        <w:tc>
          <w:tcPr>
            <w:tcW w:w="2693"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w:t>
            </w:r>
          </w:p>
        </w:tc>
        <w:tc>
          <w:tcPr>
            <w:tcW w:w="3264" w:type="dxa"/>
            <w:tcBorders>
              <w:left w:val="single" w:sz="1" w:space="0" w:color="000000"/>
              <w:bottom w:val="single" w:sz="1" w:space="0" w:color="000000"/>
              <w:right w:val="single" w:sz="1" w:space="0" w:color="000000"/>
            </w:tcBorders>
            <w:vAlign w:val="center"/>
          </w:tcPr>
          <w:p w:rsidR="00C92EC9" w:rsidRPr="008D0575" w:rsidRDefault="00C92EC9" w:rsidP="008445BA">
            <w:pPr>
              <w:pStyle w:val="afff1"/>
              <w:snapToGrid w:val="0"/>
              <w:jc w:val="center"/>
              <w:rPr>
                <w:kern w:val="1"/>
              </w:rPr>
            </w:pPr>
            <w:r w:rsidRPr="008D0575">
              <w:rPr>
                <w:kern w:val="1"/>
              </w:rPr>
              <w:t>-</w:t>
            </w:r>
          </w:p>
        </w:tc>
      </w:tr>
      <w:tr w:rsidR="00C92EC9" w:rsidRPr="008D0575" w:rsidTr="008445BA">
        <w:trPr>
          <w:trHeight w:val="253"/>
        </w:trPr>
        <w:tc>
          <w:tcPr>
            <w:tcW w:w="3686"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-залежь</w:t>
            </w:r>
          </w:p>
        </w:tc>
        <w:tc>
          <w:tcPr>
            <w:tcW w:w="2693" w:type="dxa"/>
            <w:tcBorders>
              <w:left w:val="single" w:sz="1" w:space="0" w:color="000000"/>
              <w:bottom w:val="single" w:sz="1" w:space="0" w:color="000000"/>
            </w:tcBorders>
            <w:vAlign w:val="center"/>
          </w:tcPr>
          <w:p w:rsidR="00C92EC9" w:rsidRPr="008D0575" w:rsidRDefault="00C92EC9" w:rsidP="008445BA">
            <w:pPr>
              <w:pStyle w:val="afff1"/>
              <w:snapToGrid w:val="0"/>
              <w:ind w:firstLine="87"/>
              <w:jc w:val="center"/>
              <w:rPr>
                <w:kern w:val="1"/>
              </w:rPr>
            </w:pPr>
            <w:r w:rsidRPr="008D0575">
              <w:rPr>
                <w:kern w:val="1"/>
              </w:rPr>
              <w:t>-</w:t>
            </w:r>
          </w:p>
        </w:tc>
        <w:tc>
          <w:tcPr>
            <w:tcW w:w="3264" w:type="dxa"/>
            <w:tcBorders>
              <w:left w:val="single" w:sz="1" w:space="0" w:color="000000"/>
              <w:bottom w:val="single" w:sz="1" w:space="0" w:color="000000"/>
              <w:right w:val="single" w:sz="1" w:space="0" w:color="000000"/>
            </w:tcBorders>
            <w:vAlign w:val="center"/>
          </w:tcPr>
          <w:p w:rsidR="00C92EC9" w:rsidRPr="008D0575" w:rsidRDefault="00C92EC9" w:rsidP="008445BA">
            <w:pPr>
              <w:pStyle w:val="afff1"/>
              <w:snapToGrid w:val="0"/>
              <w:jc w:val="center"/>
              <w:rPr>
                <w:kern w:val="1"/>
              </w:rPr>
            </w:pPr>
            <w:r w:rsidRPr="008D0575">
              <w:rPr>
                <w:kern w:val="1"/>
              </w:rPr>
              <w:t>-</w:t>
            </w:r>
          </w:p>
        </w:tc>
      </w:tr>
    </w:tbl>
    <w:p w:rsidR="00C92EC9" w:rsidRDefault="00C92EC9" w:rsidP="00C92EC9">
      <w:pPr>
        <w:pStyle w:val="ConsPlusNormal"/>
        <w:ind w:firstLine="709"/>
        <w:jc w:val="both"/>
        <w:rPr>
          <w:rFonts w:ascii="Times New Roman" w:hAnsi="Times New Roman" w:cs="Times New Roman"/>
          <w:sz w:val="28"/>
          <w:szCs w:val="28"/>
        </w:rPr>
      </w:pPr>
    </w:p>
    <w:p w:rsidR="00C92EC9" w:rsidRPr="00921BD5" w:rsidRDefault="00C92EC9" w:rsidP="00C92EC9">
      <w:pPr>
        <w:tabs>
          <w:tab w:val="left" w:pos="700"/>
        </w:tabs>
        <w:ind w:firstLine="709"/>
        <w:rPr>
          <w:i/>
          <w:kern w:val="1"/>
        </w:rPr>
      </w:pPr>
      <w:r w:rsidRPr="00921BD5">
        <w:rPr>
          <w:i/>
          <w:kern w:val="1"/>
        </w:rPr>
        <w:t>Земли населенных пунктов.</w:t>
      </w:r>
    </w:p>
    <w:p w:rsidR="00C92EC9" w:rsidRDefault="00C92EC9" w:rsidP="00C92EC9">
      <w:pPr>
        <w:ind w:firstLine="709"/>
        <w:rPr>
          <w:kern w:val="1"/>
        </w:rPr>
      </w:pPr>
      <w:r>
        <w:rPr>
          <w:kern w:val="1"/>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C92EC9" w:rsidRDefault="00C92EC9" w:rsidP="00C92EC9">
      <w:pPr>
        <w:spacing w:line="200" w:lineRule="atLeast"/>
        <w:ind w:firstLine="709"/>
        <w:rPr>
          <w:kern w:val="1"/>
        </w:rPr>
      </w:pPr>
      <w:r>
        <w:rPr>
          <w:kern w:val="1"/>
        </w:rPr>
        <w:t xml:space="preserve">На территории Среднеикорецкого сельского поселения расположено семь населенных пунктов: </w:t>
      </w:r>
    </w:p>
    <w:p w:rsidR="00C92EC9" w:rsidRDefault="00C92EC9" w:rsidP="00C92EC9">
      <w:pPr>
        <w:spacing w:line="200" w:lineRule="atLeast"/>
        <w:ind w:firstLine="709"/>
      </w:pPr>
      <w:r>
        <w:t xml:space="preserve">с. Средний Икорец, </w:t>
      </w:r>
    </w:p>
    <w:p w:rsidR="00C92EC9" w:rsidRDefault="00C92EC9" w:rsidP="00C92EC9">
      <w:pPr>
        <w:spacing w:line="200" w:lineRule="atLeast"/>
        <w:ind w:firstLine="709"/>
      </w:pPr>
      <w:r>
        <w:t xml:space="preserve">х. Дубовый, </w:t>
      </w:r>
    </w:p>
    <w:p w:rsidR="00C92EC9" w:rsidRDefault="00C92EC9" w:rsidP="00C92EC9">
      <w:pPr>
        <w:spacing w:line="200" w:lineRule="atLeast"/>
        <w:ind w:firstLine="709"/>
      </w:pPr>
      <w:r>
        <w:t xml:space="preserve">с. Песковатка, </w:t>
      </w:r>
    </w:p>
    <w:p w:rsidR="00C92EC9" w:rsidRDefault="00C92EC9" w:rsidP="00C92EC9">
      <w:pPr>
        <w:spacing w:line="200" w:lineRule="atLeast"/>
        <w:ind w:firstLine="709"/>
      </w:pPr>
      <w:r>
        <w:t xml:space="preserve">пос. подсобного хозяйства санатория им. Цюрупы, </w:t>
      </w:r>
    </w:p>
    <w:p w:rsidR="00C92EC9" w:rsidRDefault="00C92EC9" w:rsidP="00C92EC9">
      <w:pPr>
        <w:spacing w:line="200" w:lineRule="atLeast"/>
        <w:ind w:firstLine="709"/>
      </w:pPr>
      <w:r>
        <w:t xml:space="preserve">пос. санатория им. Цюрупы, </w:t>
      </w:r>
    </w:p>
    <w:p w:rsidR="00C92EC9" w:rsidRDefault="00C92EC9" w:rsidP="00C92EC9">
      <w:pPr>
        <w:spacing w:line="200" w:lineRule="atLeast"/>
        <w:ind w:firstLine="709"/>
      </w:pPr>
      <w:r>
        <w:t>пос. Среднеикорецкой больницы;</w:t>
      </w:r>
    </w:p>
    <w:p w:rsidR="00C92EC9" w:rsidRDefault="00C92EC9" w:rsidP="00C92EC9">
      <w:pPr>
        <w:spacing w:line="200" w:lineRule="atLeast"/>
        <w:ind w:firstLine="709"/>
      </w:pPr>
      <w:r>
        <w:t>х. Федоровский.</w:t>
      </w:r>
    </w:p>
    <w:p w:rsidR="00C92EC9" w:rsidRDefault="00C92EC9" w:rsidP="00C92EC9">
      <w:pPr>
        <w:ind w:firstLine="709"/>
      </w:pPr>
      <w:r>
        <w:t>В составе земель населенных пунктов выделяются:</w:t>
      </w:r>
    </w:p>
    <w:p w:rsidR="00C92EC9" w:rsidRDefault="00C92EC9" w:rsidP="00154E96">
      <w:pPr>
        <w:numPr>
          <w:ilvl w:val="0"/>
          <w:numId w:val="6"/>
        </w:numPr>
        <w:tabs>
          <w:tab w:val="clear" w:pos="1080"/>
          <w:tab w:val="num" w:pos="360"/>
          <w:tab w:val="left" w:pos="1069"/>
        </w:tabs>
        <w:suppressAutoHyphens/>
        <w:ind w:left="0" w:firstLine="709"/>
      </w:pPr>
      <w:r>
        <w:t>жилые зоны;</w:t>
      </w:r>
    </w:p>
    <w:p w:rsidR="00C92EC9" w:rsidRDefault="00C92EC9" w:rsidP="00154E96">
      <w:pPr>
        <w:numPr>
          <w:ilvl w:val="0"/>
          <w:numId w:val="6"/>
        </w:numPr>
        <w:tabs>
          <w:tab w:val="clear" w:pos="1080"/>
          <w:tab w:val="num" w:pos="360"/>
          <w:tab w:val="left" w:pos="1069"/>
        </w:tabs>
        <w:suppressAutoHyphens/>
        <w:ind w:left="0" w:firstLine="709"/>
      </w:pPr>
      <w:r>
        <w:t>общественно-деловые зоны;</w:t>
      </w:r>
    </w:p>
    <w:p w:rsidR="00C92EC9" w:rsidRDefault="00C92EC9" w:rsidP="00154E96">
      <w:pPr>
        <w:numPr>
          <w:ilvl w:val="0"/>
          <w:numId w:val="6"/>
        </w:numPr>
        <w:tabs>
          <w:tab w:val="clear" w:pos="1080"/>
          <w:tab w:val="num" w:pos="360"/>
          <w:tab w:val="left" w:pos="1069"/>
        </w:tabs>
        <w:suppressAutoHyphens/>
        <w:ind w:left="0" w:firstLine="709"/>
      </w:pPr>
      <w:r>
        <w:t>производственные зоны;</w:t>
      </w:r>
    </w:p>
    <w:p w:rsidR="00C92EC9" w:rsidRDefault="00C92EC9" w:rsidP="00154E96">
      <w:pPr>
        <w:numPr>
          <w:ilvl w:val="0"/>
          <w:numId w:val="6"/>
        </w:numPr>
        <w:tabs>
          <w:tab w:val="clear" w:pos="1080"/>
          <w:tab w:val="num" w:pos="360"/>
          <w:tab w:val="left" w:pos="1069"/>
        </w:tabs>
        <w:suppressAutoHyphens/>
        <w:ind w:left="0" w:firstLine="709"/>
      </w:pPr>
      <w:r>
        <w:t>зоны инженерных и транспортных инфраструктур;</w:t>
      </w:r>
    </w:p>
    <w:p w:rsidR="00C92EC9" w:rsidRDefault="00C92EC9" w:rsidP="00154E96">
      <w:pPr>
        <w:numPr>
          <w:ilvl w:val="0"/>
          <w:numId w:val="6"/>
        </w:numPr>
        <w:tabs>
          <w:tab w:val="clear" w:pos="1080"/>
          <w:tab w:val="num" w:pos="360"/>
          <w:tab w:val="left" w:pos="1069"/>
        </w:tabs>
        <w:suppressAutoHyphens/>
        <w:ind w:left="0" w:firstLine="709"/>
      </w:pPr>
      <w:r>
        <w:t>рекреационные зоны;</w:t>
      </w:r>
    </w:p>
    <w:p w:rsidR="00C92EC9" w:rsidRDefault="00C92EC9" w:rsidP="00154E96">
      <w:pPr>
        <w:numPr>
          <w:ilvl w:val="0"/>
          <w:numId w:val="6"/>
        </w:numPr>
        <w:tabs>
          <w:tab w:val="clear" w:pos="1080"/>
          <w:tab w:val="num" w:pos="360"/>
          <w:tab w:val="left" w:pos="1069"/>
        </w:tabs>
        <w:suppressAutoHyphens/>
        <w:ind w:left="0" w:firstLine="709"/>
      </w:pPr>
      <w:r>
        <w:t>зоны сельскохозяйственного использования;</w:t>
      </w:r>
    </w:p>
    <w:p w:rsidR="00C92EC9" w:rsidRDefault="00C92EC9" w:rsidP="00154E96">
      <w:pPr>
        <w:numPr>
          <w:ilvl w:val="0"/>
          <w:numId w:val="6"/>
        </w:numPr>
        <w:tabs>
          <w:tab w:val="clear" w:pos="1080"/>
          <w:tab w:val="num" w:pos="360"/>
          <w:tab w:val="left" w:pos="1069"/>
        </w:tabs>
        <w:suppressAutoHyphens/>
        <w:ind w:left="0" w:firstLine="709"/>
      </w:pPr>
      <w:r>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92EC9" w:rsidRDefault="00C92EC9" w:rsidP="00154E96">
      <w:pPr>
        <w:numPr>
          <w:ilvl w:val="0"/>
          <w:numId w:val="6"/>
        </w:numPr>
        <w:tabs>
          <w:tab w:val="clear" w:pos="1080"/>
          <w:tab w:val="num" w:pos="360"/>
          <w:tab w:val="left" w:pos="1069"/>
        </w:tabs>
        <w:suppressAutoHyphens/>
        <w:ind w:left="0" w:firstLine="709"/>
      </w:pPr>
      <w:r>
        <w:t>зоны военных объектов;</w:t>
      </w:r>
    </w:p>
    <w:p w:rsidR="00C92EC9" w:rsidRPr="00921BD5" w:rsidRDefault="00C92EC9" w:rsidP="00154E96">
      <w:pPr>
        <w:numPr>
          <w:ilvl w:val="0"/>
          <w:numId w:val="6"/>
        </w:numPr>
        <w:tabs>
          <w:tab w:val="clear" w:pos="1080"/>
          <w:tab w:val="num" w:pos="360"/>
          <w:tab w:val="left" w:pos="1069"/>
        </w:tabs>
        <w:suppressAutoHyphens/>
        <w:ind w:left="0" w:firstLine="709"/>
      </w:pPr>
      <w:r>
        <w:t>иные территориальные зоны.</w:t>
      </w:r>
    </w:p>
    <w:p w:rsidR="00C92EC9" w:rsidRPr="00921BD5" w:rsidRDefault="00C92EC9" w:rsidP="00C92EC9">
      <w:pPr>
        <w:widowControl w:val="0"/>
        <w:tabs>
          <w:tab w:val="left" w:pos="-3620"/>
          <w:tab w:val="left" w:pos="-3280"/>
        </w:tabs>
        <w:ind w:firstLine="709"/>
        <w:rPr>
          <w:bCs/>
          <w:i/>
          <w:kern w:val="1"/>
        </w:rPr>
      </w:pPr>
      <w:r w:rsidRPr="00921BD5">
        <w:rPr>
          <w:bCs/>
          <w:i/>
          <w:kern w:val="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92EC9" w:rsidRDefault="00C92EC9" w:rsidP="00C92EC9">
      <w:pPr>
        <w:tabs>
          <w:tab w:val="left" w:pos="700"/>
        </w:tabs>
        <w:ind w:firstLine="709"/>
        <w:rPr>
          <w:bCs/>
          <w:iCs/>
          <w:kern w:val="1"/>
        </w:rPr>
      </w:pPr>
      <w:r>
        <w:rPr>
          <w:bCs/>
          <w:iCs/>
          <w:kern w:val="1"/>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w:t>
      </w:r>
      <w:r>
        <w:rPr>
          <w:rFonts w:ascii="Times New Roman" w:hAnsi="Times New Roman" w:cs="Times New Roman"/>
          <w:sz w:val="28"/>
          <w:szCs w:val="28"/>
        </w:rPr>
        <w:lastRenderedPageBreak/>
        <w:t>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C92EC9" w:rsidRPr="00AC2F54" w:rsidRDefault="00C92EC9" w:rsidP="00C92EC9">
      <w:pPr>
        <w:pStyle w:val="ConsPlusNormal"/>
        <w:ind w:firstLine="709"/>
        <w:jc w:val="both"/>
        <w:rPr>
          <w:rFonts w:ascii="Times New Roman" w:hAnsi="Times New Roman" w:cs="Times New Roman"/>
          <w:sz w:val="28"/>
          <w:szCs w:val="28"/>
        </w:rPr>
      </w:pPr>
      <w:r w:rsidRPr="00AC2F54">
        <w:rPr>
          <w:rFonts w:ascii="Times New Roman" w:hAnsi="Times New Roman" w:cs="Times New Roman"/>
          <w:sz w:val="28"/>
          <w:szCs w:val="28"/>
        </w:rPr>
        <w:t>Территориальное отделение Роснедвижимости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w:t>
      </w:r>
      <w:r w:rsidRPr="00AC2F54">
        <w:rPr>
          <w:rFonts w:ascii="Times New Roman" w:hAnsi="Times New Roman" w:cs="Times New Roman"/>
          <w:bCs/>
          <w:kern w:val="1"/>
          <w:sz w:val="28"/>
          <w:szCs w:val="28"/>
          <w:lang w:eastAsia="ar-SA"/>
        </w:rPr>
        <w:t xml:space="preserve"> землями этой категории,</w:t>
      </w:r>
      <w:r w:rsidRPr="00AC2F54">
        <w:rPr>
          <w:rFonts w:ascii="Times New Roman" w:hAnsi="Times New Roman" w:cs="Times New Roman"/>
          <w:sz w:val="28"/>
          <w:szCs w:val="28"/>
        </w:rPr>
        <w:t xml:space="preserve"> применительно к Среднеикорецкому сельскому поселению. </w:t>
      </w:r>
    </w:p>
    <w:p w:rsidR="00C92EC9" w:rsidRPr="00AC2F54" w:rsidRDefault="00C92EC9" w:rsidP="00C92EC9">
      <w:pPr>
        <w:pStyle w:val="ConsPlusNormal"/>
        <w:ind w:firstLine="709"/>
        <w:jc w:val="both"/>
        <w:rPr>
          <w:rFonts w:ascii="Times New Roman" w:hAnsi="Times New Roman" w:cs="Times New Roman"/>
          <w:sz w:val="28"/>
          <w:szCs w:val="28"/>
        </w:rPr>
      </w:pPr>
      <w:r w:rsidRPr="00AC2F54">
        <w:rPr>
          <w:rFonts w:ascii="Times New Roman" w:hAnsi="Times New Roman" w:cs="Times New Roman"/>
          <w:sz w:val="28"/>
          <w:szCs w:val="28"/>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C92EC9" w:rsidRDefault="00C92EC9" w:rsidP="00154E96">
      <w:pPr>
        <w:numPr>
          <w:ilvl w:val="0"/>
          <w:numId w:val="5"/>
        </w:numPr>
        <w:tabs>
          <w:tab w:val="clear" w:pos="720"/>
          <w:tab w:val="num" w:pos="900"/>
        </w:tabs>
        <w:suppressAutoHyphens/>
        <w:ind w:left="0" w:firstLine="709"/>
        <w:rPr>
          <w:iCs/>
        </w:rPr>
      </w:pPr>
      <w:r>
        <w:rPr>
          <w:iCs/>
        </w:rPr>
        <w:t>земли промышленности;</w:t>
      </w:r>
    </w:p>
    <w:p w:rsidR="00C92EC9" w:rsidRDefault="00C92EC9" w:rsidP="00154E96">
      <w:pPr>
        <w:numPr>
          <w:ilvl w:val="0"/>
          <w:numId w:val="5"/>
        </w:numPr>
        <w:tabs>
          <w:tab w:val="clear" w:pos="720"/>
          <w:tab w:val="num" w:pos="900"/>
        </w:tabs>
        <w:suppressAutoHyphens/>
        <w:ind w:left="0" w:firstLine="709"/>
        <w:rPr>
          <w:iCs/>
        </w:rPr>
      </w:pPr>
      <w:r>
        <w:rPr>
          <w:iCs/>
        </w:rPr>
        <w:t>земли энергетики;</w:t>
      </w:r>
    </w:p>
    <w:p w:rsidR="00C92EC9" w:rsidRDefault="00C92EC9" w:rsidP="00154E96">
      <w:pPr>
        <w:numPr>
          <w:ilvl w:val="0"/>
          <w:numId w:val="5"/>
        </w:numPr>
        <w:tabs>
          <w:tab w:val="clear" w:pos="720"/>
          <w:tab w:val="num" w:pos="900"/>
        </w:tabs>
        <w:suppressAutoHyphens/>
        <w:ind w:left="0" w:firstLine="709"/>
        <w:rPr>
          <w:iCs/>
        </w:rPr>
      </w:pPr>
      <w:r>
        <w:rPr>
          <w:iCs/>
        </w:rPr>
        <w:t>земли транспорта;</w:t>
      </w:r>
    </w:p>
    <w:p w:rsidR="00C92EC9" w:rsidRDefault="00C92EC9" w:rsidP="00154E96">
      <w:pPr>
        <w:numPr>
          <w:ilvl w:val="0"/>
          <w:numId w:val="5"/>
        </w:numPr>
        <w:tabs>
          <w:tab w:val="clear" w:pos="720"/>
          <w:tab w:val="num" w:pos="900"/>
        </w:tabs>
        <w:suppressAutoHyphens/>
        <w:ind w:left="0" w:firstLine="709"/>
        <w:rPr>
          <w:iCs/>
        </w:rPr>
      </w:pPr>
      <w:r>
        <w:rPr>
          <w:iCs/>
        </w:rPr>
        <w:t>земли связи, радиовещания, телевидения, информатики;</w:t>
      </w:r>
    </w:p>
    <w:p w:rsidR="00C92EC9" w:rsidRDefault="00C92EC9" w:rsidP="00154E96">
      <w:pPr>
        <w:numPr>
          <w:ilvl w:val="0"/>
          <w:numId w:val="5"/>
        </w:numPr>
        <w:tabs>
          <w:tab w:val="clear" w:pos="720"/>
          <w:tab w:val="num" w:pos="900"/>
        </w:tabs>
        <w:suppressAutoHyphens/>
        <w:ind w:left="0" w:firstLine="709"/>
        <w:rPr>
          <w:iCs/>
        </w:rPr>
      </w:pPr>
      <w:r>
        <w:rPr>
          <w:iCs/>
        </w:rPr>
        <w:t>земли для обеспечения космической деятельности;</w:t>
      </w:r>
    </w:p>
    <w:p w:rsidR="00C92EC9" w:rsidRDefault="00C92EC9" w:rsidP="00154E96">
      <w:pPr>
        <w:numPr>
          <w:ilvl w:val="0"/>
          <w:numId w:val="5"/>
        </w:numPr>
        <w:tabs>
          <w:tab w:val="clear" w:pos="720"/>
          <w:tab w:val="num" w:pos="900"/>
        </w:tabs>
        <w:suppressAutoHyphens/>
        <w:ind w:left="0" w:firstLine="709"/>
        <w:rPr>
          <w:iCs/>
        </w:rPr>
      </w:pPr>
      <w:r>
        <w:rPr>
          <w:iCs/>
        </w:rPr>
        <w:t>земли обороны и безопасности;</w:t>
      </w:r>
    </w:p>
    <w:p w:rsidR="00C92EC9" w:rsidRPr="00AC2F54" w:rsidRDefault="00C92EC9" w:rsidP="00154E96">
      <w:pPr>
        <w:numPr>
          <w:ilvl w:val="0"/>
          <w:numId w:val="5"/>
        </w:numPr>
        <w:tabs>
          <w:tab w:val="clear" w:pos="720"/>
          <w:tab w:val="num" w:pos="900"/>
        </w:tabs>
        <w:suppressAutoHyphens/>
        <w:ind w:left="0" w:firstLine="709"/>
        <w:rPr>
          <w:iCs/>
        </w:rPr>
      </w:pPr>
      <w:r w:rsidRPr="00AC2F54">
        <w:rPr>
          <w:iCs/>
        </w:rPr>
        <w:t>земли иного специального назначения.</w:t>
      </w:r>
    </w:p>
    <w:p w:rsidR="00C92EC9" w:rsidRPr="00AC2F54" w:rsidRDefault="00C92EC9" w:rsidP="00C92EC9">
      <w:pPr>
        <w:pStyle w:val="ConsPlusNormal"/>
        <w:ind w:firstLine="709"/>
        <w:jc w:val="both"/>
        <w:rPr>
          <w:rFonts w:ascii="Times New Roman" w:hAnsi="Times New Roman" w:cs="Times New Roman"/>
          <w:kern w:val="1"/>
          <w:sz w:val="28"/>
          <w:szCs w:val="28"/>
          <w:lang w:eastAsia="ar-SA"/>
        </w:rPr>
      </w:pPr>
      <w:r w:rsidRPr="00AC2F54">
        <w:rPr>
          <w:rFonts w:ascii="Times New Roman" w:hAnsi="Times New Roman" w:cs="Times New Roman"/>
          <w:bCs/>
          <w:i/>
          <w:sz w:val="28"/>
          <w:szCs w:val="28"/>
        </w:rPr>
        <w:t>Под землями  транспорта</w:t>
      </w:r>
      <w:r w:rsidRPr="00AC2F54">
        <w:rPr>
          <w:rFonts w:ascii="Times New Roman" w:hAnsi="Times New Roman" w:cs="Times New Roman"/>
          <w:sz w:val="28"/>
          <w:szCs w:val="28"/>
        </w:rPr>
        <w:t xml:space="preserve"> в поселении занято 0,109 тыс.га (100 % от площади всей категории), это </w:t>
      </w:r>
      <w:r w:rsidRPr="00AC2F54">
        <w:rPr>
          <w:rFonts w:ascii="Times New Roman" w:hAnsi="Times New Roman" w:cs="Times New Roman"/>
          <w:bCs/>
          <w:i/>
          <w:sz w:val="28"/>
          <w:szCs w:val="28"/>
        </w:rPr>
        <w:t xml:space="preserve">земли железнодорожного </w:t>
      </w:r>
      <w:r>
        <w:rPr>
          <w:rFonts w:ascii="Times New Roman" w:hAnsi="Times New Roman" w:cs="Times New Roman"/>
          <w:bCs/>
          <w:i/>
          <w:sz w:val="28"/>
          <w:szCs w:val="28"/>
        </w:rPr>
        <w:t xml:space="preserve">и автомобильного </w:t>
      </w:r>
      <w:r w:rsidRPr="00AC2F54">
        <w:rPr>
          <w:rFonts w:ascii="Times New Roman" w:hAnsi="Times New Roman" w:cs="Times New Roman"/>
          <w:bCs/>
          <w:i/>
          <w:sz w:val="28"/>
          <w:szCs w:val="28"/>
        </w:rPr>
        <w:t>транспорта.</w:t>
      </w:r>
      <w:r w:rsidRPr="00AC2F54">
        <w:rPr>
          <w:rFonts w:ascii="Times New Roman" w:hAnsi="Times New Roman" w:cs="Times New Roman"/>
          <w:b/>
          <w:bCs/>
          <w:sz w:val="28"/>
          <w:szCs w:val="28"/>
        </w:rPr>
        <w:t xml:space="preserve"> </w:t>
      </w:r>
      <w:r w:rsidRPr="00AC2F54">
        <w:rPr>
          <w:rFonts w:ascii="Times New Roman" w:hAnsi="Times New Roman" w:cs="Times New Roman"/>
          <w:kern w:val="1"/>
          <w:sz w:val="28"/>
          <w:szCs w:val="28"/>
          <w:lang w:eastAsia="ar-SA"/>
        </w:rPr>
        <w:t>На территории Среднеикорецкого сельского поселения к землям транспорта относятся территории, занимаемые полосой отвода железной дорог</w:t>
      </w:r>
      <w:r>
        <w:rPr>
          <w:rFonts w:ascii="Times New Roman" w:hAnsi="Times New Roman" w:cs="Times New Roman"/>
          <w:kern w:val="1"/>
          <w:sz w:val="28"/>
          <w:szCs w:val="28"/>
          <w:lang w:eastAsia="ar-SA"/>
        </w:rPr>
        <w:t>и</w:t>
      </w:r>
      <w:r w:rsidRPr="00AC2F54">
        <w:rPr>
          <w:rFonts w:ascii="Times New Roman" w:hAnsi="Times New Roman" w:cs="Times New Roman"/>
          <w:kern w:val="1"/>
          <w:sz w:val="28"/>
          <w:szCs w:val="28"/>
          <w:lang w:eastAsia="ar-SA"/>
        </w:rPr>
        <w:t xml:space="preserve"> «Воронеж – Ростов»</w:t>
      </w:r>
      <w:r>
        <w:rPr>
          <w:rFonts w:ascii="Times New Roman" w:hAnsi="Times New Roman" w:cs="Times New Roman"/>
          <w:kern w:val="1"/>
          <w:sz w:val="28"/>
          <w:szCs w:val="28"/>
          <w:lang w:eastAsia="ar-SA"/>
        </w:rPr>
        <w:t xml:space="preserve"> и федеральной автодороги М 4 «Дон»</w:t>
      </w:r>
      <w:r w:rsidRPr="00AC2F54">
        <w:rPr>
          <w:rFonts w:ascii="Times New Roman" w:hAnsi="Times New Roman" w:cs="Times New Roman"/>
          <w:kern w:val="1"/>
          <w:sz w:val="28"/>
          <w:szCs w:val="28"/>
          <w:lang w:eastAsia="ar-SA"/>
        </w:rPr>
        <w:t>.</w:t>
      </w:r>
    </w:p>
    <w:p w:rsidR="00C92EC9" w:rsidRPr="00921BD5" w:rsidRDefault="00C92EC9" w:rsidP="00C92EC9">
      <w:pPr>
        <w:tabs>
          <w:tab w:val="left" w:pos="700"/>
        </w:tabs>
        <w:ind w:firstLine="709"/>
        <w:rPr>
          <w:bCs/>
          <w:i/>
          <w:kern w:val="1"/>
        </w:rPr>
      </w:pPr>
      <w:r w:rsidRPr="00921BD5">
        <w:rPr>
          <w:bCs/>
          <w:i/>
          <w:kern w:val="1"/>
        </w:rPr>
        <w:t xml:space="preserve">Земли лесного фонда. </w:t>
      </w:r>
    </w:p>
    <w:p w:rsidR="00C92EC9" w:rsidRDefault="00C92EC9" w:rsidP="00C92EC9">
      <w:pPr>
        <w:ind w:firstLine="709"/>
        <w:rPr>
          <w:iCs/>
        </w:rPr>
      </w:pPr>
      <w:r>
        <w:rPr>
          <w:iCs/>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C92EC9" w:rsidRPr="00AC2F54" w:rsidRDefault="00C92EC9" w:rsidP="00C92EC9">
      <w:pPr>
        <w:ind w:firstLine="709"/>
        <w:rPr>
          <w:iCs/>
          <w:spacing w:val="-4"/>
          <w:kern w:val="1"/>
        </w:rPr>
      </w:pPr>
      <w:r>
        <w:rPr>
          <w:iCs/>
          <w:color w:val="000000"/>
        </w:rPr>
        <w:t xml:space="preserve">Управление лесного хозяйства Воронежской области  ведет учёт в целом по лесхозам и лесничествам,  без учета административно-территориального деления на муниципальные образования, что делает практически невозможным вычленение показателей применительно к отдельному сельскому поселению. </w:t>
      </w:r>
      <w:r>
        <w:rPr>
          <w:iCs/>
          <w:color w:val="000000"/>
          <w:spacing w:val="-4"/>
          <w:kern w:val="1"/>
        </w:rPr>
        <w:t xml:space="preserve">Вся площадь лесного фонда на территории </w:t>
      </w:r>
      <w:r w:rsidRPr="00AC2F54">
        <w:rPr>
          <w:iCs/>
          <w:spacing w:val="-4"/>
          <w:kern w:val="1"/>
        </w:rPr>
        <w:t xml:space="preserve">сельского поселения отнесена к первой группе лесов, все леса на территории Воронежской области являются защитными лесами. </w:t>
      </w:r>
    </w:p>
    <w:p w:rsidR="00C92EC9" w:rsidRPr="00AC2F54" w:rsidRDefault="00C92EC9" w:rsidP="00C92EC9">
      <w:pPr>
        <w:ind w:firstLine="709"/>
        <w:rPr>
          <w:iCs/>
        </w:rPr>
      </w:pPr>
      <w:r w:rsidRPr="00AC2F54">
        <w:rPr>
          <w:iCs/>
          <w:spacing w:val="-4"/>
          <w:kern w:val="1"/>
        </w:rPr>
        <w:t xml:space="preserve">Территория Среднеикорецкого сельского поселения расположена на территории Давыдовского межлесхоза, Лискинского лесничества. </w:t>
      </w:r>
      <w:r w:rsidRPr="00AC2F54">
        <w:rPr>
          <w:iCs/>
        </w:rPr>
        <w:t xml:space="preserve">Общая площадь лесов, относящихся к категории лесного фонда, на территории поселения составляет приблизительно </w:t>
      </w:r>
      <w:smartTag w:uri="urn:schemas-microsoft-com:office:smarttags" w:element="metricconverter">
        <w:smartTagPr>
          <w:attr w:name="ProductID" w:val="865 га"/>
        </w:smartTagPr>
        <w:r w:rsidRPr="00AC2F54">
          <w:rPr>
            <w:bCs/>
            <w:iCs/>
          </w:rPr>
          <w:t>865</w:t>
        </w:r>
        <w:r w:rsidRPr="00AC2F54">
          <w:rPr>
            <w:b/>
            <w:bCs/>
          </w:rPr>
          <w:t xml:space="preserve"> </w:t>
        </w:r>
        <w:r w:rsidRPr="00AC2F54">
          <w:rPr>
            <w:iCs/>
          </w:rPr>
          <w:t>га</w:t>
        </w:r>
      </w:smartTag>
      <w:r w:rsidRPr="00AC2F54">
        <w:rPr>
          <w:iCs/>
        </w:rPr>
        <w:t xml:space="preserve"> – урочище Масловка.</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земель лесного фонда может осуществляться строительство водохранилищ и иных искусственных водных объектов, а также гидротехнических сооружений; линий электропередачи, линий связи, дорог, трубопроводов и других линейных объектов,  что попадает под действие градостроительного законодательства.</w:t>
      </w:r>
    </w:p>
    <w:p w:rsidR="00C92EC9" w:rsidRDefault="00C92EC9" w:rsidP="00C92EC9">
      <w:pPr>
        <w:pStyle w:val="ConsPlusNormal"/>
        <w:tabs>
          <w:tab w:val="left" w:pos="700"/>
        </w:tabs>
        <w:ind w:firstLine="709"/>
        <w:jc w:val="both"/>
        <w:rPr>
          <w:rFonts w:ascii="Times New Roman" w:hAnsi="Times New Roman" w:cs="Times New Roman"/>
          <w:kern w:val="1"/>
          <w:sz w:val="28"/>
          <w:szCs w:val="28"/>
          <w:lang w:eastAsia="ar-SA"/>
        </w:rPr>
      </w:pPr>
      <w:r>
        <w:rPr>
          <w:rFonts w:ascii="Times New Roman" w:hAnsi="Times New Roman" w:cs="Times New Roman"/>
          <w:iCs/>
          <w:kern w:val="1"/>
          <w:sz w:val="28"/>
          <w:szCs w:val="28"/>
          <w:lang w:eastAsia="ar-SA"/>
        </w:rPr>
        <w:lastRenderedPageBreak/>
        <w:t xml:space="preserve">На территории лесного фонда могут быть выделены земельные участки для </w:t>
      </w:r>
      <w:r>
        <w:rPr>
          <w:rFonts w:ascii="Times New Roman" w:hAnsi="Times New Roman" w:cs="Times New Roman"/>
          <w:kern w:val="1"/>
          <w:sz w:val="28"/>
          <w:szCs w:val="28"/>
          <w:lang w:eastAsia="ar-SA"/>
        </w:rPr>
        <w:t>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Что также попадает под действие обязательных градостроительных процедур.</w:t>
      </w:r>
    </w:p>
    <w:p w:rsidR="00C92EC9" w:rsidRDefault="00C92EC9" w:rsidP="00C92EC9">
      <w:pPr>
        <w:ind w:firstLine="709"/>
        <w:rPr>
          <w:iCs/>
          <w:spacing w:val="-4"/>
          <w:kern w:val="1"/>
        </w:rPr>
      </w:pPr>
      <w:r>
        <w:rPr>
          <w:iCs/>
          <w:spacing w:val="-5"/>
          <w:kern w:val="1"/>
        </w:rPr>
        <w:t>Одной из характерных</w:t>
      </w:r>
      <w:r>
        <w:rPr>
          <w:iCs/>
          <w:spacing w:val="-3"/>
          <w:kern w:val="1"/>
        </w:rPr>
        <w:t xml:space="preserve"> черт Градостроительного кодек</w:t>
      </w:r>
      <w:r>
        <w:rPr>
          <w:iCs/>
          <w:spacing w:val="-5"/>
          <w:kern w:val="1"/>
        </w:rPr>
        <w:t>са РФ в области территориального пла</w:t>
      </w:r>
      <w:r>
        <w:rPr>
          <w:iCs/>
          <w:kern w:val="1"/>
        </w:rPr>
        <w:t>нирования является его тесная увязка с положениями Зе</w:t>
      </w:r>
      <w:r>
        <w:rPr>
          <w:iCs/>
          <w:spacing w:val="-2"/>
          <w:kern w:val="1"/>
        </w:rPr>
        <w:t xml:space="preserve">мельного, Лесного, Водного кодексов РФ, с введением которых отдельные </w:t>
      </w:r>
      <w:r>
        <w:rPr>
          <w:iCs/>
          <w:spacing w:val="-5"/>
          <w:kern w:val="1"/>
        </w:rPr>
        <w:t>положения Градостроительного кодек</w:t>
      </w:r>
      <w:r>
        <w:rPr>
          <w:iCs/>
          <w:spacing w:val="-4"/>
          <w:kern w:val="1"/>
        </w:rPr>
        <w:t xml:space="preserve">са корректируются. </w:t>
      </w:r>
    </w:p>
    <w:p w:rsidR="00C92EC9" w:rsidRDefault="00C92EC9" w:rsidP="00C92EC9">
      <w:pPr>
        <w:ind w:firstLine="709"/>
        <w:rPr>
          <w:iCs/>
        </w:rPr>
      </w:pPr>
      <w:r>
        <w:rPr>
          <w:iCs/>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C92EC9" w:rsidRPr="00921BD5" w:rsidRDefault="00C92EC9" w:rsidP="00C92EC9">
      <w:pPr>
        <w:ind w:firstLine="709"/>
        <w:rPr>
          <w:iCs/>
          <w:kern w:val="1"/>
        </w:rPr>
      </w:pPr>
      <w:r>
        <w:rPr>
          <w:iCs/>
          <w:spacing w:val="-4"/>
          <w:kern w:val="1"/>
        </w:rPr>
        <w:t xml:space="preserve">Вопросы использования и охраны земель лесного и водного фондов </w:t>
      </w:r>
      <w:r>
        <w:rPr>
          <w:iCs/>
          <w:color w:val="000000"/>
          <w:spacing w:val="-4"/>
          <w:kern w:val="1"/>
        </w:rPr>
        <w:t>не отражаются в документах</w:t>
      </w:r>
      <w:r>
        <w:rPr>
          <w:iCs/>
          <w:spacing w:val="-4"/>
          <w:kern w:val="1"/>
        </w:rPr>
        <w:t xml:space="preserve"> </w:t>
      </w:r>
      <w:r>
        <w:rPr>
          <w:iCs/>
          <w:spacing w:val="-5"/>
          <w:kern w:val="1"/>
        </w:rPr>
        <w:t>территориально</w:t>
      </w:r>
      <w:r>
        <w:rPr>
          <w:iCs/>
          <w:kern w:val="1"/>
        </w:rPr>
        <w:t xml:space="preserve">го планирования </w:t>
      </w:r>
      <w:r>
        <w:rPr>
          <w:iCs/>
          <w:spacing w:val="-5"/>
          <w:kern w:val="1"/>
        </w:rPr>
        <w:t>и регулируются исключитель</w:t>
      </w:r>
      <w:r>
        <w:rPr>
          <w:iCs/>
          <w:spacing w:val="-4"/>
          <w:kern w:val="1"/>
        </w:rPr>
        <w:t>но положениями соответствующих код</w:t>
      </w:r>
      <w:r>
        <w:rPr>
          <w:iCs/>
          <w:kern w:val="1"/>
        </w:rPr>
        <w:t>ексов.</w:t>
      </w:r>
    </w:p>
    <w:p w:rsidR="00C92EC9" w:rsidRPr="00921BD5" w:rsidRDefault="00C92EC9" w:rsidP="00C92EC9">
      <w:pPr>
        <w:tabs>
          <w:tab w:val="left" w:pos="700"/>
        </w:tabs>
        <w:ind w:firstLine="709"/>
        <w:rPr>
          <w:bCs/>
          <w:i/>
          <w:kern w:val="1"/>
        </w:rPr>
      </w:pPr>
      <w:r w:rsidRPr="00921BD5">
        <w:rPr>
          <w:bCs/>
          <w:i/>
          <w:kern w:val="1"/>
        </w:rPr>
        <w:t>Земли водного фонда.</w:t>
      </w:r>
    </w:p>
    <w:p w:rsidR="00C92EC9" w:rsidRDefault="00C92EC9" w:rsidP="00C92EC9">
      <w:pPr>
        <w:tabs>
          <w:tab w:val="left" w:pos="700"/>
        </w:tabs>
        <w:ind w:firstLine="709"/>
        <w:rPr>
          <w:bCs/>
          <w:kern w:val="1"/>
        </w:rPr>
      </w:pPr>
      <w:r>
        <w:rPr>
          <w:bCs/>
          <w:kern w:val="1"/>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C92EC9" w:rsidRPr="001D7C8F" w:rsidRDefault="00C92EC9" w:rsidP="00C92EC9">
      <w:pPr>
        <w:tabs>
          <w:tab w:val="left" w:pos="700"/>
        </w:tabs>
        <w:ind w:firstLine="709"/>
        <w:rPr>
          <w:kern w:val="1"/>
        </w:rPr>
      </w:pPr>
      <w:r w:rsidRPr="001D7C8F">
        <w:rPr>
          <w:kern w:val="1"/>
        </w:rPr>
        <w:t>На территории Среднеикорецкого сельского поселения расположены две реки – Икорец и Топка и небольшие пруды.</w:t>
      </w:r>
      <w:r>
        <w:rPr>
          <w:kern w:val="1"/>
        </w:rPr>
        <w:t xml:space="preserve"> Реки относятся к землям водного фонда, площадь которого составляет </w:t>
      </w:r>
      <w:smartTag w:uri="urn:schemas-microsoft-com:office:smarttags" w:element="metricconverter">
        <w:smartTagPr>
          <w:attr w:name="ProductID" w:val="59 га"/>
        </w:smartTagPr>
        <w:r>
          <w:rPr>
            <w:kern w:val="1"/>
          </w:rPr>
          <w:t>59 га</w:t>
        </w:r>
      </w:smartTag>
      <w:r>
        <w:rPr>
          <w:kern w:val="1"/>
        </w:rPr>
        <w:t>.</w:t>
      </w:r>
    </w:p>
    <w:p w:rsidR="00C92EC9" w:rsidRPr="00921BD5" w:rsidRDefault="00C92EC9" w:rsidP="00C92EC9">
      <w:pPr>
        <w:widowControl w:val="0"/>
        <w:tabs>
          <w:tab w:val="left" w:pos="-3620"/>
          <w:tab w:val="left" w:pos="-3280"/>
        </w:tabs>
        <w:ind w:left="709"/>
        <w:rPr>
          <w:bCs/>
          <w:i/>
          <w:kern w:val="1"/>
        </w:rPr>
      </w:pPr>
      <w:r w:rsidRPr="00921BD5">
        <w:rPr>
          <w:bCs/>
          <w:i/>
          <w:kern w:val="1"/>
        </w:rPr>
        <w:t>Земли особо охраняемых территорий.</w:t>
      </w:r>
    </w:p>
    <w:p w:rsidR="00C92EC9" w:rsidRPr="001D7C8F" w:rsidRDefault="00C92EC9" w:rsidP="00C92EC9">
      <w:pPr>
        <w:tabs>
          <w:tab w:val="left" w:pos="700"/>
        </w:tabs>
        <w:ind w:firstLine="709"/>
        <w:rPr>
          <w:kern w:val="1"/>
        </w:rPr>
      </w:pPr>
      <w:r>
        <w:rPr>
          <w:kern w:val="1"/>
        </w:rPr>
        <w:t xml:space="preserve">На основании п.4 ст.2 Федерального закона «Об особо охраняемых природных территориях» от 14 марта 1995г. №33, все особо охраняемые </w:t>
      </w:r>
      <w:r w:rsidRPr="001D7C8F">
        <w:rPr>
          <w:kern w:val="1"/>
        </w:rPr>
        <w:t>природные территории учитываются при разработке территориальных комплексных схем, схем землеустройства и районной планировки.</w:t>
      </w:r>
      <w:r w:rsidRPr="001D7C8F">
        <w:rPr>
          <w:kern w:val="1"/>
        </w:rPr>
        <w:tab/>
      </w:r>
    </w:p>
    <w:p w:rsidR="00C92EC9" w:rsidRPr="001D7C8F" w:rsidRDefault="00C92EC9" w:rsidP="00C92EC9">
      <w:pPr>
        <w:pStyle w:val="ConsPlusNormal"/>
        <w:ind w:firstLine="709"/>
        <w:jc w:val="both"/>
        <w:rPr>
          <w:rFonts w:ascii="Times New Roman" w:hAnsi="Times New Roman" w:cs="Times New Roman"/>
          <w:sz w:val="28"/>
          <w:szCs w:val="28"/>
        </w:rPr>
      </w:pPr>
      <w:r w:rsidRPr="001D7C8F">
        <w:rPr>
          <w:rFonts w:ascii="Times New Roman" w:hAnsi="Times New Roman" w:cs="Times New Roman"/>
          <w:sz w:val="28"/>
          <w:szCs w:val="28"/>
        </w:rPr>
        <w:t xml:space="preserve">Земель особо охраняемых территорий на территории Среднеикорецкого сельского поселения  не установлено. </w:t>
      </w:r>
    </w:p>
    <w:p w:rsidR="00C92EC9" w:rsidRPr="001D7C8F" w:rsidRDefault="00C92EC9" w:rsidP="00C92EC9">
      <w:pPr>
        <w:widowControl w:val="0"/>
        <w:ind w:left="709"/>
        <w:rPr>
          <w:bCs/>
          <w:i/>
          <w:kern w:val="1"/>
        </w:rPr>
      </w:pPr>
      <w:r w:rsidRPr="001D7C8F">
        <w:rPr>
          <w:bCs/>
          <w:i/>
          <w:kern w:val="1"/>
        </w:rPr>
        <w:t>Земли запаса.</w:t>
      </w:r>
    </w:p>
    <w:p w:rsidR="00C92EC9" w:rsidRPr="00583224" w:rsidRDefault="00C92EC9" w:rsidP="00C92EC9">
      <w:pPr>
        <w:ind w:firstLine="709"/>
        <w:rPr>
          <w:kern w:val="1"/>
        </w:rPr>
      </w:pPr>
      <w:r w:rsidRPr="001D7C8F">
        <w:rPr>
          <w:kern w:val="1"/>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w:t>
      </w:r>
      <w:r w:rsidRPr="0030092F">
        <w:rPr>
          <w:kern w:val="1"/>
        </w:rPr>
        <w:t xml:space="preserve"> исключением земель фонда перераспределения земель, формируемого в соответствии со статьей 80 Земельного кодекса и </w:t>
      </w:r>
      <w:r w:rsidRPr="00583224">
        <w:rPr>
          <w:kern w:val="1"/>
        </w:rPr>
        <w:t xml:space="preserve">относящихся к землям сельскохозяйственного назначения. </w:t>
      </w:r>
    </w:p>
    <w:p w:rsidR="00C92EC9" w:rsidRDefault="00C92EC9" w:rsidP="00C92EC9">
      <w:pPr>
        <w:shd w:val="clear" w:color="auto" w:fill="FFFFFF"/>
        <w:ind w:firstLine="709"/>
      </w:pPr>
      <w:r>
        <w:t xml:space="preserve">Земли запаса на территории Среднеикорецкого сельского поселения составляют </w:t>
      </w:r>
      <w:smartTag w:uri="urn:schemas-microsoft-com:office:smarttags" w:element="metricconverter">
        <w:smartTagPr>
          <w:attr w:name="ProductID" w:val="1426 га"/>
        </w:smartTagPr>
        <w:r>
          <w:t>1426 га</w:t>
        </w:r>
      </w:smartTag>
      <w:r>
        <w:t>.</w:t>
      </w:r>
    </w:p>
    <w:p w:rsidR="00C92EC9" w:rsidRPr="00583224" w:rsidRDefault="00C92EC9" w:rsidP="00C92EC9">
      <w:pPr>
        <w:tabs>
          <w:tab w:val="left" w:pos="1080"/>
        </w:tabs>
        <w:ind w:firstLine="709"/>
      </w:pPr>
      <w:r w:rsidRPr="00583224">
        <w:t xml:space="preserve">Категории земель показаны на Схеме генерального плана (Схема существующего состояния и  комплексной оценки территории). </w:t>
      </w:r>
    </w:p>
    <w:p w:rsidR="00C92EC9" w:rsidRPr="00583224" w:rsidRDefault="00C92EC9" w:rsidP="00C92EC9"/>
    <w:p w:rsidR="00C92EC9" w:rsidRPr="00DC2D04" w:rsidRDefault="00C92EC9" w:rsidP="00C92EC9">
      <w:pPr>
        <w:ind w:firstLine="709"/>
        <w:rPr>
          <w:b/>
          <w:bCs/>
        </w:rPr>
      </w:pPr>
      <w:r w:rsidRPr="00583224">
        <w:rPr>
          <w:b/>
          <w:bCs/>
        </w:rPr>
        <w:t>1.11. Государственная кадастровая</w:t>
      </w:r>
      <w:r w:rsidRPr="00DC2D04">
        <w:rPr>
          <w:b/>
          <w:bCs/>
        </w:rPr>
        <w:t xml:space="preserve"> оценка.</w:t>
      </w:r>
    </w:p>
    <w:p w:rsidR="00C92EC9" w:rsidRDefault="00C92EC9" w:rsidP="00C92EC9">
      <w:pPr>
        <w:ind w:firstLine="709"/>
      </w:pPr>
      <w:r w:rsidRPr="00DC2D04">
        <w:t>Территориальное развитие населенных пунктов невозможно без изъятия земель, и, прежде всего сельскохозяйственных, при этом допускается</w:t>
      </w:r>
      <w:r>
        <w:t xml:space="preserve">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C92EC9" w:rsidRDefault="00C92EC9" w:rsidP="00C92EC9">
      <w:pPr>
        <w:ind w:firstLine="709"/>
      </w:pPr>
      <w:r>
        <w:lastRenderedPageBreak/>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 же для других целей, предусмотренных законодательством Российской Федерации.</w:t>
      </w:r>
    </w:p>
    <w:p w:rsidR="00C92EC9" w:rsidRDefault="00C92EC9" w:rsidP="00C92EC9">
      <w:pPr>
        <w:ind w:firstLine="709"/>
      </w:pPr>
      <w:r>
        <w:t xml:space="preserve">Правовой основой работ по государственной кадастровой оценке земель всех категорий является Постановление Правительства РФ от 25 августа </w:t>
      </w:r>
      <w:smartTag w:uri="urn:schemas-microsoft-com:office:smarttags" w:element="metricconverter">
        <w:smartTagPr>
          <w:attr w:name="ProductID" w:val="1999 г"/>
        </w:smartTagPr>
        <w:r>
          <w:t>1999 г</w:t>
        </w:r>
      </w:smartTag>
      <w:r>
        <w:t xml:space="preserve">. №945 «О государственной кадастровой оценке земель», утвержденные постановлением Правительства РФ 8 апреля </w:t>
      </w:r>
      <w:smartTag w:uri="urn:schemas-microsoft-com:office:smarttags" w:element="metricconverter">
        <w:smartTagPr>
          <w:attr w:name="ProductID" w:val="2000 г"/>
        </w:smartTagPr>
        <w:r>
          <w:t>2000 г</w:t>
        </w:r>
      </w:smartTag>
      <w:r>
        <w:t>. № 316.</w:t>
      </w:r>
    </w:p>
    <w:p w:rsidR="00C92EC9" w:rsidRDefault="00C92EC9" w:rsidP="00C92EC9">
      <w:pPr>
        <w:ind w:firstLine="709"/>
      </w:pPr>
      <w:r>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C92EC9" w:rsidRDefault="00C92EC9" w:rsidP="00C92EC9">
      <w:pPr>
        <w:ind w:firstLine="709"/>
      </w:pPr>
      <w: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C92EC9" w:rsidRPr="00B57416" w:rsidRDefault="00C92EC9" w:rsidP="00C92EC9">
      <w:pPr>
        <w:ind w:firstLine="709"/>
      </w:pPr>
      <w:r w:rsidRPr="00B57416">
        <w:t>Результаты оценки утверждены Постановлением администрации Воронежской области от 04.10.2005 года №  984 (табл. 23).</w:t>
      </w:r>
    </w:p>
    <w:p w:rsidR="00C92EC9" w:rsidRDefault="00C92EC9" w:rsidP="00C92EC9">
      <w:pPr>
        <w:ind w:firstLine="709"/>
      </w:pPr>
    </w:p>
    <w:p w:rsidR="00C92EC9" w:rsidRPr="00B57416" w:rsidRDefault="00C92EC9" w:rsidP="00C92EC9">
      <w:pPr>
        <w:ind w:firstLine="709"/>
        <w:jc w:val="center"/>
        <w:rPr>
          <w:i/>
          <w:iCs/>
        </w:rPr>
      </w:pPr>
      <w:r w:rsidRPr="00B57416">
        <w:rPr>
          <w:i/>
          <w:iCs/>
        </w:rPr>
        <w:t>Таблица 23. Удельные показатели кадастровой стоимости сельскохозяйственных угодий Среднеикорецкого сельского поселения Лискинского муниципального района (на 01.01.2006 г) по средней кадастровой стоимости.</w:t>
      </w:r>
    </w:p>
    <w:p w:rsidR="00C92EC9" w:rsidRPr="00B57416" w:rsidRDefault="00C92EC9" w:rsidP="00C92EC9">
      <w:pPr>
        <w:ind w:firstLine="592"/>
        <w:jc w:val="center"/>
        <w:rPr>
          <w:i/>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18"/>
        <w:gridCol w:w="3118"/>
        <w:gridCol w:w="3357"/>
      </w:tblGrid>
      <w:tr w:rsidR="00C92EC9" w:rsidRPr="00B57416" w:rsidTr="008445BA">
        <w:trPr>
          <w:trHeight w:val="1214"/>
        </w:trPr>
        <w:tc>
          <w:tcPr>
            <w:tcW w:w="3118" w:type="dxa"/>
            <w:tcBorders>
              <w:top w:val="single" w:sz="4" w:space="0" w:color="000000"/>
              <w:left w:val="single" w:sz="4" w:space="0" w:color="000000"/>
              <w:bottom w:val="single" w:sz="4" w:space="0" w:color="000000"/>
            </w:tcBorders>
          </w:tcPr>
          <w:p w:rsidR="00C92EC9" w:rsidRPr="00B57416" w:rsidRDefault="00C92EC9" w:rsidP="008445BA">
            <w:pPr>
              <w:pStyle w:val="afff1"/>
              <w:snapToGrid w:val="0"/>
              <w:jc w:val="center"/>
            </w:pPr>
            <w:r w:rsidRPr="00B57416">
              <w:t>Значение удельного показателя кадастровой стоимости сельхозугодий</w:t>
            </w:r>
          </w:p>
        </w:tc>
        <w:tc>
          <w:tcPr>
            <w:tcW w:w="3118" w:type="dxa"/>
            <w:tcBorders>
              <w:top w:val="single" w:sz="4" w:space="0" w:color="000000"/>
              <w:left w:val="single" w:sz="4" w:space="0" w:color="000000"/>
              <w:bottom w:val="single" w:sz="4" w:space="0" w:color="000000"/>
            </w:tcBorders>
          </w:tcPr>
          <w:p w:rsidR="00C92EC9" w:rsidRPr="00B57416" w:rsidRDefault="00C92EC9" w:rsidP="008445BA">
            <w:pPr>
              <w:pStyle w:val="afff1"/>
              <w:snapToGrid w:val="0"/>
              <w:jc w:val="center"/>
            </w:pPr>
            <w:r w:rsidRPr="00B57416">
              <w:t>руб/м</w:t>
            </w:r>
            <w:r w:rsidRPr="00B57416">
              <w:rPr>
                <w:vertAlign w:val="superscript"/>
              </w:rPr>
              <w:t>2</w:t>
            </w:r>
            <w:r w:rsidRPr="00B57416">
              <w:t>.</w:t>
            </w:r>
          </w:p>
        </w:tc>
        <w:tc>
          <w:tcPr>
            <w:tcW w:w="3357" w:type="dxa"/>
            <w:tcBorders>
              <w:top w:val="single" w:sz="4" w:space="0" w:color="000000"/>
              <w:left w:val="single" w:sz="4" w:space="0" w:color="000000"/>
              <w:bottom w:val="single" w:sz="4" w:space="0" w:color="000000"/>
              <w:right w:val="single" w:sz="4" w:space="0" w:color="000000"/>
            </w:tcBorders>
          </w:tcPr>
          <w:p w:rsidR="00C92EC9" w:rsidRPr="00B57416" w:rsidRDefault="00C92EC9" w:rsidP="008445BA">
            <w:pPr>
              <w:pStyle w:val="afff1"/>
              <w:snapToGrid w:val="0"/>
              <w:jc w:val="center"/>
            </w:pPr>
            <w:r w:rsidRPr="00B57416">
              <w:t>Группы сравнительной оценки по средней кадастровой стоимости сельхозугодий</w:t>
            </w:r>
          </w:p>
        </w:tc>
      </w:tr>
      <w:tr w:rsidR="00C92EC9" w:rsidTr="008445BA">
        <w:trPr>
          <w:trHeight w:hRule="exact" w:val="314"/>
        </w:trPr>
        <w:tc>
          <w:tcPr>
            <w:tcW w:w="3118" w:type="dxa"/>
            <w:tcBorders>
              <w:left w:val="single" w:sz="4" w:space="0" w:color="000000"/>
              <w:bottom w:val="single" w:sz="4" w:space="0" w:color="000000"/>
            </w:tcBorders>
          </w:tcPr>
          <w:p w:rsidR="00C92EC9" w:rsidRDefault="00C92EC9" w:rsidP="008445BA">
            <w:pPr>
              <w:pStyle w:val="afff1"/>
              <w:snapToGrid w:val="0"/>
              <w:jc w:val="center"/>
              <w:rPr>
                <w:b/>
                <w:bCs/>
                <w:sz w:val="20"/>
                <w:szCs w:val="20"/>
              </w:rPr>
            </w:pPr>
            <w:r>
              <w:rPr>
                <w:b/>
                <w:bCs/>
                <w:sz w:val="20"/>
                <w:szCs w:val="20"/>
              </w:rPr>
              <w:t>1</w:t>
            </w:r>
          </w:p>
        </w:tc>
        <w:tc>
          <w:tcPr>
            <w:tcW w:w="3118" w:type="dxa"/>
            <w:tcBorders>
              <w:left w:val="single" w:sz="4" w:space="0" w:color="000000"/>
              <w:bottom w:val="single" w:sz="4" w:space="0" w:color="000000"/>
            </w:tcBorders>
          </w:tcPr>
          <w:p w:rsidR="00C92EC9" w:rsidRDefault="00C92EC9" w:rsidP="008445BA">
            <w:pPr>
              <w:pStyle w:val="afff1"/>
              <w:snapToGrid w:val="0"/>
              <w:jc w:val="center"/>
              <w:rPr>
                <w:b/>
                <w:bCs/>
                <w:sz w:val="20"/>
                <w:szCs w:val="20"/>
              </w:rPr>
            </w:pPr>
            <w:r>
              <w:rPr>
                <w:b/>
                <w:bCs/>
                <w:sz w:val="20"/>
                <w:szCs w:val="20"/>
              </w:rPr>
              <w:t>2</w:t>
            </w:r>
          </w:p>
        </w:tc>
        <w:tc>
          <w:tcPr>
            <w:tcW w:w="3357" w:type="dxa"/>
            <w:tcBorders>
              <w:left w:val="single" w:sz="4" w:space="0" w:color="000000"/>
              <w:bottom w:val="single" w:sz="4" w:space="0" w:color="000000"/>
              <w:right w:val="single" w:sz="4" w:space="0" w:color="000000"/>
            </w:tcBorders>
          </w:tcPr>
          <w:p w:rsidR="00C92EC9" w:rsidRDefault="00C92EC9" w:rsidP="008445BA">
            <w:pPr>
              <w:pStyle w:val="afff1"/>
              <w:snapToGrid w:val="0"/>
              <w:jc w:val="center"/>
              <w:rPr>
                <w:b/>
                <w:bCs/>
                <w:sz w:val="20"/>
                <w:szCs w:val="20"/>
              </w:rPr>
            </w:pPr>
            <w:r>
              <w:rPr>
                <w:b/>
                <w:bCs/>
                <w:sz w:val="20"/>
                <w:szCs w:val="20"/>
              </w:rPr>
              <w:t>3</w:t>
            </w:r>
          </w:p>
        </w:tc>
      </w:tr>
      <w:tr w:rsidR="00C92EC9" w:rsidTr="008445BA">
        <w:trPr>
          <w:trHeight w:hRule="exact" w:val="396"/>
        </w:trPr>
        <w:tc>
          <w:tcPr>
            <w:tcW w:w="3118" w:type="dxa"/>
            <w:tcBorders>
              <w:left w:val="single" w:sz="4" w:space="0" w:color="000000"/>
              <w:bottom w:val="single" w:sz="4" w:space="0" w:color="000000"/>
            </w:tcBorders>
          </w:tcPr>
          <w:p w:rsidR="00C92EC9" w:rsidRDefault="00C92EC9" w:rsidP="008445BA">
            <w:pPr>
              <w:pStyle w:val="afff1"/>
              <w:snapToGrid w:val="0"/>
              <w:jc w:val="center"/>
            </w:pPr>
            <w:r>
              <w:t xml:space="preserve">Минимальное </w:t>
            </w:r>
          </w:p>
        </w:tc>
        <w:tc>
          <w:tcPr>
            <w:tcW w:w="3118" w:type="dxa"/>
            <w:tcBorders>
              <w:left w:val="single" w:sz="4" w:space="0" w:color="000000"/>
              <w:bottom w:val="single" w:sz="4" w:space="0" w:color="000000"/>
            </w:tcBorders>
          </w:tcPr>
          <w:p w:rsidR="00C92EC9" w:rsidRDefault="00C92EC9" w:rsidP="008445BA">
            <w:pPr>
              <w:pStyle w:val="afff1"/>
              <w:snapToGrid w:val="0"/>
              <w:jc w:val="center"/>
            </w:pPr>
            <w:r>
              <w:t>0,561</w:t>
            </w:r>
          </w:p>
        </w:tc>
        <w:tc>
          <w:tcPr>
            <w:tcW w:w="3357" w:type="dxa"/>
            <w:vMerge w:val="restart"/>
            <w:tcBorders>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pPr>
            <w:r>
              <w:t>5</w:t>
            </w:r>
          </w:p>
        </w:tc>
      </w:tr>
      <w:tr w:rsidR="00C92EC9" w:rsidTr="008445BA">
        <w:trPr>
          <w:trHeight w:hRule="exact" w:val="396"/>
        </w:trPr>
        <w:tc>
          <w:tcPr>
            <w:tcW w:w="3118" w:type="dxa"/>
            <w:tcBorders>
              <w:left w:val="single" w:sz="4" w:space="0" w:color="000000"/>
              <w:bottom w:val="single" w:sz="4" w:space="0" w:color="000000"/>
            </w:tcBorders>
          </w:tcPr>
          <w:p w:rsidR="00C92EC9" w:rsidRDefault="00C92EC9" w:rsidP="008445BA">
            <w:pPr>
              <w:pStyle w:val="afff1"/>
              <w:snapToGrid w:val="0"/>
              <w:jc w:val="center"/>
            </w:pPr>
            <w:r>
              <w:t xml:space="preserve">Максимальное </w:t>
            </w:r>
          </w:p>
        </w:tc>
        <w:tc>
          <w:tcPr>
            <w:tcW w:w="3118" w:type="dxa"/>
            <w:tcBorders>
              <w:left w:val="single" w:sz="4" w:space="0" w:color="000000"/>
              <w:bottom w:val="single" w:sz="4" w:space="0" w:color="000000"/>
            </w:tcBorders>
          </w:tcPr>
          <w:p w:rsidR="00C92EC9" w:rsidRDefault="00C92EC9" w:rsidP="008445BA">
            <w:pPr>
              <w:pStyle w:val="afff1"/>
              <w:snapToGrid w:val="0"/>
              <w:jc w:val="center"/>
            </w:pPr>
            <w:r>
              <w:t>2,604</w:t>
            </w:r>
          </w:p>
        </w:tc>
        <w:tc>
          <w:tcPr>
            <w:tcW w:w="3357" w:type="dxa"/>
            <w:vMerge/>
            <w:tcBorders>
              <w:left w:val="single" w:sz="4" w:space="0" w:color="000000"/>
              <w:bottom w:val="single" w:sz="4" w:space="0" w:color="000000"/>
              <w:right w:val="single" w:sz="4" w:space="0" w:color="000000"/>
            </w:tcBorders>
            <w:vAlign w:val="center"/>
          </w:tcPr>
          <w:p w:rsidR="00C92EC9" w:rsidRDefault="00C92EC9" w:rsidP="008445BA"/>
        </w:tc>
      </w:tr>
      <w:tr w:rsidR="00C92EC9" w:rsidTr="008445BA">
        <w:trPr>
          <w:trHeight w:hRule="exact" w:val="396"/>
        </w:trPr>
        <w:tc>
          <w:tcPr>
            <w:tcW w:w="3118" w:type="dxa"/>
            <w:tcBorders>
              <w:left w:val="single" w:sz="4" w:space="0" w:color="000000"/>
              <w:bottom w:val="single" w:sz="4" w:space="0" w:color="000000"/>
            </w:tcBorders>
          </w:tcPr>
          <w:p w:rsidR="00C92EC9" w:rsidRDefault="00C92EC9" w:rsidP="008445BA">
            <w:pPr>
              <w:pStyle w:val="afff1"/>
              <w:snapToGrid w:val="0"/>
              <w:jc w:val="center"/>
            </w:pPr>
            <w:r>
              <w:t>Среднее</w:t>
            </w:r>
          </w:p>
        </w:tc>
        <w:tc>
          <w:tcPr>
            <w:tcW w:w="3118" w:type="dxa"/>
            <w:tcBorders>
              <w:left w:val="single" w:sz="4" w:space="0" w:color="000000"/>
              <w:bottom w:val="single" w:sz="4" w:space="0" w:color="000000"/>
            </w:tcBorders>
          </w:tcPr>
          <w:p w:rsidR="00C92EC9" w:rsidRDefault="00C92EC9" w:rsidP="008445BA">
            <w:pPr>
              <w:pStyle w:val="afff1"/>
              <w:snapToGrid w:val="0"/>
              <w:jc w:val="center"/>
            </w:pPr>
            <w:r>
              <w:t>1,734</w:t>
            </w:r>
          </w:p>
        </w:tc>
        <w:tc>
          <w:tcPr>
            <w:tcW w:w="3357" w:type="dxa"/>
            <w:vMerge/>
            <w:tcBorders>
              <w:left w:val="single" w:sz="4" w:space="0" w:color="000000"/>
              <w:bottom w:val="single" w:sz="4" w:space="0" w:color="000000"/>
              <w:right w:val="single" w:sz="4" w:space="0" w:color="000000"/>
            </w:tcBorders>
            <w:vAlign w:val="center"/>
          </w:tcPr>
          <w:p w:rsidR="00C92EC9" w:rsidRDefault="00C92EC9" w:rsidP="008445BA"/>
        </w:tc>
      </w:tr>
    </w:tbl>
    <w:p w:rsidR="00C92EC9" w:rsidRDefault="00C92EC9" w:rsidP="00C92EC9">
      <w:pPr>
        <w:ind w:firstLine="592"/>
        <w:jc w:val="center"/>
      </w:pPr>
    </w:p>
    <w:p w:rsidR="00C92EC9" w:rsidRDefault="00C92EC9" w:rsidP="00C92EC9">
      <w:pPr>
        <w:ind w:firstLine="592"/>
      </w:pPr>
      <w: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C92EC9" w:rsidRDefault="00C92EC9" w:rsidP="00C92EC9">
      <w:pPr>
        <w:ind w:firstLine="592"/>
      </w:pPr>
      <w: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C92EC9" w:rsidRDefault="00C92EC9" w:rsidP="00C92EC9">
      <w:pPr>
        <w:ind w:firstLine="592"/>
      </w:pPr>
      <w:r>
        <w:t>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рыночных  ценах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C92EC9" w:rsidRDefault="00C92EC9" w:rsidP="00154E96">
      <w:pPr>
        <w:numPr>
          <w:ilvl w:val="0"/>
          <w:numId w:val="3"/>
        </w:numPr>
        <w:tabs>
          <w:tab w:val="clear" w:pos="360"/>
          <w:tab w:val="num" w:pos="720"/>
          <w:tab w:val="left" w:pos="12376"/>
          <w:tab w:val="left" w:pos="13328"/>
        </w:tabs>
        <w:suppressAutoHyphens/>
        <w:ind w:left="952"/>
      </w:pPr>
      <w:r>
        <w:t>фактор экологии;</w:t>
      </w:r>
    </w:p>
    <w:p w:rsidR="00C92EC9" w:rsidRDefault="00C92EC9" w:rsidP="00154E96">
      <w:pPr>
        <w:numPr>
          <w:ilvl w:val="0"/>
          <w:numId w:val="3"/>
        </w:numPr>
        <w:tabs>
          <w:tab w:val="clear" w:pos="360"/>
          <w:tab w:val="num" w:pos="720"/>
          <w:tab w:val="left" w:pos="12376"/>
          <w:tab w:val="left" w:pos="13328"/>
        </w:tabs>
        <w:suppressAutoHyphens/>
        <w:ind w:left="952"/>
      </w:pPr>
      <w:r>
        <w:t>рейтинг района — балл;</w:t>
      </w:r>
    </w:p>
    <w:p w:rsidR="00C92EC9" w:rsidRDefault="00C92EC9" w:rsidP="00154E96">
      <w:pPr>
        <w:numPr>
          <w:ilvl w:val="0"/>
          <w:numId w:val="3"/>
        </w:numPr>
        <w:tabs>
          <w:tab w:val="clear" w:pos="360"/>
          <w:tab w:val="num" w:pos="720"/>
          <w:tab w:val="left" w:pos="12376"/>
          <w:tab w:val="left" w:pos="13328"/>
        </w:tabs>
        <w:suppressAutoHyphens/>
        <w:ind w:left="952"/>
      </w:pPr>
      <w:r>
        <w:t>расстояние до Воронежа — км;</w:t>
      </w:r>
    </w:p>
    <w:p w:rsidR="00C92EC9" w:rsidRDefault="00C92EC9" w:rsidP="00154E96">
      <w:pPr>
        <w:numPr>
          <w:ilvl w:val="0"/>
          <w:numId w:val="3"/>
        </w:numPr>
        <w:tabs>
          <w:tab w:val="clear" w:pos="360"/>
          <w:tab w:val="num" w:pos="720"/>
          <w:tab w:val="left" w:pos="12376"/>
          <w:tab w:val="left" w:pos="13328"/>
        </w:tabs>
        <w:suppressAutoHyphens/>
        <w:ind w:left="952"/>
      </w:pPr>
      <w:r>
        <w:t>число рейсов в день — рейс/день;</w:t>
      </w:r>
    </w:p>
    <w:p w:rsidR="00C92EC9" w:rsidRDefault="00C92EC9" w:rsidP="00154E96">
      <w:pPr>
        <w:numPr>
          <w:ilvl w:val="0"/>
          <w:numId w:val="3"/>
        </w:numPr>
        <w:tabs>
          <w:tab w:val="clear" w:pos="360"/>
          <w:tab w:val="num" w:pos="720"/>
          <w:tab w:val="left" w:pos="12376"/>
          <w:tab w:val="left" w:pos="13328"/>
        </w:tabs>
        <w:suppressAutoHyphens/>
        <w:ind w:left="952"/>
      </w:pPr>
      <w:r>
        <w:lastRenderedPageBreak/>
        <w:t>качественное состояние почв.</w:t>
      </w:r>
    </w:p>
    <w:p w:rsidR="00C92EC9" w:rsidRDefault="00C92EC9" w:rsidP="00C92EC9">
      <w:pPr>
        <w:ind w:firstLine="709"/>
      </w:pPr>
      <w:r>
        <w:t>В 2004 году закончена работа по государственной кадастровой оценке земель промышленности и иного специального назначения (оценка колеблется от 1,69 до 3,72 руб/м</w:t>
      </w:r>
      <w:r>
        <w:rPr>
          <w:vertAlign w:val="superscript"/>
        </w:rPr>
        <w:t>2</w:t>
      </w:r>
      <w:r>
        <w:t>) согласно методике по 6 группам земельных участков, по видам использования.</w:t>
      </w:r>
    </w:p>
    <w:p w:rsidR="00C92EC9" w:rsidRDefault="00C92EC9" w:rsidP="00C92EC9">
      <w:pPr>
        <w:ind w:firstLine="709"/>
      </w:pPr>
      <w:r>
        <w:t>Земли сельскохозяйственных угодий, расположенные в Среднеикорецком сельском поселении относятся к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C92EC9" w:rsidRDefault="00C92EC9" w:rsidP="00C92EC9">
      <w:pPr>
        <w:tabs>
          <w:tab w:val="left" w:pos="1080"/>
        </w:tabs>
        <w:ind w:firstLine="709"/>
      </w:pPr>
    </w:p>
    <w:p w:rsidR="00C92EC9" w:rsidRPr="00186385" w:rsidRDefault="00C92EC9" w:rsidP="00C92EC9">
      <w:pPr>
        <w:tabs>
          <w:tab w:val="left" w:pos="700"/>
        </w:tabs>
        <w:ind w:firstLine="709"/>
        <w:rPr>
          <w:b/>
          <w:bCs/>
        </w:rPr>
      </w:pPr>
      <w:r>
        <w:rPr>
          <w:b/>
          <w:bCs/>
        </w:rPr>
        <w:t>1.12. Сельское хозяйство и промышленность.</w:t>
      </w:r>
    </w:p>
    <w:p w:rsidR="00C92EC9" w:rsidRPr="007F0C19" w:rsidRDefault="00C92EC9" w:rsidP="00C92EC9">
      <w:pPr>
        <w:ind w:firstLine="709"/>
      </w:pPr>
      <w:r w:rsidRPr="0011266E">
        <w:t xml:space="preserve">Сельское хозяйство и промышленность имеют важное значение в жизни </w:t>
      </w:r>
      <w:r>
        <w:t>Среднеикорецкого</w:t>
      </w:r>
      <w:r w:rsidRPr="0011266E">
        <w:t xml:space="preserve"> сельского поселения, так как являются не только основным занятием населения (выращивание сельскохозяйственных культур, производство</w:t>
      </w:r>
      <w:r w:rsidRPr="00F566CE">
        <w:rPr>
          <w:color w:val="000000"/>
        </w:rPr>
        <w:t xml:space="preserve"> продуктов животноводства</w:t>
      </w:r>
      <w:r>
        <w:t xml:space="preserve">), но и их основным доходом. </w:t>
      </w:r>
    </w:p>
    <w:p w:rsidR="00C92EC9" w:rsidRDefault="00C92EC9" w:rsidP="00C92EC9">
      <w:pPr>
        <w:ind w:firstLine="709"/>
      </w:pPr>
      <w:r>
        <w:t xml:space="preserve">К югу от х. Федоровский расположена свиноводческая ферма на 4700 голов. Площадь фермы составляет </w:t>
      </w:r>
      <w:smartTag w:uri="urn:schemas-microsoft-com:office:smarttags" w:element="metricconverter">
        <w:smartTagPr>
          <w:attr w:name="ProductID" w:val="2,5 га"/>
        </w:smartTagPr>
        <w:r>
          <w:t>2,5 га</w:t>
        </w:r>
      </w:smartTag>
      <w:r>
        <w:t xml:space="preserve">. </w:t>
      </w:r>
    </w:p>
    <w:p w:rsidR="00C92EC9" w:rsidRDefault="00C92EC9" w:rsidP="00C92EC9">
      <w:pPr>
        <w:ind w:firstLine="709"/>
      </w:pPr>
      <w:r>
        <w:t xml:space="preserve">К северу от с. Средний Икорец на площади </w:t>
      </w:r>
      <w:smartTag w:uri="urn:schemas-microsoft-com:office:smarttags" w:element="metricconverter">
        <w:smartTagPr>
          <w:attr w:name="ProductID" w:val="3,2 га"/>
        </w:smartTagPr>
        <w:r>
          <w:t>3,2 га</w:t>
        </w:r>
      </w:smartTag>
      <w:r>
        <w:t xml:space="preserve"> расположен коровник на 100 голов. К западу от с. Средний Икорец расположена ООО «Птицефабрика Икорецкая» на 267000 кур-несушек, специализирующаяся на производстве яйца птицы. Численность работников данных фабрики составляет 50 человек. Площадь предприятия </w:t>
      </w:r>
      <w:smartTag w:uri="urn:schemas-microsoft-com:office:smarttags" w:element="metricconverter">
        <w:smartTagPr>
          <w:attr w:name="ProductID" w:val="20,6 га"/>
        </w:smartTagPr>
        <w:r>
          <w:t>20,6 га</w:t>
        </w:r>
      </w:smartTag>
      <w:r>
        <w:t>.</w:t>
      </w:r>
    </w:p>
    <w:p w:rsidR="00C92EC9" w:rsidRDefault="00C92EC9" w:rsidP="00C92EC9">
      <w:pPr>
        <w:ind w:firstLine="709"/>
      </w:pPr>
      <w:r>
        <w:t xml:space="preserve">К северу от с. Средний Икорец расположена 1-я площадка ОАО «Маяк» молочно-товарный комплекс. Площадь участка </w:t>
      </w:r>
      <w:smartTag w:uri="urn:schemas-microsoft-com:office:smarttags" w:element="metricconverter">
        <w:smartTagPr>
          <w:attr w:name="ProductID" w:val="10,8 га"/>
        </w:smartTagPr>
        <w:r>
          <w:t>10,8 га</w:t>
        </w:r>
      </w:smartTag>
      <w:r>
        <w:t>.</w:t>
      </w:r>
    </w:p>
    <w:p w:rsidR="00C92EC9" w:rsidRDefault="00C92EC9" w:rsidP="00C92EC9">
      <w:pPr>
        <w:ind w:firstLine="709"/>
      </w:pPr>
      <w:r>
        <w:t xml:space="preserve">К западу от с. Средний Икорец расположена 2-я площадка ОАО «Маяк» ферма крупного рогатого скота на 221 голову. Площадь участка </w:t>
      </w:r>
      <w:smartTag w:uri="urn:schemas-microsoft-com:office:smarttags" w:element="metricconverter">
        <w:smartTagPr>
          <w:attr w:name="ProductID" w:val="5,7 га"/>
        </w:smartTagPr>
        <w:r>
          <w:t>5,7 га</w:t>
        </w:r>
      </w:smartTag>
      <w:r>
        <w:t>. Численность работников ОАО «Маяк» составляет 491 человек.</w:t>
      </w:r>
    </w:p>
    <w:p w:rsidR="00C92EC9" w:rsidRDefault="00C92EC9" w:rsidP="00C92EC9">
      <w:pPr>
        <w:ind w:firstLine="709"/>
      </w:pPr>
      <w:r>
        <w:t xml:space="preserve">В центральной части пос. подсобного хозяйства Сан. им. Цюрупы расположена Машинно-тракторная мастерская ООО «Инженер», которое занимается ремонтом сельскохозяйственной техники. Количество работников  - 30 человек. Площадь мастерской – </w:t>
      </w:r>
      <w:smartTag w:uri="urn:schemas-microsoft-com:office:smarttags" w:element="metricconverter">
        <w:smartTagPr>
          <w:attr w:name="ProductID" w:val="1 га"/>
        </w:smartTagPr>
        <w:r>
          <w:t>1 га</w:t>
        </w:r>
      </w:smartTag>
      <w:r>
        <w:t>.</w:t>
      </w:r>
    </w:p>
    <w:p w:rsidR="00C92EC9" w:rsidRDefault="00C92EC9" w:rsidP="00C92EC9">
      <w:pPr>
        <w:ind w:firstLine="709"/>
      </w:pPr>
      <w:r>
        <w:t xml:space="preserve">В юго-восточной части пос. подсобного хозяйства Сан. им. Цюрупы расположено отделение ООО «Птицефабрика Икорецкая». Площадь участка – </w:t>
      </w:r>
      <w:smartTag w:uri="urn:schemas-microsoft-com:office:smarttags" w:element="metricconverter">
        <w:smartTagPr>
          <w:attr w:name="ProductID" w:val="2,7 га"/>
        </w:smartTagPr>
        <w:r>
          <w:t>2,7 га</w:t>
        </w:r>
      </w:smartTag>
      <w:r>
        <w:t>.</w:t>
      </w:r>
    </w:p>
    <w:p w:rsidR="00C92EC9" w:rsidRDefault="00C92EC9" w:rsidP="00C92EC9">
      <w:pPr>
        <w:ind w:firstLine="709"/>
      </w:pPr>
      <w:r>
        <w:t xml:space="preserve">В западной части Среднеикорецкого сельского поселения расположены две площадки содержания ремонтного молодняка № 1 и № 2 ООО «Лискобройлер» мощностью по 280000 голов в год. Площадь площадок составляет 10,5 и </w:t>
      </w:r>
      <w:smartTag w:uri="urn:schemas-microsoft-com:office:smarttags" w:element="metricconverter">
        <w:smartTagPr>
          <w:attr w:name="ProductID" w:val="10,6 га"/>
        </w:smartTagPr>
        <w:r>
          <w:t>10,6 га</w:t>
        </w:r>
      </w:smartTag>
      <w:r>
        <w:t>.</w:t>
      </w:r>
    </w:p>
    <w:p w:rsidR="00C92EC9" w:rsidRDefault="00C92EC9" w:rsidP="00C92EC9">
      <w:pPr>
        <w:ind w:firstLine="709"/>
      </w:pPr>
      <w:r w:rsidRPr="005633CE">
        <w:t xml:space="preserve">Так же на территории </w:t>
      </w:r>
      <w:r>
        <w:t xml:space="preserve">Среднеикорецкого сельского поселения </w:t>
      </w:r>
      <w:r w:rsidRPr="00F47C48">
        <w:t xml:space="preserve">расположен не действующий объект - «Сельхозтехника», который располагался в юго-западной части с. Средний Икорец. Площадь участка </w:t>
      </w:r>
      <w:smartTag w:uri="urn:schemas-microsoft-com:office:smarttags" w:element="metricconverter">
        <w:smartTagPr>
          <w:attr w:name="ProductID" w:val="7,7 га"/>
        </w:smartTagPr>
        <w:r w:rsidRPr="00F47C48">
          <w:t>7,7 га</w:t>
        </w:r>
      </w:smartTag>
      <w:r w:rsidRPr="00F47C48">
        <w:t>.</w:t>
      </w:r>
      <w:r>
        <w:t xml:space="preserve"> </w:t>
      </w:r>
    </w:p>
    <w:p w:rsidR="00C92EC9" w:rsidRPr="00F47C48" w:rsidRDefault="00C92EC9" w:rsidP="00C92EC9">
      <w:pPr>
        <w:ind w:firstLine="709"/>
      </w:pPr>
      <w:r>
        <w:t>К северу от с. Средний Икорец имеется карьер по добыче полезных ископаемых.</w:t>
      </w:r>
    </w:p>
    <w:p w:rsidR="00C92EC9" w:rsidRPr="00F47C48" w:rsidRDefault="00C92EC9" w:rsidP="00C92EC9">
      <w:pPr>
        <w:tabs>
          <w:tab w:val="left" w:pos="1080"/>
        </w:tabs>
        <w:ind w:firstLine="709"/>
      </w:pPr>
      <w:r w:rsidRPr="00F47C48">
        <w:t xml:space="preserve">Существующие объекты промышленности и сельского хозяйства показаны на Схеме генерального плана (Схема существующего состояния и комплексной оценки территории). </w:t>
      </w:r>
    </w:p>
    <w:p w:rsidR="00C92EC9" w:rsidRPr="00F47C48" w:rsidRDefault="00C92EC9" w:rsidP="00C92EC9">
      <w:pPr>
        <w:tabs>
          <w:tab w:val="left" w:pos="1080"/>
        </w:tabs>
        <w:ind w:firstLine="709"/>
      </w:pPr>
    </w:p>
    <w:p w:rsidR="00C92EC9" w:rsidRPr="00D44AE7" w:rsidRDefault="00C92EC9" w:rsidP="00C92EC9">
      <w:pPr>
        <w:tabs>
          <w:tab w:val="left" w:pos="1080"/>
        </w:tabs>
        <w:ind w:firstLine="709"/>
        <w:rPr>
          <w:b/>
          <w:bCs/>
        </w:rPr>
      </w:pPr>
      <w:r w:rsidRPr="00F47C48">
        <w:rPr>
          <w:b/>
          <w:bCs/>
        </w:rPr>
        <w:t>1.13. Транспортная</w:t>
      </w:r>
      <w:r w:rsidRPr="00D44AE7">
        <w:rPr>
          <w:b/>
          <w:bCs/>
        </w:rPr>
        <w:t xml:space="preserve"> инфраструктура.</w:t>
      </w:r>
    </w:p>
    <w:p w:rsidR="00C92EC9" w:rsidRPr="00A03A5F" w:rsidRDefault="00C92EC9" w:rsidP="00C92EC9">
      <w:pPr>
        <w:ind w:firstLine="709"/>
        <w:rPr>
          <w:spacing w:val="-2"/>
          <w:kern w:val="1"/>
          <w:shd w:val="clear" w:color="auto" w:fill="FFFFFF"/>
        </w:rPr>
      </w:pPr>
      <w:r w:rsidRPr="00D44AE7">
        <w:rPr>
          <w:spacing w:val="-2"/>
          <w:kern w:val="1"/>
          <w:shd w:val="clear" w:color="auto" w:fill="FFFFFF"/>
        </w:rPr>
        <w:t xml:space="preserve">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w:t>
      </w:r>
      <w:r w:rsidRPr="00D44AE7">
        <w:rPr>
          <w:spacing w:val="-2"/>
          <w:kern w:val="1"/>
          <w:shd w:val="clear" w:color="auto" w:fill="FFFFFF"/>
        </w:rPr>
        <w:lastRenderedPageBreak/>
        <w:t>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
    <w:p w:rsidR="00C92EC9" w:rsidRDefault="00C92EC9" w:rsidP="00C92EC9">
      <w:pPr>
        <w:tabs>
          <w:tab w:val="left" w:pos="1080"/>
        </w:tabs>
        <w:ind w:firstLine="709"/>
      </w:pPr>
      <w:r w:rsidRPr="00C950F6">
        <w:t xml:space="preserve">Через территорию Среднеикорецкого сельского поселения проходит участок железной дороги «Воронеж – Бобров» протяженностью </w:t>
      </w:r>
      <w:smartTag w:uri="urn:schemas-microsoft-com:office:smarttags" w:element="metricconverter">
        <w:smartTagPr>
          <w:attr w:name="ProductID" w:val="10,05 км"/>
        </w:smartTagPr>
        <w:r w:rsidRPr="00C950F6">
          <w:t>10,05 км</w:t>
        </w:r>
      </w:smartTag>
      <w:r w:rsidRPr="00C950F6">
        <w:t xml:space="preserve">, участок дороги федерального значения </w:t>
      </w:r>
      <w:r>
        <w:t>М-4 «Дон» (</w:t>
      </w:r>
      <w:r w:rsidRPr="00C950F6">
        <w:t>«Воронеж – Ростов-на-Дону»</w:t>
      </w:r>
      <w:r>
        <w:t>)</w:t>
      </w:r>
      <w:r w:rsidRPr="00C950F6">
        <w:t xml:space="preserve"> протяженностью </w:t>
      </w:r>
      <w:smartTag w:uri="urn:schemas-microsoft-com:office:smarttags" w:element="metricconverter">
        <w:smartTagPr>
          <w:attr w:name="ProductID" w:val="13,83 км"/>
        </w:smartTagPr>
        <w:r w:rsidRPr="00C950F6">
          <w:t>13,83 км</w:t>
        </w:r>
      </w:smartTag>
      <w:r>
        <w:t>.</w:t>
      </w:r>
    </w:p>
    <w:p w:rsidR="00C92EC9" w:rsidRDefault="00C92EC9" w:rsidP="00C92EC9">
      <w:pPr>
        <w:tabs>
          <w:tab w:val="left" w:pos="1080"/>
        </w:tabs>
        <w:ind w:firstLine="709"/>
      </w:pPr>
      <w:r>
        <w:t>Имеются дороги регионального значения:</w:t>
      </w:r>
    </w:p>
    <w:p w:rsidR="00C92EC9" w:rsidRDefault="00C92EC9" w:rsidP="00C92EC9">
      <w:pPr>
        <w:tabs>
          <w:tab w:val="left" w:pos="1080"/>
        </w:tabs>
        <w:ind w:firstLine="709"/>
      </w:pPr>
      <w:r>
        <w:t xml:space="preserve">- М-4 «Дон» - Лиски, </w:t>
      </w:r>
      <w:r w:rsidRPr="00C950F6">
        <w:t xml:space="preserve">протяженностью </w:t>
      </w:r>
      <w:smartTag w:uri="urn:schemas-microsoft-com:office:smarttags" w:element="metricconverter">
        <w:smartTagPr>
          <w:attr w:name="ProductID" w:val="8,17 км"/>
        </w:smartTagPr>
        <w:r w:rsidRPr="00C950F6">
          <w:t>8,17 км</w:t>
        </w:r>
      </w:smartTag>
      <w:r>
        <w:t>;</w:t>
      </w:r>
    </w:p>
    <w:p w:rsidR="00C92EC9" w:rsidRDefault="00C92EC9" w:rsidP="00C92EC9">
      <w:pPr>
        <w:tabs>
          <w:tab w:val="left" w:pos="1080"/>
        </w:tabs>
        <w:ind w:firstLine="709"/>
      </w:pPr>
      <w:r>
        <w:t xml:space="preserve">- М-4 «Дон» - Лиски – с. Средний Икорец, протяженностью </w:t>
      </w:r>
      <w:smartTag w:uri="urn:schemas-microsoft-com:office:smarttags" w:element="metricconverter">
        <w:smartTagPr>
          <w:attr w:name="ProductID" w:val="1,11 км"/>
        </w:smartTagPr>
        <w:r>
          <w:t>1,11 км</w:t>
        </w:r>
      </w:smartTag>
      <w:r>
        <w:t>;</w:t>
      </w:r>
    </w:p>
    <w:p w:rsidR="00C92EC9" w:rsidRDefault="00C92EC9" w:rsidP="00C92EC9">
      <w:pPr>
        <w:tabs>
          <w:tab w:val="left" w:pos="1080"/>
        </w:tabs>
        <w:ind w:firstLine="709"/>
      </w:pPr>
      <w:r>
        <w:t>- М-4 «Дон» - Лиски</w:t>
      </w:r>
      <w:r w:rsidRPr="00F47C48">
        <w:t xml:space="preserve"> – Сторожевское 2-е</w:t>
      </w:r>
      <w:r>
        <w:t>,</w:t>
      </w:r>
      <w:r w:rsidRPr="00F47C48">
        <w:t xml:space="preserve"> протяженностью </w:t>
      </w:r>
      <w:smartTag w:uri="urn:schemas-microsoft-com:office:smarttags" w:element="metricconverter">
        <w:smartTagPr>
          <w:attr w:name="ProductID" w:val="4,71 км"/>
        </w:smartTagPr>
        <w:r>
          <w:t>4,71</w:t>
        </w:r>
        <w:r w:rsidRPr="00F47C48">
          <w:t xml:space="preserve"> км</w:t>
        </w:r>
      </w:smartTag>
      <w:r w:rsidRPr="00F47C48">
        <w:t>;</w:t>
      </w:r>
    </w:p>
    <w:p w:rsidR="00C92EC9" w:rsidRDefault="00C92EC9" w:rsidP="00C92EC9">
      <w:pPr>
        <w:tabs>
          <w:tab w:val="left" w:pos="1080"/>
        </w:tabs>
        <w:ind w:firstLine="709"/>
      </w:pPr>
      <w:r>
        <w:t xml:space="preserve">- Средний Икорец – сан. им. Цюрупы, протяженностью </w:t>
      </w:r>
      <w:smartTag w:uri="urn:schemas-microsoft-com:office:smarttags" w:element="metricconverter">
        <w:smartTagPr>
          <w:attr w:name="ProductID" w:val="2,7 км"/>
        </w:smartTagPr>
        <w:r>
          <w:t>2,7 км</w:t>
        </w:r>
      </w:smartTag>
      <w:r>
        <w:t>.</w:t>
      </w:r>
    </w:p>
    <w:p w:rsidR="00C92EC9" w:rsidRPr="00C950F6" w:rsidRDefault="00C92EC9" w:rsidP="00C92EC9">
      <w:pPr>
        <w:tabs>
          <w:tab w:val="left" w:pos="1080"/>
        </w:tabs>
        <w:ind w:firstLine="709"/>
      </w:pPr>
      <w:r w:rsidRPr="00C950F6">
        <w:t>А также дороги местного значения:</w:t>
      </w:r>
    </w:p>
    <w:p w:rsidR="00C92EC9" w:rsidRPr="00C950F6" w:rsidRDefault="00C92EC9" w:rsidP="00C92EC9">
      <w:pPr>
        <w:tabs>
          <w:tab w:val="left" w:pos="1080"/>
        </w:tabs>
        <w:ind w:firstLine="709"/>
      </w:pPr>
      <w:r>
        <w:t>М-4 «Дон» - Лиски</w:t>
      </w:r>
      <w:r w:rsidRPr="00C950F6">
        <w:t xml:space="preserve"> - Средний Икорец протяженностью </w:t>
      </w:r>
      <w:smartTag w:uri="urn:schemas-microsoft-com:office:smarttags" w:element="metricconverter">
        <w:smartTagPr>
          <w:attr w:name="ProductID" w:val="1,43 км"/>
        </w:smartTagPr>
        <w:r w:rsidRPr="00C950F6">
          <w:t>1,43 км</w:t>
        </w:r>
      </w:smartTag>
      <w:r w:rsidRPr="00C950F6">
        <w:t>;</w:t>
      </w:r>
    </w:p>
    <w:p w:rsidR="00C92EC9" w:rsidRPr="00C950F6" w:rsidRDefault="00C92EC9" w:rsidP="00C92EC9">
      <w:pPr>
        <w:tabs>
          <w:tab w:val="left" w:pos="1080"/>
        </w:tabs>
        <w:ind w:firstLine="709"/>
      </w:pPr>
      <w:r w:rsidRPr="00C950F6">
        <w:t xml:space="preserve">Средний Икорец – Федоровский протяженностью </w:t>
      </w:r>
      <w:smartTag w:uri="urn:schemas-microsoft-com:office:smarttags" w:element="metricconverter">
        <w:smartTagPr>
          <w:attr w:name="ProductID" w:val="2,61 км"/>
        </w:smartTagPr>
        <w:r w:rsidRPr="00C950F6">
          <w:t>2,61 км</w:t>
        </w:r>
      </w:smartTag>
      <w:r w:rsidRPr="00C950F6">
        <w:t>;</w:t>
      </w:r>
    </w:p>
    <w:p w:rsidR="00C92EC9" w:rsidRPr="00F47C48" w:rsidRDefault="00C92EC9" w:rsidP="00C92EC9">
      <w:pPr>
        <w:tabs>
          <w:tab w:val="left" w:pos="1080"/>
        </w:tabs>
        <w:ind w:firstLine="709"/>
      </w:pPr>
      <w:r>
        <w:t xml:space="preserve">Средний Икорец – Песковатка протяженностью </w:t>
      </w:r>
      <w:smartTag w:uri="urn:schemas-microsoft-com:office:smarttags" w:element="metricconverter">
        <w:smartTagPr>
          <w:attr w:name="ProductID" w:val="1,3 км"/>
        </w:smartTagPr>
        <w:r>
          <w:t>1,3 км</w:t>
        </w:r>
      </w:smartTag>
      <w:r>
        <w:t>;</w:t>
      </w:r>
    </w:p>
    <w:p w:rsidR="00C92EC9" w:rsidRPr="00F47C48" w:rsidRDefault="00C92EC9" w:rsidP="00C92EC9">
      <w:pPr>
        <w:tabs>
          <w:tab w:val="left" w:pos="1080"/>
        </w:tabs>
        <w:ind w:firstLine="709"/>
      </w:pPr>
      <w:r w:rsidRPr="00F47C48">
        <w:t xml:space="preserve">Петропавловка – Бобров протяженностью </w:t>
      </w:r>
      <w:smartTag w:uri="urn:schemas-microsoft-com:office:smarttags" w:element="metricconverter">
        <w:smartTagPr>
          <w:attr w:name="ProductID" w:val="4,0 км"/>
        </w:smartTagPr>
        <w:r w:rsidRPr="00F47C48">
          <w:t>4,0 км</w:t>
        </w:r>
      </w:smartTag>
      <w:r w:rsidRPr="00F47C48">
        <w:t>;</w:t>
      </w:r>
    </w:p>
    <w:p w:rsidR="00C92EC9" w:rsidRPr="00F47C48" w:rsidRDefault="00C92EC9" w:rsidP="00C92EC9">
      <w:pPr>
        <w:tabs>
          <w:tab w:val="left" w:pos="1080"/>
        </w:tabs>
        <w:ind w:firstLine="709"/>
      </w:pPr>
      <w:r w:rsidRPr="00F47C48">
        <w:t xml:space="preserve">Нижний Икорец – «Петропавловка – Бобров» протяженностью </w:t>
      </w:r>
      <w:smartTag w:uri="urn:schemas-microsoft-com:office:smarttags" w:element="metricconverter">
        <w:smartTagPr>
          <w:attr w:name="ProductID" w:val="0,84 км"/>
        </w:smartTagPr>
        <w:r w:rsidRPr="00F47C48">
          <w:t>0,84 км</w:t>
        </w:r>
      </w:smartTag>
      <w:r w:rsidRPr="00F47C48">
        <w:t>.</w:t>
      </w:r>
    </w:p>
    <w:p w:rsidR="00C92EC9" w:rsidRPr="00F47C48" w:rsidRDefault="00C92EC9" w:rsidP="00C92EC9">
      <w:pPr>
        <w:tabs>
          <w:tab w:val="left" w:pos="1080"/>
        </w:tabs>
        <w:ind w:firstLine="709"/>
      </w:pPr>
    </w:p>
    <w:p w:rsidR="00C92EC9" w:rsidRPr="00F47C48" w:rsidRDefault="00C92EC9" w:rsidP="00C92EC9">
      <w:pPr>
        <w:tabs>
          <w:tab w:val="left" w:pos="1080"/>
        </w:tabs>
        <w:ind w:firstLine="709"/>
        <w:jc w:val="center"/>
        <w:rPr>
          <w:i/>
        </w:rPr>
      </w:pPr>
      <w:r w:rsidRPr="00F47C48">
        <w:rPr>
          <w:i/>
        </w:rPr>
        <w:t>Таблица 24. Протяженность дорог в Среднеикорецком сельском поселении.</w:t>
      </w:r>
    </w:p>
    <w:p w:rsidR="00C92EC9" w:rsidRPr="00F47C48" w:rsidRDefault="00C92EC9" w:rsidP="00C92EC9">
      <w:pPr>
        <w:tabs>
          <w:tab w:val="left" w:pos="1080"/>
        </w:tabs>
        <w:ind w:firstLine="709"/>
      </w:pPr>
    </w:p>
    <w:tbl>
      <w:tblPr>
        <w:tblW w:w="964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055"/>
        <w:gridCol w:w="1488"/>
        <w:gridCol w:w="1656"/>
        <w:gridCol w:w="1611"/>
        <w:gridCol w:w="1467"/>
        <w:gridCol w:w="1364"/>
      </w:tblGrid>
      <w:tr w:rsidR="00C92EC9" w:rsidRPr="00F47C48" w:rsidTr="008445BA">
        <w:tc>
          <w:tcPr>
            <w:tcW w:w="2055" w:type="dxa"/>
            <w:vAlign w:val="center"/>
          </w:tcPr>
          <w:p w:rsidR="00C92EC9" w:rsidRPr="00F47C48" w:rsidRDefault="00C92EC9" w:rsidP="008445BA">
            <w:pPr>
              <w:pStyle w:val="afff1"/>
              <w:snapToGrid w:val="0"/>
              <w:jc w:val="center"/>
            </w:pPr>
            <w:r w:rsidRPr="00F47C48">
              <w:t>Показатели</w:t>
            </w:r>
          </w:p>
        </w:tc>
        <w:tc>
          <w:tcPr>
            <w:tcW w:w="1488" w:type="dxa"/>
            <w:vAlign w:val="center"/>
          </w:tcPr>
          <w:p w:rsidR="00C92EC9" w:rsidRPr="00F47C48" w:rsidRDefault="00C92EC9" w:rsidP="008445BA">
            <w:pPr>
              <w:pStyle w:val="afff1"/>
              <w:snapToGrid w:val="0"/>
              <w:jc w:val="center"/>
            </w:pPr>
            <w:r w:rsidRPr="00F47C48">
              <w:t>2004 год</w:t>
            </w:r>
          </w:p>
        </w:tc>
        <w:tc>
          <w:tcPr>
            <w:tcW w:w="1656" w:type="dxa"/>
            <w:vAlign w:val="center"/>
          </w:tcPr>
          <w:p w:rsidR="00C92EC9" w:rsidRPr="00F47C48" w:rsidRDefault="00C92EC9" w:rsidP="008445BA">
            <w:pPr>
              <w:pStyle w:val="afff1"/>
              <w:snapToGrid w:val="0"/>
              <w:jc w:val="center"/>
            </w:pPr>
            <w:r w:rsidRPr="00F47C48">
              <w:t>2005 год</w:t>
            </w:r>
          </w:p>
        </w:tc>
        <w:tc>
          <w:tcPr>
            <w:tcW w:w="1611" w:type="dxa"/>
            <w:vAlign w:val="center"/>
          </w:tcPr>
          <w:p w:rsidR="00C92EC9" w:rsidRPr="00F47C48" w:rsidRDefault="00C92EC9" w:rsidP="008445BA">
            <w:pPr>
              <w:pStyle w:val="afff1"/>
              <w:snapToGrid w:val="0"/>
              <w:jc w:val="center"/>
            </w:pPr>
            <w:r w:rsidRPr="00F47C48">
              <w:t>2006 год</w:t>
            </w:r>
          </w:p>
        </w:tc>
        <w:tc>
          <w:tcPr>
            <w:tcW w:w="1467" w:type="dxa"/>
            <w:vAlign w:val="center"/>
          </w:tcPr>
          <w:p w:rsidR="00C92EC9" w:rsidRPr="00F47C48" w:rsidRDefault="00C92EC9" w:rsidP="008445BA">
            <w:pPr>
              <w:pStyle w:val="afff1"/>
              <w:snapToGrid w:val="0"/>
              <w:jc w:val="center"/>
            </w:pPr>
            <w:r w:rsidRPr="00F47C48">
              <w:t>2007 год</w:t>
            </w:r>
          </w:p>
        </w:tc>
        <w:tc>
          <w:tcPr>
            <w:tcW w:w="1364" w:type="dxa"/>
            <w:vAlign w:val="center"/>
          </w:tcPr>
          <w:p w:rsidR="00C92EC9" w:rsidRPr="00F47C48" w:rsidRDefault="00C92EC9" w:rsidP="008445BA">
            <w:pPr>
              <w:pStyle w:val="afff1"/>
              <w:snapToGrid w:val="0"/>
              <w:jc w:val="center"/>
            </w:pPr>
            <w:r w:rsidRPr="00F47C48">
              <w:t>2008 год</w:t>
            </w:r>
          </w:p>
        </w:tc>
      </w:tr>
      <w:tr w:rsidR="00C92EC9" w:rsidRPr="00A62BD7" w:rsidTr="008445BA">
        <w:tc>
          <w:tcPr>
            <w:tcW w:w="2055" w:type="dxa"/>
            <w:vAlign w:val="center"/>
          </w:tcPr>
          <w:p w:rsidR="00C92EC9" w:rsidRPr="00A62BD7" w:rsidRDefault="00C92EC9" w:rsidP="008445BA">
            <w:pPr>
              <w:pStyle w:val="afff1"/>
              <w:snapToGrid w:val="0"/>
              <w:jc w:val="center"/>
              <w:rPr>
                <w:b/>
                <w:bCs/>
                <w:sz w:val="20"/>
                <w:szCs w:val="20"/>
              </w:rPr>
            </w:pPr>
            <w:r w:rsidRPr="00A62BD7">
              <w:rPr>
                <w:b/>
                <w:bCs/>
                <w:sz w:val="20"/>
                <w:szCs w:val="20"/>
              </w:rPr>
              <w:t>1</w:t>
            </w:r>
          </w:p>
        </w:tc>
        <w:tc>
          <w:tcPr>
            <w:tcW w:w="1488" w:type="dxa"/>
            <w:vAlign w:val="center"/>
          </w:tcPr>
          <w:p w:rsidR="00C92EC9" w:rsidRPr="00A62BD7" w:rsidRDefault="00C92EC9" w:rsidP="008445BA">
            <w:pPr>
              <w:pStyle w:val="afff1"/>
              <w:snapToGrid w:val="0"/>
              <w:jc w:val="center"/>
              <w:rPr>
                <w:b/>
                <w:bCs/>
                <w:sz w:val="20"/>
                <w:szCs w:val="20"/>
              </w:rPr>
            </w:pPr>
            <w:r w:rsidRPr="00A62BD7">
              <w:rPr>
                <w:b/>
                <w:bCs/>
                <w:sz w:val="20"/>
                <w:szCs w:val="20"/>
              </w:rPr>
              <w:t>2</w:t>
            </w:r>
          </w:p>
        </w:tc>
        <w:tc>
          <w:tcPr>
            <w:tcW w:w="1656" w:type="dxa"/>
            <w:vAlign w:val="center"/>
          </w:tcPr>
          <w:p w:rsidR="00C92EC9" w:rsidRPr="00A62BD7" w:rsidRDefault="00C92EC9" w:rsidP="008445BA">
            <w:pPr>
              <w:pStyle w:val="afff1"/>
              <w:snapToGrid w:val="0"/>
              <w:jc w:val="center"/>
              <w:rPr>
                <w:b/>
                <w:bCs/>
                <w:sz w:val="20"/>
                <w:szCs w:val="20"/>
              </w:rPr>
            </w:pPr>
            <w:r w:rsidRPr="00A62BD7">
              <w:rPr>
                <w:b/>
                <w:bCs/>
                <w:sz w:val="20"/>
                <w:szCs w:val="20"/>
              </w:rPr>
              <w:t>3</w:t>
            </w:r>
          </w:p>
        </w:tc>
        <w:tc>
          <w:tcPr>
            <w:tcW w:w="1611" w:type="dxa"/>
            <w:vAlign w:val="center"/>
          </w:tcPr>
          <w:p w:rsidR="00C92EC9" w:rsidRPr="00A62BD7" w:rsidRDefault="00C92EC9" w:rsidP="008445BA">
            <w:pPr>
              <w:pStyle w:val="afff1"/>
              <w:snapToGrid w:val="0"/>
              <w:jc w:val="center"/>
              <w:rPr>
                <w:b/>
                <w:bCs/>
                <w:sz w:val="20"/>
                <w:szCs w:val="20"/>
              </w:rPr>
            </w:pPr>
            <w:r w:rsidRPr="00A62BD7">
              <w:rPr>
                <w:b/>
                <w:bCs/>
                <w:sz w:val="20"/>
                <w:szCs w:val="20"/>
              </w:rPr>
              <w:t>4</w:t>
            </w:r>
          </w:p>
        </w:tc>
        <w:tc>
          <w:tcPr>
            <w:tcW w:w="1467" w:type="dxa"/>
            <w:vAlign w:val="center"/>
          </w:tcPr>
          <w:p w:rsidR="00C92EC9" w:rsidRPr="00A62BD7" w:rsidRDefault="00C92EC9" w:rsidP="008445BA">
            <w:pPr>
              <w:pStyle w:val="afff1"/>
              <w:snapToGrid w:val="0"/>
              <w:jc w:val="center"/>
              <w:rPr>
                <w:b/>
                <w:bCs/>
                <w:sz w:val="20"/>
                <w:szCs w:val="20"/>
              </w:rPr>
            </w:pPr>
            <w:r w:rsidRPr="00A62BD7">
              <w:rPr>
                <w:b/>
                <w:bCs/>
                <w:sz w:val="20"/>
                <w:szCs w:val="20"/>
              </w:rPr>
              <w:t>5</w:t>
            </w:r>
          </w:p>
        </w:tc>
        <w:tc>
          <w:tcPr>
            <w:tcW w:w="1364" w:type="dxa"/>
            <w:vAlign w:val="center"/>
          </w:tcPr>
          <w:p w:rsidR="00C92EC9" w:rsidRPr="00A62BD7" w:rsidRDefault="00C92EC9" w:rsidP="008445BA">
            <w:pPr>
              <w:pStyle w:val="afff1"/>
              <w:snapToGrid w:val="0"/>
              <w:jc w:val="center"/>
              <w:rPr>
                <w:b/>
                <w:bCs/>
                <w:sz w:val="20"/>
                <w:szCs w:val="20"/>
              </w:rPr>
            </w:pPr>
            <w:r w:rsidRPr="00A62BD7">
              <w:rPr>
                <w:b/>
                <w:bCs/>
                <w:sz w:val="20"/>
                <w:szCs w:val="20"/>
              </w:rPr>
              <w:t>6</w:t>
            </w:r>
          </w:p>
        </w:tc>
      </w:tr>
      <w:tr w:rsidR="00C92EC9" w:rsidTr="008445BA">
        <w:trPr>
          <w:trHeight w:val="695"/>
        </w:trPr>
        <w:tc>
          <w:tcPr>
            <w:tcW w:w="2055" w:type="dxa"/>
            <w:vAlign w:val="center"/>
          </w:tcPr>
          <w:p w:rsidR="00C92EC9" w:rsidRPr="00A62BD7" w:rsidRDefault="00C92EC9" w:rsidP="008445BA">
            <w:pPr>
              <w:pStyle w:val="afff1"/>
              <w:snapToGrid w:val="0"/>
              <w:jc w:val="center"/>
            </w:pPr>
            <w:r w:rsidRPr="00A62BD7">
              <w:t>Протяженность железных дорог, км</w:t>
            </w:r>
          </w:p>
        </w:tc>
        <w:tc>
          <w:tcPr>
            <w:tcW w:w="1488" w:type="dxa"/>
            <w:vAlign w:val="center"/>
          </w:tcPr>
          <w:p w:rsidR="00C92EC9" w:rsidRPr="00A62BD7" w:rsidRDefault="00C92EC9" w:rsidP="008445BA">
            <w:pPr>
              <w:pStyle w:val="afff1"/>
              <w:snapToGrid w:val="0"/>
              <w:jc w:val="center"/>
            </w:pPr>
            <w:r>
              <w:t>8,94</w:t>
            </w:r>
          </w:p>
        </w:tc>
        <w:tc>
          <w:tcPr>
            <w:tcW w:w="1656" w:type="dxa"/>
            <w:vAlign w:val="center"/>
          </w:tcPr>
          <w:p w:rsidR="00C92EC9" w:rsidRPr="00A62BD7" w:rsidRDefault="00C92EC9" w:rsidP="008445BA">
            <w:pPr>
              <w:pStyle w:val="afff1"/>
              <w:snapToGrid w:val="0"/>
              <w:jc w:val="center"/>
            </w:pPr>
            <w:r>
              <w:t>8,94</w:t>
            </w:r>
          </w:p>
        </w:tc>
        <w:tc>
          <w:tcPr>
            <w:tcW w:w="1611" w:type="dxa"/>
            <w:vAlign w:val="center"/>
          </w:tcPr>
          <w:p w:rsidR="00C92EC9" w:rsidRPr="00A62BD7" w:rsidRDefault="00C92EC9" w:rsidP="008445BA">
            <w:pPr>
              <w:pStyle w:val="afff1"/>
              <w:snapToGrid w:val="0"/>
              <w:jc w:val="center"/>
            </w:pPr>
            <w:r>
              <w:t>8,94</w:t>
            </w:r>
          </w:p>
        </w:tc>
        <w:tc>
          <w:tcPr>
            <w:tcW w:w="1467" w:type="dxa"/>
            <w:vAlign w:val="center"/>
          </w:tcPr>
          <w:p w:rsidR="00C92EC9" w:rsidRPr="00A62BD7" w:rsidRDefault="00C92EC9" w:rsidP="008445BA">
            <w:pPr>
              <w:pStyle w:val="afff1"/>
              <w:snapToGrid w:val="0"/>
              <w:jc w:val="center"/>
            </w:pPr>
            <w:r>
              <w:t>8,94</w:t>
            </w:r>
          </w:p>
        </w:tc>
        <w:tc>
          <w:tcPr>
            <w:tcW w:w="1364" w:type="dxa"/>
            <w:vAlign w:val="center"/>
          </w:tcPr>
          <w:p w:rsidR="00C92EC9" w:rsidRPr="00A62BD7" w:rsidRDefault="00C92EC9" w:rsidP="008445BA">
            <w:pPr>
              <w:pStyle w:val="afff1"/>
              <w:snapToGrid w:val="0"/>
              <w:jc w:val="center"/>
            </w:pPr>
            <w:r>
              <w:t>8,94</w:t>
            </w:r>
          </w:p>
        </w:tc>
      </w:tr>
      <w:tr w:rsidR="00C92EC9" w:rsidTr="008445BA">
        <w:tc>
          <w:tcPr>
            <w:tcW w:w="2055" w:type="dxa"/>
            <w:vAlign w:val="center"/>
          </w:tcPr>
          <w:p w:rsidR="00C92EC9" w:rsidRPr="00A62BD7" w:rsidRDefault="00C92EC9" w:rsidP="008445BA">
            <w:pPr>
              <w:pStyle w:val="afff1"/>
              <w:snapToGrid w:val="0"/>
              <w:jc w:val="center"/>
            </w:pPr>
            <w:r w:rsidRPr="00A62BD7">
              <w:t>Общая  протяженность автомобильных дорог, км</w:t>
            </w:r>
          </w:p>
        </w:tc>
        <w:tc>
          <w:tcPr>
            <w:tcW w:w="1488" w:type="dxa"/>
            <w:vAlign w:val="center"/>
          </w:tcPr>
          <w:p w:rsidR="00C92EC9" w:rsidRPr="00A62BD7" w:rsidRDefault="00C92EC9" w:rsidP="008445BA">
            <w:pPr>
              <w:pStyle w:val="afff1"/>
              <w:snapToGrid w:val="0"/>
              <w:jc w:val="center"/>
            </w:pPr>
            <w:r>
              <w:t>39,12</w:t>
            </w:r>
          </w:p>
        </w:tc>
        <w:tc>
          <w:tcPr>
            <w:tcW w:w="1656" w:type="dxa"/>
            <w:vAlign w:val="center"/>
          </w:tcPr>
          <w:p w:rsidR="00C92EC9" w:rsidRPr="00A62BD7" w:rsidRDefault="00C92EC9" w:rsidP="008445BA">
            <w:pPr>
              <w:pStyle w:val="afff1"/>
              <w:snapToGrid w:val="0"/>
              <w:jc w:val="center"/>
            </w:pPr>
            <w:r>
              <w:t>39,12</w:t>
            </w:r>
          </w:p>
        </w:tc>
        <w:tc>
          <w:tcPr>
            <w:tcW w:w="1611" w:type="dxa"/>
            <w:vAlign w:val="center"/>
          </w:tcPr>
          <w:p w:rsidR="00C92EC9" w:rsidRPr="00A62BD7" w:rsidRDefault="00C92EC9" w:rsidP="008445BA">
            <w:pPr>
              <w:pStyle w:val="afff1"/>
              <w:snapToGrid w:val="0"/>
              <w:jc w:val="center"/>
            </w:pPr>
            <w:r>
              <w:t>39,12</w:t>
            </w:r>
          </w:p>
        </w:tc>
        <w:tc>
          <w:tcPr>
            <w:tcW w:w="1467" w:type="dxa"/>
            <w:vAlign w:val="center"/>
          </w:tcPr>
          <w:p w:rsidR="00C92EC9" w:rsidRPr="00A62BD7" w:rsidRDefault="00C92EC9" w:rsidP="008445BA">
            <w:pPr>
              <w:pStyle w:val="afff1"/>
              <w:snapToGrid w:val="0"/>
              <w:jc w:val="center"/>
            </w:pPr>
            <w:r>
              <w:t>39,12</w:t>
            </w:r>
          </w:p>
        </w:tc>
        <w:tc>
          <w:tcPr>
            <w:tcW w:w="1364" w:type="dxa"/>
            <w:vAlign w:val="center"/>
          </w:tcPr>
          <w:p w:rsidR="00C92EC9" w:rsidRPr="00A62BD7" w:rsidRDefault="00C92EC9" w:rsidP="008445BA">
            <w:pPr>
              <w:pStyle w:val="afff1"/>
              <w:snapToGrid w:val="0"/>
              <w:jc w:val="center"/>
            </w:pPr>
            <w:r>
              <w:t>39,12</w:t>
            </w:r>
          </w:p>
        </w:tc>
      </w:tr>
      <w:tr w:rsidR="00C92EC9" w:rsidTr="008445BA">
        <w:tc>
          <w:tcPr>
            <w:tcW w:w="2055" w:type="dxa"/>
            <w:vAlign w:val="center"/>
          </w:tcPr>
          <w:p w:rsidR="00C92EC9" w:rsidRPr="00A62BD7" w:rsidRDefault="00C92EC9" w:rsidP="008445BA">
            <w:pPr>
              <w:pStyle w:val="afff1"/>
              <w:snapToGrid w:val="0"/>
              <w:jc w:val="center"/>
            </w:pPr>
            <w:r w:rsidRPr="00A62BD7">
              <w:t>в т. ч.:</w:t>
            </w:r>
          </w:p>
        </w:tc>
        <w:tc>
          <w:tcPr>
            <w:tcW w:w="1488" w:type="dxa"/>
            <w:vAlign w:val="center"/>
          </w:tcPr>
          <w:p w:rsidR="00C92EC9" w:rsidRPr="00A62BD7" w:rsidRDefault="00C92EC9" w:rsidP="008445BA">
            <w:pPr>
              <w:pStyle w:val="afff1"/>
              <w:snapToGrid w:val="0"/>
              <w:jc w:val="center"/>
            </w:pPr>
          </w:p>
        </w:tc>
        <w:tc>
          <w:tcPr>
            <w:tcW w:w="1656" w:type="dxa"/>
            <w:vAlign w:val="center"/>
          </w:tcPr>
          <w:p w:rsidR="00C92EC9" w:rsidRPr="00A62BD7" w:rsidRDefault="00C92EC9" w:rsidP="008445BA">
            <w:pPr>
              <w:pStyle w:val="afff1"/>
              <w:snapToGrid w:val="0"/>
              <w:jc w:val="center"/>
            </w:pPr>
          </w:p>
        </w:tc>
        <w:tc>
          <w:tcPr>
            <w:tcW w:w="1611" w:type="dxa"/>
            <w:vAlign w:val="center"/>
          </w:tcPr>
          <w:p w:rsidR="00C92EC9" w:rsidRPr="00A62BD7" w:rsidRDefault="00C92EC9" w:rsidP="008445BA">
            <w:pPr>
              <w:pStyle w:val="afff1"/>
              <w:snapToGrid w:val="0"/>
              <w:jc w:val="center"/>
            </w:pPr>
          </w:p>
        </w:tc>
        <w:tc>
          <w:tcPr>
            <w:tcW w:w="1467" w:type="dxa"/>
            <w:vAlign w:val="center"/>
          </w:tcPr>
          <w:p w:rsidR="00C92EC9" w:rsidRPr="00A62BD7" w:rsidRDefault="00C92EC9" w:rsidP="008445BA">
            <w:pPr>
              <w:pStyle w:val="afff1"/>
              <w:snapToGrid w:val="0"/>
              <w:jc w:val="center"/>
            </w:pPr>
          </w:p>
        </w:tc>
        <w:tc>
          <w:tcPr>
            <w:tcW w:w="1364" w:type="dxa"/>
            <w:vAlign w:val="center"/>
          </w:tcPr>
          <w:p w:rsidR="00C92EC9" w:rsidRPr="00A62BD7" w:rsidRDefault="00C92EC9" w:rsidP="008445BA">
            <w:pPr>
              <w:pStyle w:val="afff1"/>
              <w:snapToGrid w:val="0"/>
              <w:jc w:val="center"/>
            </w:pPr>
          </w:p>
        </w:tc>
      </w:tr>
      <w:tr w:rsidR="00C92EC9" w:rsidTr="008445BA">
        <w:tc>
          <w:tcPr>
            <w:tcW w:w="2055" w:type="dxa"/>
            <w:vAlign w:val="center"/>
          </w:tcPr>
          <w:p w:rsidR="00C92EC9" w:rsidRPr="00A62BD7" w:rsidRDefault="00C92EC9" w:rsidP="008445BA">
            <w:pPr>
              <w:pStyle w:val="afff1"/>
              <w:snapToGrid w:val="0"/>
              <w:jc w:val="center"/>
            </w:pPr>
            <w:r w:rsidRPr="00A62BD7">
              <w:t>федерального значения</w:t>
            </w:r>
          </w:p>
        </w:tc>
        <w:tc>
          <w:tcPr>
            <w:tcW w:w="1488" w:type="dxa"/>
            <w:vAlign w:val="center"/>
          </w:tcPr>
          <w:p w:rsidR="00C92EC9" w:rsidRPr="00A62BD7" w:rsidRDefault="00C92EC9" w:rsidP="008445BA">
            <w:pPr>
              <w:pStyle w:val="afff1"/>
              <w:snapToGrid w:val="0"/>
              <w:jc w:val="center"/>
            </w:pPr>
            <w:r>
              <w:t>13,83</w:t>
            </w:r>
          </w:p>
        </w:tc>
        <w:tc>
          <w:tcPr>
            <w:tcW w:w="1656" w:type="dxa"/>
            <w:vAlign w:val="center"/>
          </w:tcPr>
          <w:p w:rsidR="00C92EC9" w:rsidRPr="00A62BD7" w:rsidRDefault="00C92EC9" w:rsidP="008445BA">
            <w:pPr>
              <w:pStyle w:val="afff1"/>
              <w:snapToGrid w:val="0"/>
              <w:jc w:val="center"/>
            </w:pPr>
            <w:r>
              <w:t>13,83</w:t>
            </w:r>
          </w:p>
        </w:tc>
        <w:tc>
          <w:tcPr>
            <w:tcW w:w="1611" w:type="dxa"/>
            <w:vAlign w:val="center"/>
          </w:tcPr>
          <w:p w:rsidR="00C92EC9" w:rsidRPr="00A62BD7" w:rsidRDefault="00C92EC9" w:rsidP="008445BA">
            <w:pPr>
              <w:pStyle w:val="afff1"/>
              <w:snapToGrid w:val="0"/>
              <w:jc w:val="center"/>
            </w:pPr>
            <w:r>
              <w:t>13,83</w:t>
            </w:r>
          </w:p>
        </w:tc>
        <w:tc>
          <w:tcPr>
            <w:tcW w:w="1467" w:type="dxa"/>
            <w:vAlign w:val="center"/>
          </w:tcPr>
          <w:p w:rsidR="00C92EC9" w:rsidRPr="00A62BD7" w:rsidRDefault="00C92EC9" w:rsidP="008445BA">
            <w:pPr>
              <w:pStyle w:val="afff1"/>
              <w:snapToGrid w:val="0"/>
              <w:jc w:val="center"/>
            </w:pPr>
            <w:r>
              <w:t>13,83</w:t>
            </w:r>
          </w:p>
        </w:tc>
        <w:tc>
          <w:tcPr>
            <w:tcW w:w="1364" w:type="dxa"/>
            <w:vAlign w:val="center"/>
          </w:tcPr>
          <w:p w:rsidR="00C92EC9" w:rsidRPr="00A62BD7" w:rsidRDefault="00C92EC9" w:rsidP="008445BA">
            <w:pPr>
              <w:pStyle w:val="afff1"/>
              <w:snapToGrid w:val="0"/>
              <w:jc w:val="center"/>
            </w:pPr>
            <w:r>
              <w:t>13,83</w:t>
            </w:r>
          </w:p>
        </w:tc>
      </w:tr>
      <w:tr w:rsidR="00C92EC9" w:rsidTr="008445BA">
        <w:tc>
          <w:tcPr>
            <w:tcW w:w="2055" w:type="dxa"/>
            <w:vAlign w:val="center"/>
          </w:tcPr>
          <w:p w:rsidR="00C92EC9" w:rsidRPr="00A62BD7" w:rsidRDefault="00C92EC9" w:rsidP="008445BA">
            <w:pPr>
              <w:pStyle w:val="afff1"/>
              <w:snapToGrid w:val="0"/>
              <w:jc w:val="center"/>
            </w:pPr>
            <w:r>
              <w:t>регионального</w:t>
            </w:r>
            <w:r w:rsidRPr="00A62BD7">
              <w:t xml:space="preserve"> значения</w:t>
            </w:r>
          </w:p>
        </w:tc>
        <w:tc>
          <w:tcPr>
            <w:tcW w:w="1488" w:type="dxa"/>
            <w:vAlign w:val="center"/>
          </w:tcPr>
          <w:p w:rsidR="00C92EC9" w:rsidRDefault="00C92EC9" w:rsidP="008445BA">
            <w:pPr>
              <w:jc w:val="center"/>
            </w:pPr>
            <w:r w:rsidRPr="00386DDC">
              <w:t>16,69</w:t>
            </w:r>
          </w:p>
        </w:tc>
        <w:tc>
          <w:tcPr>
            <w:tcW w:w="1656" w:type="dxa"/>
            <w:vAlign w:val="center"/>
          </w:tcPr>
          <w:p w:rsidR="00C92EC9" w:rsidRDefault="00C92EC9" w:rsidP="008445BA">
            <w:pPr>
              <w:jc w:val="center"/>
            </w:pPr>
            <w:r w:rsidRPr="00386DDC">
              <w:t>16,69</w:t>
            </w:r>
          </w:p>
        </w:tc>
        <w:tc>
          <w:tcPr>
            <w:tcW w:w="1611" w:type="dxa"/>
            <w:vAlign w:val="center"/>
          </w:tcPr>
          <w:p w:rsidR="00C92EC9" w:rsidRDefault="00C92EC9" w:rsidP="008445BA">
            <w:pPr>
              <w:jc w:val="center"/>
            </w:pPr>
            <w:r w:rsidRPr="00386DDC">
              <w:t>16,69</w:t>
            </w:r>
          </w:p>
        </w:tc>
        <w:tc>
          <w:tcPr>
            <w:tcW w:w="1467" w:type="dxa"/>
            <w:vAlign w:val="center"/>
          </w:tcPr>
          <w:p w:rsidR="00C92EC9" w:rsidRDefault="00C92EC9" w:rsidP="008445BA">
            <w:pPr>
              <w:jc w:val="center"/>
            </w:pPr>
            <w:r w:rsidRPr="00386DDC">
              <w:t>16,69</w:t>
            </w:r>
          </w:p>
        </w:tc>
        <w:tc>
          <w:tcPr>
            <w:tcW w:w="1364" w:type="dxa"/>
            <w:vAlign w:val="center"/>
          </w:tcPr>
          <w:p w:rsidR="00C92EC9" w:rsidRPr="00A62BD7" w:rsidRDefault="00C92EC9" w:rsidP="008445BA">
            <w:pPr>
              <w:pStyle w:val="afff1"/>
              <w:snapToGrid w:val="0"/>
              <w:jc w:val="center"/>
            </w:pPr>
            <w:r>
              <w:t>16,69</w:t>
            </w:r>
          </w:p>
        </w:tc>
      </w:tr>
      <w:tr w:rsidR="00C92EC9" w:rsidRPr="00A62BD7" w:rsidTr="008445BA">
        <w:tc>
          <w:tcPr>
            <w:tcW w:w="2055" w:type="dxa"/>
            <w:vAlign w:val="center"/>
          </w:tcPr>
          <w:p w:rsidR="00C92EC9" w:rsidRPr="00A62BD7" w:rsidRDefault="00C92EC9" w:rsidP="008445BA">
            <w:pPr>
              <w:pStyle w:val="afff1"/>
              <w:snapToGrid w:val="0"/>
              <w:jc w:val="center"/>
              <w:rPr>
                <w:b/>
                <w:bCs/>
                <w:sz w:val="20"/>
                <w:szCs w:val="20"/>
              </w:rPr>
            </w:pPr>
            <w:r w:rsidRPr="00A62BD7">
              <w:rPr>
                <w:b/>
                <w:bCs/>
                <w:sz w:val="20"/>
                <w:szCs w:val="20"/>
              </w:rPr>
              <w:t>1</w:t>
            </w:r>
          </w:p>
        </w:tc>
        <w:tc>
          <w:tcPr>
            <w:tcW w:w="1488" w:type="dxa"/>
            <w:vAlign w:val="center"/>
          </w:tcPr>
          <w:p w:rsidR="00C92EC9" w:rsidRPr="00A62BD7" w:rsidRDefault="00C92EC9" w:rsidP="008445BA">
            <w:pPr>
              <w:pStyle w:val="afff1"/>
              <w:snapToGrid w:val="0"/>
              <w:jc w:val="center"/>
              <w:rPr>
                <w:b/>
                <w:bCs/>
                <w:sz w:val="20"/>
                <w:szCs w:val="20"/>
              </w:rPr>
            </w:pPr>
            <w:r w:rsidRPr="00A62BD7">
              <w:rPr>
                <w:b/>
                <w:bCs/>
                <w:sz w:val="20"/>
                <w:szCs w:val="20"/>
              </w:rPr>
              <w:t>2</w:t>
            </w:r>
          </w:p>
        </w:tc>
        <w:tc>
          <w:tcPr>
            <w:tcW w:w="1656" w:type="dxa"/>
            <w:vAlign w:val="center"/>
          </w:tcPr>
          <w:p w:rsidR="00C92EC9" w:rsidRPr="00A62BD7" w:rsidRDefault="00C92EC9" w:rsidP="008445BA">
            <w:pPr>
              <w:pStyle w:val="afff1"/>
              <w:snapToGrid w:val="0"/>
              <w:jc w:val="center"/>
              <w:rPr>
                <w:b/>
                <w:bCs/>
                <w:sz w:val="20"/>
                <w:szCs w:val="20"/>
              </w:rPr>
            </w:pPr>
            <w:r w:rsidRPr="00A62BD7">
              <w:rPr>
                <w:b/>
                <w:bCs/>
                <w:sz w:val="20"/>
                <w:szCs w:val="20"/>
              </w:rPr>
              <w:t>3</w:t>
            </w:r>
          </w:p>
        </w:tc>
        <w:tc>
          <w:tcPr>
            <w:tcW w:w="1611" w:type="dxa"/>
            <w:vAlign w:val="center"/>
          </w:tcPr>
          <w:p w:rsidR="00C92EC9" w:rsidRPr="00A62BD7" w:rsidRDefault="00C92EC9" w:rsidP="008445BA">
            <w:pPr>
              <w:pStyle w:val="afff1"/>
              <w:snapToGrid w:val="0"/>
              <w:jc w:val="center"/>
              <w:rPr>
                <w:b/>
                <w:bCs/>
                <w:sz w:val="20"/>
                <w:szCs w:val="20"/>
              </w:rPr>
            </w:pPr>
            <w:r w:rsidRPr="00A62BD7">
              <w:rPr>
                <w:b/>
                <w:bCs/>
                <w:sz w:val="20"/>
                <w:szCs w:val="20"/>
              </w:rPr>
              <w:t>4</w:t>
            </w:r>
          </w:p>
        </w:tc>
        <w:tc>
          <w:tcPr>
            <w:tcW w:w="1467" w:type="dxa"/>
            <w:vAlign w:val="center"/>
          </w:tcPr>
          <w:p w:rsidR="00C92EC9" w:rsidRPr="00A62BD7" w:rsidRDefault="00C92EC9" w:rsidP="008445BA">
            <w:pPr>
              <w:pStyle w:val="afff1"/>
              <w:snapToGrid w:val="0"/>
              <w:jc w:val="center"/>
              <w:rPr>
                <w:b/>
                <w:bCs/>
                <w:sz w:val="20"/>
                <w:szCs w:val="20"/>
              </w:rPr>
            </w:pPr>
            <w:r w:rsidRPr="00A62BD7">
              <w:rPr>
                <w:b/>
                <w:bCs/>
                <w:sz w:val="20"/>
                <w:szCs w:val="20"/>
              </w:rPr>
              <w:t>5</w:t>
            </w:r>
          </w:p>
        </w:tc>
        <w:tc>
          <w:tcPr>
            <w:tcW w:w="1364" w:type="dxa"/>
            <w:vAlign w:val="center"/>
          </w:tcPr>
          <w:p w:rsidR="00C92EC9" w:rsidRPr="00A62BD7" w:rsidRDefault="00C92EC9" w:rsidP="008445BA">
            <w:pPr>
              <w:pStyle w:val="afff1"/>
              <w:snapToGrid w:val="0"/>
              <w:jc w:val="center"/>
              <w:rPr>
                <w:b/>
                <w:bCs/>
                <w:sz w:val="20"/>
                <w:szCs w:val="20"/>
              </w:rPr>
            </w:pPr>
            <w:r w:rsidRPr="00A62BD7">
              <w:rPr>
                <w:b/>
                <w:bCs/>
                <w:sz w:val="20"/>
                <w:szCs w:val="20"/>
              </w:rPr>
              <w:t>6</w:t>
            </w:r>
          </w:p>
        </w:tc>
      </w:tr>
      <w:tr w:rsidR="00C92EC9" w:rsidTr="008445BA">
        <w:tc>
          <w:tcPr>
            <w:tcW w:w="2055" w:type="dxa"/>
            <w:vAlign w:val="center"/>
          </w:tcPr>
          <w:p w:rsidR="00C92EC9" w:rsidRPr="00A62BD7" w:rsidRDefault="00C92EC9" w:rsidP="008445BA">
            <w:pPr>
              <w:pStyle w:val="afff1"/>
              <w:snapToGrid w:val="0"/>
              <w:jc w:val="center"/>
            </w:pPr>
            <w:r w:rsidRPr="00A62BD7">
              <w:t>местного значения</w:t>
            </w:r>
          </w:p>
        </w:tc>
        <w:tc>
          <w:tcPr>
            <w:tcW w:w="1488" w:type="dxa"/>
            <w:vAlign w:val="center"/>
          </w:tcPr>
          <w:p w:rsidR="00C92EC9" w:rsidRDefault="00C92EC9" w:rsidP="008445BA">
            <w:pPr>
              <w:jc w:val="center"/>
            </w:pPr>
            <w:r w:rsidRPr="0052226B">
              <w:t>8,60</w:t>
            </w:r>
          </w:p>
        </w:tc>
        <w:tc>
          <w:tcPr>
            <w:tcW w:w="1656" w:type="dxa"/>
            <w:vAlign w:val="center"/>
          </w:tcPr>
          <w:p w:rsidR="00C92EC9" w:rsidRDefault="00C92EC9" w:rsidP="008445BA">
            <w:pPr>
              <w:jc w:val="center"/>
            </w:pPr>
            <w:r w:rsidRPr="0052226B">
              <w:t>8,60</w:t>
            </w:r>
          </w:p>
        </w:tc>
        <w:tc>
          <w:tcPr>
            <w:tcW w:w="1611" w:type="dxa"/>
            <w:vAlign w:val="center"/>
          </w:tcPr>
          <w:p w:rsidR="00C92EC9" w:rsidRDefault="00C92EC9" w:rsidP="008445BA">
            <w:pPr>
              <w:jc w:val="center"/>
            </w:pPr>
            <w:r w:rsidRPr="0052226B">
              <w:t>8,60</w:t>
            </w:r>
          </w:p>
        </w:tc>
        <w:tc>
          <w:tcPr>
            <w:tcW w:w="1467" w:type="dxa"/>
            <w:vAlign w:val="center"/>
          </w:tcPr>
          <w:p w:rsidR="00C92EC9" w:rsidRDefault="00C92EC9" w:rsidP="008445BA">
            <w:pPr>
              <w:jc w:val="center"/>
            </w:pPr>
            <w:r w:rsidRPr="0052226B">
              <w:t>8,60</w:t>
            </w:r>
          </w:p>
        </w:tc>
        <w:tc>
          <w:tcPr>
            <w:tcW w:w="1364" w:type="dxa"/>
            <w:vAlign w:val="center"/>
          </w:tcPr>
          <w:p w:rsidR="00C92EC9" w:rsidRPr="00A62BD7" w:rsidRDefault="00C92EC9" w:rsidP="008445BA">
            <w:pPr>
              <w:pStyle w:val="afff1"/>
              <w:snapToGrid w:val="0"/>
              <w:jc w:val="center"/>
            </w:pPr>
            <w:r>
              <w:t>8,60</w:t>
            </w:r>
          </w:p>
        </w:tc>
      </w:tr>
    </w:tbl>
    <w:p w:rsidR="00C92EC9" w:rsidRPr="00FF60E6" w:rsidRDefault="00C92EC9" w:rsidP="00C92EC9">
      <w:pPr>
        <w:tabs>
          <w:tab w:val="left" w:pos="1080"/>
        </w:tabs>
        <w:ind w:firstLine="709"/>
      </w:pPr>
    </w:p>
    <w:p w:rsidR="00C92EC9" w:rsidRDefault="00C92EC9" w:rsidP="00C92EC9">
      <w:pPr>
        <w:pStyle w:val="ConsPlusNormal"/>
        <w:ind w:firstLine="709"/>
        <w:jc w:val="both"/>
        <w:rPr>
          <w:rFonts w:ascii="Times New Roman" w:hAnsi="Times New Roman" w:cs="Times New Roman"/>
          <w:sz w:val="28"/>
          <w:szCs w:val="28"/>
        </w:rPr>
      </w:pPr>
      <w:r w:rsidRPr="004B7530">
        <w:rPr>
          <w:rFonts w:ascii="Times New Roman" w:hAnsi="Times New Roman" w:cs="Times New Roman"/>
          <w:bCs/>
          <w:i/>
          <w:kern w:val="1"/>
          <w:sz w:val="28"/>
          <w:szCs w:val="28"/>
          <w:lang w:eastAsia="ar-SA"/>
        </w:rPr>
        <w:t xml:space="preserve">Улично-дорожная сеть населенных пунктов поселения </w:t>
      </w:r>
      <w:r>
        <w:rPr>
          <w:rFonts w:ascii="Times New Roman" w:hAnsi="Times New Roman" w:cs="Times New Roman"/>
          <w:sz w:val="28"/>
          <w:szCs w:val="28"/>
        </w:rPr>
        <w:t>обеспечивает  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Основные проезды обеспечивают подъезд транспорта к группам жилых зданий.</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Второстепенные проезды обеспечивают подъезд транспорта к отдельным зданиям.</w:t>
      </w:r>
    </w:p>
    <w:p w:rsidR="00C92EC9" w:rsidRPr="00115E1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w:t>
      </w:r>
      <w:r w:rsidRPr="00115E19">
        <w:rPr>
          <w:rFonts w:ascii="Times New Roman" w:hAnsi="Times New Roman" w:cs="Times New Roman"/>
          <w:sz w:val="28"/>
          <w:szCs w:val="28"/>
        </w:rPr>
        <w:t>информации и организации движения.</w:t>
      </w:r>
    </w:p>
    <w:p w:rsidR="00C92EC9" w:rsidRPr="00115E19" w:rsidRDefault="00C92EC9" w:rsidP="00C92EC9">
      <w:pPr>
        <w:pStyle w:val="ConsPlusNormal"/>
        <w:ind w:firstLine="709"/>
        <w:jc w:val="both"/>
        <w:rPr>
          <w:rFonts w:ascii="Times New Roman" w:hAnsi="Times New Roman" w:cs="Times New Roman"/>
          <w:kern w:val="1"/>
          <w:sz w:val="28"/>
          <w:szCs w:val="28"/>
          <w:lang w:eastAsia="ar-SA"/>
        </w:rPr>
      </w:pPr>
      <w:r w:rsidRPr="00115E19">
        <w:rPr>
          <w:rFonts w:ascii="Times New Roman" w:hAnsi="Times New Roman" w:cs="Times New Roman"/>
          <w:bCs/>
          <w:i/>
          <w:kern w:val="1"/>
          <w:sz w:val="28"/>
          <w:szCs w:val="28"/>
          <w:lang w:eastAsia="ar-SA"/>
        </w:rPr>
        <w:t xml:space="preserve">Улично-дорожная сеть </w:t>
      </w:r>
      <w:r w:rsidRPr="00115E19">
        <w:rPr>
          <w:rFonts w:ascii="Times New Roman" w:hAnsi="Times New Roman" w:cs="Times New Roman"/>
          <w:bCs/>
          <w:i/>
          <w:kern w:val="1"/>
          <w:sz w:val="28"/>
          <w:szCs w:val="28"/>
        </w:rPr>
        <w:t>села Средний Икорец</w:t>
      </w:r>
      <w:r w:rsidRPr="00115E19">
        <w:rPr>
          <w:rFonts w:ascii="Times New Roman" w:hAnsi="Times New Roman" w:cs="Times New Roman"/>
          <w:b/>
          <w:bCs/>
          <w:kern w:val="1"/>
          <w:sz w:val="28"/>
          <w:szCs w:val="28"/>
        </w:rPr>
        <w:t xml:space="preserve"> </w:t>
      </w:r>
      <w:r w:rsidRPr="00115E19">
        <w:rPr>
          <w:rFonts w:ascii="Times New Roman" w:hAnsi="Times New Roman" w:cs="Times New Roman"/>
          <w:kern w:val="1"/>
          <w:sz w:val="28"/>
          <w:szCs w:val="28"/>
          <w:lang w:eastAsia="ar-SA"/>
        </w:rPr>
        <w:t xml:space="preserve"> имеет регулярную структуру.  Главными улицами являются пл. Революции и 50 лет Победы, на которых расположены основные объекты социально-бытового обслуживания. Второстепенные улицы и переулки между ними выполняют роль проездов к местам проживания и дублируют основные направления. Протяженность дорог с грунтовым покрытием в селе составляет </w:t>
      </w:r>
      <w:smartTag w:uri="urn:schemas-microsoft-com:office:smarttags" w:element="metricconverter">
        <w:smartTagPr>
          <w:attr w:name="ProductID" w:val="5,3 км"/>
        </w:smartTagPr>
        <w:r w:rsidRPr="00115E19">
          <w:rPr>
            <w:rFonts w:ascii="Times New Roman" w:hAnsi="Times New Roman" w:cs="Times New Roman"/>
            <w:kern w:val="1"/>
            <w:sz w:val="28"/>
            <w:szCs w:val="28"/>
            <w:lang w:eastAsia="ar-SA"/>
          </w:rPr>
          <w:t>5,3 км</w:t>
        </w:r>
      </w:smartTag>
      <w:r w:rsidRPr="00115E19">
        <w:rPr>
          <w:rFonts w:ascii="Times New Roman" w:hAnsi="Times New Roman" w:cs="Times New Roman"/>
          <w:kern w:val="1"/>
          <w:sz w:val="28"/>
          <w:szCs w:val="28"/>
          <w:lang w:eastAsia="ar-SA"/>
        </w:rPr>
        <w:t xml:space="preserve">, с асфальтированным – </w:t>
      </w:r>
      <w:smartTag w:uri="urn:schemas-microsoft-com:office:smarttags" w:element="metricconverter">
        <w:smartTagPr>
          <w:attr w:name="ProductID" w:val="20,3 км"/>
        </w:smartTagPr>
        <w:r w:rsidRPr="00115E19">
          <w:rPr>
            <w:rFonts w:ascii="Times New Roman" w:hAnsi="Times New Roman" w:cs="Times New Roman"/>
            <w:kern w:val="1"/>
            <w:sz w:val="28"/>
            <w:szCs w:val="28"/>
            <w:lang w:eastAsia="ar-SA"/>
          </w:rPr>
          <w:t>20,3 км</w:t>
        </w:r>
      </w:smartTag>
      <w:r w:rsidRPr="00115E19">
        <w:rPr>
          <w:rFonts w:ascii="Times New Roman" w:hAnsi="Times New Roman" w:cs="Times New Roman"/>
          <w:kern w:val="1"/>
          <w:sz w:val="28"/>
          <w:szCs w:val="28"/>
          <w:lang w:eastAsia="ar-SA"/>
        </w:rPr>
        <w:t>.</w:t>
      </w:r>
    </w:p>
    <w:p w:rsidR="00C92EC9" w:rsidRPr="006F0392" w:rsidRDefault="00C92EC9" w:rsidP="00C92EC9">
      <w:pPr>
        <w:pStyle w:val="ConsPlusNormal"/>
        <w:ind w:firstLine="709"/>
        <w:jc w:val="both"/>
        <w:rPr>
          <w:rFonts w:ascii="Times New Roman" w:hAnsi="Times New Roman" w:cs="Times New Roman"/>
          <w:kern w:val="1"/>
          <w:sz w:val="28"/>
          <w:szCs w:val="28"/>
          <w:lang w:eastAsia="ar-SA"/>
        </w:rPr>
      </w:pPr>
      <w:r w:rsidRPr="00115E19">
        <w:rPr>
          <w:rFonts w:ascii="Times New Roman" w:hAnsi="Times New Roman" w:cs="Times New Roman"/>
          <w:bCs/>
          <w:i/>
          <w:kern w:val="1"/>
          <w:sz w:val="28"/>
          <w:szCs w:val="28"/>
          <w:lang w:eastAsia="ar-SA"/>
        </w:rPr>
        <w:t xml:space="preserve">Улично-дорожная сеть хутора </w:t>
      </w:r>
      <w:r w:rsidRPr="00115E19">
        <w:rPr>
          <w:rFonts w:ascii="Times New Roman" w:hAnsi="Times New Roman" w:cs="Times New Roman"/>
          <w:i/>
          <w:sz w:val="28"/>
          <w:szCs w:val="28"/>
        </w:rPr>
        <w:t>Дубовый</w:t>
      </w:r>
      <w:r w:rsidRPr="00115E19">
        <w:rPr>
          <w:rFonts w:ascii="Times New Roman" w:hAnsi="Times New Roman" w:cs="Times New Roman"/>
          <w:bCs/>
          <w:i/>
          <w:kern w:val="1"/>
          <w:sz w:val="28"/>
          <w:szCs w:val="28"/>
          <w:lang w:eastAsia="ar-SA"/>
        </w:rPr>
        <w:t xml:space="preserve"> </w:t>
      </w:r>
      <w:r w:rsidRPr="00115E19">
        <w:rPr>
          <w:rFonts w:ascii="Times New Roman" w:hAnsi="Times New Roman" w:cs="Times New Roman"/>
          <w:kern w:val="1"/>
          <w:sz w:val="28"/>
          <w:szCs w:val="28"/>
          <w:lang w:eastAsia="ar-SA"/>
        </w:rPr>
        <w:t>представлена</w:t>
      </w:r>
      <w:r w:rsidRPr="00E43AD3">
        <w:rPr>
          <w:rFonts w:ascii="Times New Roman" w:hAnsi="Times New Roman" w:cs="Times New Roman"/>
          <w:kern w:val="1"/>
          <w:sz w:val="28"/>
          <w:szCs w:val="28"/>
          <w:lang w:eastAsia="ar-SA"/>
        </w:rPr>
        <w:t xml:space="preserve"> одной улицей. </w:t>
      </w:r>
      <w:r w:rsidRPr="006F0392">
        <w:rPr>
          <w:rFonts w:ascii="Times New Roman" w:hAnsi="Times New Roman" w:cs="Times New Roman"/>
          <w:kern w:val="1"/>
          <w:sz w:val="28"/>
          <w:szCs w:val="28"/>
          <w:lang w:eastAsia="ar-SA"/>
        </w:rPr>
        <w:t xml:space="preserve">Асфальтового покрытия нет, протяженность грунтовой дороги </w:t>
      </w:r>
      <w:smartTag w:uri="urn:schemas-microsoft-com:office:smarttags" w:element="metricconverter">
        <w:smartTagPr>
          <w:attr w:name="ProductID" w:val="0,5 км"/>
        </w:smartTagPr>
        <w:r w:rsidRPr="006F0392">
          <w:rPr>
            <w:rFonts w:ascii="Times New Roman" w:hAnsi="Times New Roman" w:cs="Times New Roman"/>
            <w:kern w:val="1"/>
            <w:sz w:val="28"/>
            <w:szCs w:val="28"/>
            <w:lang w:eastAsia="ar-SA"/>
          </w:rPr>
          <w:t>0,5 км</w:t>
        </w:r>
      </w:smartTag>
      <w:r w:rsidRPr="006F0392">
        <w:rPr>
          <w:rFonts w:ascii="Times New Roman" w:hAnsi="Times New Roman" w:cs="Times New Roman"/>
          <w:kern w:val="1"/>
          <w:sz w:val="28"/>
          <w:szCs w:val="28"/>
          <w:lang w:eastAsia="ar-SA"/>
        </w:rPr>
        <w:t>. По юго-западной границе села проходит асфальтированная дорога Средний Икорец – Сторожевое 2-е.</w:t>
      </w:r>
    </w:p>
    <w:p w:rsidR="00C92EC9" w:rsidRPr="00737DED" w:rsidRDefault="00C92EC9" w:rsidP="00C92EC9">
      <w:pPr>
        <w:spacing w:line="200" w:lineRule="atLeast"/>
        <w:ind w:firstLine="709"/>
      </w:pPr>
      <w:r w:rsidRPr="006F0392">
        <w:rPr>
          <w:bCs/>
          <w:i/>
          <w:kern w:val="1"/>
        </w:rPr>
        <w:t>Улично-дорожная сеть</w:t>
      </w:r>
      <w:r w:rsidRPr="006F0392">
        <w:rPr>
          <w:i/>
        </w:rPr>
        <w:t xml:space="preserve"> села Песковатка</w:t>
      </w:r>
      <w:r>
        <w:rPr>
          <w:i/>
        </w:rPr>
        <w:t xml:space="preserve"> </w:t>
      </w:r>
      <w:r w:rsidRPr="00737DED">
        <w:t xml:space="preserve">представлена главной улицей Комсомольская и тремя второстепенными улицами. Асфальтного покрытия нет. Протяженность дорог составляет </w:t>
      </w:r>
      <w:smartTag w:uri="urn:schemas-microsoft-com:office:smarttags" w:element="metricconverter">
        <w:smartTagPr>
          <w:attr w:name="ProductID" w:val="3,1 км"/>
        </w:smartTagPr>
        <w:r w:rsidRPr="00737DED">
          <w:t>3,1 км</w:t>
        </w:r>
      </w:smartTag>
      <w:r w:rsidRPr="00737DED">
        <w:t xml:space="preserve">. </w:t>
      </w:r>
    </w:p>
    <w:p w:rsidR="00C92EC9" w:rsidRPr="00CF7465" w:rsidRDefault="00C92EC9" w:rsidP="00C92EC9">
      <w:pPr>
        <w:spacing w:line="200" w:lineRule="atLeast"/>
        <w:ind w:firstLine="709"/>
        <w:rPr>
          <w:i/>
        </w:rPr>
      </w:pPr>
      <w:r w:rsidRPr="006F0392">
        <w:rPr>
          <w:bCs/>
          <w:i/>
          <w:kern w:val="1"/>
        </w:rPr>
        <w:t>Улично-дорожная</w:t>
      </w:r>
      <w:r w:rsidRPr="00CF7465">
        <w:rPr>
          <w:bCs/>
          <w:i/>
          <w:kern w:val="1"/>
        </w:rPr>
        <w:t xml:space="preserve"> сеть</w:t>
      </w:r>
      <w:r w:rsidRPr="00CF7465">
        <w:rPr>
          <w:i/>
        </w:rPr>
        <w:t xml:space="preserve"> поселка санатория им. Цюрупы </w:t>
      </w:r>
      <w:r w:rsidRPr="00737DED">
        <w:t xml:space="preserve">представлена дорогами с </w:t>
      </w:r>
      <w:r>
        <w:t>твердым</w:t>
      </w:r>
      <w:r w:rsidRPr="00737DED">
        <w:t xml:space="preserve"> покрытием протяженностью </w:t>
      </w:r>
      <w:smartTag w:uri="urn:schemas-microsoft-com:office:smarttags" w:element="metricconverter">
        <w:smartTagPr>
          <w:attr w:name="ProductID" w:val="0,6 км"/>
        </w:smartTagPr>
        <w:r w:rsidRPr="00737DED">
          <w:t>0,6 км</w:t>
        </w:r>
      </w:smartTag>
      <w:r w:rsidRPr="00737DED">
        <w:t>.</w:t>
      </w:r>
    </w:p>
    <w:p w:rsidR="00C92EC9" w:rsidRDefault="00C92EC9" w:rsidP="00C92EC9">
      <w:pPr>
        <w:spacing w:line="200" w:lineRule="atLeast"/>
        <w:ind w:firstLine="709"/>
        <w:rPr>
          <w:kern w:val="1"/>
        </w:rPr>
      </w:pPr>
      <w:r w:rsidRPr="00CF7465">
        <w:rPr>
          <w:bCs/>
          <w:i/>
          <w:kern w:val="1"/>
        </w:rPr>
        <w:t>Улично-дорожная сеть</w:t>
      </w:r>
      <w:r w:rsidRPr="00CF7465">
        <w:rPr>
          <w:i/>
        </w:rPr>
        <w:t xml:space="preserve"> поселка подсобного </w:t>
      </w:r>
      <w:r>
        <w:rPr>
          <w:i/>
        </w:rPr>
        <w:t xml:space="preserve">хозяйства санатория им. Цюрупы </w:t>
      </w:r>
      <w:r w:rsidRPr="00612418">
        <w:t xml:space="preserve">представлена улицей с </w:t>
      </w:r>
      <w:r>
        <w:t>твердым</w:t>
      </w:r>
      <w:r w:rsidRPr="00612418">
        <w:t xml:space="preserve"> покрытием. Протяженность дороги составляет </w:t>
      </w:r>
      <w:smartTag w:uri="urn:schemas-microsoft-com:office:smarttags" w:element="metricconverter">
        <w:smartTagPr>
          <w:attr w:name="ProductID" w:val="1,0 км"/>
        </w:smartTagPr>
        <w:r w:rsidRPr="00612418">
          <w:t>1,0 км</w:t>
        </w:r>
      </w:smartTag>
      <w:r w:rsidRPr="00612418">
        <w:t>.</w:t>
      </w:r>
      <w:r>
        <w:t xml:space="preserve"> </w:t>
      </w:r>
      <w:r w:rsidRPr="00E43AD3">
        <w:rPr>
          <w:kern w:val="1"/>
        </w:rPr>
        <w:t xml:space="preserve">По </w:t>
      </w:r>
      <w:r>
        <w:rPr>
          <w:kern w:val="1"/>
        </w:rPr>
        <w:t>западной</w:t>
      </w:r>
      <w:r w:rsidRPr="00E43AD3">
        <w:rPr>
          <w:kern w:val="1"/>
        </w:rPr>
        <w:t xml:space="preserve"> границе села проходит </w:t>
      </w:r>
      <w:r>
        <w:rPr>
          <w:kern w:val="1"/>
        </w:rPr>
        <w:t>автомагистраль М 4 «Дон».</w:t>
      </w:r>
    </w:p>
    <w:p w:rsidR="00C92EC9" w:rsidRPr="006850D3" w:rsidRDefault="00C92EC9" w:rsidP="00C92EC9">
      <w:pPr>
        <w:pStyle w:val="ConsPlusNormal"/>
        <w:ind w:firstLine="709"/>
        <w:jc w:val="both"/>
        <w:rPr>
          <w:rFonts w:ascii="Times New Roman" w:hAnsi="Times New Roman" w:cs="Times New Roman"/>
          <w:kern w:val="1"/>
          <w:sz w:val="28"/>
          <w:szCs w:val="28"/>
          <w:lang w:eastAsia="ar-SA"/>
        </w:rPr>
      </w:pPr>
      <w:r w:rsidRPr="00CF7465">
        <w:rPr>
          <w:rFonts w:ascii="Times New Roman" w:hAnsi="Times New Roman" w:cs="Times New Roman"/>
          <w:bCs/>
          <w:i/>
          <w:kern w:val="1"/>
          <w:sz w:val="28"/>
          <w:szCs w:val="28"/>
          <w:lang w:eastAsia="ar-SA"/>
        </w:rPr>
        <w:t>Улично-дорожная сеть</w:t>
      </w:r>
      <w:r w:rsidRPr="00CF7465">
        <w:rPr>
          <w:rFonts w:ascii="Times New Roman" w:hAnsi="Times New Roman" w:cs="Times New Roman"/>
          <w:i/>
          <w:sz w:val="28"/>
          <w:szCs w:val="28"/>
        </w:rPr>
        <w:t xml:space="preserve"> поселка Среднеикорецкой больницы</w:t>
      </w:r>
      <w:r>
        <w:t xml:space="preserve"> </w:t>
      </w:r>
      <w:r w:rsidRPr="00E43AD3">
        <w:rPr>
          <w:rFonts w:ascii="Times New Roman" w:hAnsi="Times New Roman" w:cs="Times New Roman"/>
          <w:kern w:val="1"/>
          <w:sz w:val="28"/>
          <w:szCs w:val="28"/>
          <w:lang w:eastAsia="ar-SA"/>
        </w:rPr>
        <w:t xml:space="preserve">представлена одной улицей, дорога по которой не имеет асфальтового покрытие, протяженность дороги </w:t>
      </w:r>
      <w:smartTag w:uri="urn:schemas-microsoft-com:office:smarttags" w:element="metricconverter">
        <w:smartTagPr>
          <w:attr w:name="ProductID" w:val="0,3 км"/>
        </w:smartTagPr>
        <w:r>
          <w:rPr>
            <w:rFonts w:ascii="Times New Roman" w:hAnsi="Times New Roman" w:cs="Times New Roman"/>
            <w:kern w:val="1"/>
            <w:sz w:val="28"/>
            <w:szCs w:val="28"/>
            <w:lang w:eastAsia="ar-SA"/>
          </w:rPr>
          <w:t>0,3</w:t>
        </w:r>
        <w:r w:rsidRPr="00E43AD3">
          <w:rPr>
            <w:rFonts w:ascii="Times New Roman" w:hAnsi="Times New Roman" w:cs="Times New Roman"/>
            <w:kern w:val="1"/>
            <w:sz w:val="28"/>
            <w:szCs w:val="28"/>
            <w:lang w:eastAsia="ar-SA"/>
          </w:rPr>
          <w:t xml:space="preserve"> </w:t>
        </w:r>
        <w:r w:rsidRPr="006850D3">
          <w:rPr>
            <w:rFonts w:ascii="Times New Roman" w:hAnsi="Times New Roman" w:cs="Times New Roman"/>
            <w:kern w:val="1"/>
            <w:sz w:val="28"/>
            <w:szCs w:val="28"/>
            <w:lang w:eastAsia="ar-SA"/>
          </w:rPr>
          <w:t>км</w:t>
        </w:r>
      </w:smartTag>
      <w:r w:rsidRPr="006850D3">
        <w:rPr>
          <w:rFonts w:ascii="Times New Roman" w:hAnsi="Times New Roman" w:cs="Times New Roman"/>
          <w:kern w:val="1"/>
          <w:sz w:val="28"/>
          <w:szCs w:val="28"/>
          <w:lang w:eastAsia="ar-SA"/>
        </w:rPr>
        <w:t>.</w:t>
      </w:r>
    </w:p>
    <w:p w:rsidR="00C92EC9" w:rsidRPr="00E43AD3" w:rsidRDefault="00C92EC9" w:rsidP="00C92EC9">
      <w:pPr>
        <w:pStyle w:val="ConsPlusNormal"/>
        <w:ind w:firstLine="709"/>
        <w:jc w:val="both"/>
        <w:rPr>
          <w:rFonts w:ascii="Times New Roman" w:hAnsi="Times New Roman" w:cs="Times New Roman"/>
          <w:kern w:val="1"/>
          <w:sz w:val="28"/>
          <w:szCs w:val="28"/>
          <w:lang w:eastAsia="ar-SA"/>
        </w:rPr>
      </w:pPr>
      <w:r w:rsidRPr="00CF7465">
        <w:rPr>
          <w:rFonts w:ascii="Times New Roman" w:hAnsi="Times New Roman" w:cs="Times New Roman"/>
          <w:bCs/>
          <w:i/>
          <w:kern w:val="1"/>
          <w:sz w:val="28"/>
          <w:szCs w:val="28"/>
          <w:lang w:eastAsia="ar-SA"/>
        </w:rPr>
        <w:t>Улично-дорожная сеть</w:t>
      </w:r>
      <w:r w:rsidRPr="00CF7465">
        <w:rPr>
          <w:rFonts w:ascii="Times New Roman" w:hAnsi="Times New Roman" w:cs="Times New Roman"/>
          <w:sz w:val="28"/>
          <w:szCs w:val="28"/>
        </w:rPr>
        <w:t xml:space="preserve"> </w:t>
      </w:r>
      <w:r w:rsidRPr="00CF7465">
        <w:rPr>
          <w:rFonts w:ascii="Times New Roman" w:hAnsi="Times New Roman" w:cs="Times New Roman"/>
          <w:i/>
          <w:sz w:val="28"/>
          <w:szCs w:val="28"/>
        </w:rPr>
        <w:t>хутора Федоровский</w:t>
      </w:r>
      <w:r w:rsidRPr="00CF7465">
        <w:rPr>
          <w:rFonts w:ascii="Times New Roman" w:hAnsi="Times New Roman" w:cs="Times New Roman"/>
          <w:kern w:val="1"/>
          <w:sz w:val="28"/>
          <w:szCs w:val="28"/>
          <w:lang w:eastAsia="ar-SA"/>
        </w:rPr>
        <w:t xml:space="preserve"> </w:t>
      </w:r>
      <w:r w:rsidRPr="00836123">
        <w:rPr>
          <w:rFonts w:ascii="Times New Roman" w:hAnsi="Times New Roman" w:cs="Times New Roman"/>
          <w:kern w:val="1"/>
          <w:sz w:val="28"/>
          <w:szCs w:val="28"/>
          <w:lang w:eastAsia="ar-SA"/>
        </w:rPr>
        <w:t>представлена одной улицей</w:t>
      </w:r>
      <w:r>
        <w:rPr>
          <w:rFonts w:ascii="Times New Roman" w:hAnsi="Times New Roman" w:cs="Times New Roman"/>
          <w:kern w:val="1"/>
          <w:sz w:val="28"/>
          <w:szCs w:val="28"/>
          <w:lang w:eastAsia="ar-SA"/>
        </w:rPr>
        <w:t xml:space="preserve"> с а</w:t>
      </w:r>
      <w:r w:rsidRPr="00836123">
        <w:rPr>
          <w:rFonts w:ascii="Times New Roman" w:hAnsi="Times New Roman" w:cs="Times New Roman"/>
          <w:kern w:val="1"/>
          <w:sz w:val="28"/>
          <w:szCs w:val="28"/>
          <w:lang w:eastAsia="ar-SA"/>
        </w:rPr>
        <w:t>сфальтов</w:t>
      </w:r>
      <w:r>
        <w:rPr>
          <w:rFonts w:ascii="Times New Roman" w:hAnsi="Times New Roman" w:cs="Times New Roman"/>
          <w:kern w:val="1"/>
          <w:sz w:val="28"/>
          <w:szCs w:val="28"/>
          <w:lang w:eastAsia="ar-SA"/>
        </w:rPr>
        <w:t>анным</w:t>
      </w:r>
      <w:r w:rsidRPr="00836123">
        <w:rPr>
          <w:rFonts w:ascii="Times New Roman" w:hAnsi="Times New Roman" w:cs="Times New Roman"/>
          <w:kern w:val="1"/>
          <w:sz w:val="28"/>
          <w:szCs w:val="28"/>
          <w:lang w:eastAsia="ar-SA"/>
        </w:rPr>
        <w:t xml:space="preserve"> покрыти</w:t>
      </w:r>
      <w:r>
        <w:rPr>
          <w:rFonts w:ascii="Times New Roman" w:hAnsi="Times New Roman" w:cs="Times New Roman"/>
          <w:kern w:val="1"/>
          <w:sz w:val="28"/>
          <w:szCs w:val="28"/>
          <w:lang w:eastAsia="ar-SA"/>
        </w:rPr>
        <w:t>ем</w:t>
      </w:r>
      <w:r w:rsidRPr="00836123">
        <w:rPr>
          <w:rFonts w:ascii="Times New Roman" w:hAnsi="Times New Roman" w:cs="Times New Roman"/>
          <w:kern w:val="1"/>
          <w:sz w:val="28"/>
          <w:szCs w:val="28"/>
          <w:lang w:eastAsia="ar-SA"/>
        </w:rPr>
        <w:t xml:space="preserve">, протяженность дороги с грунтовым покрытием </w:t>
      </w:r>
      <w:smartTag w:uri="urn:schemas-microsoft-com:office:smarttags" w:element="metricconverter">
        <w:smartTagPr>
          <w:attr w:name="ProductID" w:val="1,3 км"/>
        </w:smartTagPr>
        <w:r>
          <w:rPr>
            <w:rFonts w:ascii="Times New Roman" w:hAnsi="Times New Roman" w:cs="Times New Roman"/>
            <w:kern w:val="1"/>
            <w:sz w:val="28"/>
            <w:szCs w:val="28"/>
            <w:lang w:eastAsia="ar-SA"/>
          </w:rPr>
          <w:t>1,3</w:t>
        </w:r>
        <w:r w:rsidRPr="00E43AD3">
          <w:rPr>
            <w:rFonts w:ascii="Times New Roman" w:hAnsi="Times New Roman" w:cs="Times New Roman"/>
            <w:kern w:val="1"/>
            <w:sz w:val="28"/>
            <w:szCs w:val="28"/>
            <w:lang w:eastAsia="ar-SA"/>
          </w:rPr>
          <w:t xml:space="preserve"> км</w:t>
        </w:r>
      </w:smartTag>
      <w:r w:rsidRPr="00E43AD3">
        <w:rPr>
          <w:rFonts w:ascii="Times New Roman" w:hAnsi="Times New Roman" w:cs="Times New Roman"/>
          <w:kern w:val="1"/>
          <w:sz w:val="28"/>
          <w:szCs w:val="28"/>
          <w:lang w:eastAsia="ar-SA"/>
        </w:rPr>
        <w:t>.</w:t>
      </w:r>
    </w:p>
    <w:p w:rsidR="00C92EC9" w:rsidRPr="00F47C48" w:rsidRDefault="00C92EC9" w:rsidP="00C92EC9">
      <w:pPr>
        <w:pStyle w:val="ConsPlusNormal"/>
        <w:ind w:firstLine="709"/>
        <w:jc w:val="both"/>
      </w:pPr>
    </w:p>
    <w:p w:rsidR="00C92EC9" w:rsidRPr="00F47C48" w:rsidRDefault="00C92EC9" w:rsidP="00C92EC9">
      <w:pPr>
        <w:jc w:val="center"/>
        <w:rPr>
          <w:i/>
        </w:rPr>
      </w:pPr>
      <w:r w:rsidRPr="00F47C48">
        <w:rPr>
          <w:i/>
        </w:rPr>
        <w:t>Таблица 25. Характеристика улично-дорожной сети Среднеикорецкого сельского поселения.</w:t>
      </w:r>
    </w:p>
    <w:p w:rsidR="00C92EC9" w:rsidRPr="00F47C48" w:rsidRDefault="00C92EC9" w:rsidP="00C92EC9"/>
    <w:tbl>
      <w:tblPr>
        <w:tblW w:w="9626" w:type="dxa"/>
        <w:tblInd w:w="108" w:type="dxa"/>
        <w:tblLayout w:type="fixed"/>
        <w:tblLook w:val="0000" w:firstRow="0" w:lastRow="0" w:firstColumn="0" w:lastColumn="0" w:noHBand="0" w:noVBand="0"/>
      </w:tblPr>
      <w:tblGrid>
        <w:gridCol w:w="667"/>
        <w:gridCol w:w="2122"/>
        <w:gridCol w:w="1111"/>
        <w:gridCol w:w="1122"/>
        <w:gridCol w:w="1178"/>
        <w:gridCol w:w="1211"/>
        <w:gridCol w:w="1056"/>
        <w:gridCol w:w="1159"/>
      </w:tblGrid>
      <w:tr w:rsidR="00C92EC9" w:rsidRPr="00F47C48" w:rsidTr="008445BA">
        <w:trPr>
          <w:trHeight w:hRule="exact" w:val="332"/>
        </w:trPr>
        <w:tc>
          <w:tcPr>
            <w:tcW w:w="667" w:type="dxa"/>
            <w:vMerge w:val="restart"/>
            <w:tcBorders>
              <w:top w:val="single" w:sz="1" w:space="0" w:color="000000"/>
              <w:left w:val="single" w:sz="1" w:space="0" w:color="000000"/>
              <w:bottom w:val="single" w:sz="1" w:space="0" w:color="000000"/>
            </w:tcBorders>
            <w:vAlign w:val="center"/>
          </w:tcPr>
          <w:p w:rsidR="00C92EC9" w:rsidRPr="00F47C48" w:rsidRDefault="00C92EC9" w:rsidP="008445BA">
            <w:pPr>
              <w:snapToGrid w:val="0"/>
              <w:jc w:val="center"/>
            </w:pPr>
            <w:r w:rsidRPr="00F47C48">
              <w:t>№ п/п</w:t>
            </w:r>
          </w:p>
        </w:tc>
        <w:tc>
          <w:tcPr>
            <w:tcW w:w="2122" w:type="dxa"/>
            <w:vMerge w:val="restart"/>
            <w:tcBorders>
              <w:top w:val="single" w:sz="1" w:space="0" w:color="000000"/>
              <w:left w:val="single" w:sz="1" w:space="0" w:color="000000"/>
              <w:bottom w:val="single" w:sz="1" w:space="0" w:color="000000"/>
            </w:tcBorders>
            <w:vAlign w:val="center"/>
          </w:tcPr>
          <w:p w:rsidR="00C92EC9" w:rsidRPr="00F47C48" w:rsidRDefault="00C92EC9" w:rsidP="008445BA">
            <w:pPr>
              <w:snapToGrid w:val="0"/>
              <w:jc w:val="center"/>
            </w:pPr>
            <w:r w:rsidRPr="00F47C48">
              <w:t>Показатели</w:t>
            </w:r>
          </w:p>
        </w:tc>
        <w:tc>
          <w:tcPr>
            <w:tcW w:w="1111" w:type="dxa"/>
            <w:vMerge w:val="restart"/>
            <w:tcBorders>
              <w:top w:val="single" w:sz="1" w:space="0" w:color="000000"/>
              <w:left w:val="single" w:sz="1" w:space="0" w:color="000000"/>
              <w:bottom w:val="single" w:sz="1" w:space="0" w:color="000000"/>
            </w:tcBorders>
            <w:vAlign w:val="center"/>
          </w:tcPr>
          <w:p w:rsidR="00C92EC9" w:rsidRPr="00F47C48" w:rsidRDefault="00C92EC9" w:rsidP="008445BA">
            <w:pPr>
              <w:snapToGrid w:val="0"/>
              <w:jc w:val="center"/>
            </w:pPr>
            <w:r w:rsidRPr="00F47C48">
              <w:t>Ед. изм.</w:t>
            </w:r>
          </w:p>
        </w:tc>
        <w:tc>
          <w:tcPr>
            <w:tcW w:w="5726" w:type="dxa"/>
            <w:gridSpan w:val="5"/>
            <w:tcBorders>
              <w:top w:val="single" w:sz="1" w:space="0" w:color="000000"/>
              <w:left w:val="single" w:sz="1" w:space="0" w:color="000000"/>
              <w:bottom w:val="single" w:sz="1" w:space="0" w:color="000000"/>
              <w:right w:val="single" w:sz="1" w:space="0" w:color="000000"/>
            </w:tcBorders>
            <w:vAlign w:val="center"/>
          </w:tcPr>
          <w:p w:rsidR="00C92EC9" w:rsidRPr="00F47C48" w:rsidRDefault="00C92EC9" w:rsidP="008445BA">
            <w:pPr>
              <w:snapToGrid w:val="0"/>
              <w:jc w:val="center"/>
            </w:pPr>
            <w:r w:rsidRPr="00F47C48">
              <w:t>Годы</w:t>
            </w:r>
          </w:p>
        </w:tc>
      </w:tr>
      <w:tr w:rsidR="00C92EC9" w:rsidRPr="00F47C48" w:rsidTr="008445BA">
        <w:tc>
          <w:tcPr>
            <w:tcW w:w="667" w:type="dxa"/>
            <w:vMerge/>
            <w:tcBorders>
              <w:top w:val="single" w:sz="1" w:space="0" w:color="000000"/>
              <w:left w:val="single" w:sz="1" w:space="0" w:color="000000"/>
              <w:bottom w:val="single" w:sz="1" w:space="0" w:color="000000"/>
            </w:tcBorders>
            <w:vAlign w:val="center"/>
          </w:tcPr>
          <w:p w:rsidR="00C92EC9" w:rsidRPr="00F47C48" w:rsidRDefault="00C92EC9" w:rsidP="008445BA"/>
        </w:tc>
        <w:tc>
          <w:tcPr>
            <w:tcW w:w="2122" w:type="dxa"/>
            <w:vMerge/>
            <w:tcBorders>
              <w:top w:val="single" w:sz="1" w:space="0" w:color="000000"/>
              <w:left w:val="single" w:sz="1" w:space="0" w:color="000000"/>
              <w:bottom w:val="single" w:sz="1" w:space="0" w:color="000000"/>
            </w:tcBorders>
            <w:vAlign w:val="center"/>
          </w:tcPr>
          <w:p w:rsidR="00C92EC9" w:rsidRPr="00F47C48" w:rsidRDefault="00C92EC9" w:rsidP="008445BA"/>
        </w:tc>
        <w:tc>
          <w:tcPr>
            <w:tcW w:w="1111" w:type="dxa"/>
            <w:vMerge/>
            <w:tcBorders>
              <w:top w:val="single" w:sz="1" w:space="0" w:color="000000"/>
              <w:left w:val="single" w:sz="1" w:space="0" w:color="000000"/>
              <w:bottom w:val="single" w:sz="1" w:space="0" w:color="000000"/>
            </w:tcBorders>
            <w:vAlign w:val="center"/>
          </w:tcPr>
          <w:p w:rsidR="00C92EC9" w:rsidRPr="00F47C48" w:rsidRDefault="00C92EC9" w:rsidP="008445BA"/>
        </w:tc>
        <w:tc>
          <w:tcPr>
            <w:tcW w:w="1122"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2004</w:t>
            </w:r>
          </w:p>
        </w:tc>
        <w:tc>
          <w:tcPr>
            <w:tcW w:w="1178"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2005</w:t>
            </w:r>
          </w:p>
        </w:tc>
        <w:tc>
          <w:tcPr>
            <w:tcW w:w="1211"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2006</w:t>
            </w:r>
          </w:p>
        </w:tc>
        <w:tc>
          <w:tcPr>
            <w:tcW w:w="1056"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2007</w:t>
            </w:r>
          </w:p>
        </w:tc>
        <w:tc>
          <w:tcPr>
            <w:tcW w:w="1159" w:type="dxa"/>
            <w:tcBorders>
              <w:left w:val="single" w:sz="1" w:space="0" w:color="000000"/>
              <w:bottom w:val="single" w:sz="1" w:space="0" w:color="000000"/>
              <w:right w:val="single" w:sz="1" w:space="0" w:color="000000"/>
            </w:tcBorders>
            <w:vAlign w:val="center"/>
          </w:tcPr>
          <w:p w:rsidR="00C92EC9" w:rsidRPr="00F47C48" w:rsidRDefault="00C92EC9" w:rsidP="008445BA">
            <w:pPr>
              <w:snapToGrid w:val="0"/>
              <w:jc w:val="center"/>
            </w:pPr>
            <w:r w:rsidRPr="00F47C48">
              <w:t>2008</w:t>
            </w:r>
          </w:p>
        </w:tc>
      </w:tr>
      <w:tr w:rsidR="00C92EC9" w:rsidRPr="00F47C48" w:rsidTr="008445BA">
        <w:tc>
          <w:tcPr>
            <w:tcW w:w="667"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1</w:t>
            </w:r>
          </w:p>
        </w:tc>
        <w:tc>
          <w:tcPr>
            <w:tcW w:w="2122"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2</w:t>
            </w:r>
          </w:p>
        </w:tc>
        <w:tc>
          <w:tcPr>
            <w:tcW w:w="1111"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2</w:t>
            </w:r>
          </w:p>
        </w:tc>
        <w:tc>
          <w:tcPr>
            <w:tcW w:w="1122"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4</w:t>
            </w:r>
          </w:p>
        </w:tc>
        <w:tc>
          <w:tcPr>
            <w:tcW w:w="1178"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5</w:t>
            </w:r>
          </w:p>
        </w:tc>
        <w:tc>
          <w:tcPr>
            <w:tcW w:w="1211"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6</w:t>
            </w:r>
          </w:p>
        </w:tc>
        <w:tc>
          <w:tcPr>
            <w:tcW w:w="1056" w:type="dxa"/>
            <w:tcBorders>
              <w:left w:val="single" w:sz="1" w:space="0" w:color="000000"/>
              <w:bottom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7</w:t>
            </w:r>
          </w:p>
        </w:tc>
        <w:tc>
          <w:tcPr>
            <w:tcW w:w="1159" w:type="dxa"/>
            <w:tcBorders>
              <w:left w:val="single" w:sz="1" w:space="0" w:color="000000"/>
              <w:bottom w:val="single" w:sz="1" w:space="0" w:color="000000"/>
              <w:right w:val="single" w:sz="1" w:space="0" w:color="000000"/>
            </w:tcBorders>
            <w:vAlign w:val="center"/>
          </w:tcPr>
          <w:p w:rsidR="00C92EC9" w:rsidRPr="00F47C48" w:rsidRDefault="00C92EC9" w:rsidP="008445BA">
            <w:pPr>
              <w:snapToGrid w:val="0"/>
              <w:jc w:val="center"/>
              <w:rPr>
                <w:b/>
                <w:bCs/>
                <w:sz w:val="20"/>
                <w:szCs w:val="20"/>
              </w:rPr>
            </w:pPr>
            <w:r w:rsidRPr="00F47C48">
              <w:rPr>
                <w:b/>
                <w:bCs/>
                <w:sz w:val="20"/>
                <w:szCs w:val="20"/>
              </w:rPr>
              <w:t>8</w:t>
            </w:r>
          </w:p>
        </w:tc>
      </w:tr>
      <w:tr w:rsidR="00C92EC9" w:rsidRPr="00F47C48" w:rsidTr="008445BA">
        <w:tc>
          <w:tcPr>
            <w:tcW w:w="667"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1.</w:t>
            </w:r>
          </w:p>
        </w:tc>
        <w:tc>
          <w:tcPr>
            <w:tcW w:w="2122"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Общая протяженность</w:t>
            </w:r>
          </w:p>
          <w:p w:rsidR="00C92EC9" w:rsidRPr="00F47C48" w:rsidRDefault="00C92EC9" w:rsidP="008445BA">
            <w:pPr>
              <w:jc w:val="center"/>
            </w:pPr>
            <w:r w:rsidRPr="00F47C48">
              <w:t>УДС</w:t>
            </w:r>
          </w:p>
        </w:tc>
        <w:tc>
          <w:tcPr>
            <w:tcW w:w="1111"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км</w:t>
            </w:r>
          </w:p>
        </w:tc>
        <w:tc>
          <w:tcPr>
            <w:tcW w:w="1122"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35,4</w:t>
            </w:r>
          </w:p>
        </w:tc>
        <w:tc>
          <w:tcPr>
            <w:tcW w:w="1178"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35,4</w:t>
            </w:r>
          </w:p>
        </w:tc>
        <w:tc>
          <w:tcPr>
            <w:tcW w:w="1211"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35,4</w:t>
            </w:r>
          </w:p>
        </w:tc>
        <w:tc>
          <w:tcPr>
            <w:tcW w:w="1056" w:type="dxa"/>
            <w:tcBorders>
              <w:left w:val="single" w:sz="1" w:space="0" w:color="000000"/>
              <w:bottom w:val="single" w:sz="1" w:space="0" w:color="000000"/>
            </w:tcBorders>
            <w:vAlign w:val="center"/>
          </w:tcPr>
          <w:p w:rsidR="00C92EC9" w:rsidRPr="00F47C48" w:rsidRDefault="00C92EC9" w:rsidP="008445BA">
            <w:pPr>
              <w:snapToGrid w:val="0"/>
              <w:jc w:val="center"/>
            </w:pPr>
            <w:r w:rsidRPr="00F47C48">
              <w:t>35,4</w:t>
            </w:r>
          </w:p>
        </w:tc>
        <w:tc>
          <w:tcPr>
            <w:tcW w:w="1159" w:type="dxa"/>
            <w:tcBorders>
              <w:left w:val="single" w:sz="1" w:space="0" w:color="000000"/>
              <w:bottom w:val="single" w:sz="1" w:space="0" w:color="000000"/>
              <w:right w:val="single" w:sz="1" w:space="0" w:color="000000"/>
            </w:tcBorders>
            <w:vAlign w:val="center"/>
          </w:tcPr>
          <w:p w:rsidR="00C92EC9" w:rsidRPr="00F47C48" w:rsidRDefault="00C92EC9" w:rsidP="008445BA">
            <w:pPr>
              <w:snapToGrid w:val="0"/>
              <w:jc w:val="center"/>
            </w:pPr>
            <w:r w:rsidRPr="00F47C48">
              <w:t>35,4</w:t>
            </w:r>
          </w:p>
        </w:tc>
      </w:tr>
      <w:tr w:rsidR="00C92EC9" w:rsidRPr="00A62BD7" w:rsidTr="008445BA">
        <w:tc>
          <w:tcPr>
            <w:tcW w:w="667"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2.</w:t>
            </w:r>
          </w:p>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Площадь УДС в красных линиях</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rPr>
                <w:vertAlign w:val="superscript"/>
              </w:rPr>
            </w:pPr>
            <w:r w:rsidRPr="00A62BD7">
              <w:t>тыс. км</w:t>
            </w:r>
            <w:r w:rsidRPr="00A62BD7">
              <w:rPr>
                <w:vertAlign w:val="superscript"/>
              </w:rPr>
              <w:t>2</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283,2</w:t>
            </w: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283,2</w:t>
            </w: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283,2</w:t>
            </w: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283,2</w:t>
            </w: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r w:rsidRPr="00A62BD7">
              <w:t>283,2</w:t>
            </w:r>
          </w:p>
        </w:tc>
      </w:tr>
      <w:tr w:rsidR="00C92EC9" w:rsidRPr="00A62BD7" w:rsidTr="008445BA">
        <w:tc>
          <w:tcPr>
            <w:tcW w:w="667"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lastRenderedPageBreak/>
              <w:t>3.</w:t>
            </w:r>
          </w:p>
        </w:tc>
        <w:tc>
          <w:tcPr>
            <w:tcW w:w="2122"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t>Протяженность</w:t>
            </w:r>
          </w:p>
          <w:p w:rsidR="00C92EC9" w:rsidRPr="00A62BD7" w:rsidRDefault="00C92EC9" w:rsidP="008445BA">
            <w:pPr>
              <w:jc w:val="center"/>
            </w:pPr>
            <w:r w:rsidRPr="00A62BD7">
              <w:t>тротуаров</w:t>
            </w:r>
          </w:p>
        </w:tc>
        <w:tc>
          <w:tcPr>
            <w:tcW w:w="1111"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t>-</w:t>
            </w:r>
          </w:p>
        </w:tc>
        <w:tc>
          <w:tcPr>
            <w:tcW w:w="1178"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t>-</w:t>
            </w:r>
          </w:p>
        </w:tc>
        <w:tc>
          <w:tcPr>
            <w:tcW w:w="1211"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t>-</w:t>
            </w:r>
          </w:p>
        </w:tc>
        <w:tc>
          <w:tcPr>
            <w:tcW w:w="1056" w:type="dxa"/>
            <w:tcBorders>
              <w:left w:val="single" w:sz="1" w:space="0" w:color="000000"/>
              <w:bottom w:val="single" w:sz="2" w:space="0" w:color="000000"/>
            </w:tcBorders>
            <w:vAlign w:val="center"/>
          </w:tcPr>
          <w:p w:rsidR="00C92EC9" w:rsidRPr="00A62BD7" w:rsidRDefault="00C92EC9" w:rsidP="008445BA">
            <w:pPr>
              <w:snapToGrid w:val="0"/>
              <w:jc w:val="center"/>
            </w:pPr>
            <w:r w:rsidRPr="00A62BD7">
              <w:t>-</w:t>
            </w:r>
          </w:p>
        </w:tc>
        <w:tc>
          <w:tcPr>
            <w:tcW w:w="1159" w:type="dxa"/>
            <w:tcBorders>
              <w:left w:val="single" w:sz="1" w:space="0" w:color="000000"/>
              <w:bottom w:val="single" w:sz="2" w:space="0" w:color="000000"/>
              <w:right w:val="single" w:sz="1" w:space="0" w:color="000000"/>
            </w:tcBorders>
            <w:vAlign w:val="center"/>
          </w:tcPr>
          <w:p w:rsidR="00C92EC9" w:rsidRPr="00A62BD7" w:rsidRDefault="00C92EC9" w:rsidP="008445BA">
            <w:pPr>
              <w:snapToGrid w:val="0"/>
              <w:jc w:val="center"/>
            </w:pPr>
            <w:r w:rsidRPr="00A62BD7">
              <w:t>1</w:t>
            </w:r>
          </w:p>
        </w:tc>
      </w:tr>
      <w:tr w:rsidR="00C92EC9" w:rsidRPr="00A62BD7" w:rsidTr="008445BA">
        <w:trPr>
          <w:trHeight w:val="718"/>
        </w:trPr>
        <w:tc>
          <w:tcPr>
            <w:tcW w:w="667"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pPr>
            <w:r w:rsidRPr="00A62BD7">
              <w:t>4.</w:t>
            </w:r>
          </w:p>
        </w:tc>
        <w:tc>
          <w:tcPr>
            <w:tcW w:w="2122"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pPr>
            <w:r w:rsidRPr="00A62BD7">
              <w:t>Площадь тротуаров</w:t>
            </w:r>
          </w:p>
        </w:tc>
        <w:tc>
          <w:tcPr>
            <w:tcW w:w="1111"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rPr>
                <w:vertAlign w:val="superscript"/>
              </w:rPr>
            </w:pPr>
            <w:r w:rsidRPr="00A62BD7">
              <w:t>тыс. км</w:t>
            </w:r>
            <w:r w:rsidRPr="00A62BD7">
              <w:rPr>
                <w:vertAlign w:val="superscript"/>
              </w:rPr>
              <w:t>2</w:t>
            </w:r>
          </w:p>
        </w:tc>
        <w:tc>
          <w:tcPr>
            <w:tcW w:w="1122"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pPr>
            <w:r w:rsidRPr="00A62BD7">
              <w:t>--</w:t>
            </w:r>
          </w:p>
        </w:tc>
        <w:tc>
          <w:tcPr>
            <w:tcW w:w="1178"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pPr>
            <w:r w:rsidRPr="00A62BD7">
              <w:t>-</w:t>
            </w:r>
          </w:p>
        </w:tc>
        <w:tc>
          <w:tcPr>
            <w:tcW w:w="1211"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pPr>
            <w:r w:rsidRPr="00A62BD7">
              <w:t>-</w:t>
            </w:r>
          </w:p>
        </w:tc>
        <w:tc>
          <w:tcPr>
            <w:tcW w:w="1056" w:type="dxa"/>
            <w:tcBorders>
              <w:top w:val="single" w:sz="2" w:space="0" w:color="000000"/>
              <w:left w:val="single" w:sz="1" w:space="0" w:color="000000"/>
              <w:bottom w:val="single" w:sz="1" w:space="0" w:color="000000"/>
            </w:tcBorders>
            <w:vAlign w:val="center"/>
          </w:tcPr>
          <w:p w:rsidR="00C92EC9" w:rsidRPr="00A62BD7" w:rsidRDefault="00C92EC9" w:rsidP="008445BA">
            <w:pPr>
              <w:snapToGrid w:val="0"/>
              <w:jc w:val="center"/>
            </w:pPr>
            <w:r w:rsidRPr="00A62BD7">
              <w:t>-</w:t>
            </w:r>
          </w:p>
        </w:tc>
        <w:tc>
          <w:tcPr>
            <w:tcW w:w="1159" w:type="dxa"/>
            <w:tcBorders>
              <w:top w:val="single" w:sz="2" w:space="0" w:color="000000"/>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r w:rsidRPr="00A62BD7">
              <w:t>1,2</w:t>
            </w:r>
          </w:p>
        </w:tc>
      </w:tr>
      <w:tr w:rsidR="00C92EC9" w:rsidRPr="00A62BD7" w:rsidTr="008445BA">
        <w:trPr>
          <w:trHeight w:hRule="exact" w:val="1478"/>
        </w:trPr>
        <w:tc>
          <w:tcPr>
            <w:tcW w:w="667" w:type="dxa"/>
            <w:vMerge w:val="restart"/>
            <w:tcBorders>
              <w:left w:val="single" w:sz="1" w:space="0" w:color="000000"/>
              <w:bottom w:val="single" w:sz="1" w:space="0" w:color="000000"/>
            </w:tcBorders>
            <w:vAlign w:val="center"/>
          </w:tcPr>
          <w:p w:rsidR="00C92EC9" w:rsidRPr="00A62BD7" w:rsidRDefault="00C92EC9" w:rsidP="008445BA">
            <w:pPr>
              <w:snapToGrid w:val="0"/>
              <w:jc w:val="center"/>
            </w:pPr>
            <w:r w:rsidRPr="00A62BD7">
              <w:t>5.</w:t>
            </w:r>
          </w:p>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Протяженность проезжих частей по линиям покрытий – в том числе:</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rPr>
          <w:trHeight w:hRule="exact" w:val="332"/>
        </w:trPr>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асфальтобетон</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r w:rsidRPr="00A62BD7">
              <w:t>18,2</w:t>
            </w:r>
          </w:p>
        </w:tc>
      </w:tr>
      <w:tr w:rsidR="00C92EC9" w:rsidRPr="00A62BD7" w:rsidTr="008445BA">
        <w:trPr>
          <w:trHeight w:hRule="exact" w:val="332"/>
        </w:trPr>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бетон</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гравийное покрытие</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7,2</w:t>
            </w: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7,2</w:t>
            </w: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7,2</w:t>
            </w: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8,5</w:t>
            </w: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r w:rsidRPr="00A62BD7">
              <w:t>9,7</w:t>
            </w:r>
          </w:p>
        </w:tc>
      </w:tr>
      <w:tr w:rsidR="00C92EC9" w:rsidRPr="00A62BD7" w:rsidTr="008445BA">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hd w:val="clear" w:color="auto" w:fill="FFFFFF"/>
              <w:autoSpaceDE w:val="0"/>
              <w:snapToGrid w:val="0"/>
              <w:jc w:val="center"/>
              <w:rPr>
                <w:rFonts w:eastAsia="Times New Roman CYR" w:cs="Times New Roman CYR"/>
              </w:rPr>
            </w:pPr>
            <w:r w:rsidRPr="00A62BD7">
              <w:rPr>
                <w:rFonts w:eastAsia="Times New Roman CYR" w:cs="Times New Roman CYR"/>
              </w:rPr>
              <w:t xml:space="preserve"> булыжная</w:t>
            </w:r>
            <w:r w:rsidRPr="00A62BD7">
              <w:t xml:space="preserve"> </w:t>
            </w:r>
            <w:r w:rsidRPr="00A62BD7">
              <w:rPr>
                <w:rFonts w:eastAsia="Times New Roman CYR" w:cs="Times New Roman CYR"/>
              </w:rPr>
              <w:t>мостовая</w:t>
            </w:r>
          </w:p>
        </w:tc>
        <w:tc>
          <w:tcPr>
            <w:tcW w:w="1111" w:type="dxa"/>
            <w:tcBorders>
              <w:left w:val="single" w:sz="1" w:space="0" w:color="000000"/>
              <w:bottom w:val="single" w:sz="1" w:space="0" w:color="000000"/>
            </w:tcBorders>
            <w:vAlign w:val="center"/>
          </w:tcPr>
          <w:p w:rsidR="00C92EC9" w:rsidRPr="00A62BD7" w:rsidRDefault="00C92EC9" w:rsidP="008445BA">
            <w:pPr>
              <w:shd w:val="clear" w:color="auto" w:fill="FFFFFF"/>
              <w:autoSpaceDE w:val="0"/>
              <w:snapToGrid w:val="0"/>
              <w:jc w:val="center"/>
              <w:rPr>
                <w:rFonts w:eastAsia="Times New Roman CYR" w:cs="Times New Roman CYR"/>
                <w:spacing w:val="-13"/>
              </w:rPr>
            </w:pPr>
            <w:r w:rsidRPr="00A62BD7">
              <w:rPr>
                <w:rFonts w:eastAsia="Times New Roman CYR" w:cs="Times New Roman CYR"/>
                <w:spacing w:val="-13"/>
              </w:rPr>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c>
          <w:tcPr>
            <w:tcW w:w="667" w:type="dxa"/>
            <w:vMerge w:val="restart"/>
            <w:tcBorders>
              <w:left w:val="single" w:sz="1" w:space="0" w:color="000000"/>
              <w:bottom w:val="single" w:sz="1" w:space="0" w:color="000000"/>
            </w:tcBorders>
            <w:vAlign w:val="center"/>
          </w:tcPr>
          <w:p w:rsidR="00C92EC9" w:rsidRPr="00A62BD7" w:rsidRDefault="00C92EC9" w:rsidP="008445BA">
            <w:pPr>
              <w:snapToGrid w:val="0"/>
              <w:jc w:val="center"/>
            </w:pPr>
            <w:r w:rsidRPr="00A62BD7">
              <w:t>6.</w:t>
            </w:r>
          </w:p>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Протяженность проезжих частей по ширине проезжей части:</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rPr>
          <w:trHeight w:hRule="exact" w:val="332"/>
        </w:trPr>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 xml:space="preserve">до </w:t>
            </w:r>
            <w:smartTag w:uri="urn:schemas-microsoft-com:office:smarttags" w:element="metricconverter">
              <w:smartTagPr>
                <w:attr w:name="ProductID" w:val="7 метров"/>
              </w:smartTagPr>
              <w:r w:rsidRPr="00A62BD7">
                <w:t>7 метров</w:t>
              </w:r>
            </w:smartTag>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 xml:space="preserve">7 – </w:t>
            </w:r>
            <w:smartTag w:uri="urn:schemas-microsoft-com:office:smarttags" w:element="metricconverter">
              <w:smartTagPr>
                <w:attr w:name="ProductID" w:val="10,5 м"/>
              </w:smartTagPr>
              <w:r w:rsidRPr="00A62BD7">
                <w:t>10,5 м</w:t>
              </w:r>
            </w:smartTag>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18,2</w:t>
            </w: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r w:rsidRPr="00A62BD7">
              <w:t>18,2</w:t>
            </w:r>
          </w:p>
        </w:tc>
      </w:tr>
      <w:tr w:rsidR="00C92EC9" w:rsidRPr="00A62BD7" w:rsidTr="008445BA">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hd w:val="clear" w:color="auto" w:fill="FFFFFF"/>
              <w:autoSpaceDE w:val="0"/>
              <w:snapToGrid w:val="0"/>
              <w:spacing w:line="259" w:lineRule="exact"/>
              <w:jc w:val="center"/>
              <w:rPr>
                <w:rFonts w:eastAsia="Times New Roman CYR" w:cs="Times New Roman CYR"/>
              </w:rPr>
            </w:pPr>
            <w:r w:rsidRPr="00A62BD7">
              <w:t xml:space="preserve"> </w:t>
            </w:r>
            <w:r>
              <w:t>1</w:t>
            </w:r>
            <w:r w:rsidRPr="00A62BD7">
              <w:t xml:space="preserve">0,5- </w:t>
            </w:r>
            <w:smartTag w:uri="urn:schemas-microsoft-com:office:smarttags" w:element="metricconverter">
              <w:smartTagPr>
                <w:attr w:name="ProductID" w:val="12,0 м"/>
              </w:smartTagPr>
              <w:r w:rsidRPr="00A62BD7">
                <w:t xml:space="preserve">12,0 </w:t>
              </w:r>
              <w:r w:rsidRPr="00A62BD7">
                <w:rPr>
                  <w:rFonts w:eastAsia="Times New Roman CYR" w:cs="Times New Roman CYR"/>
                </w:rPr>
                <w:t>м</w:t>
              </w:r>
            </w:smartTag>
          </w:p>
        </w:tc>
        <w:tc>
          <w:tcPr>
            <w:tcW w:w="1111" w:type="dxa"/>
            <w:tcBorders>
              <w:left w:val="single" w:sz="1" w:space="0" w:color="000000"/>
              <w:bottom w:val="single" w:sz="1" w:space="0" w:color="000000"/>
            </w:tcBorders>
            <w:vAlign w:val="center"/>
          </w:tcPr>
          <w:p w:rsidR="00C92EC9" w:rsidRPr="00A62BD7" w:rsidRDefault="00C92EC9" w:rsidP="008445BA">
            <w:pPr>
              <w:shd w:val="clear" w:color="auto" w:fill="FFFFFF"/>
              <w:autoSpaceDE w:val="0"/>
              <w:snapToGrid w:val="0"/>
              <w:jc w:val="center"/>
              <w:rPr>
                <w:rFonts w:eastAsia="Times New Roman CYR" w:cs="Times New Roman CYR"/>
              </w:rPr>
            </w:pPr>
            <w:r w:rsidRPr="00A62BD7">
              <w:rPr>
                <w:rFonts w:eastAsia="Times New Roman CYR" w:cs="Times New Roman CYR"/>
              </w:rPr>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rPr>
          <w:trHeight w:hRule="exact" w:val="898"/>
        </w:trPr>
        <w:tc>
          <w:tcPr>
            <w:tcW w:w="667" w:type="dxa"/>
            <w:vMerge w:val="restart"/>
            <w:tcBorders>
              <w:left w:val="single" w:sz="1" w:space="0" w:color="000000"/>
              <w:bottom w:val="single" w:sz="1" w:space="0" w:color="000000"/>
            </w:tcBorders>
            <w:vAlign w:val="center"/>
          </w:tcPr>
          <w:p w:rsidR="00C92EC9" w:rsidRPr="00A62BD7" w:rsidRDefault="00C92EC9" w:rsidP="008445BA">
            <w:pPr>
              <w:snapToGrid w:val="0"/>
              <w:jc w:val="center"/>
            </w:pPr>
            <w:r w:rsidRPr="00A62BD7">
              <w:t>7.</w:t>
            </w:r>
          </w:p>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Протяженность улиц по ширине в красных линиях:</w:t>
            </w:r>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ind w:firstLine="72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ind w:firstLine="72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ind w:firstLine="72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ind w:firstLine="72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ind w:firstLine="720"/>
              <w:jc w:val="center"/>
            </w:pPr>
          </w:p>
        </w:tc>
      </w:tr>
      <w:tr w:rsidR="00C92EC9" w:rsidRPr="00A62BD7" w:rsidTr="008445BA">
        <w:trPr>
          <w:trHeight w:hRule="exact" w:val="366"/>
        </w:trPr>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 xml:space="preserve">до </w:t>
            </w:r>
            <w:smartTag w:uri="urn:schemas-microsoft-com:office:smarttags" w:element="metricconverter">
              <w:smartTagPr>
                <w:attr w:name="ProductID" w:val="20 м"/>
              </w:smartTagPr>
              <w:r w:rsidRPr="00A62BD7">
                <w:t>20 м</w:t>
              </w:r>
            </w:smartTag>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r w:rsidR="00C92EC9" w:rsidRPr="00A62BD7" w:rsidTr="008445BA">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 xml:space="preserve">20 – </w:t>
            </w:r>
            <w:smartTag w:uri="urn:schemas-microsoft-com:office:smarttags" w:element="metricconverter">
              <w:smartTagPr>
                <w:attr w:name="ProductID" w:val="40 м"/>
              </w:smartTagPr>
              <w:r w:rsidRPr="00A62BD7">
                <w:t>40 м</w:t>
              </w:r>
            </w:smartTag>
          </w:p>
        </w:tc>
        <w:tc>
          <w:tcPr>
            <w:tcW w:w="11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35,4</w:t>
            </w: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35,4</w:t>
            </w: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35,4</w:t>
            </w: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r w:rsidRPr="00A62BD7">
              <w:t>35,4</w:t>
            </w: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r w:rsidRPr="00A62BD7">
              <w:t>35,4</w:t>
            </w:r>
          </w:p>
        </w:tc>
      </w:tr>
      <w:tr w:rsidR="00C92EC9" w:rsidRPr="00A62BD7" w:rsidTr="008445BA">
        <w:tc>
          <w:tcPr>
            <w:tcW w:w="667" w:type="dxa"/>
            <w:vMerge/>
            <w:tcBorders>
              <w:left w:val="single" w:sz="1" w:space="0" w:color="000000"/>
              <w:bottom w:val="single" w:sz="1" w:space="0" w:color="000000"/>
            </w:tcBorders>
            <w:vAlign w:val="center"/>
          </w:tcPr>
          <w:p w:rsidR="00C92EC9" w:rsidRPr="00A62BD7" w:rsidRDefault="00C92EC9" w:rsidP="008445BA"/>
        </w:tc>
        <w:tc>
          <w:tcPr>
            <w:tcW w:w="2122" w:type="dxa"/>
            <w:tcBorders>
              <w:left w:val="single" w:sz="1" w:space="0" w:color="000000"/>
              <w:bottom w:val="single" w:sz="1" w:space="0" w:color="000000"/>
            </w:tcBorders>
            <w:vAlign w:val="center"/>
          </w:tcPr>
          <w:p w:rsidR="00C92EC9" w:rsidRPr="00A62BD7" w:rsidRDefault="00C92EC9" w:rsidP="008445BA">
            <w:pPr>
              <w:shd w:val="clear" w:color="auto" w:fill="FFFFFF"/>
              <w:autoSpaceDE w:val="0"/>
              <w:snapToGrid w:val="0"/>
              <w:spacing w:line="245" w:lineRule="exact"/>
              <w:jc w:val="center"/>
              <w:rPr>
                <w:rFonts w:eastAsia="Times New Roman CYR" w:cs="Times New Roman CYR"/>
                <w:spacing w:val="-10"/>
              </w:rPr>
            </w:pPr>
            <w:r w:rsidRPr="00A62BD7">
              <w:rPr>
                <w:spacing w:val="-10"/>
              </w:rPr>
              <w:t xml:space="preserve"> 40 </w:t>
            </w:r>
            <w:smartTag w:uri="urn:schemas-microsoft-com:office:smarttags" w:element="metricconverter">
              <w:smartTagPr>
                <w:attr w:name="ProductID" w:val="-60 м"/>
              </w:smartTagPr>
              <w:r w:rsidRPr="00A62BD7">
                <w:rPr>
                  <w:spacing w:val="-10"/>
                </w:rPr>
                <w:t xml:space="preserve">-60 </w:t>
              </w:r>
              <w:r w:rsidRPr="00A62BD7">
                <w:rPr>
                  <w:rFonts w:eastAsia="Times New Roman CYR" w:cs="Times New Roman CYR"/>
                  <w:spacing w:val="-10"/>
                </w:rPr>
                <w:t>м</w:t>
              </w:r>
            </w:smartTag>
          </w:p>
        </w:tc>
        <w:tc>
          <w:tcPr>
            <w:tcW w:w="1111" w:type="dxa"/>
            <w:tcBorders>
              <w:left w:val="single" w:sz="1" w:space="0" w:color="000000"/>
              <w:bottom w:val="single" w:sz="1" w:space="0" w:color="000000"/>
            </w:tcBorders>
            <w:vAlign w:val="center"/>
          </w:tcPr>
          <w:p w:rsidR="00C92EC9" w:rsidRPr="00A62BD7" w:rsidRDefault="00C92EC9" w:rsidP="008445BA">
            <w:pPr>
              <w:shd w:val="clear" w:color="auto" w:fill="FFFFFF"/>
              <w:autoSpaceDE w:val="0"/>
              <w:snapToGrid w:val="0"/>
              <w:jc w:val="center"/>
              <w:rPr>
                <w:rFonts w:eastAsia="Times New Roman CYR" w:cs="Times New Roman CYR"/>
              </w:rPr>
            </w:pPr>
            <w:r w:rsidRPr="00A62BD7">
              <w:rPr>
                <w:rFonts w:eastAsia="Times New Roman CYR" w:cs="Times New Roman CYR"/>
              </w:rPr>
              <w:t>км</w:t>
            </w:r>
          </w:p>
        </w:tc>
        <w:tc>
          <w:tcPr>
            <w:tcW w:w="1122"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78"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211"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056" w:type="dxa"/>
            <w:tcBorders>
              <w:left w:val="single" w:sz="1" w:space="0" w:color="000000"/>
              <w:bottom w:val="single" w:sz="1" w:space="0" w:color="000000"/>
            </w:tcBorders>
            <w:vAlign w:val="center"/>
          </w:tcPr>
          <w:p w:rsidR="00C92EC9" w:rsidRPr="00A62BD7" w:rsidRDefault="00C92EC9" w:rsidP="008445BA">
            <w:pPr>
              <w:snapToGrid w:val="0"/>
              <w:jc w:val="center"/>
            </w:pPr>
          </w:p>
        </w:tc>
        <w:tc>
          <w:tcPr>
            <w:tcW w:w="1159" w:type="dxa"/>
            <w:tcBorders>
              <w:left w:val="single" w:sz="1" w:space="0" w:color="000000"/>
              <w:bottom w:val="single" w:sz="1" w:space="0" w:color="000000"/>
              <w:right w:val="single" w:sz="1" w:space="0" w:color="000000"/>
            </w:tcBorders>
            <w:vAlign w:val="center"/>
          </w:tcPr>
          <w:p w:rsidR="00C92EC9" w:rsidRPr="00A62BD7" w:rsidRDefault="00C92EC9" w:rsidP="008445BA">
            <w:pPr>
              <w:snapToGrid w:val="0"/>
              <w:jc w:val="center"/>
            </w:pPr>
          </w:p>
        </w:tc>
      </w:tr>
    </w:tbl>
    <w:p w:rsidR="00C92EC9" w:rsidRPr="00A62BD7" w:rsidRDefault="00C92EC9" w:rsidP="00C92EC9"/>
    <w:p w:rsidR="00C92EC9" w:rsidRPr="004B7530" w:rsidRDefault="00C92EC9" w:rsidP="00C92EC9">
      <w:pPr>
        <w:pStyle w:val="ConsPlusNormal"/>
        <w:ind w:firstLine="709"/>
        <w:rPr>
          <w:rFonts w:ascii="Times New Roman" w:hAnsi="Times New Roman" w:cs="Times New Roman"/>
          <w:bCs/>
          <w:i/>
          <w:sz w:val="28"/>
          <w:szCs w:val="28"/>
        </w:rPr>
      </w:pPr>
      <w:r w:rsidRPr="004B7530">
        <w:rPr>
          <w:rFonts w:ascii="Times New Roman" w:hAnsi="Times New Roman" w:cs="Times New Roman"/>
          <w:bCs/>
          <w:i/>
          <w:sz w:val="28"/>
          <w:szCs w:val="28"/>
        </w:rPr>
        <w:t xml:space="preserve">Общественный пассажирский транспорт. </w:t>
      </w:r>
    </w:p>
    <w:p w:rsidR="00C92EC9" w:rsidRDefault="00C92EC9" w:rsidP="00C92E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C92EC9" w:rsidRDefault="00C92EC9" w:rsidP="00C92EC9">
      <w:pPr>
        <w:tabs>
          <w:tab w:val="left" w:pos="6480"/>
        </w:tabs>
        <w:ind w:firstLine="709"/>
      </w:pPr>
      <w:r w:rsidRPr="00EC5810">
        <w:t>Ав</w:t>
      </w:r>
      <w:r>
        <w:t>тобусное сообщение осуществляется по следующим маршрутам:</w:t>
      </w:r>
    </w:p>
    <w:p w:rsidR="00C92EC9" w:rsidRDefault="00C92EC9" w:rsidP="00C92EC9">
      <w:pPr>
        <w:tabs>
          <w:tab w:val="left" w:pos="6480"/>
        </w:tabs>
        <w:ind w:firstLine="709"/>
      </w:pPr>
      <w:r>
        <w:t>«Лиски – Средний Икорец» — 6 раз в день;</w:t>
      </w:r>
    </w:p>
    <w:p w:rsidR="00C92EC9" w:rsidRDefault="00C92EC9" w:rsidP="00C92EC9">
      <w:pPr>
        <w:tabs>
          <w:tab w:val="left" w:pos="6480"/>
        </w:tabs>
        <w:ind w:firstLine="709"/>
      </w:pPr>
      <w:r>
        <w:t>«Лиски - Воронеж» — 6 раз в день;</w:t>
      </w:r>
    </w:p>
    <w:p w:rsidR="00C92EC9" w:rsidRDefault="00C92EC9" w:rsidP="00C92EC9">
      <w:pPr>
        <w:tabs>
          <w:tab w:val="left" w:pos="6480"/>
        </w:tabs>
        <w:ind w:firstLine="709"/>
      </w:pPr>
      <w:r>
        <w:t>«Лиски - Бобров» — 8 раз в день;</w:t>
      </w:r>
    </w:p>
    <w:p w:rsidR="00C92EC9" w:rsidRDefault="00C92EC9" w:rsidP="00C92EC9">
      <w:pPr>
        <w:tabs>
          <w:tab w:val="left" w:pos="6480"/>
        </w:tabs>
        <w:ind w:firstLine="709"/>
      </w:pPr>
      <w:r>
        <w:t>«Лиски – Прияр» - 4 раза в день.</w:t>
      </w:r>
    </w:p>
    <w:p w:rsidR="00C92EC9" w:rsidRPr="002B14A0" w:rsidRDefault="00C92EC9" w:rsidP="00C92EC9">
      <w:pPr>
        <w:tabs>
          <w:tab w:val="left" w:pos="6480"/>
        </w:tabs>
        <w:ind w:firstLine="709"/>
        <w:rPr>
          <w:rFonts w:eastAsia="Arial"/>
          <w:lang w:eastAsia="en-US" w:bidi="en-US"/>
        </w:rPr>
      </w:pPr>
      <w:r>
        <w:t xml:space="preserve">Автобусные остановки имеются в с. Нижний Икорец </w:t>
      </w:r>
      <w:r w:rsidRPr="002B14A0">
        <w:t>на улицах Садовая, Ленина, Нагорная, Мира, Пролетарская и в с. Песковатка.</w:t>
      </w:r>
    </w:p>
    <w:p w:rsidR="00C92EC9" w:rsidRDefault="00C92EC9" w:rsidP="00C92EC9">
      <w:pPr>
        <w:pStyle w:val="ConsPlusNormal"/>
        <w:ind w:firstLine="709"/>
        <w:jc w:val="both"/>
        <w:rPr>
          <w:rFonts w:ascii="Times New Roman" w:hAnsi="Times New Roman" w:cs="Times New Roman"/>
          <w:kern w:val="1"/>
          <w:sz w:val="28"/>
          <w:szCs w:val="28"/>
        </w:rPr>
      </w:pPr>
      <w:r w:rsidRPr="001A53E4">
        <w:rPr>
          <w:rFonts w:ascii="Times New Roman" w:hAnsi="Times New Roman" w:cs="Times New Roman"/>
          <w:kern w:val="1"/>
          <w:sz w:val="28"/>
          <w:szCs w:val="28"/>
        </w:rPr>
        <w:t xml:space="preserve">Через с. Средний Икорец проходит пассажирский железнодорожный транспорт, имеется железнодорожная станция в с. Средний Икорец – площадка </w:t>
      </w:r>
      <w:smartTag w:uri="urn:schemas-microsoft-com:office:smarttags" w:element="metricconverter">
        <w:smartTagPr>
          <w:attr w:name="ProductID" w:val="590 км"/>
        </w:smartTagPr>
        <w:r w:rsidRPr="001A53E4">
          <w:rPr>
            <w:rFonts w:ascii="Times New Roman" w:hAnsi="Times New Roman" w:cs="Times New Roman"/>
            <w:kern w:val="1"/>
            <w:sz w:val="28"/>
            <w:szCs w:val="28"/>
          </w:rPr>
          <w:t>590 км</w:t>
        </w:r>
      </w:smartTag>
      <w:r w:rsidRPr="001A53E4">
        <w:rPr>
          <w:rFonts w:ascii="Times New Roman" w:hAnsi="Times New Roman" w:cs="Times New Roman"/>
          <w:kern w:val="1"/>
          <w:sz w:val="28"/>
          <w:szCs w:val="28"/>
        </w:rPr>
        <w:t xml:space="preserve">. </w:t>
      </w:r>
    </w:p>
    <w:p w:rsidR="00C92EC9" w:rsidRDefault="00C92EC9" w:rsidP="00C92EC9">
      <w:pPr>
        <w:pStyle w:val="ConsPlusNormal"/>
        <w:ind w:firstLine="709"/>
        <w:jc w:val="both"/>
        <w:rPr>
          <w:rFonts w:ascii="Times New Roman" w:hAnsi="Times New Roman" w:cs="Times New Roman"/>
          <w:kern w:val="1"/>
          <w:sz w:val="28"/>
          <w:szCs w:val="28"/>
        </w:rPr>
      </w:pPr>
      <w:r w:rsidRPr="001A53E4">
        <w:rPr>
          <w:rFonts w:ascii="Times New Roman" w:hAnsi="Times New Roman" w:cs="Times New Roman"/>
          <w:kern w:val="1"/>
          <w:sz w:val="28"/>
          <w:szCs w:val="28"/>
        </w:rPr>
        <w:lastRenderedPageBreak/>
        <w:t>Существующий пассажирский транспорт  удовлетворяет потребности населения.</w:t>
      </w:r>
    </w:p>
    <w:p w:rsidR="00C92EC9" w:rsidRPr="001A53E4" w:rsidRDefault="00C92EC9" w:rsidP="00C92EC9">
      <w:pPr>
        <w:pStyle w:val="ConsPlusNormal"/>
        <w:ind w:firstLine="709"/>
        <w:rPr>
          <w:rFonts w:ascii="Times New Roman" w:hAnsi="Times New Roman" w:cs="Times New Roman"/>
          <w:bCs/>
          <w:i/>
          <w:sz w:val="28"/>
          <w:szCs w:val="28"/>
        </w:rPr>
      </w:pPr>
      <w:r w:rsidRPr="001A53E4">
        <w:rPr>
          <w:rFonts w:ascii="Times New Roman" w:hAnsi="Times New Roman" w:cs="Times New Roman"/>
          <w:bCs/>
          <w:i/>
          <w:sz w:val="28"/>
          <w:szCs w:val="28"/>
        </w:rPr>
        <w:t>Индивидуальный транспорт.</w:t>
      </w:r>
    </w:p>
    <w:p w:rsidR="00C92EC9" w:rsidRPr="00391492" w:rsidRDefault="00C92EC9" w:rsidP="00C92EC9">
      <w:pPr>
        <w:pStyle w:val="ConsPlusNormal"/>
        <w:ind w:firstLine="709"/>
        <w:jc w:val="both"/>
        <w:rPr>
          <w:rFonts w:ascii="Times New Roman" w:hAnsi="Times New Roman" w:cs="Times New Roman"/>
          <w:kern w:val="1"/>
          <w:sz w:val="28"/>
          <w:szCs w:val="28"/>
          <w:lang w:eastAsia="ar-SA"/>
        </w:rPr>
      </w:pPr>
      <w:r w:rsidRPr="009B582C">
        <w:rPr>
          <w:rFonts w:ascii="Times New Roman" w:hAnsi="Times New Roman" w:cs="Times New Roman"/>
          <w:kern w:val="1"/>
          <w:sz w:val="28"/>
          <w:szCs w:val="28"/>
          <w:lang w:eastAsia="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9B582C">
        <w:rPr>
          <w:rFonts w:ascii="Times New Roman" w:hAnsi="Times New Roman" w:cs="Times New Roman"/>
          <w:kern w:val="1"/>
          <w:sz w:val="28"/>
          <w:szCs w:val="28"/>
        </w:rPr>
        <w:t>Среднеикорецкого</w:t>
      </w:r>
      <w:r w:rsidRPr="009B582C">
        <w:rPr>
          <w:rFonts w:ascii="Times New Roman" w:hAnsi="Times New Roman" w:cs="Times New Roman"/>
          <w:kern w:val="1"/>
          <w:sz w:val="28"/>
          <w:szCs w:val="28"/>
          <w:lang w:eastAsia="ar-SA"/>
        </w:rPr>
        <w:t xml:space="preserve"> </w:t>
      </w:r>
      <w:r>
        <w:rPr>
          <w:rFonts w:ascii="Times New Roman" w:hAnsi="Times New Roman" w:cs="Times New Roman"/>
          <w:kern w:val="1"/>
          <w:sz w:val="28"/>
          <w:szCs w:val="28"/>
          <w:lang w:eastAsia="ar-SA"/>
        </w:rPr>
        <w:t>сельского поселения.</w:t>
      </w:r>
    </w:p>
    <w:p w:rsidR="00C92EC9" w:rsidRDefault="00C92EC9" w:rsidP="00C92EC9">
      <w:pPr>
        <w:tabs>
          <w:tab w:val="left" w:pos="6480"/>
        </w:tabs>
        <w:ind w:firstLine="709"/>
        <w:rPr>
          <w:rStyle w:val="FontStyle48"/>
          <w:iCs/>
          <w:spacing w:val="-2"/>
          <w:kern w:val="1"/>
          <w:sz w:val="28"/>
          <w:szCs w:val="28"/>
          <w:shd w:val="clear" w:color="auto" w:fill="FFFFFF"/>
        </w:rPr>
      </w:pPr>
      <w:r w:rsidRPr="009B582C">
        <w:t xml:space="preserve">Места для хранения автомобилей на территории поселения находятся в </w:t>
      </w:r>
      <w:r w:rsidRPr="00F47C48">
        <w:t>индивидуальных гаражах на приусадебных участках.</w:t>
      </w:r>
      <w:r w:rsidRPr="00F47C48">
        <w:rPr>
          <w:rStyle w:val="FontStyle48"/>
          <w:iCs/>
          <w:spacing w:val="-2"/>
          <w:kern w:val="1"/>
          <w:sz w:val="28"/>
          <w:szCs w:val="28"/>
          <w:shd w:val="clear" w:color="auto" w:fill="FFFFFF"/>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C92EC9" w:rsidRPr="00F47C48" w:rsidRDefault="00C92EC9" w:rsidP="00C92EC9">
      <w:pPr>
        <w:tabs>
          <w:tab w:val="left" w:pos="6480"/>
        </w:tabs>
        <w:ind w:firstLine="709"/>
        <w:rPr>
          <w:iCs/>
          <w:spacing w:val="-2"/>
          <w:kern w:val="1"/>
          <w:shd w:val="clear" w:color="auto" w:fill="FFFFFF"/>
        </w:rPr>
      </w:pPr>
      <w:r>
        <w:rPr>
          <w:iCs/>
          <w:spacing w:val="-2"/>
          <w:kern w:val="1"/>
          <w:shd w:val="clear" w:color="auto" w:fill="FFFFFF"/>
        </w:rPr>
        <w:t>К северу от с. Средний Икорец вдоль автодороги М 4 «Дон» расположены три автозаправочные станции, к западу от пос. под. хоз/ва сан. им. Цюрупы расположены две автозаправочные станции.</w:t>
      </w:r>
    </w:p>
    <w:p w:rsidR="00C92EC9" w:rsidRPr="00F47C48" w:rsidRDefault="00C92EC9" w:rsidP="00C92EC9">
      <w:pPr>
        <w:tabs>
          <w:tab w:val="left" w:pos="1080"/>
        </w:tabs>
        <w:ind w:firstLine="709"/>
      </w:pPr>
      <w:r w:rsidRPr="00F47C48">
        <w:t>Существующие дороги показаны на Схеме генерального плана (Схема существующего состояния и комплексной оценки территории</w:t>
      </w:r>
      <w:r>
        <w:t>).</w:t>
      </w:r>
      <w:r w:rsidRPr="00F47C48">
        <w:t xml:space="preserve"> </w:t>
      </w:r>
    </w:p>
    <w:p w:rsidR="00C92EC9" w:rsidRPr="00F47C48" w:rsidRDefault="00C92EC9" w:rsidP="00C92EC9">
      <w:pPr>
        <w:tabs>
          <w:tab w:val="left" w:pos="1080"/>
        </w:tabs>
        <w:ind w:firstLine="709"/>
      </w:pPr>
    </w:p>
    <w:p w:rsidR="00C92EC9" w:rsidRPr="00F47C48" w:rsidRDefault="00C92EC9" w:rsidP="00C92EC9">
      <w:pPr>
        <w:tabs>
          <w:tab w:val="left" w:pos="5040"/>
        </w:tabs>
        <w:ind w:firstLine="709"/>
        <w:rPr>
          <w:b/>
        </w:rPr>
      </w:pPr>
      <w:r w:rsidRPr="00F47C48">
        <w:rPr>
          <w:b/>
        </w:rPr>
        <w:t>1.14. Инженерная инфраструктура.</w:t>
      </w:r>
    </w:p>
    <w:p w:rsidR="00C92EC9" w:rsidRPr="00F47C48" w:rsidRDefault="00C92EC9" w:rsidP="00C92EC9">
      <w:pPr>
        <w:tabs>
          <w:tab w:val="left" w:pos="5040"/>
        </w:tabs>
        <w:ind w:firstLine="709"/>
        <w:rPr>
          <w:b/>
        </w:rPr>
      </w:pPr>
    </w:p>
    <w:p w:rsidR="00C92EC9" w:rsidRPr="00F47C48" w:rsidRDefault="00C92EC9" w:rsidP="00C92EC9">
      <w:pPr>
        <w:tabs>
          <w:tab w:val="left" w:pos="5040"/>
        </w:tabs>
        <w:ind w:firstLine="709"/>
        <w:outlineLvl w:val="0"/>
        <w:rPr>
          <w:b/>
        </w:rPr>
      </w:pPr>
      <w:r w:rsidRPr="00F47C48">
        <w:rPr>
          <w:b/>
        </w:rPr>
        <w:t>1.14.1. Газоснабжение.</w:t>
      </w:r>
    </w:p>
    <w:p w:rsidR="00C92EC9" w:rsidRPr="00F47C48" w:rsidRDefault="00C92EC9" w:rsidP="00C92EC9">
      <w:pPr>
        <w:ind w:firstLine="709"/>
      </w:pPr>
      <w:r w:rsidRPr="00F47C48">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C92EC9" w:rsidRPr="00612FFF" w:rsidRDefault="00C92EC9" w:rsidP="00C92EC9">
      <w:pPr>
        <w:ind w:firstLine="709"/>
      </w:pPr>
      <w:r w:rsidRPr="00612FFF">
        <w:t>Газоснабжение потребителей Среднеикорецкого сельского поселения предусматривается от выхода высокого давления Р ≤ 1.2Мпа существующей АГРС с. Средний Икорец.</w:t>
      </w:r>
    </w:p>
    <w:p w:rsidR="00C92EC9" w:rsidRPr="00612FFF" w:rsidRDefault="00C92EC9" w:rsidP="00C92EC9">
      <w:pPr>
        <w:ind w:firstLine="709"/>
      </w:pPr>
      <w:r w:rsidRPr="00612FFF">
        <w:t xml:space="preserve">В настоящее время к селам Средний Икорец, Песковатка, хуторам Дубовый, Федоровский, поселку Среднеикорецкой больницы, санатория имени Цюрупы, поселку подсобного хозяйства санатория имени Цюрупы построен и действует подводящий газопровод высокого давления Р ≤ 1,2 Мпа из стальных труб диаметром </w:t>
      </w:r>
      <w:smartTag w:uri="urn:schemas-microsoft-com:office:smarttags" w:element="metricconverter">
        <w:smartTagPr>
          <w:attr w:name="ProductID" w:val="219 мм"/>
        </w:smartTagPr>
        <w:r w:rsidRPr="00612FFF">
          <w:t>219 мм</w:t>
        </w:r>
      </w:smartTag>
      <w:r w:rsidRPr="00612FFF">
        <w:t xml:space="preserve">, газорегуляторные пункты в центре сел. </w:t>
      </w:r>
    </w:p>
    <w:p w:rsidR="00C92EC9" w:rsidRPr="00612FFF" w:rsidRDefault="00C92EC9" w:rsidP="00C92EC9">
      <w:pPr>
        <w:ind w:firstLine="709"/>
      </w:pPr>
      <w:r w:rsidRPr="00612FFF">
        <w:t xml:space="preserve">Села полностью газифицированы. С 2008 года построены </w:t>
      </w:r>
      <w:smartTag w:uri="urn:schemas-microsoft-com:office:smarttags" w:element="metricconverter">
        <w:smartTagPr>
          <w:attr w:name="ProductID" w:val="123 км"/>
        </w:smartTagPr>
        <w:r w:rsidRPr="00612FFF">
          <w:t>123</w:t>
        </w:r>
        <w:r>
          <w:t xml:space="preserve"> </w:t>
        </w:r>
        <w:r w:rsidRPr="00612FFF">
          <w:t>км</w:t>
        </w:r>
      </w:smartTag>
      <w:r w:rsidRPr="00612FFF">
        <w:t xml:space="preserve"> внутрипоселковых газовых сетей. Газифицированы 2264 квартир, котельная школы, детского сада, клуба, административного здания общая мощность котельных 17,76 Гкал/час.</w:t>
      </w:r>
    </w:p>
    <w:p w:rsidR="00C92EC9" w:rsidRDefault="00C92EC9" w:rsidP="00C92EC9">
      <w:pPr>
        <w:autoSpaceDE w:val="0"/>
        <w:ind w:firstLine="709"/>
        <w:rPr>
          <w:rFonts w:ascii="Times New Roman CYR" w:eastAsia="Times New Roman CYR" w:hAnsi="Times New Roman CYR" w:cs="Times New Roman CYR"/>
        </w:rPr>
      </w:pPr>
      <w:r>
        <w:t xml:space="preserve">Расчетные </w:t>
      </w:r>
      <w:r>
        <w:rPr>
          <w:rFonts w:ascii="Times New Roman CYR" w:eastAsia="Times New Roman CYR" w:hAnsi="Times New Roman CYR" w:cs="Times New Roman CYR"/>
        </w:rPr>
        <w:t>часовые и годовые расходы газа определены по схеме газификации Воронежской области, разработанной ОАО "Промгаз" г. Москва, и составляют:</w:t>
      </w:r>
    </w:p>
    <w:p w:rsidR="00C92EC9" w:rsidRDefault="00C92EC9" w:rsidP="00C92EC9">
      <w:pPr>
        <w:autoSpaceDE w:val="0"/>
        <w:ind w:firstLine="709"/>
      </w:pPr>
    </w:p>
    <w:p w:rsidR="00C92EC9" w:rsidRDefault="00C92EC9" w:rsidP="00C92EC9">
      <w:pPr>
        <w:autoSpaceDE w:val="0"/>
        <w:ind w:firstLine="709"/>
        <w:jc w:val="center"/>
        <w:outlineLvl w:val="0"/>
        <w:rPr>
          <w:rFonts w:eastAsia="Lucida Sans Unicode" w:cs="Tahoma"/>
          <w:i/>
          <w:iCs/>
        </w:rPr>
      </w:pPr>
      <w:r>
        <w:rPr>
          <w:rFonts w:eastAsia="Lucida Sans Unicode" w:cs="Tahoma"/>
          <w:i/>
          <w:iCs/>
        </w:rPr>
        <w:t>Таблица 26. Расчетные часовые и годовые расходы газа.</w:t>
      </w:r>
    </w:p>
    <w:p w:rsidR="00C92EC9" w:rsidRDefault="00C92EC9" w:rsidP="00C92EC9">
      <w:pPr>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68"/>
        <w:gridCol w:w="1922"/>
        <w:gridCol w:w="1922"/>
        <w:gridCol w:w="1922"/>
      </w:tblGrid>
      <w:tr w:rsidR="00C92EC9" w:rsidRPr="007E20D5" w:rsidTr="008445BA">
        <w:trPr>
          <w:trHeight w:val="583"/>
        </w:trPr>
        <w:tc>
          <w:tcPr>
            <w:tcW w:w="675" w:type="dxa"/>
            <w:vAlign w:val="center"/>
          </w:tcPr>
          <w:p w:rsidR="00C92EC9" w:rsidRPr="003B3DDC" w:rsidRDefault="00C92EC9" w:rsidP="008445BA">
            <w:pPr>
              <w:spacing w:before="100" w:beforeAutospacing="1" w:after="119"/>
              <w:jc w:val="center"/>
            </w:pPr>
            <w:r w:rsidRPr="007E20D5">
              <w:t>№ п/п</w:t>
            </w:r>
          </w:p>
        </w:tc>
        <w:tc>
          <w:tcPr>
            <w:tcW w:w="3168" w:type="dxa"/>
            <w:vAlign w:val="center"/>
          </w:tcPr>
          <w:p w:rsidR="00C92EC9" w:rsidRPr="003B3DDC" w:rsidRDefault="00C92EC9" w:rsidP="008445BA">
            <w:pPr>
              <w:spacing w:before="100" w:beforeAutospacing="1" w:after="119"/>
              <w:jc w:val="center"/>
            </w:pPr>
            <w:r w:rsidRPr="003B3DDC">
              <w:t>Населенный пункт</w:t>
            </w:r>
          </w:p>
        </w:tc>
        <w:tc>
          <w:tcPr>
            <w:tcW w:w="1922" w:type="dxa"/>
            <w:vAlign w:val="center"/>
          </w:tcPr>
          <w:p w:rsidR="00C92EC9" w:rsidRPr="007E20D5" w:rsidRDefault="00C92EC9" w:rsidP="008445BA">
            <w:pPr>
              <w:jc w:val="center"/>
            </w:pPr>
            <w:r w:rsidRPr="003B3DDC">
              <w:t>Население м</w:t>
            </w:r>
            <w:r w:rsidRPr="003B3DDC">
              <w:rPr>
                <w:vertAlign w:val="superscript"/>
              </w:rPr>
              <w:t>з</w:t>
            </w:r>
            <w:r w:rsidRPr="003B3DDC">
              <w:t>/час</w:t>
            </w:r>
          </w:p>
        </w:tc>
        <w:tc>
          <w:tcPr>
            <w:tcW w:w="1922" w:type="dxa"/>
            <w:vAlign w:val="center"/>
          </w:tcPr>
          <w:p w:rsidR="00C92EC9" w:rsidRPr="003B3DDC" w:rsidRDefault="00C92EC9" w:rsidP="008445BA">
            <w:pPr>
              <w:spacing w:before="100" w:beforeAutospacing="1" w:after="119"/>
              <w:jc w:val="center"/>
            </w:pPr>
            <w:r w:rsidRPr="003B3DDC">
              <w:t>Котельные м</w:t>
            </w:r>
            <w:r w:rsidRPr="003B3DDC">
              <w:rPr>
                <w:vertAlign w:val="superscript"/>
              </w:rPr>
              <w:t>з</w:t>
            </w:r>
            <w:r w:rsidRPr="003B3DDC">
              <w:t>/час</w:t>
            </w:r>
          </w:p>
        </w:tc>
        <w:tc>
          <w:tcPr>
            <w:tcW w:w="1922" w:type="dxa"/>
            <w:vAlign w:val="center"/>
          </w:tcPr>
          <w:p w:rsidR="00C92EC9" w:rsidRPr="003B3DDC" w:rsidRDefault="00C92EC9" w:rsidP="008445BA">
            <w:pPr>
              <w:spacing w:before="100" w:beforeAutospacing="1" w:after="119"/>
              <w:jc w:val="center"/>
            </w:pPr>
            <w:r w:rsidRPr="003B3DDC">
              <w:t>Всего м</w:t>
            </w:r>
            <w:r w:rsidRPr="003B3DDC">
              <w:rPr>
                <w:vertAlign w:val="superscript"/>
              </w:rPr>
              <w:t>з</w:t>
            </w:r>
            <w:r w:rsidRPr="003B3DDC">
              <w:t>/час</w:t>
            </w:r>
          </w:p>
        </w:tc>
      </w:tr>
      <w:tr w:rsidR="00C92EC9" w:rsidRPr="007E20D5" w:rsidTr="008445BA">
        <w:tc>
          <w:tcPr>
            <w:tcW w:w="675" w:type="dxa"/>
            <w:vAlign w:val="center"/>
          </w:tcPr>
          <w:p w:rsidR="00C92EC9" w:rsidRPr="003B3DDC" w:rsidRDefault="00C92EC9" w:rsidP="008445BA">
            <w:pPr>
              <w:spacing w:before="100" w:beforeAutospacing="1" w:after="119"/>
              <w:jc w:val="center"/>
              <w:rPr>
                <w:b/>
                <w:sz w:val="20"/>
                <w:szCs w:val="20"/>
              </w:rPr>
            </w:pPr>
            <w:r w:rsidRPr="007E20D5">
              <w:rPr>
                <w:b/>
                <w:sz w:val="20"/>
                <w:szCs w:val="20"/>
              </w:rPr>
              <w:t>1</w:t>
            </w:r>
          </w:p>
        </w:tc>
        <w:tc>
          <w:tcPr>
            <w:tcW w:w="3168" w:type="dxa"/>
            <w:vAlign w:val="center"/>
          </w:tcPr>
          <w:p w:rsidR="00C92EC9" w:rsidRPr="007E20D5" w:rsidRDefault="00C92EC9" w:rsidP="008445BA">
            <w:pPr>
              <w:jc w:val="center"/>
              <w:rPr>
                <w:b/>
                <w:sz w:val="20"/>
                <w:szCs w:val="20"/>
              </w:rPr>
            </w:pPr>
            <w:r w:rsidRPr="007E20D5">
              <w:rPr>
                <w:b/>
                <w:sz w:val="20"/>
                <w:szCs w:val="20"/>
              </w:rPr>
              <w:t>2</w:t>
            </w:r>
          </w:p>
        </w:tc>
        <w:tc>
          <w:tcPr>
            <w:tcW w:w="1922" w:type="dxa"/>
            <w:vAlign w:val="center"/>
          </w:tcPr>
          <w:p w:rsidR="00C92EC9" w:rsidRPr="007E20D5" w:rsidRDefault="00C92EC9" w:rsidP="008445BA">
            <w:pPr>
              <w:jc w:val="center"/>
              <w:rPr>
                <w:b/>
                <w:sz w:val="20"/>
                <w:szCs w:val="20"/>
              </w:rPr>
            </w:pPr>
            <w:r w:rsidRPr="007E20D5">
              <w:rPr>
                <w:b/>
                <w:sz w:val="20"/>
                <w:szCs w:val="20"/>
              </w:rPr>
              <w:t>3</w:t>
            </w:r>
          </w:p>
        </w:tc>
        <w:tc>
          <w:tcPr>
            <w:tcW w:w="1922" w:type="dxa"/>
            <w:vAlign w:val="center"/>
          </w:tcPr>
          <w:p w:rsidR="00C92EC9" w:rsidRPr="007E20D5" w:rsidRDefault="00C92EC9" w:rsidP="008445BA">
            <w:pPr>
              <w:jc w:val="center"/>
              <w:rPr>
                <w:b/>
                <w:sz w:val="20"/>
                <w:szCs w:val="20"/>
              </w:rPr>
            </w:pPr>
            <w:r w:rsidRPr="007E20D5">
              <w:rPr>
                <w:b/>
                <w:sz w:val="20"/>
                <w:szCs w:val="20"/>
              </w:rPr>
              <w:t>4</w:t>
            </w:r>
          </w:p>
        </w:tc>
        <w:tc>
          <w:tcPr>
            <w:tcW w:w="1922" w:type="dxa"/>
            <w:vAlign w:val="center"/>
          </w:tcPr>
          <w:p w:rsidR="00C92EC9" w:rsidRPr="007E20D5" w:rsidRDefault="00C92EC9" w:rsidP="008445BA">
            <w:pPr>
              <w:jc w:val="center"/>
              <w:rPr>
                <w:b/>
                <w:sz w:val="20"/>
                <w:szCs w:val="20"/>
              </w:rPr>
            </w:pPr>
            <w:r w:rsidRPr="007E20D5">
              <w:rPr>
                <w:b/>
                <w:sz w:val="20"/>
                <w:szCs w:val="20"/>
              </w:rPr>
              <w:t>5</w:t>
            </w:r>
          </w:p>
        </w:tc>
      </w:tr>
      <w:tr w:rsidR="00C92EC9" w:rsidRPr="007E20D5" w:rsidTr="008445BA">
        <w:tc>
          <w:tcPr>
            <w:tcW w:w="675" w:type="dxa"/>
          </w:tcPr>
          <w:p w:rsidR="00C92EC9" w:rsidRPr="000C778C" w:rsidRDefault="00C92EC9" w:rsidP="008445BA">
            <w:pPr>
              <w:pStyle w:val="a3"/>
              <w:spacing w:before="0" w:after="0"/>
              <w:jc w:val="center"/>
            </w:pPr>
            <w:r w:rsidRPr="000C778C">
              <w:t>1</w:t>
            </w:r>
          </w:p>
        </w:tc>
        <w:tc>
          <w:tcPr>
            <w:tcW w:w="3168" w:type="dxa"/>
          </w:tcPr>
          <w:p w:rsidR="00C92EC9" w:rsidRPr="000C778C" w:rsidRDefault="00C92EC9" w:rsidP="008445BA">
            <w:pPr>
              <w:pStyle w:val="a3"/>
              <w:spacing w:before="0" w:after="0"/>
              <w:jc w:val="center"/>
            </w:pPr>
            <w:r w:rsidRPr="000C778C">
              <w:t>с.Средний Икорец</w:t>
            </w:r>
          </w:p>
        </w:tc>
        <w:tc>
          <w:tcPr>
            <w:tcW w:w="1922" w:type="dxa"/>
          </w:tcPr>
          <w:p w:rsidR="00C92EC9" w:rsidRPr="000C778C" w:rsidRDefault="00C92EC9" w:rsidP="008445BA">
            <w:pPr>
              <w:pStyle w:val="a3"/>
              <w:spacing w:before="0" w:after="0"/>
              <w:jc w:val="center"/>
            </w:pPr>
            <w:r w:rsidRPr="000C778C">
              <w:t>3179,53</w:t>
            </w:r>
          </w:p>
        </w:tc>
        <w:tc>
          <w:tcPr>
            <w:tcW w:w="1922" w:type="dxa"/>
          </w:tcPr>
          <w:p w:rsidR="00C92EC9" w:rsidRPr="000C778C" w:rsidRDefault="00C92EC9" w:rsidP="008445BA">
            <w:pPr>
              <w:pStyle w:val="a3"/>
              <w:spacing w:before="0" w:after="0"/>
              <w:jc w:val="center"/>
            </w:pPr>
            <w:r w:rsidRPr="000C778C">
              <w:t>309,30</w:t>
            </w:r>
          </w:p>
        </w:tc>
        <w:tc>
          <w:tcPr>
            <w:tcW w:w="1922" w:type="dxa"/>
          </w:tcPr>
          <w:p w:rsidR="00C92EC9" w:rsidRPr="000C778C" w:rsidRDefault="00C92EC9" w:rsidP="008445BA">
            <w:pPr>
              <w:pStyle w:val="a3"/>
              <w:spacing w:before="0" w:after="0"/>
              <w:jc w:val="center"/>
            </w:pPr>
            <w:r w:rsidRPr="000C778C">
              <w:t>3488,82</w:t>
            </w:r>
          </w:p>
        </w:tc>
      </w:tr>
      <w:tr w:rsidR="00C92EC9" w:rsidRPr="007E20D5" w:rsidTr="008445BA">
        <w:tc>
          <w:tcPr>
            <w:tcW w:w="675" w:type="dxa"/>
          </w:tcPr>
          <w:p w:rsidR="00C92EC9" w:rsidRPr="000C778C" w:rsidRDefault="00C92EC9" w:rsidP="008445BA">
            <w:pPr>
              <w:pStyle w:val="a3"/>
              <w:spacing w:before="0" w:after="0"/>
              <w:jc w:val="center"/>
            </w:pPr>
            <w:r w:rsidRPr="000C778C">
              <w:t>2</w:t>
            </w:r>
          </w:p>
        </w:tc>
        <w:tc>
          <w:tcPr>
            <w:tcW w:w="3168" w:type="dxa"/>
          </w:tcPr>
          <w:p w:rsidR="00C92EC9" w:rsidRPr="000C778C" w:rsidRDefault="00C92EC9" w:rsidP="008445BA">
            <w:pPr>
              <w:pStyle w:val="a3"/>
              <w:spacing w:before="0" w:after="0"/>
              <w:jc w:val="center"/>
            </w:pPr>
            <w:r w:rsidRPr="000C778C">
              <w:t>х.Дубовый</w:t>
            </w:r>
          </w:p>
        </w:tc>
        <w:tc>
          <w:tcPr>
            <w:tcW w:w="1922" w:type="dxa"/>
          </w:tcPr>
          <w:p w:rsidR="00C92EC9" w:rsidRPr="000C778C" w:rsidRDefault="00C92EC9" w:rsidP="008445BA">
            <w:pPr>
              <w:pStyle w:val="a3"/>
              <w:spacing w:before="0" w:after="0"/>
              <w:jc w:val="center"/>
            </w:pPr>
            <w:r w:rsidRPr="000C778C">
              <w:t>39,85</w:t>
            </w:r>
          </w:p>
        </w:tc>
        <w:tc>
          <w:tcPr>
            <w:tcW w:w="1922" w:type="dxa"/>
          </w:tcPr>
          <w:p w:rsidR="00C92EC9" w:rsidRPr="000C778C" w:rsidRDefault="00C92EC9" w:rsidP="008445BA">
            <w:pPr>
              <w:pStyle w:val="a3"/>
              <w:spacing w:before="0" w:after="0"/>
              <w:jc w:val="center"/>
            </w:pPr>
            <w:r w:rsidRPr="000C778C">
              <w:t>-</w:t>
            </w:r>
          </w:p>
        </w:tc>
        <w:tc>
          <w:tcPr>
            <w:tcW w:w="1922" w:type="dxa"/>
          </w:tcPr>
          <w:p w:rsidR="00C92EC9" w:rsidRPr="000C778C" w:rsidRDefault="00C92EC9" w:rsidP="008445BA">
            <w:pPr>
              <w:pStyle w:val="a3"/>
              <w:spacing w:before="0" w:after="0"/>
              <w:jc w:val="center"/>
            </w:pPr>
            <w:r w:rsidRPr="000C778C">
              <w:t>39,85</w:t>
            </w:r>
          </w:p>
        </w:tc>
      </w:tr>
      <w:tr w:rsidR="00C92EC9" w:rsidRPr="007E20D5" w:rsidTr="008445BA">
        <w:tc>
          <w:tcPr>
            <w:tcW w:w="675" w:type="dxa"/>
          </w:tcPr>
          <w:p w:rsidR="00C92EC9" w:rsidRPr="000C778C" w:rsidRDefault="00C92EC9" w:rsidP="008445BA">
            <w:pPr>
              <w:pStyle w:val="a3"/>
              <w:spacing w:before="0" w:after="0"/>
              <w:jc w:val="center"/>
            </w:pPr>
            <w:r w:rsidRPr="000C778C">
              <w:t>3</w:t>
            </w:r>
          </w:p>
        </w:tc>
        <w:tc>
          <w:tcPr>
            <w:tcW w:w="3168" w:type="dxa"/>
          </w:tcPr>
          <w:p w:rsidR="00C92EC9" w:rsidRPr="000C778C" w:rsidRDefault="00C92EC9" w:rsidP="008445BA">
            <w:pPr>
              <w:pStyle w:val="a3"/>
              <w:spacing w:before="0" w:after="0"/>
              <w:jc w:val="center"/>
            </w:pPr>
            <w:r w:rsidRPr="000C778C">
              <w:t>х.Федоровский</w:t>
            </w:r>
          </w:p>
        </w:tc>
        <w:tc>
          <w:tcPr>
            <w:tcW w:w="1922" w:type="dxa"/>
          </w:tcPr>
          <w:p w:rsidR="00C92EC9" w:rsidRPr="000C778C" w:rsidRDefault="00C92EC9" w:rsidP="008445BA">
            <w:pPr>
              <w:pStyle w:val="a3"/>
              <w:spacing w:before="0" w:after="0"/>
              <w:jc w:val="center"/>
            </w:pPr>
            <w:r w:rsidRPr="000C778C">
              <w:t>69,65</w:t>
            </w:r>
          </w:p>
        </w:tc>
        <w:tc>
          <w:tcPr>
            <w:tcW w:w="1922" w:type="dxa"/>
          </w:tcPr>
          <w:p w:rsidR="00C92EC9" w:rsidRPr="000C778C" w:rsidRDefault="00C92EC9" w:rsidP="008445BA">
            <w:pPr>
              <w:pStyle w:val="a3"/>
              <w:spacing w:before="0" w:after="0"/>
              <w:jc w:val="center"/>
            </w:pPr>
            <w:r w:rsidRPr="000C778C">
              <w:t>-</w:t>
            </w:r>
          </w:p>
        </w:tc>
        <w:tc>
          <w:tcPr>
            <w:tcW w:w="1922" w:type="dxa"/>
          </w:tcPr>
          <w:p w:rsidR="00C92EC9" w:rsidRPr="000C778C" w:rsidRDefault="00C92EC9" w:rsidP="008445BA">
            <w:pPr>
              <w:pStyle w:val="a3"/>
              <w:spacing w:before="0" w:after="0"/>
              <w:jc w:val="center"/>
            </w:pPr>
            <w:r w:rsidRPr="000C778C">
              <w:t>69,65</w:t>
            </w:r>
          </w:p>
        </w:tc>
      </w:tr>
      <w:tr w:rsidR="00C92EC9" w:rsidRPr="007E20D5" w:rsidTr="008445BA">
        <w:tc>
          <w:tcPr>
            <w:tcW w:w="675" w:type="dxa"/>
          </w:tcPr>
          <w:p w:rsidR="00C92EC9" w:rsidRPr="000C778C" w:rsidRDefault="00C92EC9" w:rsidP="008445BA">
            <w:pPr>
              <w:pStyle w:val="a3"/>
              <w:spacing w:before="0" w:after="0"/>
              <w:jc w:val="center"/>
            </w:pPr>
            <w:r w:rsidRPr="000C778C">
              <w:t>4</w:t>
            </w:r>
          </w:p>
        </w:tc>
        <w:tc>
          <w:tcPr>
            <w:tcW w:w="3168" w:type="dxa"/>
          </w:tcPr>
          <w:p w:rsidR="00C92EC9" w:rsidRPr="000C778C" w:rsidRDefault="00C92EC9" w:rsidP="008445BA">
            <w:pPr>
              <w:pStyle w:val="a3"/>
              <w:spacing w:before="0" w:after="0"/>
              <w:jc w:val="center"/>
            </w:pPr>
            <w:r w:rsidRPr="000C778C">
              <w:t>санаторий им. Цюрупы</w:t>
            </w:r>
          </w:p>
        </w:tc>
        <w:tc>
          <w:tcPr>
            <w:tcW w:w="1922" w:type="dxa"/>
          </w:tcPr>
          <w:p w:rsidR="00C92EC9" w:rsidRPr="000C778C" w:rsidRDefault="00C92EC9" w:rsidP="008445BA">
            <w:pPr>
              <w:pStyle w:val="a3"/>
              <w:spacing w:before="0" w:after="0"/>
              <w:jc w:val="center"/>
            </w:pPr>
            <w:r w:rsidRPr="000C778C">
              <w:t>33,17</w:t>
            </w:r>
          </w:p>
        </w:tc>
        <w:tc>
          <w:tcPr>
            <w:tcW w:w="1922" w:type="dxa"/>
          </w:tcPr>
          <w:p w:rsidR="00C92EC9" w:rsidRPr="000C778C" w:rsidRDefault="00C92EC9" w:rsidP="008445BA">
            <w:pPr>
              <w:pStyle w:val="a3"/>
              <w:spacing w:before="0" w:after="0"/>
              <w:jc w:val="center"/>
            </w:pPr>
            <w:r w:rsidRPr="000C778C">
              <w:t>880,00</w:t>
            </w:r>
          </w:p>
        </w:tc>
        <w:tc>
          <w:tcPr>
            <w:tcW w:w="1922" w:type="dxa"/>
          </w:tcPr>
          <w:p w:rsidR="00C92EC9" w:rsidRPr="000C778C" w:rsidRDefault="00C92EC9" w:rsidP="008445BA">
            <w:pPr>
              <w:pStyle w:val="a3"/>
              <w:spacing w:before="0" w:after="0"/>
              <w:jc w:val="center"/>
            </w:pPr>
            <w:r w:rsidRPr="000C778C">
              <w:t>913,17</w:t>
            </w:r>
          </w:p>
        </w:tc>
      </w:tr>
    </w:tbl>
    <w:p w:rsidR="00C92EC9" w:rsidRPr="000C778C" w:rsidRDefault="00C92EC9" w:rsidP="00C92EC9">
      <w:pPr>
        <w:spacing w:before="100" w:beforeAutospacing="1"/>
        <w:ind w:firstLine="709"/>
      </w:pPr>
      <w:r w:rsidRPr="000C778C">
        <w:rPr>
          <w:sz w:val="27"/>
          <w:szCs w:val="27"/>
        </w:rPr>
        <w:t>Общий расход газа - 4511,49 м</w:t>
      </w:r>
      <w:r w:rsidRPr="000C778C">
        <w:rPr>
          <w:sz w:val="27"/>
          <w:szCs w:val="27"/>
          <w:vertAlign w:val="superscript"/>
        </w:rPr>
        <w:t>з</w:t>
      </w:r>
      <w:r w:rsidRPr="000C778C">
        <w:rPr>
          <w:sz w:val="27"/>
          <w:szCs w:val="27"/>
        </w:rPr>
        <w:t>/час (10165,54 тыс.</w:t>
      </w:r>
      <w:r>
        <w:rPr>
          <w:sz w:val="27"/>
          <w:szCs w:val="27"/>
        </w:rPr>
        <w:t xml:space="preserve"> </w:t>
      </w:r>
      <w:r w:rsidRPr="000C778C">
        <w:rPr>
          <w:sz w:val="27"/>
          <w:szCs w:val="27"/>
        </w:rPr>
        <w:t>м</w:t>
      </w:r>
      <w:r w:rsidRPr="000C778C">
        <w:rPr>
          <w:sz w:val="27"/>
          <w:szCs w:val="27"/>
          <w:vertAlign w:val="superscript"/>
        </w:rPr>
        <w:t>з</w:t>
      </w:r>
      <w:r w:rsidRPr="000C778C">
        <w:rPr>
          <w:sz w:val="27"/>
          <w:szCs w:val="27"/>
        </w:rPr>
        <w:t>/год)</w:t>
      </w:r>
    </w:p>
    <w:p w:rsidR="00C92EC9" w:rsidRPr="00612FFF" w:rsidRDefault="00C92EC9" w:rsidP="00C92EC9">
      <w:pPr>
        <w:widowControl w:val="0"/>
        <w:autoSpaceDE w:val="0"/>
        <w:ind w:firstLine="709"/>
        <w:rPr>
          <w:rFonts w:eastAsia="Arial Unicode MS"/>
        </w:rPr>
      </w:pPr>
      <w:r w:rsidRPr="00612FFF">
        <w:rPr>
          <w:rFonts w:eastAsia="Arial Unicode MS"/>
        </w:rPr>
        <w:lastRenderedPageBreak/>
        <w:t>Существующие газовые сети и объекты показаны на Схеме генерального плана (Схема газоснабжения).</w:t>
      </w:r>
    </w:p>
    <w:p w:rsidR="00C92EC9" w:rsidRPr="00612FFF" w:rsidRDefault="00C92EC9" w:rsidP="00C92EC9">
      <w:pPr>
        <w:tabs>
          <w:tab w:val="left" w:pos="5040"/>
        </w:tabs>
        <w:ind w:firstLine="709"/>
        <w:rPr>
          <w:b/>
        </w:rPr>
      </w:pPr>
    </w:p>
    <w:p w:rsidR="00C92EC9" w:rsidRPr="00F153F6" w:rsidRDefault="00C92EC9" w:rsidP="00C92EC9">
      <w:pPr>
        <w:tabs>
          <w:tab w:val="left" w:pos="5040"/>
        </w:tabs>
        <w:ind w:firstLine="709"/>
        <w:outlineLvl w:val="0"/>
        <w:rPr>
          <w:b/>
          <w:bCs/>
        </w:rPr>
      </w:pPr>
      <w:r w:rsidRPr="00F153F6">
        <w:rPr>
          <w:b/>
          <w:bCs/>
        </w:rPr>
        <w:t>1.1</w:t>
      </w:r>
      <w:r>
        <w:rPr>
          <w:b/>
          <w:bCs/>
        </w:rPr>
        <w:t>4</w:t>
      </w:r>
      <w:r w:rsidRPr="00F153F6">
        <w:rPr>
          <w:b/>
          <w:bCs/>
        </w:rPr>
        <w:t>.2. Водоснабжение.</w:t>
      </w:r>
    </w:p>
    <w:p w:rsidR="00C92EC9" w:rsidRPr="00F153F6" w:rsidRDefault="00C92EC9" w:rsidP="00C92EC9">
      <w:pPr>
        <w:ind w:firstLine="709"/>
      </w:pPr>
      <w:r w:rsidRPr="00F153F6">
        <w:t xml:space="preserve">В настоящее время в Среднеикорецком сельском поселении имеются действующие кольцевые сети водоснабжения протяженностью </w:t>
      </w:r>
      <w:smartTag w:uri="urn:schemas-microsoft-com:office:smarttags" w:element="metricconverter">
        <w:smartTagPr>
          <w:attr w:name="ProductID" w:val="23000 м"/>
        </w:smartTagPr>
        <w:r w:rsidRPr="00F153F6">
          <w:t>23000 м</w:t>
        </w:r>
      </w:smartTag>
      <w:r w:rsidRPr="00F153F6">
        <w:t>, оборудованные водоразборными колонками и подводящие воду к жилым домам и на объекты соцкультбыта: котельная, школа, детский сад, ФАП, клуб, администрация.</w:t>
      </w:r>
    </w:p>
    <w:p w:rsidR="00C92EC9" w:rsidRPr="00F153F6" w:rsidRDefault="00C92EC9" w:rsidP="00C92EC9">
      <w:pPr>
        <w:ind w:firstLine="709"/>
      </w:pPr>
      <w:r w:rsidRPr="00F153F6">
        <w:t xml:space="preserve">В качестве источника водоснабжения используются подземные воды. </w:t>
      </w:r>
    </w:p>
    <w:p w:rsidR="00C92EC9" w:rsidRPr="00F153F6" w:rsidRDefault="00C92EC9" w:rsidP="00C92EC9">
      <w:pPr>
        <w:ind w:firstLine="709"/>
      </w:pPr>
      <w:r w:rsidRPr="00F153F6">
        <w:t xml:space="preserve">На хозяйственно-питьевые и производственные нужды села используется вода </w:t>
      </w:r>
      <w:r>
        <w:t>12</w:t>
      </w:r>
      <w:r w:rsidRPr="00F153F6">
        <w:t xml:space="preserve"> артезианских скважин глубиной </w:t>
      </w:r>
      <w:smartTag w:uri="urn:schemas-microsoft-com:office:smarttags" w:element="metricconverter">
        <w:smartTagPr>
          <w:attr w:name="ProductID" w:val="60 м"/>
        </w:smartTagPr>
        <w:r w:rsidRPr="00F153F6">
          <w:t>60 м</w:t>
        </w:r>
      </w:smartTag>
      <w:r w:rsidRPr="00F153F6">
        <w:t>, производительностью 10 м</w:t>
      </w:r>
      <w:r w:rsidRPr="00F153F6">
        <w:rPr>
          <w:rFonts w:eastAsia="Lucida Sans Unicode" w:cs="Tahoma"/>
        </w:rPr>
        <w:t>³</w:t>
      </w:r>
      <w:r w:rsidRPr="00F153F6">
        <w:t xml:space="preserve">/ч каждая, эксплуатационной производительностью </w:t>
      </w:r>
      <w:r>
        <w:t>240</w:t>
      </w:r>
      <w:r w:rsidRPr="00F153F6">
        <w:t xml:space="preserve"> м</w:t>
      </w:r>
      <w:r w:rsidRPr="00F153F6">
        <w:rPr>
          <w:rFonts w:eastAsia="Lucida Sans Unicode" w:cs="Tahoma"/>
        </w:rPr>
        <w:t>³</w:t>
      </w:r>
      <w:r w:rsidRPr="00F153F6">
        <w:t xml:space="preserve">/сут.  </w:t>
      </w:r>
    </w:p>
    <w:p w:rsidR="00C92EC9" w:rsidRPr="00F153F6" w:rsidRDefault="00C92EC9" w:rsidP="00C92EC9">
      <w:pPr>
        <w:ind w:firstLine="709"/>
      </w:pPr>
      <w:r w:rsidRPr="00F153F6">
        <w:t xml:space="preserve">На сети в качестве контррезервуаров установлены  9 водонапорных башен, емкостью </w:t>
      </w:r>
      <w:smartTag w:uri="urn:schemas-microsoft-com:office:smarttags" w:element="metricconverter">
        <w:smartTagPr>
          <w:attr w:name="ProductID" w:val="25 м³"/>
        </w:smartTagPr>
        <w:r w:rsidRPr="00F153F6">
          <w:t>25 м</w:t>
        </w:r>
        <w:r w:rsidRPr="00F153F6">
          <w:rPr>
            <w:rFonts w:eastAsia="Lucida Sans Unicode" w:cs="Tahoma"/>
          </w:rPr>
          <w:t>³</w:t>
        </w:r>
      </w:smartTag>
      <w:r w:rsidRPr="00F153F6">
        <w:t xml:space="preserve">, высота ствола </w:t>
      </w:r>
      <w:smartTag w:uri="urn:schemas-microsoft-com:office:smarttags" w:element="metricconverter">
        <w:smartTagPr>
          <w:attr w:name="ProductID" w:val="15 м"/>
        </w:smartTagPr>
        <w:r w:rsidRPr="00F153F6">
          <w:t>15 м</w:t>
        </w:r>
      </w:smartTag>
      <w:r w:rsidRPr="00F153F6">
        <w:t xml:space="preserve">, а также в пос. санатория имеются  резервуары запаса воды емкостью 100 и </w:t>
      </w:r>
      <w:smartTag w:uri="urn:schemas-microsoft-com:office:smarttags" w:element="metricconverter">
        <w:smartTagPr>
          <w:attr w:name="ProductID" w:val="500 м3"/>
        </w:smartTagPr>
        <w:r w:rsidRPr="00F153F6">
          <w:t>500 м</w:t>
        </w:r>
        <w:r w:rsidRPr="00F153F6">
          <w:rPr>
            <w:vertAlign w:val="superscript"/>
          </w:rPr>
          <w:t>3</w:t>
        </w:r>
      </w:smartTag>
      <w:r w:rsidRPr="00F153F6">
        <w:t xml:space="preserve"> и насосная станция второго подъема.</w:t>
      </w:r>
    </w:p>
    <w:p w:rsidR="00C92EC9" w:rsidRPr="00F153F6" w:rsidRDefault="00C92EC9" w:rsidP="00C92EC9">
      <w:pPr>
        <w:ind w:firstLine="709"/>
      </w:pPr>
      <w:r w:rsidRPr="00F153F6">
        <w:t>Население в с. Средний Икорец составляет- 4983 чел., с. Песковатка -441 чел., пос. подсобное хозяйство санатория им. Цюрупы - 214 чел., пос. санаторий им. Цюрупы - 539 чел., х. Федоровский - 98 чел., х. Дубовый  -21 чел, пос. Среднеикорецкой больницы – 28 чел.</w:t>
      </w:r>
    </w:p>
    <w:p w:rsidR="00C92EC9" w:rsidRPr="00F153F6" w:rsidRDefault="00C92EC9" w:rsidP="00C92EC9">
      <w:pPr>
        <w:ind w:firstLine="709"/>
      </w:pPr>
      <w:r w:rsidRPr="00F153F6">
        <w:t>Норма водопотребления для сельских населенных пунктов согласно СНиП 2.04.02-84* - 230 л/сут.</w:t>
      </w:r>
      <w:r>
        <w:t xml:space="preserve"> </w:t>
      </w:r>
      <w:r w:rsidRPr="00F153F6">
        <w:t>Расход воды на хозяйственно-питьевые нужды села Средний Икорец составляет - 1127 м</w:t>
      </w:r>
      <w:r w:rsidRPr="00F153F6">
        <w:rPr>
          <w:rFonts w:eastAsia="Lucida Sans Unicode" w:cs="Tahoma"/>
        </w:rPr>
        <w:t>³</w:t>
      </w:r>
      <w:r w:rsidRPr="00F153F6">
        <w:t>/сут., с. Песковатка - 100 м</w:t>
      </w:r>
      <w:r w:rsidRPr="00F153F6">
        <w:rPr>
          <w:vertAlign w:val="superscript"/>
        </w:rPr>
        <w:t>3</w:t>
      </w:r>
      <w:r w:rsidRPr="00F153F6">
        <w:t>/сут, пос. подсобное хозяйство санатория им. Цюрупы - 51 м</w:t>
      </w:r>
      <w:r w:rsidRPr="00F153F6">
        <w:rPr>
          <w:vertAlign w:val="superscript"/>
        </w:rPr>
        <w:t>3</w:t>
      </w:r>
      <w:r w:rsidRPr="00F153F6">
        <w:t>/сут, пос. санаторий им. Цюрупы -116 м</w:t>
      </w:r>
      <w:r w:rsidRPr="00F153F6">
        <w:rPr>
          <w:vertAlign w:val="superscript"/>
        </w:rPr>
        <w:t>3</w:t>
      </w:r>
      <w:r w:rsidRPr="00F153F6">
        <w:t>/сут, х. Федоровский -10 м</w:t>
      </w:r>
      <w:r w:rsidRPr="00F153F6">
        <w:rPr>
          <w:vertAlign w:val="superscript"/>
        </w:rPr>
        <w:t>3</w:t>
      </w:r>
      <w:r w:rsidRPr="00F153F6">
        <w:t>/сут, х. Дубовый - 5 м</w:t>
      </w:r>
      <w:r w:rsidRPr="00F153F6">
        <w:rPr>
          <w:vertAlign w:val="superscript"/>
        </w:rPr>
        <w:t>3</w:t>
      </w:r>
      <w:r w:rsidRPr="00F153F6">
        <w:t>/сут.</w:t>
      </w:r>
    </w:p>
    <w:p w:rsidR="00C92EC9" w:rsidRPr="00E03BD7" w:rsidRDefault="00C92EC9" w:rsidP="00C92EC9">
      <w:pPr>
        <w:tabs>
          <w:tab w:val="left" w:pos="5040"/>
        </w:tabs>
        <w:ind w:firstLine="709"/>
      </w:pPr>
      <w:r w:rsidRPr="00F153F6">
        <w:rPr>
          <w:i/>
          <w:iCs/>
        </w:rPr>
        <w:t>Канализация.</w:t>
      </w:r>
      <w:r>
        <w:rPr>
          <w:i/>
          <w:iCs/>
        </w:rPr>
        <w:t xml:space="preserve"> </w:t>
      </w:r>
      <w:r w:rsidRPr="00F153F6">
        <w:t xml:space="preserve">В Среднеикорецком сельском поселении централизованная канализация  отсутствует, кроме пос. санатория им. Цюрупы, в котором имеются </w:t>
      </w:r>
      <w:smartTag w:uri="urn:schemas-microsoft-com:office:smarttags" w:element="metricconverter">
        <w:smartTagPr>
          <w:attr w:name="ProductID" w:val="3000 м"/>
        </w:smartTagPr>
        <w:r w:rsidRPr="00F153F6">
          <w:t>3000 м</w:t>
        </w:r>
      </w:smartTag>
      <w:r w:rsidRPr="00F153F6">
        <w:t xml:space="preserve"> сетей канализации и очистные сооружения </w:t>
      </w:r>
      <w:r w:rsidRPr="00E03BD7">
        <w:t>производительностью 800 м</w:t>
      </w:r>
      <w:r w:rsidRPr="00E03BD7">
        <w:rPr>
          <w:vertAlign w:val="superscript"/>
        </w:rPr>
        <w:t>3</w:t>
      </w:r>
      <w:r w:rsidRPr="00E03BD7">
        <w:t>/сут. Отвод стоков от зданий, имеющих внутреннюю канализацию, осуществляется в выгребы.</w:t>
      </w:r>
    </w:p>
    <w:p w:rsidR="00C92EC9" w:rsidRPr="00E03BD7" w:rsidRDefault="00C92EC9" w:rsidP="00C92EC9">
      <w:pPr>
        <w:tabs>
          <w:tab w:val="left" w:pos="5040"/>
        </w:tabs>
        <w:ind w:firstLine="709"/>
      </w:pPr>
      <w:r w:rsidRPr="00E03BD7">
        <w:t>Существующие сети и объекты водоснабжения показаны на Схеме генерального плана (Схема водоснабжения и водоотведения).</w:t>
      </w:r>
    </w:p>
    <w:p w:rsidR="00C92EC9" w:rsidRPr="00E03BD7" w:rsidRDefault="00C92EC9" w:rsidP="00C92EC9">
      <w:pPr>
        <w:tabs>
          <w:tab w:val="left" w:pos="5040"/>
        </w:tabs>
        <w:ind w:firstLine="709"/>
        <w:rPr>
          <w:b/>
          <w:bCs/>
        </w:rPr>
      </w:pPr>
    </w:p>
    <w:p w:rsidR="00C92EC9" w:rsidRPr="00E03BD7" w:rsidRDefault="00C92EC9" w:rsidP="00C92EC9">
      <w:pPr>
        <w:tabs>
          <w:tab w:val="left" w:pos="5040"/>
        </w:tabs>
        <w:ind w:firstLine="709"/>
        <w:outlineLvl w:val="0"/>
        <w:rPr>
          <w:b/>
          <w:bCs/>
        </w:rPr>
      </w:pPr>
      <w:r w:rsidRPr="00E03BD7">
        <w:rPr>
          <w:b/>
          <w:bCs/>
        </w:rPr>
        <w:t>1.14.3. Электроснабжение.</w:t>
      </w:r>
    </w:p>
    <w:p w:rsidR="00C92EC9" w:rsidRPr="0092352C" w:rsidRDefault="00C92EC9" w:rsidP="00C92EC9">
      <w:pPr>
        <w:spacing w:line="200" w:lineRule="atLeast"/>
        <w:ind w:firstLine="709"/>
      </w:pPr>
      <w:r>
        <w:t>Среднеикорецкое</w:t>
      </w:r>
      <w:r w:rsidRPr="00CA3592">
        <w:t xml:space="preserve"> сельское поселение </w:t>
      </w:r>
      <w:r w:rsidRPr="000356F8">
        <w:t xml:space="preserve">состоит из </w:t>
      </w:r>
      <w:r>
        <w:rPr>
          <w:kern w:val="1"/>
        </w:rPr>
        <w:t xml:space="preserve">семи населенных пунктов: </w:t>
      </w:r>
      <w:r>
        <w:t xml:space="preserve">с. Средний Икорец, х. Дубовый, с. Песковатка, пос. подсобного хозяйства санатория им. Цюрупы, пос. санатория им. Цюрупы, пос. </w:t>
      </w:r>
      <w:r w:rsidRPr="0092352C">
        <w:t xml:space="preserve">Среднеикорецкой больницы; х. Федоровский. Сельское поселение электрофицировано. В нем располагается 53 КТП общей мощностью 12098 кВА. Общая протяженность сетей ВЛ-10кВ составляет — </w:t>
      </w:r>
      <w:smartTag w:uri="urn:schemas-microsoft-com:office:smarttags" w:element="metricconverter">
        <w:smartTagPr>
          <w:attr w:name="ProductID" w:val="57,19 км"/>
        </w:smartTagPr>
        <w:r w:rsidRPr="0092352C">
          <w:t>57,19 км</w:t>
        </w:r>
      </w:smartTag>
      <w:r w:rsidRPr="0092352C">
        <w:t>.</w:t>
      </w:r>
    </w:p>
    <w:p w:rsidR="00C92EC9" w:rsidRPr="00803929" w:rsidRDefault="00C92EC9" w:rsidP="00C92EC9">
      <w:pPr>
        <w:ind w:firstLine="709"/>
      </w:pPr>
      <w:r w:rsidRPr="0092352C">
        <w:t>Питание Среднеикорецкого сельского поселения осуществляется от электроподстанции 35/10 кВ «Средний Икорец», которая расположена в центре с. Средний Икорец, ВЛ-10кВ № 1, 2, 3, 4, 5, 6, 8. ВЛ-10 кВ, ВЛ-04 кВ и КТП-10/04 кВ находятся на балансе Лискинского</w:t>
      </w:r>
      <w:r w:rsidRPr="00803929">
        <w:t xml:space="preserve"> РЭС. Строительство ВЛ-04 кВ и КТП велось в 1970 годах. Многие линии и КТП-10/04 кВ отработали регламентированный срок и требуют реконструкции. Кроме того, происходит</w:t>
      </w:r>
      <w:r w:rsidRPr="000356F8">
        <w:t xml:space="preserve">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w:t>
      </w:r>
      <w:r w:rsidRPr="00803929">
        <w:t>линий. При реконструкции ВЛ-04 кВ и КТП необходимо установить необходимое количество светильников уличного освещения.</w:t>
      </w:r>
    </w:p>
    <w:p w:rsidR="00C92EC9" w:rsidRDefault="00C92EC9" w:rsidP="00C92EC9">
      <w:pPr>
        <w:tabs>
          <w:tab w:val="left" w:pos="5040"/>
        </w:tabs>
        <w:ind w:firstLine="709"/>
      </w:pPr>
      <w:r w:rsidRPr="00B65BA2">
        <w:t xml:space="preserve">Существующие сети и объекты электроснабжения и связи показаны на Схеме генерального плана (Схема электроснабжения и слаботочных сетей </w:t>
      </w:r>
      <w:r w:rsidRPr="00612FFF">
        <w:t>связи).</w:t>
      </w:r>
    </w:p>
    <w:p w:rsidR="00C92EC9" w:rsidRPr="00612FFF" w:rsidRDefault="00C92EC9" w:rsidP="00C92EC9">
      <w:pPr>
        <w:tabs>
          <w:tab w:val="left" w:pos="5040"/>
        </w:tabs>
        <w:ind w:firstLine="709"/>
      </w:pPr>
    </w:p>
    <w:p w:rsidR="00C92EC9" w:rsidRPr="00612FFF" w:rsidRDefault="00C92EC9" w:rsidP="00C92EC9">
      <w:pPr>
        <w:tabs>
          <w:tab w:val="left" w:pos="5040"/>
        </w:tabs>
        <w:ind w:firstLine="709"/>
        <w:outlineLvl w:val="0"/>
        <w:rPr>
          <w:b/>
          <w:bCs/>
        </w:rPr>
      </w:pPr>
      <w:r w:rsidRPr="00612FFF">
        <w:rPr>
          <w:b/>
          <w:bCs/>
        </w:rPr>
        <w:t>1.14.4. Теплоснабжение.</w:t>
      </w:r>
    </w:p>
    <w:p w:rsidR="00C92EC9" w:rsidRPr="00612FFF" w:rsidRDefault="00C92EC9" w:rsidP="00C92EC9">
      <w:pPr>
        <w:widowControl w:val="0"/>
        <w:autoSpaceDE w:val="0"/>
        <w:ind w:firstLine="709"/>
      </w:pPr>
      <w:r w:rsidRPr="00612FFF">
        <w:t>Все населенные пункты Среднеикорецкого сельского поселения полностью газифицированы.</w:t>
      </w:r>
    </w:p>
    <w:p w:rsidR="00C92EC9" w:rsidRPr="00612FFF" w:rsidRDefault="00C92EC9" w:rsidP="00C92EC9">
      <w:pPr>
        <w:tabs>
          <w:tab w:val="left" w:pos="5040"/>
        </w:tabs>
        <w:ind w:firstLine="709"/>
      </w:pPr>
      <w:r w:rsidRPr="00612FFF">
        <w:t>В настоящий момент источником теплоснабжения населения в Среднеикорецкого сельском поселении служат построенные в 2008 году внутрипоселковые сети газоснабжения среднего и низкого давления (</w:t>
      </w:r>
      <w:smartTag w:uri="urn:schemas-microsoft-com:office:smarttags" w:element="metricconverter">
        <w:smartTagPr>
          <w:attr w:name="ProductID" w:val="123 км"/>
        </w:smartTagPr>
        <w:r w:rsidRPr="00612FFF">
          <w:t>123 км</w:t>
        </w:r>
      </w:smartTag>
      <w:r w:rsidRPr="00612FFF">
        <w:t>), обеспечивающие газом поквартирные отопительные приборы.</w:t>
      </w:r>
    </w:p>
    <w:p w:rsidR="00C92EC9" w:rsidRPr="00612FFF" w:rsidRDefault="00C92EC9" w:rsidP="00C92EC9">
      <w:pPr>
        <w:ind w:firstLine="709"/>
      </w:pPr>
      <w:r w:rsidRPr="00612FFF">
        <w:t>В с. Средний Икорец газифицирована котельная школы, детского сада, клуба, административного здания.</w:t>
      </w:r>
      <w:r>
        <w:t xml:space="preserve"> </w:t>
      </w:r>
      <w:r w:rsidRPr="00612FFF">
        <w:t>Теплоснабжение жилого фонда сельского поселения осуществляется от поквартирных источников тепла на газовом топливе. Общая мощность котельных 0,345 Гкал/час.</w:t>
      </w:r>
    </w:p>
    <w:p w:rsidR="00C92EC9" w:rsidRPr="00612FFF" w:rsidRDefault="00C92EC9" w:rsidP="00C92EC9">
      <w:pPr>
        <w:widowControl w:val="0"/>
        <w:autoSpaceDE w:val="0"/>
        <w:ind w:firstLine="709"/>
        <w:rPr>
          <w:rFonts w:eastAsia="Arial Unicode MS"/>
        </w:rPr>
      </w:pPr>
      <w:r w:rsidRPr="00612FFF">
        <w:rPr>
          <w:rFonts w:eastAsia="Arial Unicode MS"/>
        </w:rPr>
        <w:t>Существующие тепловые сети и объекты показаны на Схеме генерального плана (Схема газоснабжения).</w:t>
      </w:r>
    </w:p>
    <w:p w:rsidR="00C92EC9" w:rsidRPr="004473E0" w:rsidRDefault="00C92EC9" w:rsidP="00C92EC9">
      <w:pPr>
        <w:tabs>
          <w:tab w:val="left" w:pos="5040"/>
        </w:tabs>
        <w:rPr>
          <w:b/>
        </w:rPr>
      </w:pPr>
    </w:p>
    <w:p w:rsidR="00C92EC9" w:rsidRPr="004473E0" w:rsidRDefault="00C92EC9" w:rsidP="00C92EC9">
      <w:pPr>
        <w:ind w:firstLine="709"/>
        <w:outlineLvl w:val="0"/>
        <w:rPr>
          <w:b/>
          <w:bCs/>
        </w:rPr>
      </w:pPr>
      <w:r w:rsidRPr="004473E0">
        <w:rPr>
          <w:b/>
          <w:bCs/>
        </w:rPr>
        <w:t xml:space="preserve">1.14.5. Связь. </w:t>
      </w:r>
    </w:p>
    <w:p w:rsidR="00C92EC9" w:rsidRPr="00F47C48" w:rsidRDefault="00C92EC9" w:rsidP="00C92EC9">
      <w:pPr>
        <w:ind w:firstLine="709"/>
      </w:pPr>
      <w:r w:rsidRPr="004473E0">
        <w:t>В Среднеикорецком сельском поселении имеются 2 АТС, расположенные</w:t>
      </w:r>
      <w:r>
        <w:t xml:space="preserve"> по адресам: с. </w:t>
      </w:r>
      <w:r w:rsidRPr="00F47C48">
        <w:t>Средний Икорец пл. Революции д. 54а;</w:t>
      </w:r>
    </w:p>
    <w:p w:rsidR="00C92EC9" w:rsidRPr="00F47C48" w:rsidRDefault="00C92EC9" w:rsidP="00C92EC9">
      <w:pPr>
        <w:ind w:firstLine="709"/>
      </w:pPr>
      <w:r w:rsidRPr="00F47C48">
        <w:t xml:space="preserve">пос. сан. им. А. Д. Цюрупы, общей мощностью 1425 номеров. За последние пять лет не было ни одного заявления </w:t>
      </w:r>
      <w:r w:rsidRPr="00F47C48">
        <w:rPr>
          <w:rFonts w:cs="Arial CYR"/>
        </w:rPr>
        <w:t xml:space="preserve">установку квартирного телефона </w:t>
      </w:r>
      <w:r w:rsidRPr="00F47C48">
        <w:t>(табл. 26).</w:t>
      </w:r>
    </w:p>
    <w:p w:rsidR="00C92EC9" w:rsidRPr="00F47C48" w:rsidRDefault="00C92EC9" w:rsidP="00C92EC9">
      <w:pPr>
        <w:ind w:firstLine="709"/>
      </w:pPr>
    </w:p>
    <w:p w:rsidR="00C92EC9" w:rsidRPr="00F47C48" w:rsidRDefault="00C92EC9" w:rsidP="00C92EC9">
      <w:pPr>
        <w:jc w:val="center"/>
        <w:rPr>
          <w:i/>
          <w:iCs/>
        </w:rPr>
      </w:pPr>
      <w:r w:rsidRPr="00F47C48">
        <w:rPr>
          <w:i/>
          <w:iCs/>
        </w:rPr>
        <w:t>Таблица 2</w:t>
      </w:r>
      <w:r>
        <w:rPr>
          <w:i/>
          <w:iCs/>
        </w:rPr>
        <w:t>7</w:t>
      </w:r>
      <w:r w:rsidRPr="00F47C48">
        <w:rPr>
          <w:i/>
          <w:iCs/>
        </w:rPr>
        <w:t>. Характеристика объектов телефонной связи Среднеикорецкого сельского поселения.</w:t>
      </w:r>
    </w:p>
    <w:p w:rsidR="00C92EC9" w:rsidRPr="002B1426" w:rsidRDefault="00C92EC9" w:rsidP="00C92EC9">
      <w:pPr>
        <w:jc w:val="cente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103"/>
        <w:gridCol w:w="993"/>
        <w:gridCol w:w="850"/>
        <w:gridCol w:w="851"/>
        <w:gridCol w:w="708"/>
        <w:gridCol w:w="851"/>
      </w:tblGrid>
      <w:tr w:rsidR="00C92EC9" w:rsidRPr="00F47C48" w:rsidTr="008445BA">
        <w:trPr>
          <w:trHeight w:val="359"/>
        </w:trPr>
        <w:tc>
          <w:tcPr>
            <w:tcW w:w="5103" w:type="dxa"/>
            <w:vAlign w:val="center"/>
          </w:tcPr>
          <w:p w:rsidR="00C92EC9" w:rsidRPr="00F47C48" w:rsidRDefault="00C92EC9" w:rsidP="008445BA">
            <w:pPr>
              <w:snapToGrid w:val="0"/>
              <w:jc w:val="center"/>
            </w:pPr>
            <w:r w:rsidRPr="00F47C48">
              <w:t>Показатели</w:t>
            </w:r>
          </w:p>
        </w:tc>
        <w:tc>
          <w:tcPr>
            <w:tcW w:w="993" w:type="dxa"/>
            <w:vAlign w:val="center"/>
          </w:tcPr>
          <w:p w:rsidR="00C92EC9" w:rsidRDefault="00C92EC9" w:rsidP="008445BA">
            <w:pPr>
              <w:snapToGrid w:val="0"/>
              <w:jc w:val="center"/>
            </w:pPr>
            <w:r w:rsidRPr="00F47C48">
              <w:t xml:space="preserve">2004 </w:t>
            </w:r>
          </w:p>
          <w:p w:rsidR="00C92EC9" w:rsidRPr="00F47C48" w:rsidRDefault="00C92EC9" w:rsidP="008445BA">
            <w:pPr>
              <w:snapToGrid w:val="0"/>
              <w:jc w:val="center"/>
            </w:pPr>
            <w:r w:rsidRPr="00F47C48">
              <w:t>год</w:t>
            </w:r>
          </w:p>
        </w:tc>
        <w:tc>
          <w:tcPr>
            <w:tcW w:w="850" w:type="dxa"/>
            <w:vAlign w:val="center"/>
          </w:tcPr>
          <w:p w:rsidR="00C92EC9" w:rsidRDefault="00C92EC9" w:rsidP="008445BA">
            <w:pPr>
              <w:snapToGrid w:val="0"/>
              <w:ind w:left="-108" w:right="-119"/>
              <w:jc w:val="center"/>
            </w:pPr>
            <w:r w:rsidRPr="00F47C48">
              <w:t xml:space="preserve">2005 </w:t>
            </w:r>
          </w:p>
          <w:p w:rsidR="00C92EC9" w:rsidRPr="00F47C48" w:rsidRDefault="00C92EC9" w:rsidP="008445BA">
            <w:pPr>
              <w:snapToGrid w:val="0"/>
              <w:ind w:left="-108" w:right="-119"/>
              <w:jc w:val="center"/>
            </w:pPr>
            <w:r w:rsidRPr="00F47C48">
              <w:t>год</w:t>
            </w:r>
          </w:p>
        </w:tc>
        <w:tc>
          <w:tcPr>
            <w:tcW w:w="851" w:type="dxa"/>
            <w:vAlign w:val="center"/>
          </w:tcPr>
          <w:p w:rsidR="00C92EC9" w:rsidRDefault="00C92EC9" w:rsidP="008445BA">
            <w:pPr>
              <w:snapToGrid w:val="0"/>
              <w:ind w:left="-108" w:right="-97"/>
              <w:jc w:val="center"/>
            </w:pPr>
            <w:r w:rsidRPr="00F47C48">
              <w:t xml:space="preserve">2006 </w:t>
            </w:r>
          </w:p>
          <w:p w:rsidR="00C92EC9" w:rsidRPr="00F47C48" w:rsidRDefault="00C92EC9" w:rsidP="008445BA">
            <w:pPr>
              <w:snapToGrid w:val="0"/>
              <w:ind w:left="-108" w:right="-97"/>
              <w:jc w:val="center"/>
            </w:pPr>
            <w:r w:rsidRPr="00F47C48">
              <w:t>год</w:t>
            </w:r>
          </w:p>
        </w:tc>
        <w:tc>
          <w:tcPr>
            <w:tcW w:w="708" w:type="dxa"/>
            <w:vAlign w:val="center"/>
          </w:tcPr>
          <w:p w:rsidR="00C92EC9" w:rsidRPr="00F47C48" w:rsidRDefault="00C92EC9" w:rsidP="008445BA">
            <w:pPr>
              <w:snapToGrid w:val="0"/>
              <w:ind w:left="-108" w:right="-86"/>
              <w:jc w:val="center"/>
            </w:pPr>
            <w:r w:rsidRPr="00F47C48">
              <w:t>2007 год</w:t>
            </w:r>
          </w:p>
        </w:tc>
        <w:tc>
          <w:tcPr>
            <w:tcW w:w="851" w:type="dxa"/>
            <w:vAlign w:val="center"/>
          </w:tcPr>
          <w:p w:rsidR="00C92EC9" w:rsidRDefault="00C92EC9" w:rsidP="008445BA">
            <w:pPr>
              <w:snapToGrid w:val="0"/>
              <w:ind w:left="-108" w:right="-97"/>
              <w:jc w:val="center"/>
            </w:pPr>
            <w:r w:rsidRPr="00F47C48">
              <w:t xml:space="preserve">2008 </w:t>
            </w:r>
          </w:p>
          <w:p w:rsidR="00C92EC9" w:rsidRPr="00F47C48" w:rsidRDefault="00C92EC9" w:rsidP="008445BA">
            <w:pPr>
              <w:snapToGrid w:val="0"/>
              <w:ind w:left="-108" w:right="-97"/>
              <w:jc w:val="center"/>
            </w:pPr>
            <w:r w:rsidRPr="00F47C48">
              <w:t>год</w:t>
            </w:r>
          </w:p>
        </w:tc>
      </w:tr>
      <w:tr w:rsidR="00C92EC9" w:rsidRPr="00F47C48" w:rsidTr="008445BA">
        <w:tc>
          <w:tcPr>
            <w:tcW w:w="5103" w:type="dxa"/>
            <w:vAlign w:val="center"/>
          </w:tcPr>
          <w:p w:rsidR="00C92EC9" w:rsidRPr="00F47C48" w:rsidRDefault="00C92EC9" w:rsidP="008445BA">
            <w:pPr>
              <w:snapToGrid w:val="0"/>
              <w:jc w:val="center"/>
              <w:rPr>
                <w:b/>
                <w:bCs/>
                <w:sz w:val="20"/>
                <w:szCs w:val="20"/>
              </w:rPr>
            </w:pPr>
            <w:r w:rsidRPr="00F47C48">
              <w:rPr>
                <w:b/>
                <w:bCs/>
                <w:sz w:val="20"/>
                <w:szCs w:val="20"/>
              </w:rPr>
              <w:t>1</w:t>
            </w:r>
          </w:p>
        </w:tc>
        <w:tc>
          <w:tcPr>
            <w:tcW w:w="993" w:type="dxa"/>
            <w:vAlign w:val="center"/>
          </w:tcPr>
          <w:p w:rsidR="00C92EC9" w:rsidRPr="00F47C48" w:rsidRDefault="00C92EC9" w:rsidP="008445BA">
            <w:pPr>
              <w:snapToGrid w:val="0"/>
              <w:jc w:val="center"/>
              <w:rPr>
                <w:b/>
                <w:bCs/>
                <w:sz w:val="20"/>
                <w:szCs w:val="20"/>
              </w:rPr>
            </w:pPr>
            <w:r w:rsidRPr="00F47C48">
              <w:rPr>
                <w:b/>
                <w:bCs/>
                <w:sz w:val="20"/>
                <w:szCs w:val="20"/>
              </w:rPr>
              <w:t>2</w:t>
            </w:r>
          </w:p>
        </w:tc>
        <w:tc>
          <w:tcPr>
            <w:tcW w:w="850" w:type="dxa"/>
            <w:vAlign w:val="center"/>
          </w:tcPr>
          <w:p w:rsidR="00C92EC9" w:rsidRPr="00F47C48" w:rsidRDefault="00C92EC9" w:rsidP="008445BA">
            <w:pPr>
              <w:snapToGrid w:val="0"/>
              <w:ind w:left="-108" w:right="-119"/>
              <w:jc w:val="center"/>
              <w:rPr>
                <w:b/>
                <w:bCs/>
                <w:sz w:val="20"/>
                <w:szCs w:val="20"/>
              </w:rPr>
            </w:pPr>
            <w:r w:rsidRPr="00F47C48">
              <w:rPr>
                <w:b/>
                <w:bCs/>
                <w:sz w:val="20"/>
                <w:szCs w:val="20"/>
              </w:rPr>
              <w:t>3</w:t>
            </w:r>
          </w:p>
        </w:tc>
        <w:tc>
          <w:tcPr>
            <w:tcW w:w="851" w:type="dxa"/>
            <w:vAlign w:val="center"/>
          </w:tcPr>
          <w:p w:rsidR="00C92EC9" w:rsidRPr="00F47C48" w:rsidRDefault="00C92EC9" w:rsidP="008445BA">
            <w:pPr>
              <w:snapToGrid w:val="0"/>
              <w:ind w:left="-108" w:right="-97"/>
              <w:jc w:val="center"/>
              <w:rPr>
                <w:b/>
                <w:bCs/>
                <w:sz w:val="20"/>
                <w:szCs w:val="20"/>
              </w:rPr>
            </w:pPr>
            <w:r w:rsidRPr="00F47C48">
              <w:rPr>
                <w:b/>
                <w:bCs/>
                <w:sz w:val="20"/>
                <w:szCs w:val="20"/>
              </w:rPr>
              <w:t>4</w:t>
            </w:r>
          </w:p>
        </w:tc>
        <w:tc>
          <w:tcPr>
            <w:tcW w:w="708" w:type="dxa"/>
            <w:vAlign w:val="center"/>
          </w:tcPr>
          <w:p w:rsidR="00C92EC9" w:rsidRPr="00F47C48" w:rsidRDefault="00C92EC9" w:rsidP="008445BA">
            <w:pPr>
              <w:snapToGrid w:val="0"/>
              <w:ind w:left="-108" w:right="-86"/>
              <w:jc w:val="center"/>
              <w:rPr>
                <w:b/>
                <w:bCs/>
                <w:sz w:val="20"/>
                <w:szCs w:val="20"/>
              </w:rPr>
            </w:pPr>
            <w:r w:rsidRPr="00F47C48">
              <w:rPr>
                <w:b/>
                <w:bCs/>
                <w:sz w:val="20"/>
                <w:szCs w:val="20"/>
              </w:rPr>
              <w:t>5</w:t>
            </w:r>
          </w:p>
        </w:tc>
        <w:tc>
          <w:tcPr>
            <w:tcW w:w="851" w:type="dxa"/>
            <w:vAlign w:val="center"/>
          </w:tcPr>
          <w:p w:rsidR="00C92EC9" w:rsidRPr="00F47C48" w:rsidRDefault="00C92EC9" w:rsidP="008445BA">
            <w:pPr>
              <w:snapToGrid w:val="0"/>
              <w:ind w:left="-108" w:right="-97"/>
              <w:jc w:val="center"/>
              <w:rPr>
                <w:b/>
                <w:bCs/>
                <w:sz w:val="20"/>
                <w:szCs w:val="20"/>
              </w:rPr>
            </w:pPr>
            <w:r w:rsidRPr="00F47C48">
              <w:rPr>
                <w:b/>
                <w:bCs/>
                <w:sz w:val="20"/>
                <w:szCs w:val="20"/>
              </w:rPr>
              <w:t>6</w:t>
            </w:r>
          </w:p>
        </w:tc>
      </w:tr>
      <w:tr w:rsidR="00C92EC9" w:rsidRPr="00F47C48" w:rsidTr="008445BA">
        <w:trPr>
          <w:trHeight w:val="174"/>
        </w:trPr>
        <w:tc>
          <w:tcPr>
            <w:tcW w:w="5103" w:type="dxa"/>
            <w:vAlign w:val="center"/>
          </w:tcPr>
          <w:p w:rsidR="00C92EC9" w:rsidRPr="00F47C48" w:rsidRDefault="00C92EC9" w:rsidP="008445BA">
            <w:pPr>
              <w:snapToGrid w:val="0"/>
              <w:jc w:val="center"/>
            </w:pPr>
            <w:r w:rsidRPr="00F47C48">
              <w:t>Число телефонных станций общего пользования</w:t>
            </w:r>
          </w:p>
        </w:tc>
        <w:tc>
          <w:tcPr>
            <w:tcW w:w="993" w:type="dxa"/>
            <w:vAlign w:val="center"/>
          </w:tcPr>
          <w:p w:rsidR="00C92EC9" w:rsidRPr="00F47C48" w:rsidRDefault="00C92EC9" w:rsidP="008445BA">
            <w:pPr>
              <w:pStyle w:val="afff1"/>
              <w:snapToGrid w:val="0"/>
              <w:jc w:val="center"/>
            </w:pPr>
            <w:r w:rsidRPr="00F47C48">
              <w:t>2</w:t>
            </w:r>
          </w:p>
        </w:tc>
        <w:tc>
          <w:tcPr>
            <w:tcW w:w="850" w:type="dxa"/>
            <w:vAlign w:val="center"/>
          </w:tcPr>
          <w:p w:rsidR="00C92EC9" w:rsidRPr="00F47C48" w:rsidRDefault="00C92EC9" w:rsidP="008445BA">
            <w:pPr>
              <w:pStyle w:val="afff1"/>
              <w:snapToGrid w:val="0"/>
              <w:jc w:val="center"/>
            </w:pPr>
            <w:r w:rsidRPr="00F47C48">
              <w:t>2</w:t>
            </w:r>
          </w:p>
        </w:tc>
        <w:tc>
          <w:tcPr>
            <w:tcW w:w="851" w:type="dxa"/>
            <w:vAlign w:val="center"/>
          </w:tcPr>
          <w:p w:rsidR="00C92EC9" w:rsidRPr="00F47C48" w:rsidRDefault="00C92EC9" w:rsidP="008445BA">
            <w:pPr>
              <w:pStyle w:val="afff1"/>
              <w:snapToGrid w:val="0"/>
              <w:jc w:val="center"/>
            </w:pPr>
            <w:r w:rsidRPr="00F47C48">
              <w:t>2</w:t>
            </w:r>
          </w:p>
        </w:tc>
        <w:tc>
          <w:tcPr>
            <w:tcW w:w="708" w:type="dxa"/>
            <w:vAlign w:val="center"/>
          </w:tcPr>
          <w:p w:rsidR="00C92EC9" w:rsidRPr="00F47C48" w:rsidRDefault="00C92EC9" w:rsidP="008445BA">
            <w:pPr>
              <w:pStyle w:val="afff1"/>
              <w:snapToGrid w:val="0"/>
              <w:jc w:val="center"/>
            </w:pPr>
            <w:r w:rsidRPr="00F47C48">
              <w:t>2</w:t>
            </w:r>
          </w:p>
        </w:tc>
        <w:tc>
          <w:tcPr>
            <w:tcW w:w="851" w:type="dxa"/>
            <w:vAlign w:val="center"/>
          </w:tcPr>
          <w:p w:rsidR="00C92EC9" w:rsidRPr="00F47C48" w:rsidRDefault="00C92EC9" w:rsidP="008445BA">
            <w:pPr>
              <w:pStyle w:val="afff1"/>
              <w:snapToGrid w:val="0"/>
              <w:jc w:val="center"/>
            </w:pPr>
            <w:r w:rsidRPr="00F47C48">
              <w:t>2</w:t>
            </w:r>
          </w:p>
        </w:tc>
      </w:tr>
      <w:tr w:rsidR="00C92EC9" w:rsidRPr="00F47C48" w:rsidTr="008445BA">
        <w:trPr>
          <w:trHeight w:val="478"/>
        </w:trPr>
        <w:tc>
          <w:tcPr>
            <w:tcW w:w="5103" w:type="dxa"/>
            <w:vAlign w:val="center"/>
          </w:tcPr>
          <w:p w:rsidR="00C92EC9" w:rsidRPr="00F47C48" w:rsidRDefault="00C92EC9" w:rsidP="008445BA">
            <w:pPr>
              <w:snapToGrid w:val="0"/>
              <w:jc w:val="center"/>
            </w:pPr>
            <w:r w:rsidRPr="00F47C48">
              <w:t>Число телефонных аппаратов (номеров) сети общего пользования, всего</w:t>
            </w:r>
          </w:p>
        </w:tc>
        <w:tc>
          <w:tcPr>
            <w:tcW w:w="993" w:type="dxa"/>
            <w:vAlign w:val="center"/>
          </w:tcPr>
          <w:p w:rsidR="00C92EC9" w:rsidRPr="00F47C48" w:rsidRDefault="00C92EC9" w:rsidP="008445BA">
            <w:pPr>
              <w:pStyle w:val="afff1"/>
              <w:snapToGrid w:val="0"/>
              <w:jc w:val="center"/>
            </w:pPr>
            <w:r w:rsidRPr="00F47C48">
              <w:t>1264</w:t>
            </w:r>
          </w:p>
        </w:tc>
        <w:tc>
          <w:tcPr>
            <w:tcW w:w="850" w:type="dxa"/>
            <w:vAlign w:val="center"/>
          </w:tcPr>
          <w:p w:rsidR="00C92EC9" w:rsidRPr="00F47C48" w:rsidRDefault="00C92EC9" w:rsidP="008445BA">
            <w:pPr>
              <w:pStyle w:val="afff1"/>
              <w:snapToGrid w:val="0"/>
              <w:jc w:val="center"/>
            </w:pPr>
            <w:r w:rsidRPr="00F47C48">
              <w:t>1264</w:t>
            </w:r>
          </w:p>
        </w:tc>
        <w:tc>
          <w:tcPr>
            <w:tcW w:w="851" w:type="dxa"/>
            <w:vAlign w:val="center"/>
          </w:tcPr>
          <w:p w:rsidR="00C92EC9" w:rsidRPr="00F47C48" w:rsidRDefault="00C92EC9" w:rsidP="008445BA">
            <w:pPr>
              <w:pStyle w:val="afff1"/>
              <w:snapToGrid w:val="0"/>
              <w:jc w:val="center"/>
            </w:pPr>
            <w:r w:rsidRPr="00F47C48">
              <w:t>1414</w:t>
            </w:r>
          </w:p>
        </w:tc>
        <w:tc>
          <w:tcPr>
            <w:tcW w:w="708" w:type="dxa"/>
            <w:vAlign w:val="center"/>
          </w:tcPr>
          <w:p w:rsidR="00C92EC9" w:rsidRPr="00F47C48" w:rsidRDefault="00C92EC9" w:rsidP="008445BA">
            <w:pPr>
              <w:pStyle w:val="afff1"/>
              <w:snapToGrid w:val="0"/>
              <w:jc w:val="center"/>
            </w:pPr>
            <w:r w:rsidRPr="00F47C48">
              <w:t>1421</w:t>
            </w:r>
          </w:p>
        </w:tc>
        <w:tc>
          <w:tcPr>
            <w:tcW w:w="851" w:type="dxa"/>
            <w:vAlign w:val="center"/>
          </w:tcPr>
          <w:p w:rsidR="00C92EC9" w:rsidRPr="00F47C48" w:rsidRDefault="00C92EC9" w:rsidP="008445BA">
            <w:pPr>
              <w:pStyle w:val="afff1"/>
              <w:snapToGrid w:val="0"/>
              <w:jc w:val="center"/>
            </w:pPr>
            <w:r w:rsidRPr="00F47C48">
              <w:t>1425</w:t>
            </w:r>
          </w:p>
        </w:tc>
      </w:tr>
      <w:tr w:rsidR="00C92EC9" w:rsidTr="008445BA">
        <w:tc>
          <w:tcPr>
            <w:tcW w:w="5103" w:type="dxa"/>
            <w:vAlign w:val="center"/>
          </w:tcPr>
          <w:p w:rsidR="00C92EC9" w:rsidRDefault="00C92EC9" w:rsidP="008445BA">
            <w:pPr>
              <w:snapToGrid w:val="0"/>
              <w:ind w:firstLine="187"/>
              <w:jc w:val="center"/>
            </w:pPr>
            <w:r>
              <w:t>из них квартирных, всего</w:t>
            </w:r>
          </w:p>
        </w:tc>
        <w:tc>
          <w:tcPr>
            <w:tcW w:w="993" w:type="dxa"/>
            <w:vAlign w:val="center"/>
          </w:tcPr>
          <w:p w:rsidR="00C92EC9" w:rsidRDefault="00C92EC9" w:rsidP="008445BA">
            <w:pPr>
              <w:pStyle w:val="afff1"/>
              <w:snapToGrid w:val="0"/>
              <w:jc w:val="center"/>
            </w:pPr>
            <w:r>
              <w:t>1169</w:t>
            </w:r>
          </w:p>
        </w:tc>
        <w:tc>
          <w:tcPr>
            <w:tcW w:w="850" w:type="dxa"/>
            <w:vAlign w:val="center"/>
          </w:tcPr>
          <w:p w:rsidR="00C92EC9" w:rsidRDefault="00C92EC9" w:rsidP="008445BA">
            <w:pPr>
              <w:pStyle w:val="afff1"/>
              <w:snapToGrid w:val="0"/>
              <w:jc w:val="center"/>
            </w:pPr>
            <w:r>
              <w:t>1169</w:t>
            </w:r>
          </w:p>
        </w:tc>
        <w:tc>
          <w:tcPr>
            <w:tcW w:w="851" w:type="dxa"/>
            <w:vAlign w:val="center"/>
          </w:tcPr>
          <w:p w:rsidR="00C92EC9" w:rsidRDefault="00C92EC9" w:rsidP="008445BA">
            <w:pPr>
              <w:pStyle w:val="afff1"/>
              <w:snapToGrid w:val="0"/>
              <w:jc w:val="center"/>
            </w:pPr>
            <w:r>
              <w:t>1319</w:t>
            </w:r>
          </w:p>
        </w:tc>
        <w:tc>
          <w:tcPr>
            <w:tcW w:w="708" w:type="dxa"/>
            <w:vAlign w:val="center"/>
          </w:tcPr>
          <w:p w:rsidR="00C92EC9" w:rsidRDefault="00C92EC9" w:rsidP="008445BA">
            <w:pPr>
              <w:pStyle w:val="afff1"/>
              <w:snapToGrid w:val="0"/>
              <w:jc w:val="center"/>
            </w:pPr>
            <w:r>
              <w:t>1327</w:t>
            </w:r>
          </w:p>
        </w:tc>
        <w:tc>
          <w:tcPr>
            <w:tcW w:w="851" w:type="dxa"/>
            <w:vAlign w:val="center"/>
          </w:tcPr>
          <w:p w:rsidR="00C92EC9" w:rsidRDefault="00C92EC9" w:rsidP="008445BA">
            <w:pPr>
              <w:pStyle w:val="afff1"/>
              <w:snapToGrid w:val="0"/>
              <w:jc w:val="center"/>
            </w:pPr>
            <w:r>
              <w:t>1329</w:t>
            </w:r>
          </w:p>
        </w:tc>
      </w:tr>
      <w:tr w:rsidR="00C92EC9" w:rsidTr="008445BA">
        <w:trPr>
          <w:trHeight w:val="76"/>
        </w:trPr>
        <w:tc>
          <w:tcPr>
            <w:tcW w:w="5103" w:type="dxa"/>
            <w:vAlign w:val="center"/>
          </w:tcPr>
          <w:p w:rsidR="00C92EC9" w:rsidRDefault="00C92EC9" w:rsidP="008445BA">
            <w:pPr>
              <w:snapToGrid w:val="0"/>
              <w:ind w:firstLine="187"/>
              <w:jc w:val="center"/>
            </w:pPr>
            <w:r>
              <w:t>Наличие заявлений на установку квартирного телефона</w:t>
            </w:r>
          </w:p>
        </w:tc>
        <w:tc>
          <w:tcPr>
            <w:tcW w:w="993" w:type="dxa"/>
            <w:vAlign w:val="center"/>
          </w:tcPr>
          <w:p w:rsidR="00C92EC9" w:rsidRDefault="00C92EC9" w:rsidP="008445BA">
            <w:pPr>
              <w:pStyle w:val="afff1"/>
              <w:snapToGrid w:val="0"/>
              <w:jc w:val="center"/>
            </w:pPr>
            <w:r>
              <w:t>-</w:t>
            </w:r>
          </w:p>
        </w:tc>
        <w:tc>
          <w:tcPr>
            <w:tcW w:w="850" w:type="dxa"/>
            <w:vAlign w:val="center"/>
          </w:tcPr>
          <w:p w:rsidR="00C92EC9" w:rsidRDefault="00C92EC9" w:rsidP="008445BA">
            <w:pPr>
              <w:pStyle w:val="afff1"/>
              <w:snapToGrid w:val="0"/>
              <w:jc w:val="center"/>
            </w:pPr>
            <w:r>
              <w:t>-</w:t>
            </w:r>
          </w:p>
        </w:tc>
        <w:tc>
          <w:tcPr>
            <w:tcW w:w="851" w:type="dxa"/>
            <w:vAlign w:val="center"/>
          </w:tcPr>
          <w:p w:rsidR="00C92EC9" w:rsidRDefault="00C92EC9" w:rsidP="008445BA">
            <w:pPr>
              <w:pStyle w:val="afff1"/>
              <w:snapToGrid w:val="0"/>
              <w:jc w:val="center"/>
            </w:pPr>
            <w:r>
              <w:t>-</w:t>
            </w:r>
          </w:p>
        </w:tc>
        <w:tc>
          <w:tcPr>
            <w:tcW w:w="708" w:type="dxa"/>
            <w:vAlign w:val="center"/>
          </w:tcPr>
          <w:p w:rsidR="00C92EC9" w:rsidRDefault="00C92EC9" w:rsidP="008445BA">
            <w:pPr>
              <w:pStyle w:val="afff1"/>
              <w:snapToGrid w:val="0"/>
              <w:jc w:val="center"/>
            </w:pPr>
            <w:r>
              <w:t>-</w:t>
            </w:r>
          </w:p>
        </w:tc>
        <w:tc>
          <w:tcPr>
            <w:tcW w:w="851" w:type="dxa"/>
            <w:vAlign w:val="center"/>
          </w:tcPr>
          <w:p w:rsidR="00C92EC9" w:rsidRDefault="00C92EC9" w:rsidP="008445BA">
            <w:pPr>
              <w:pStyle w:val="afff1"/>
              <w:snapToGrid w:val="0"/>
              <w:jc w:val="center"/>
            </w:pPr>
            <w:r>
              <w:t>-</w:t>
            </w:r>
          </w:p>
        </w:tc>
      </w:tr>
    </w:tbl>
    <w:p w:rsidR="00C92EC9" w:rsidRDefault="00C92EC9" w:rsidP="00C92EC9">
      <w:pPr>
        <w:spacing w:line="100" w:lineRule="atLeast"/>
        <w:ind w:firstLine="709"/>
      </w:pPr>
    </w:p>
    <w:p w:rsidR="00C92EC9" w:rsidRPr="00F47C48" w:rsidRDefault="00C92EC9" w:rsidP="00C92EC9">
      <w:pPr>
        <w:spacing w:line="100" w:lineRule="atLeast"/>
        <w:ind w:firstLine="709"/>
      </w:pPr>
      <w:r>
        <w:t>В</w:t>
      </w:r>
      <w:r w:rsidRPr="00BE7E21">
        <w:t xml:space="preserve"> </w:t>
      </w:r>
      <w:r>
        <w:t>Среднеикорецком</w:t>
      </w:r>
      <w:r w:rsidRPr="00BE7E21">
        <w:t xml:space="preserve"> сельском поселении развита сотовая связь, для обеспечения которой установлен</w:t>
      </w:r>
      <w:r>
        <w:t>ы две</w:t>
      </w:r>
      <w:r w:rsidRPr="00BE7E21">
        <w:t xml:space="preserve"> вышк</w:t>
      </w:r>
      <w:r>
        <w:t xml:space="preserve">и </w:t>
      </w:r>
      <w:r>
        <w:rPr>
          <w:lang w:val="en-US"/>
        </w:rPr>
        <w:t>MegaFon</w:t>
      </w:r>
      <w:r w:rsidRPr="00BE7E21">
        <w:t xml:space="preserve">, </w:t>
      </w:r>
      <w:r>
        <w:t xml:space="preserve">одна расположена к </w:t>
      </w:r>
      <w:r w:rsidRPr="00F47C48">
        <w:t>западу от с. Средний Икорец на территории полевого стана бригады № 2 ОАО «Маяк», вторая в северо-восточной части пос. подсобного хозяйства сан. им. Цюрупы.</w:t>
      </w:r>
    </w:p>
    <w:p w:rsidR="00C92EC9" w:rsidRDefault="00C92EC9" w:rsidP="00C92EC9">
      <w:pPr>
        <w:tabs>
          <w:tab w:val="left" w:pos="5040"/>
        </w:tabs>
        <w:ind w:firstLine="709"/>
      </w:pPr>
      <w:r>
        <w:t>По южной части сельского поселения проходит Волоконно-оптическая линия связи Бобров – Лиски – Нововоронеж, с востока на запад проходит кабельная линия связи Бобров – Лиски.</w:t>
      </w:r>
    </w:p>
    <w:p w:rsidR="00C92EC9" w:rsidRPr="00F47C48" w:rsidRDefault="00C92EC9" w:rsidP="00C92EC9">
      <w:pPr>
        <w:tabs>
          <w:tab w:val="left" w:pos="1080"/>
        </w:tabs>
        <w:ind w:firstLine="709"/>
      </w:pPr>
      <w:r w:rsidRPr="00F47C48">
        <w:rPr>
          <w:rFonts w:eastAsia="Arial Unicode MS"/>
        </w:rPr>
        <w:t xml:space="preserve">Существующие объекты связи показаны на Схеме генерального плана </w:t>
      </w:r>
      <w:r w:rsidRPr="00F47C48">
        <w:t xml:space="preserve">(Схема существующего состояния и комплексной оценки территории). </w:t>
      </w:r>
    </w:p>
    <w:p w:rsidR="00C92EC9" w:rsidRPr="00F47C48" w:rsidRDefault="00C92EC9" w:rsidP="00C92EC9">
      <w:pPr>
        <w:tabs>
          <w:tab w:val="left" w:pos="1080"/>
        </w:tabs>
        <w:ind w:firstLine="709"/>
      </w:pPr>
    </w:p>
    <w:p w:rsidR="00C92EC9" w:rsidRPr="00475359" w:rsidRDefault="00C92EC9" w:rsidP="00C92EC9">
      <w:pPr>
        <w:tabs>
          <w:tab w:val="left" w:pos="5040"/>
        </w:tabs>
        <w:ind w:firstLine="709"/>
        <w:rPr>
          <w:b/>
        </w:rPr>
      </w:pPr>
      <w:r w:rsidRPr="00F47C48">
        <w:rPr>
          <w:b/>
        </w:rPr>
        <w:t>1.15. Зоны</w:t>
      </w:r>
      <w:r w:rsidRPr="00475359">
        <w:rPr>
          <w:b/>
        </w:rPr>
        <w:t xml:space="preserve"> специального назначения.</w:t>
      </w:r>
    </w:p>
    <w:p w:rsidR="00C92EC9" w:rsidRPr="00E03BD7" w:rsidRDefault="00C92EC9" w:rsidP="00C92EC9">
      <w:pPr>
        <w:tabs>
          <w:tab w:val="left" w:pos="5040"/>
        </w:tabs>
        <w:ind w:firstLine="709"/>
        <w:rPr>
          <w:b/>
          <w:bCs/>
        </w:rPr>
      </w:pPr>
    </w:p>
    <w:p w:rsidR="00C92EC9" w:rsidRPr="00E03BD7" w:rsidRDefault="00C92EC9" w:rsidP="00C92EC9">
      <w:pPr>
        <w:tabs>
          <w:tab w:val="left" w:pos="1239"/>
          <w:tab w:val="left" w:pos="4480"/>
        </w:tabs>
        <w:ind w:firstLine="709"/>
        <w:outlineLvl w:val="0"/>
        <w:rPr>
          <w:b/>
          <w:bCs/>
        </w:rPr>
      </w:pPr>
      <w:r w:rsidRPr="00E03BD7">
        <w:rPr>
          <w:b/>
          <w:bCs/>
        </w:rPr>
        <w:t xml:space="preserve">1.14.1. Места сбора </w:t>
      </w:r>
      <w:r>
        <w:rPr>
          <w:b/>
          <w:bCs/>
        </w:rPr>
        <w:t xml:space="preserve">твердых </w:t>
      </w:r>
      <w:r w:rsidRPr="00E03BD7">
        <w:rPr>
          <w:b/>
          <w:bCs/>
        </w:rPr>
        <w:t>бытовых отходов.</w:t>
      </w:r>
    </w:p>
    <w:p w:rsidR="00C92EC9" w:rsidRPr="00C75561" w:rsidRDefault="00C92EC9" w:rsidP="00C92EC9">
      <w:pPr>
        <w:tabs>
          <w:tab w:val="left" w:pos="1316"/>
          <w:tab w:val="left" w:pos="4557"/>
        </w:tabs>
        <w:ind w:firstLine="709"/>
      </w:pPr>
      <w:r>
        <w:lastRenderedPageBreak/>
        <w:t xml:space="preserve">На территории Среднеикорецкого сельского поселения имеется несанкционированная свалка, расположенная западу от с. Средний Икорец площадью </w:t>
      </w:r>
      <w:smartTag w:uri="urn:schemas-microsoft-com:office:smarttags" w:element="metricconverter">
        <w:smartTagPr>
          <w:attr w:name="ProductID" w:val="3 га"/>
        </w:smartTagPr>
        <w:r>
          <w:t>3 га</w:t>
        </w:r>
      </w:smartTag>
      <w:r>
        <w:t>.</w:t>
      </w:r>
      <w:r w:rsidRPr="00C75561">
        <w:t xml:space="preserve"> </w:t>
      </w:r>
    </w:p>
    <w:p w:rsidR="00C92EC9" w:rsidRDefault="00C92EC9" w:rsidP="00C92EC9">
      <w:pPr>
        <w:tabs>
          <w:tab w:val="left" w:pos="5040"/>
        </w:tabs>
        <w:ind w:firstLine="709"/>
      </w:pPr>
    </w:p>
    <w:p w:rsidR="00C92EC9" w:rsidRDefault="00C92EC9" w:rsidP="00C92EC9">
      <w:pPr>
        <w:tabs>
          <w:tab w:val="left" w:pos="5040"/>
        </w:tabs>
        <w:ind w:firstLine="709"/>
        <w:outlineLvl w:val="0"/>
        <w:rPr>
          <w:b/>
        </w:rPr>
      </w:pPr>
      <w:r>
        <w:rPr>
          <w:b/>
        </w:rPr>
        <w:t>1.15.2. Кладбища.</w:t>
      </w:r>
    </w:p>
    <w:p w:rsidR="00C92EC9" w:rsidRPr="00F47C48" w:rsidRDefault="00C92EC9" w:rsidP="00C92EC9">
      <w:pPr>
        <w:tabs>
          <w:tab w:val="left" w:pos="1080"/>
        </w:tabs>
        <w:ind w:firstLine="709"/>
      </w:pPr>
      <w:r w:rsidRPr="00F47C48">
        <w:t xml:space="preserve">На территории сельского поселения имеются два кладбища. Одно расположено в восточной части с. Средний Икорец по ул. Пролетарская, площадью </w:t>
      </w:r>
      <w:smartTag w:uri="urn:schemas-microsoft-com:office:smarttags" w:element="metricconverter">
        <w:smartTagPr>
          <w:attr w:name="ProductID" w:val="1 га"/>
        </w:smartTagPr>
        <w:r w:rsidRPr="00F47C48">
          <w:t>1 га</w:t>
        </w:r>
      </w:smartTag>
      <w:r w:rsidRPr="00F47C48">
        <w:t xml:space="preserve">, второе — в х. Федоровский по ул. Крупской, площадью </w:t>
      </w:r>
      <w:smartTag w:uri="urn:schemas-microsoft-com:office:smarttags" w:element="metricconverter">
        <w:smartTagPr>
          <w:attr w:name="ProductID" w:val="0,04 га"/>
        </w:smartTagPr>
        <w:r w:rsidRPr="00F47C48">
          <w:t>0,04 га</w:t>
        </w:r>
      </w:smartTag>
      <w:r w:rsidRPr="00F47C48">
        <w:t xml:space="preserve">. Размещение кладбищ показано на Схеме генерального плана (Схема существующего состояния и  комплексной оценки территории). </w:t>
      </w:r>
    </w:p>
    <w:p w:rsidR="00C92EC9" w:rsidRPr="00F47C48" w:rsidRDefault="00C92EC9" w:rsidP="00C92EC9">
      <w:pPr>
        <w:tabs>
          <w:tab w:val="left" w:pos="1250"/>
          <w:tab w:val="left" w:pos="4491"/>
        </w:tabs>
        <w:ind w:firstLine="709"/>
      </w:pPr>
    </w:p>
    <w:p w:rsidR="00C92EC9" w:rsidRPr="00F47C48" w:rsidRDefault="00C92EC9" w:rsidP="00C92EC9">
      <w:pPr>
        <w:tabs>
          <w:tab w:val="left" w:pos="5040"/>
        </w:tabs>
        <w:ind w:firstLine="709"/>
        <w:outlineLvl w:val="0"/>
        <w:rPr>
          <w:b/>
        </w:rPr>
      </w:pPr>
      <w:r w:rsidRPr="00F47C48">
        <w:rPr>
          <w:b/>
        </w:rPr>
        <w:t>1.15.3. Скотомогильники.</w:t>
      </w:r>
    </w:p>
    <w:p w:rsidR="00C92EC9" w:rsidRPr="00F47C48" w:rsidRDefault="00C92EC9" w:rsidP="00C92EC9">
      <w:pPr>
        <w:tabs>
          <w:tab w:val="left" w:pos="1080"/>
        </w:tabs>
        <w:ind w:firstLine="709"/>
      </w:pPr>
      <w:r w:rsidRPr="00F47C48">
        <w:t>На территории Среднеикорецкого сельского поселения имеется один скотомогильник, он расположен к северу от с. Средний Икорец. Размещение скотомогильника показано на Схеме генерального плана (Схема существующего состояния и комплексной оценки территории</w:t>
      </w:r>
      <w:r>
        <w:t>).</w:t>
      </w:r>
      <w:r w:rsidRPr="00F47C48">
        <w:t xml:space="preserve"> </w:t>
      </w:r>
    </w:p>
    <w:p w:rsidR="00C92EC9" w:rsidRPr="00F47C48" w:rsidRDefault="00C92EC9" w:rsidP="00C92EC9">
      <w:pPr>
        <w:tabs>
          <w:tab w:val="left" w:pos="1239"/>
          <w:tab w:val="left" w:pos="4480"/>
        </w:tabs>
        <w:ind w:firstLine="709"/>
      </w:pPr>
    </w:p>
    <w:p w:rsidR="00C92EC9" w:rsidRPr="00F47C48" w:rsidRDefault="00C92EC9" w:rsidP="00C92EC9">
      <w:pPr>
        <w:tabs>
          <w:tab w:val="left" w:pos="5040"/>
        </w:tabs>
        <w:ind w:firstLine="709"/>
        <w:rPr>
          <w:b/>
        </w:rPr>
      </w:pPr>
      <w:r w:rsidRPr="00F47C48">
        <w:rPr>
          <w:b/>
        </w:rPr>
        <w:t>1.16. Выводы по современному состоянию.</w:t>
      </w:r>
    </w:p>
    <w:p w:rsidR="00C92EC9" w:rsidRPr="00F76BEB" w:rsidRDefault="00C92EC9" w:rsidP="00C92EC9">
      <w:pPr>
        <w:pStyle w:val="affd"/>
        <w:tabs>
          <w:tab w:val="left" w:pos="823"/>
        </w:tabs>
        <w:spacing w:after="0"/>
        <w:ind w:left="0"/>
        <w:rPr>
          <w:rFonts w:ascii="Times New Roman" w:hAnsi="Times New Roman"/>
          <w:szCs w:val="28"/>
        </w:rPr>
      </w:pPr>
      <w:r w:rsidRPr="00F47C48">
        <w:rPr>
          <w:rFonts w:ascii="Times New Roman" w:hAnsi="Times New Roman"/>
          <w:szCs w:val="28"/>
        </w:rPr>
        <w:t>Анализ состояния основных компонентов окружающей среды благоприятен для дальнейшего</w:t>
      </w:r>
      <w:r w:rsidRPr="00F76BEB">
        <w:rPr>
          <w:rFonts w:ascii="Times New Roman" w:hAnsi="Times New Roman"/>
          <w:szCs w:val="28"/>
        </w:rPr>
        <w:t xml:space="preserve"> развития Среднеикорецкого сельского поселения. </w:t>
      </w:r>
    </w:p>
    <w:p w:rsidR="00C92EC9" w:rsidRPr="001A41EC" w:rsidRDefault="00C92EC9" w:rsidP="00C92EC9">
      <w:pPr>
        <w:pStyle w:val="affd"/>
        <w:tabs>
          <w:tab w:val="left" w:pos="823"/>
        </w:tabs>
        <w:spacing w:after="0"/>
        <w:ind w:left="0"/>
        <w:rPr>
          <w:rFonts w:ascii="Times New Roman" w:hAnsi="Times New Roman"/>
          <w:szCs w:val="28"/>
        </w:rPr>
      </w:pPr>
      <w:r w:rsidRPr="00F76BEB">
        <w:rPr>
          <w:rFonts w:ascii="Times New Roman" w:hAnsi="Times New Roman"/>
          <w:szCs w:val="28"/>
        </w:rPr>
        <w:t xml:space="preserve">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выщелочными, что положительно влияет на развитие сельского хозяйства. В незначительных масштабах прогрессирует </w:t>
      </w:r>
      <w:r w:rsidRPr="001A41EC">
        <w:rPr>
          <w:rFonts w:ascii="Times New Roman" w:hAnsi="Times New Roman"/>
          <w:szCs w:val="28"/>
        </w:rPr>
        <w:t>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C92EC9" w:rsidRPr="001A41EC" w:rsidRDefault="00C92EC9" w:rsidP="00C92EC9">
      <w:pPr>
        <w:pStyle w:val="affd"/>
        <w:tabs>
          <w:tab w:val="left" w:pos="823"/>
        </w:tabs>
        <w:spacing w:after="0"/>
        <w:ind w:left="0"/>
        <w:rPr>
          <w:rFonts w:ascii="Times New Roman" w:hAnsi="Times New Roman"/>
          <w:szCs w:val="28"/>
        </w:rPr>
      </w:pPr>
      <w:r w:rsidRPr="001A41EC">
        <w:rPr>
          <w:rFonts w:ascii="Times New Roman" w:hAnsi="Times New Roman"/>
          <w:szCs w:val="28"/>
        </w:rPr>
        <w:t xml:space="preserve">Территория Среднеикорецкого сельского поселения характеризуется высокими эстетическими свойствами ландшафта долины рек Икорец и Топка, что благотворно влияет как на отдых населения и сельскохозяйственную производительность, так и на экологическую обстановку в целом. </w:t>
      </w:r>
    </w:p>
    <w:p w:rsidR="00C92EC9" w:rsidRPr="001A41EC" w:rsidRDefault="00C92EC9" w:rsidP="00C92EC9">
      <w:pPr>
        <w:pStyle w:val="affd"/>
        <w:tabs>
          <w:tab w:val="left" w:pos="823"/>
        </w:tabs>
        <w:spacing w:after="0"/>
        <w:ind w:left="0"/>
        <w:rPr>
          <w:rFonts w:ascii="Times New Roman" w:hAnsi="Times New Roman"/>
          <w:szCs w:val="28"/>
        </w:rPr>
      </w:pPr>
      <w:r w:rsidRPr="001A41EC">
        <w:rPr>
          <w:rFonts w:ascii="Times New Roman" w:hAnsi="Times New Roman"/>
          <w:szCs w:val="28"/>
        </w:rPr>
        <w:t>Необходимо решать проблему о поддержании и сохранении памятников природы и объектов историко-культурного наследия.</w:t>
      </w:r>
    </w:p>
    <w:p w:rsidR="00C92EC9" w:rsidRPr="00F76BEB" w:rsidRDefault="00C92EC9" w:rsidP="00C92EC9">
      <w:pPr>
        <w:ind w:firstLine="709"/>
      </w:pPr>
      <w:r w:rsidRPr="001A41EC">
        <w:t>Экономическая ситуация в Среднеикорецком сельском</w:t>
      </w:r>
      <w:r w:rsidRPr="00F76BEB">
        <w:t xml:space="preserve">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p>
    <w:p w:rsidR="00C92EC9" w:rsidRPr="00F76BEB" w:rsidRDefault="00C92EC9" w:rsidP="00C92EC9">
      <w:pPr>
        <w:ind w:firstLine="709"/>
      </w:pPr>
      <w:r w:rsidRPr="00F76BEB">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жилых и общественных зданий. </w:t>
      </w:r>
    </w:p>
    <w:p w:rsidR="00C92EC9" w:rsidRPr="009F76D1" w:rsidRDefault="00C92EC9" w:rsidP="00C92EC9">
      <w:pPr>
        <w:pStyle w:val="affd"/>
        <w:tabs>
          <w:tab w:val="left" w:pos="823"/>
        </w:tabs>
        <w:spacing w:after="0"/>
        <w:ind w:left="0"/>
        <w:rPr>
          <w:rFonts w:ascii="Times New Roman" w:hAnsi="Times New Roman"/>
          <w:szCs w:val="28"/>
        </w:rPr>
      </w:pPr>
      <w:r w:rsidRPr="00F76BEB">
        <w:rPr>
          <w:rFonts w:ascii="Times New Roman" w:hAnsi="Times New Roman"/>
          <w:szCs w:val="28"/>
        </w:rPr>
        <w:t xml:space="preserve">Так же в Среднеикорецком сельском поселении остро стоит проблема миграции </w:t>
      </w:r>
      <w:r w:rsidRPr="001A41EC">
        <w:rPr>
          <w:rFonts w:ascii="Times New Roman" w:hAnsi="Times New Roman"/>
          <w:szCs w:val="28"/>
        </w:rPr>
        <w:t>населения. Но снижение естественной и механической убыли населения возможно за счет улучшения жилищных условий. Жилищный фонд  поселения  на 99 %  представлен  одноэтажной усадебной застройкой. Жилищный фонд поселения</w:t>
      </w:r>
      <w:r w:rsidRPr="00F76BEB">
        <w:rPr>
          <w:rFonts w:ascii="Times New Roman" w:hAnsi="Times New Roman"/>
          <w:szCs w:val="28"/>
        </w:rPr>
        <w:t xml:space="preserve"> имеет невысокий уровень развития и </w:t>
      </w:r>
      <w:r w:rsidRPr="00F76BEB">
        <w:rPr>
          <w:rFonts w:ascii="Times New Roman" w:hAnsi="Times New Roman"/>
          <w:szCs w:val="28"/>
        </w:rPr>
        <w:lastRenderedPageBreak/>
        <w:t xml:space="preserve">обеспеченности инженерным благоустройством, за исключением обеспечения газом. Уровень жилищной обеспеченности населения – </w:t>
      </w:r>
      <w:smartTag w:uri="urn:schemas-microsoft-com:office:smarttags" w:element="metricconverter">
        <w:smartTagPr>
          <w:attr w:name="ProductID" w:val="30,1 м2"/>
        </w:smartTagPr>
        <w:r w:rsidRPr="00F76BEB">
          <w:rPr>
            <w:rFonts w:ascii="Times New Roman" w:hAnsi="Times New Roman"/>
            <w:szCs w:val="28"/>
          </w:rPr>
          <w:t>30,1 м</w:t>
        </w:r>
        <w:r w:rsidRPr="00F76BEB">
          <w:rPr>
            <w:rFonts w:ascii="Times New Roman" w:hAnsi="Times New Roman"/>
            <w:szCs w:val="28"/>
            <w:vertAlign w:val="superscript"/>
          </w:rPr>
          <w:t>2</w:t>
        </w:r>
      </w:smartTag>
      <w:r w:rsidRPr="00F76BEB">
        <w:rPr>
          <w:rFonts w:ascii="Times New Roman" w:hAnsi="Times New Roman"/>
          <w:szCs w:val="28"/>
        </w:rPr>
        <w:t xml:space="preserve"> </w:t>
      </w:r>
      <w:r w:rsidRPr="009F76D1">
        <w:rPr>
          <w:rFonts w:ascii="Times New Roman" w:hAnsi="Times New Roman"/>
          <w:szCs w:val="28"/>
        </w:rPr>
        <w:t>общей площади на человека.</w:t>
      </w:r>
    </w:p>
    <w:p w:rsidR="00C92EC9" w:rsidRPr="00F47C48" w:rsidRDefault="00C92EC9" w:rsidP="00C92EC9">
      <w:pPr>
        <w:pStyle w:val="affd"/>
        <w:tabs>
          <w:tab w:val="left" w:pos="823"/>
        </w:tabs>
        <w:spacing w:after="0"/>
        <w:ind w:left="0"/>
        <w:rPr>
          <w:rFonts w:ascii="Times New Roman" w:hAnsi="Times New Roman"/>
          <w:szCs w:val="28"/>
        </w:rPr>
      </w:pPr>
      <w:r w:rsidRPr="009F76D1">
        <w:rPr>
          <w:rFonts w:ascii="Times New Roman" w:hAnsi="Times New Roman"/>
          <w:szCs w:val="28"/>
        </w:rPr>
        <w:t xml:space="preserve">Состояние сферы культурно-бытового и социального обслуживания в </w:t>
      </w:r>
      <w:r w:rsidRPr="00F47C48">
        <w:rPr>
          <w:rFonts w:ascii="Times New Roman" w:hAnsi="Times New Roman"/>
          <w:szCs w:val="28"/>
        </w:rPr>
        <w:t>целом соответствуют нормативным требованиям. Но часть учреждений отсутствуют, часть требует реконструкции или капитального ремонта.</w:t>
      </w:r>
    </w:p>
    <w:p w:rsidR="00C92EC9" w:rsidRPr="00F47C48" w:rsidRDefault="00C92EC9" w:rsidP="00C92EC9">
      <w:pPr>
        <w:pStyle w:val="affd"/>
        <w:spacing w:after="0"/>
        <w:ind w:left="0"/>
        <w:rPr>
          <w:rFonts w:ascii="Times New Roman" w:hAnsi="Times New Roman"/>
          <w:szCs w:val="28"/>
        </w:rPr>
      </w:pPr>
      <w:r w:rsidRPr="00F47C48">
        <w:rPr>
          <w:rFonts w:ascii="Times New Roman" w:hAnsi="Times New Roman"/>
          <w:szCs w:val="28"/>
        </w:rPr>
        <w:t>Улично-дорожная сеть в с. Средний Икорец развита хорошо и в основном представлена асфальтированными дорогами, но присутствуют и дороги с грунтовым покрытием в основном в небольших населенных пунктах.</w:t>
      </w:r>
      <w:r>
        <w:rPr>
          <w:rFonts w:ascii="Times New Roman" w:hAnsi="Times New Roman"/>
          <w:szCs w:val="28"/>
        </w:rPr>
        <w:t xml:space="preserve"> </w:t>
      </w:r>
      <w:r w:rsidRPr="00F47C48">
        <w:rPr>
          <w:rFonts w:ascii="Times New Roman" w:hAnsi="Times New Roman"/>
          <w:szCs w:val="28"/>
        </w:rPr>
        <w:t xml:space="preserve">Некоторые участки улиц, имеющие твердое покрытие требуют капитального ремонта. Так же по территории сельского поселения проходит трасса М 4 “Дон”. Но негативных акустических воздействий  на жилую застройку не оказывает. </w:t>
      </w:r>
    </w:p>
    <w:p w:rsidR="00C92EC9" w:rsidRDefault="00C92EC9" w:rsidP="00C92EC9">
      <w:pPr>
        <w:pStyle w:val="affd"/>
        <w:spacing w:after="0"/>
        <w:ind w:left="0"/>
        <w:rPr>
          <w:rFonts w:ascii="Times New Roman" w:hAnsi="Times New Roman"/>
          <w:szCs w:val="28"/>
        </w:rPr>
      </w:pPr>
      <w:r w:rsidRPr="00B72930">
        <w:rPr>
          <w:rFonts w:ascii="Times New Roman" w:hAnsi="Times New Roman"/>
          <w:szCs w:val="28"/>
        </w:rPr>
        <w:t xml:space="preserve">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w:t>
      </w:r>
      <w:r w:rsidRPr="00765D8C">
        <w:rPr>
          <w:rFonts w:ascii="Times New Roman" w:hAnsi="Times New Roman"/>
          <w:szCs w:val="28"/>
          <w:lang/>
        </w:rPr>
        <w:t>контейнерн</w:t>
      </w:r>
      <w:r>
        <w:rPr>
          <w:rFonts w:ascii="Times New Roman" w:hAnsi="Times New Roman"/>
          <w:szCs w:val="28"/>
          <w:lang/>
        </w:rPr>
        <w:t>ых</w:t>
      </w:r>
      <w:r w:rsidRPr="00765D8C">
        <w:rPr>
          <w:rFonts w:ascii="Times New Roman" w:hAnsi="Times New Roman"/>
          <w:szCs w:val="28"/>
          <w:lang/>
        </w:rPr>
        <w:t xml:space="preserve"> площад</w:t>
      </w:r>
      <w:r>
        <w:rPr>
          <w:rFonts w:ascii="Times New Roman" w:hAnsi="Times New Roman"/>
          <w:szCs w:val="28"/>
          <w:lang/>
        </w:rPr>
        <w:t>ок</w:t>
      </w:r>
      <w:r w:rsidRPr="00765D8C">
        <w:rPr>
          <w:rFonts w:ascii="Times New Roman" w:hAnsi="Times New Roman"/>
          <w:szCs w:val="28"/>
          <w:lang/>
        </w:rPr>
        <w:t xml:space="preserve"> для сбора и временного накопления </w:t>
      </w:r>
      <w:r w:rsidRPr="00765D8C">
        <w:rPr>
          <w:rFonts w:ascii="Times New Roman" w:hAnsi="Times New Roman"/>
          <w:szCs w:val="28"/>
        </w:rPr>
        <w:t>ТБО, оснащённ</w:t>
      </w:r>
      <w:r>
        <w:rPr>
          <w:rFonts w:ascii="Times New Roman" w:hAnsi="Times New Roman"/>
          <w:szCs w:val="28"/>
        </w:rPr>
        <w:t>ых</w:t>
      </w:r>
      <w:r w:rsidRPr="00765D8C">
        <w:rPr>
          <w:rFonts w:ascii="Times New Roman" w:hAnsi="Times New Roman"/>
          <w:szCs w:val="28"/>
        </w:rPr>
        <w:t xml:space="preserve"> кон</w:t>
      </w:r>
      <w:r>
        <w:rPr>
          <w:rFonts w:ascii="Times New Roman" w:hAnsi="Times New Roman"/>
          <w:szCs w:val="28"/>
        </w:rPr>
        <w:t xml:space="preserve">тейнерами большой ёмкости </w:t>
      </w:r>
      <w:smartTag w:uri="urn:schemas-microsoft-com:office:smarttags" w:element="metricconverter">
        <w:smartTagPr>
          <w:attr w:name="ProductID" w:val="30 м³"/>
        </w:smartTagPr>
        <w:r>
          <w:rPr>
            <w:rFonts w:ascii="Times New Roman" w:hAnsi="Times New Roman"/>
            <w:szCs w:val="28"/>
          </w:rPr>
          <w:t>30 м³</w:t>
        </w:r>
      </w:smartTag>
      <w:r w:rsidRPr="00B72930">
        <w:rPr>
          <w:rFonts w:ascii="Times New Roman" w:hAnsi="Times New Roman"/>
          <w:szCs w:val="28"/>
        </w:rPr>
        <w:t>, которые должны гарантировать санитарно-эпидемиологическую безопасность населения.</w:t>
      </w:r>
    </w:p>
    <w:p w:rsidR="00C92EC9" w:rsidRPr="00612FFF" w:rsidRDefault="00C92EC9" w:rsidP="00C92EC9">
      <w:pPr>
        <w:pStyle w:val="affd"/>
        <w:spacing w:after="0"/>
        <w:ind w:left="0"/>
        <w:rPr>
          <w:rFonts w:ascii="Times New Roman" w:hAnsi="Times New Roman"/>
          <w:szCs w:val="28"/>
        </w:rPr>
      </w:pPr>
      <w:r w:rsidRPr="001A41EC">
        <w:rPr>
          <w:rFonts w:ascii="Times New Roman" w:hAnsi="Times New Roman"/>
          <w:szCs w:val="28"/>
        </w:rPr>
        <w:t xml:space="preserve">Анализ первой главы показал, что Среднеикорецкое сельское поселение </w:t>
      </w:r>
      <w:r w:rsidRPr="00612FFF">
        <w:rPr>
          <w:rFonts w:ascii="Times New Roman" w:hAnsi="Times New Roman"/>
          <w:szCs w:val="28"/>
        </w:rPr>
        <w:t>имеет высокий потенциал для дальнейшего развития за счет использования  всех имеющихся ресурсов.</w:t>
      </w:r>
    </w:p>
    <w:p w:rsidR="00C92EC9" w:rsidRPr="00612FFF" w:rsidRDefault="00C92EC9" w:rsidP="00C92EC9">
      <w:pPr>
        <w:pStyle w:val="affd"/>
        <w:spacing w:after="0"/>
        <w:ind w:left="0"/>
        <w:rPr>
          <w:rFonts w:ascii="Times New Roman" w:hAnsi="Times New Roman"/>
          <w:szCs w:val="28"/>
        </w:rPr>
      </w:pPr>
    </w:p>
    <w:p w:rsidR="00C92EC9" w:rsidRDefault="00C92EC9" w:rsidP="00C92EC9">
      <w:pPr>
        <w:rPr>
          <w:color w:val="FF3333"/>
        </w:rPr>
        <w:sectPr w:rsidR="00C92EC9">
          <w:footerReference w:type="even" r:id="rId23"/>
          <w:footerReference w:type="default" r:id="rId24"/>
          <w:footerReference w:type="first" r:id="rId25"/>
          <w:footnotePr>
            <w:pos w:val="beneathText"/>
          </w:footnotePr>
          <w:pgSz w:w="11905" w:h="16837"/>
          <w:pgMar w:top="1134" w:right="811" w:bottom="731" w:left="1701" w:header="720" w:footer="414" w:gutter="0"/>
          <w:cols w:space="720"/>
          <w:titlePg/>
          <w:docGrid w:linePitch="381"/>
        </w:sectPr>
      </w:pPr>
    </w:p>
    <w:p w:rsidR="00C92EC9" w:rsidRPr="00931936" w:rsidRDefault="00C92EC9" w:rsidP="00C92EC9">
      <w:pPr>
        <w:jc w:val="center"/>
        <w:rPr>
          <w:b/>
          <w:sz w:val="32"/>
          <w:szCs w:val="32"/>
        </w:rPr>
      </w:pPr>
      <w:r w:rsidRPr="00931936">
        <w:rPr>
          <w:b/>
          <w:sz w:val="32"/>
          <w:szCs w:val="32"/>
        </w:rPr>
        <w:lastRenderedPageBreak/>
        <w:t>2. Проектные решения по стратегии развития и обоснованию предложений по территориальному планированию.</w:t>
      </w:r>
    </w:p>
    <w:p w:rsidR="00C92EC9" w:rsidRPr="00931936" w:rsidRDefault="00C92EC9" w:rsidP="00C92EC9">
      <w:pPr>
        <w:rPr>
          <w:b/>
          <w:sz w:val="32"/>
          <w:szCs w:val="32"/>
        </w:rPr>
      </w:pPr>
    </w:p>
    <w:p w:rsidR="00C92EC9" w:rsidRPr="00931936" w:rsidRDefault="00C92EC9" w:rsidP="00C92EC9">
      <w:pPr>
        <w:ind w:firstLine="709"/>
        <w:rPr>
          <w:b/>
        </w:rPr>
      </w:pPr>
      <w:r w:rsidRPr="00931936">
        <w:rPr>
          <w:b/>
        </w:rPr>
        <w:t>2.1.Архитектурно-планировочная организация территории.</w:t>
      </w:r>
    </w:p>
    <w:p w:rsidR="00C92EC9" w:rsidRPr="00931936" w:rsidRDefault="00C92EC9" w:rsidP="00C92EC9">
      <w:pPr>
        <w:ind w:firstLine="709"/>
      </w:pPr>
      <w:r w:rsidRPr="00931936">
        <w:t>Архитектурно-планировочная организация территории Среднеикорецкого сельского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C92EC9" w:rsidRPr="00931936" w:rsidRDefault="00C92EC9" w:rsidP="00C92EC9">
      <w:pPr>
        <w:ind w:firstLine="709"/>
      </w:pPr>
      <w:r w:rsidRPr="00931936">
        <w:t>Предложения генерального плана Среднеикорецкого сельского поселения выполнены на базе функционального зонирования территории, сложившейся транспортной инфраструктуры, природных условий, а так же с учетом различных ограничений.</w:t>
      </w:r>
    </w:p>
    <w:p w:rsidR="00C92EC9" w:rsidRPr="00931936" w:rsidRDefault="00C92EC9" w:rsidP="00C92EC9">
      <w:pPr>
        <w:ind w:firstLine="709"/>
      </w:pPr>
      <w:r w:rsidRPr="00931936">
        <w:t>Развитие планировочной структуры населенных пунктов направлено на:</w:t>
      </w:r>
    </w:p>
    <w:p w:rsidR="00C92EC9" w:rsidRPr="00931936" w:rsidRDefault="00C92EC9" w:rsidP="00C92EC9">
      <w:pPr>
        <w:tabs>
          <w:tab w:val="left" w:pos="706"/>
        </w:tabs>
        <w:ind w:firstLine="709"/>
      </w:pPr>
      <w:r w:rsidRPr="00931936">
        <w:t>- создание благоприятной среды жизнедеятельности человека и улучшение состояния окружающей среды;</w:t>
      </w:r>
    </w:p>
    <w:p w:rsidR="00C92EC9" w:rsidRPr="00931936" w:rsidRDefault="00C92EC9" w:rsidP="00C92EC9">
      <w:pPr>
        <w:tabs>
          <w:tab w:val="left" w:pos="706"/>
        </w:tabs>
        <w:ind w:firstLine="709"/>
      </w:pPr>
      <w:r w:rsidRPr="00931936">
        <w:t>- оптимальное использование территории с учетом сохранения и дальнейшего развития сложившейся организации пространственной структуры;</w:t>
      </w:r>
    </w:p>
    <w:p w:rsidR="00C92EC9" w:rsidRDefault="00C92EC9" w:rsidP="00C92EC9">
      <w:pPr>
        <w:tabs>
          <w:tab w:val="left" w:pos="706"/>
        </w:tabs>
        <w:ind w:firstLine="709"/>
      </w:pPr>
      <w:r w:rsidRPr="00931936">
        <w:t>- максимальное сохранение и использование исторического наследия и архитектурно-ландшафтных</w:t>
      </w:r>
      <w:r>
        <w:t xml:space="preserve"> особенностей территории.</w:t>
      </w:r>
    </w:p>
    <w:p w:rsidR="00C92EC9" w:rsidRDefault="00C92EC9" w:rsidP="00C92EC9">
      <w:pPr>
        <w:ind w:firstLine="709"/>
      </w:pPr>
    </w:p>
    <w:p w:rsidR="00C92EC9" w:rsidRPr="00103D4D" w:rsidRDefault="00C92EC9" w:rsidP="00C92EC9">
      <w:pPr>
        <w:ind w:firstLine="709"/>
      </w:pPr>
      <w:r w:rsidRPr="00103D4D">
        <w:t xml:space="preserve">Учитывая результаты полного анализа территории </w:t>
      </w:r>
      <w:r>
        <w:t>Среднеикорецкого</w:t>
      </w:r>
      <w:r w:rsidRPr="00103D4D">
        <w:t xml:space="preserve"> </w:t>
      </w:r>
      <w:r>
        <w:t>сельского</w:t>
      </w:r>
      <w:r w:rsidRPr="00103D4D">
        <w:t xml:space="preserve"> поселения, проектом предусмотрена корректировка границ населенных пунктов для внесения существующих домовладений и выделение новых участков под расширение жилой застройки. Корректировка границ обусловлена тем, что в </w:t>
      </w:r>
      <w:r>
        <w:t>населенных пунктах</w:t>
      </w:r>
      <w:r w:rsidRPr="00103D4D">
        <w:t xml:space="preserve"> существующая застройка, выходит  за пределы населенного пункта.</w:t>
      </w:r>
    </w:p>
    <w:p w:rsidR="00C92EC9" w:rsidRDefault="00C92EC9" w:rsidP="00C92EC9">
      <w:pPr>
        <w:ind w:firstLine="709"/>
        <w:rPr>
          <w:lang/>
        </w:rPr>
      </w:pPr>
      <w:r w:rsidRPr="00103D4D">
        <w:t xml:space="preserve">В связи с этим, выделено </w:t>
      </w:r>
      <w:r>
        <w:t>семь</w:t>
      </w:r>
      <w:r w:rsidRPr="00103D4D">
        <w:t xml:space="preserve"> участк</w:t>
      </w:r>
      <w:r>
        <w:t>ов</w:t>
      </w:r>
      <w:r w:rsidRPr="00103D4D">
        <w:t xml:space="preserve"> общей площадью </w:t>
      </w:r>
      <w:smartTag w:uri="urn:schemas-microsoft-com:office:smarttags" w:element="metricconverter">
        <w:smartTagPr>
          <w:attr w:name="ProductID" w:val="19 га"/>
        </w:smartTagPr>
        <w:r>
          <w:t>19</w:t>
        </w:r>
        <w:r w:rsidRPr="00103D4D">
          <w:t xml:space="preserve"> га</w:t>
        </w:r>
      </w:smartTag>
      <w:r w:rsidRPr="00103D4D">
        <w:t xml:space="preserve"> для включения существующих домовладений в границы населенных пунктов</w:t>
      </w:r>
      <w:r>
        <w:t>, два</w:t>
      </w:r>
      <w:r w:rsidRPr="00103D4D">
        <w:t xml:space="preserve"> участка наиболее подходящих под расширение жилой застройки (с частичным включением существующей застройки), площадью </w:t>
      </w:r>
      <w:smartTag w:uri="urn:schemas-microsoft-com:office:smarttags" w:element="metricconverter">
        <w:smartTagPr>
          <w:attr w:name="ProductID" w:val="28,2 га"/>
        </w:smartTagPr>
        <w:r>
          <w:t>28,2</w:t>
        </w:r>
        <w:r w:rsidRPr="00103D4D">
          <w:t xml:space="preserve"> га</w:t>
        </w:r>
      </w:smartTag>
      <w:r w:rsidRPr="00103D4D">
        <w:t xml:space="preserve">. </w:t>
      </w:r>
      <w:r>
        <w:t xml:space="preserve">А так же участок </w:t>
      </w:r>
      <w:r w:rsidRPr="005931AE">
        <w:rPr>
          <w:rFonts w:cs="Tahoma"/>
          <w:lang/>
        </w:rPr>
        <w:t>под индивидуальную жилую застройку</w:t>
      </w:r>
      <w:r w:rsidRPr="00103D4D">
        <w:rPr>
          <w:lang/>
        </w:rPr>
        <w:t xml:space="preserve"> </w:t>
      </w:r>
      <w:r>
        <w:rPr>
          <w:lang/>
        </w:rPr>
        <w:t xml:space="preserve">площадью </w:t>
      </w:r>
      <w:smartTag w:uri="urn:schemas-microsoft-com:office:smarttags" w:element="metricconverter">
        <w:smartTagPr>
          <w:attr w:name="ProductID" w:val="10,8 га"/>
        </w:smartTagPr>
        <w:r>
          <w:rPr>
            <w:lang/>
          </w:rPr>
          <w:t>10,8 га</w:t>
        </w:r>
      </w:smartTag>
      <w:r>
        <w:rPr>
          <w:lang/>
        </w:rPr>
        <w:t>.</w:t>
      </w:r>
    </w:p>
    <w:p w:rsidR="00C92EC9" w:rsidRPr="00103D4D" w:rsidRDefault="00C92EC9" w:rsidP="00C92EC9">
      <w:pPr>
        <w:ind w:firstLine="709"/>
      </w:pPr>
      <w:r w:rsidRPr="00103D4D">
        <w:rPr>
          <w:lang/>
        </w:rPr>
        <w:t xml:space="preserve">Данные участки </w:t>
      </w:r>
      <w:r w:rsidRPr="00103D4D">
        <w:t>выбирались с учетом расположения транспортных связей, основных инженерных коммуникаций, существующей планировочной структуры поселка, а так же других факторов.</w:t>
      </w:r>
    </w:p>
    <w:p w:rsidR="00C92EC9" w:rsidRPr="00103D4D" w:rsidRDefault="00C92EC9" w:rsidP="00C92EC9">
      <w:pPr>
        <w:ind w:firstLine="709"/>
      </w:pPr>
      <w:r w:rsidRPr="00103D4D">
        <w:t xml:space="preserve">Немаловажным фактором развития </w:t>
      </w:r>
      <w:r>
        <w:t>сельского</w:t>
      </w:r>
      <w:r w:rsidRPr="00103D4D">
        <w:t xml:space="preserve"> поселения является расширение производства, для этого предусматривается увеличение промышленной зоны на </w:t>
      </w:r>
      <w:smartTag w:uri="urn:schemas-microsoft-com:office:smarttags" w:element="metricconverter">
        <w:smartTagPr>
          <w:attr w:name="ProductID" w:val="19 га"/>
        </w:smartTagPr>
        <w:r>
          <w:t>19</w:t>
        </w:r>
        <w:r w:rsidRPr="00103D4D">
          <w:t xml:space="preserve"> га</w:t>
        </w:r>
      </w:smartTag>
      <w:r w:rsidRPr="00103D4D">
        <w:t>.</w:t>
      </w:r>
    </w:p>
    <w:p w:rsidR="00C92EC9" w:rsidRPr="005931AE" w:rsidRDefault="00C92EC9" w:rsidP="00C92EC9">
      <w:pPr>
        <w:ind w:firstLine="709"/>
      </w:pPr>
      <w:r w:rsidRPr="005931AE">
        <w:t xml:space="preserve">Немаловажным фактором развития сельского поселения является расширение </w:t>
      </w:r>
      <w:r>
        <w:t>промышленного</w:t>
      </w:r>
      <w:r w:rsidRPr="005931AE">
        <w:t xml:space="preserve"> производства, для этого предусматривается увеличение промышленной зоны на </w:t>
      </w:r>
      <w:smartTag w:uri="urn:schemas-microsoft-com:office:smarttags" w:element="metricconverter">
        <w:smartTagPr>
          <w:attr w:name="ProductID" w:val="1,9 га"/>
        </w:smartTagPr>
        <w:r>
          <w:t>1,9</w:t>
        </w:r>
        <w:r w:rsidRPr="005931AE">
          <w:t xml:space="preserve"> га</w:t>
        </w:r>
      </w:smartTag>
      <w:r w:rsidRPr="005931AE">
        <w:t>.</w:t>
      </w:r>
    </w:p>
    <w:p w:rsidR="00C92EC9" w:rsidRDefault="00C92EC9" w:rsidP="00C92EC9">
      <w:pPr>
        <w:ind w:firstLine="709"/>
      </w:pPr>
      <w: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C92EC9" w:rsidRDefault="00C92EC9" w:rsidP="00C92EC9">
      <w:pPr>
        <w:ind w:firstLine="709"/>
        <w:rPr>
          <w:b/>
          <w:bCs/>
        </w:rPr>
      </w:pPr>
    </w:p>
    <w:p w:rsidR="00C92EC9" w:rsidRDefault="00C92EC9" w:rsidP="00C92EC9">
      <w:pPr>
        <w:ind w:firstLine="709"/>
        <w:outlineLvl w:val="0"/>
      </w:pPr>
      <w:r>
        <w:rPr>
          <w:b/>
          <w:bCs/>
        </w:rPr>
        <w:t>2.2. Административно-территориальное устройство</w:t>
      </w:r>
      <w:r>
        <w:rPr>
          <w:i/>
        </w:rPr>
        <w:t xml:space="preserve"> </w:t>
      </w:r>
    </w:p>
    <w:p w:rsidR="00C92EC9" w:rsidRPr="00FD04CA" w:rsidRDefault="00C92EC9" w:rsidP="00C92EC9">
      <w:pPr>
        <w:ind w:firstLine="709"/>
      </w:pPr>
      <w:r>
        <w:t xml:space="preserve">Границы и статус Среднеикорецкого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w:t>
      </w:r>
      <w:r w:rsidRPr="001A41EC">
        <w:lastRenderedPageBreak/>
        <w:t>муниципальных образований Лискинского и Подгоренского районов, образовании в их составе новых муниципальных образований» от 2 декабря 2004 года №85</w:t>
      </w:r>
      <w:r w:rsidRPr="00FD04CA">
        <w:t>-ОЗ.</w:t>
      </w:r>
    </w:p>
    <w:p w:rsidR="00C92EC9" w:rsidRPr="00E51161" w:rsidRDefault="00C92EC9" w:rsidP="00C92EC9">
      <w:pPr>
        <w:ind w:firstLine="709"/>
        <w:rPr>
          <w:rFonts w:eastAsia="TimesNewRoman"/>
          <w:bCs/>
          <w:iCs/>
        </w:rPr>
      </w:pPr>
      <w:r w:rsidRPr="00E51161">
        <w:t xml:space="preserve">Совет народных депутатов Среднеикорецкого сельского поселения своими решениями от </w:t>
      </w:r>
      <w:r w:rsidRPr="00E51161">
        <w:rPr>
          <w:rFonts w:eastAsia="TimesNewRoman"/>
          <w:bCs/>
          <w:iCs/>
        </w:rPr>
        <w:t>от 29.07.2011 №52 (в ред. решения от 17.09.2013 №27, в ред. решения от 27.06.2014 №14, в ред. решения от 14.10.2015 №15, в ред. решения от 05.02.2016 №32, в ред. решения от 05.02.2016 №33, в ред. решения от 25.09.2019 №195</w:t>
      </w:r>
      <w:r>
        <w:rPr>
          <w:rFonts w:eastAsia="TimesNewRoman"/>
          <w:bCs/>
          <w:iCs/>
        </w:rPr>
        <w:t xml:space="preserve">, </w:t>
      </w:r>
      <w:r w:rsidRPr="00DE034C">
        <w:rPr>
          <w:lang/>
        </w:rPr>
        <w:t>от 23.06.2020 №230, от 30.09.2021 №60</w:t>
      </w:r>
      <w:r w:rsidRPr="00E51161">
        <w:rPr>
          <w:rFonts w:eastAsia="TimesNewRoman"/>
          <w:bCs/>
          <w:iCs/>
        </w:rPr>
        <w:t>) утвердил генеральный план Среднеикорецкого сельского поселения.</w:t>
      </w:r>
    </w:p>
    <w:p w:rsidR="00C92EC9" w:rsidRPr="00E51161" w:rsidRDefault="00C92EC9" w:rsidP="00C92EC9">
      <w:pPr>
        <w:tabs>
          <w:tab w:val="left" w:pos="3240"/>
        </w:tabs>
      </w:pPr>
      <w:r>
        <w:t>П</w:t>
      </w:r>
      <w:r w:rsidRPr="00E51161">
        <w:t xml:space="preserve">одготовлено текстовое, графическое и координатное описание границ населённых пунктов села Средний Икорец, хутора Дубовый, села Песковатка, поселка подсобного хозяйства санатория им. Цюрупы, хутора Федоровский с учётом предложений по изменению границ населённых пунктов, изложенных в Генеральном плане. Сведения о границах были внесены в ЕГРН. </w:t>
      </w:r>
    </w:p>
    <w:p w:rsidR="00C92EC9" w:rsidRPr="00E51161" w:rsidRDefault="00C92EC9" w:rsidP="00C92EC9">
      <w:pPr>
        <w:ind w:firstLine="709"/>
        <w:rPr>
          <w:rFonts w:eastAsia="TimesNewRoman"/>
          <w:bCs/>
          <w:iCs/>
        </w:rPr>
      </w:pPr>
      <w:r>
        <w:rPr>
          <w:rFonts w:eastAsia="TimesNewRoman"/>
          <w:bCs/>
          <w:iCs/>
        </w:rPr>
        <w:t>П</w:t>
      </w:r>
      <w:r w:rsidRPr="00E51161">
        <w:rPr>
          <w:rFonts w:eastAsia="TimesNewRoman"/>
          <w:bCs/>
          <w:iCs/>
        </w:rPr>
        <w:t>одготовлено приложение к Тому I «Сведения о границах населенных пунктов: посёлка санатория им. Цюрупы, поселка Среднеикорецкой больницы (графическое описание местоположения границ населенных пунктов, перечень координат характерных точек границ населенных пунктов, текстовое описания местоположения границ населенных пунктов)».</w:t>
      </w:r>
    </w:p>
    <w:p w:rsidR="00C92EC9" w:rsidRPr="00E51161" w:rsidRDefault="00C92EC9" w:rsidP="00C92EC9">
      <w:pPr>
        <w:ind w:firstLine="709"/>
        <w:rPr>
          <w:rFonts w:eastAsia="TimesNewRoman"/>
          <w:bCs/>
          <w:iCs/>
        </w:rPr>
      </w:pPr>
      <w:r w:rsidRPr="00E51161">
        <w:rPr>
          <w:rFonts w:eastAsia="TimesNewRoman"/>
          <w:bCs/>
          <w:iCs/>
        </w:rPr>
        <w:t>площадь населённых пунктов составит 819,13 га, а именно:</w:t>
      </w:r>
    </w:p>
    <w:p w:rsidR="00C92EC9" w:rsidRPr="00E51161" w:rsidRDefault="00C92EC9" w:rsidP="00C92EC9">
      <w:pPr>
        <w:spacing w:line="200" w:lineRule="atLeast"/>
        <w:ind w:firstLine="709"/>
      </w:pPr>
      <w:r w:rsidRPr="00E51161">
        <w:t>-село Средний Икорец – 566,9 га;</w:t>
      </w:r>
    </w:p>
    <w:p w:rsidR="00C92EC9" w:rsidRPr="00E51161" w:rsidRDefault="00C92EC9" w:rsidP="00C92EC9">
      <w:pPr>
        <w:spacing w:line="200" w:lineRule="atLeast"/>
        <w:ind w:firstLine="709"/>
      </w:pPr>
      <w:r w:rsidRPr="00E51161">
        <w:t>-хутор Дубовый – 17,19 га;</w:t>
      </w:r>
    </w:p>
    <w:p w:rsidR="00C92EC9" w:rsidRPr="00E51161" w:rsidRDefault="00C92EC9" w:rsidP="00C92EC9">
      <w:pPr>
        <w:spacing w:line="200" w:lineRule="atLeast"/>
        <w:ind w:firstLine="709"/>
      </w:pPr>
      <w:r w:rsidRPr="00E51161">
        <w:t>-село Песковатка – 135,16 га;</w:t>
      </w:r>
    </w:p>
    <w:p w:rsidR="00C92EC9" w:rsidRPr="00E51161" w:rsidRDefault="00C92EC9" w:rsidP="00C92EC9">
      <w:pPr>
        <w:spacing w:line="200" w:lineRule="atLeast"/>
        <w:ind w:firstLine="709"/>
      </w:pPr>
      <w:r w:rsidRPr="00E51161">
        <w:t>-поселок подсобного хозяйства санатория им. Цюрупы – 34,0 га;</w:t>
      </w:r>
    </w:p>
    <w:p w:rsidR="00C92EC9" w:rsidRPr="00E51161" w:rsidRDefault="00C92EC9" w:rsidP="00C92EC9">
      <w:pPr>
        <w:spacing w:line="200" w:lineRule="atLeast"/>
        <w:ind w:firstLine="709"/>
      </w:pPr>
      <w:r w:rsidRPr="00E51161">
        <w:t>-поселок санатория им. Цюрупы – 44,6 га;</w:t>
      </w:r>
    </w:p>
    <w:p w:rsidR="00C92EC9" w:rsidRPr="00E51161" w:rsidRDefault="00C92EC9" w:rsidP="00C92EC9">
      <w:pPr>
        <w:spacing w:line="200" w:lineRule="atLeast"/>
        <w:ind w:firstLine="709"/>
      </w:pPr>
      <w:r w:rsidRPr="00E51161">
        <w:t>-поселок Среднеикорецкой больницы – 4,14 га;</w:t>
      </w:r>
    </w:p>
    <w:p w:rsidR="00C92EC9" w:rsidRPr="00E51161" w:rsidRDefault="00C92EC9" w:rsidP="00C92EC9">
      <w:pPr>
        <w:spacing w:line="200" w:lineRule="atLeast"/>
        <w:ind w:firstLine="709"/>
      </w:pPr>
      <w:r w:rsidRPr="00E51161">
        <w:t>-хутор Федоровский – 17,14 га.</w:t>
      </w:r>
    </w:p>
    <w:p w:rsidR="00C92EC9" w:rsidRDefault="00C92EC9" w:rsidP="00C92EC9">
      <w:pPr>
        <w:ind w:firstLine="709"/>
      </w:pPr>
    </w:p>
    <w:p w:rsidR="00C92EC9" w:rsidRPr="001A41EC" w:rsidRDefault="00C92EC9" w:rsidP="00C92EC9">
      <w:pPr>
        <w:rPr>
          <w:b/>
          <w:bCs/>
        </w:rPr>
      </w:pPr>
    </w:p>
    <w:p w:rsidR="00C92EC9" w:rsidRDefault="00C92EC9" w:rsidP="00C92EC9">
      <w:pPr>
        <w:ind w:firstLine="709"/>
        <w:outlineLvl w:val="0"/>
        <w:rPr>
          <w:b/>
          <w:bCs/>
        </w:rPr>
      </w:pPr>
      <w:r w:rsidRPr="001A41EC">
        <w:rPr>
          <w:b/>
          <w:bCs/>
        </w:rPr>
        <w:t>2.3.</w:t>
      </w:r>
      <w:r>
        <w:rPr>
          <w:b/>
          <w:bCs/>
        </w:rPr>
        <w:t xml:space="preserve"> Функциональное зонирование территории и структура землепользования.</w:t>
      </w:r>
    </w:p>
    <w:p w:rsidR="00C92EC9" w:rsidRDefault="00C92EC9" w:rsidP="00C92EC9">
      <w:pPr>
        <w:ind w:firstLine="709"/>
        <w:rPr>
          <w:b/>
          <w:bCs/>
        </w:rPr>
      </w:pPr>
    </w:p>
    <w:p w:rsidR="00C92EC9" w:rsidRPr="00E232F0" w:rsidRDefault="00C92EC9" w:rsidP="00C92EC9">
      <w:pPr>
        <w:ind w:firstLine="709"/>
        <w:outlineLvl w:val="0"/>
        <w:rPr>
          <w:b/>
          <w:bCs/>
        </w:rPr>
      </w:pPr>
      <w:r w:rsidRPr="00E232F0">
        <w:rPr>
          <w:b/>
          <w:bCs/>
        </w:rPr>
        <w:t>2.3.1. Функциональное зонирование территории сельского поселения.</w:t>
      </w:r>
    </w:p>
    <w:p w:rsidR="00C92EC9" w:rsidRPr="00E232F0" w:rsidRDefault="00C92EC9" w:rsidP="00C92EC9">
      <w:pPr>
        <w:ind w:firstLine="709"/>
      </w:pPr>
      <w:r w:rsidRPr="00E232F0">
        <w:t>Схема функционального зонирования территории Среднеикорецкого сельского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C92EC9" w:rsidRPr="00E232F0" w:rsidRDefault="00C92EC9" w:rsidP="00C92EC9">
      <w:pPr>
        <w:ind w:firstLine="709"/>
      </w:pPr>
      <w:r w:rsidRPr="00E232F0">
        <w:t>Функциональная зона — это территория в определенных границах с однородным функциональным назначением и соответствующим ему регламентами использования.</w:t>
      </w:r>
    </w:p>
    <w:p w:rsidR="00C92EC9" w:rsidRPr="00E232F0" w:rsidRDefault="00C92EC9" w:rsidP="00C92EC9">
      <w:pPr>
        <w:ind w:firstLine="709"/>
      </w:pPr>
      <w:r w:rsidRPr="00E232F0">
        <w:t>Функциональное назначение территории понимается как преимущественный вид деятельности (функции) для которого предоставлена территория.</w:t>
      </w:r>
    </w:p>
    <w:p w:rsidR="00C92EC9" w:rsidRPr="00E232F0" w:rsidRDefault="00C92EC9" w:rsidP="00C92EC9">
      <w:pPr>
        <w:ind w:firstLine="709"/>
      </w:pPr>
      <w:r w:rsidRPr="00E232F0">
        <w:t>Задачами функционального зонирования территории являются:</w:t>
      </w:r>
    </w:p>
    <w:p w:rsidR="00C92EC9" w:rsidRPr="00E232F0" w:rsidRDefault="00C92EC9" w:rsidP="00C92EC9">
      <w:pPr>
        <w:ind w:firstLine="709"/>
      </w:pPr>
      <w:r w:rsidRPr="00E232F0">
        <w:t>- определение номенклатуры и количества функциональных зон, подлежащих выделению на территории сельского поселения;</w:t>
      </w:r>
    </w:p>
    <w:p w:rsidR="00C92EC9" w:rsidRPr="00E232F0" w:rsidRDefault="00C92EC9" w:rsidP="00C92EC9">
      <w:pPr>
        <w:ind w:firstLine="709"/>
      </w:pPr>
      <w:r w:rsidRPr="00E232F0">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C92EC9" w:rsidRPr="00E232F0" w:rsidRDefault="00C92EC9" w:rsidP="00C92EC9">
      <w:pPr>
        <w:ind w:firstLine="709"/>
      </w:pPr>
      <w:r w:rsidRPr="00E232F0">
        <w:t>- разработка мероприятий по оптимизации режима использования территорий в пределах функциональных зон разного типа.</w:t>
      </w:r>
    </w:p>
    <w:p w:rsidR="00C92EC9" w:rsidRPr="00E232F0" w:rsidRDefault="00C92EC9" w:rsidP="00C92EC9">
      <w:pPr>
        <w:ind w:firstLine="709"/>
      </w:pPr>
      <w:r w:rsidRPr="00E232F0">
        <w:lastRenderedPageBreak/>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C92EC9" w:rsidRPr="00E232F0" w:rsidRDefault="00C92EC9" w:rsidP="00C92EC9">
      <w:pPr>
        <w:ind w:firstLine="709"/>
      </w:pPr>
      <w:r w:rsidRPr="00E232F0">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C92EC9" w:rsidRPr="00E232F0" w:rsidRDefault="00C92EC9" w:rsidP="00C92EC9">
      <w:pPr>
        <w:ind w:firstLine="709"/>
      </w:pPr>
      <w:r w:rsidRPr="00E232F0">
        <w:t>Зонирование территории Среднеикорецкого сельского поселения произведено в соответствие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территорий.</w:t>
      </w:r>
    </w:p>
    <w:p w:rsidR="00C92EC9" w:rsidRPr="00E232F0" w:rsidRDefault="00C92EC9" w:rsidP="00C92EC9">
      <w:pPr>
        <w:ind w:firstLine="709"/>
      </w:pPr>
      <w:r w:rsidRPr="00E232F0">
        <w:t>Функциональное зонирование на уровне сельского поселения предполагает выделение зон приоритетного функционального использования с учетом следующих факторов:</w:t>
      </w:r>
    </w:p>
    <w:p w:rsidR="00C92EC9" w:rsidRPr="00E232F0" w:rsidRDefault="00C92EC9" w:rsidP="00C92EC9">
      <w:pPr>
        <w:ind w:firstLine="709"/>
      </w:pPr>
      <w:r w:rsidRPr="00E232F0">
        <w:t>- современное использование территории;</w:t>
      </w:r>
    </w:p>
    <w:p w:rsidR="00C92EC9" w:rsidRPr="00E232F0" w:rsidRDefault="00C92EC9" w:rsidP="00C92EC9">
      <w:pPr>
        <w:ind w:firstLine="709"/>
      </w:pPr>
      <w:r w:rsidRPr="00E232F0">
        <w:t>- концепция пространственного развития сельского поселения;</w:t>
      </w:r>
    </w:p>
    <w:p w:rsidR="00C92EC9" w:rsidRPr="00E232F0" w:rsidRDefault="00C92EC9" w:rsidP="00C92EC9">
      <w:pPr>
        <w:ind w:firstLine="709"/>
      </w:pPr>
      <w:r w:rsidRPr="00E232F0">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C92EC9" w:rsidRPr="00E232F0" w:rsidRDefault="00C92EC9" w:rsidP="00C92EC9">
      <w:pPr>
        <w:ind w:firstLine="709"/>
      </w:pPr>
      <w:r w:rsidRPr="00E232F0">
        <w:t>Для четкого выявления функциональной специализации территории поселения, проведено ее функциональное микрозонирование, которое сложилось из следующих типов территорий:</w:t>
      </w:r>
    </w:p>
    <w:p w:rsidR="00C92EC9" w:rsidRPr="00E232F0" w:rsidRDefault="00C92EC9" w:rsidP="00C92EC9">
      <w:pPr>
        <w:ind w:firstLine="709"/>
      </w:pPr>
      <w:r w:rsidRPr="00E232F0">
        <w:t>- кардинально преобразованные человеком — территории сельских населенных пунктов, территории транспортно-инженерных коммуникаций;</w:t>
      </w:r>
    </w:p>
    <w:p w:rsidR="00C92EC9" w:rsidRPr="00E232F0" w:rsidRDefault="00C92EC9" w:rsidP="00C92EC9">
      <w:pPr>
        <w:ind w:firstLine="709"/>
      </w:pPr>
      <w:r w:rsidRPr="00E232F0">
        <w:t>- умеренно измененных хозяйственной деятельности — сельскохозяйственные угодья, небольшие участки эксплуатируемых лесных массивов;</w:t>
      </w:r>
    </w:p>
    <w:p w:rsidR="00C92EC9" w:rsidRPr="00E232F0" w:rsidRDefault="00C92EC9" w:rsidP="00C92EC9">
      <w:pPr>
        <w:ind w:firstLine="709"/>
      </w:pPr>
      <w:r w:rsidRPr="00E232F0">
        <w:t>- практически ненарушенных деятельностью человека — открытые пространства, территории лесного фонда.</w:t>
      </w:r>
    </w:p>
    <w:p w:rsidR="00C92EC9" w:rsidRPr="00E232F0" w:rsidRDefault="00C92EC9" w:rsidP="00C92EC9">
      <w:pPr>
        <w:ind w:firstLine="709"/>
      </w:pPr>
      <w:r w:rsidRPr="00E232F0">
        <w:t>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 Среднеикорецкого сельского поселения.</w:t>
      </w:r>
    </w:p>
    <w:p w:rsidR="00C92EC9" w:rsidRPr="00E232F0" w:rsidRDefault="00C92EC9" w:rsidP="00C92EC9">
      <w:pPr>
        <w:ind w:firstLine="709"/>
      </w:pPr>
      <w:r w:rsidRPr="00E232F0">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C92EC9" w:rsidRPr="00E232F0" w:rsidRDefault="00C92EC9" w:rsidP="00C92EC9">
      <w:pPr>
        <w:tabs>
          <w:tab w:val="left" w:pos="700"/>
        </w:tabs>
        <w:snapToGrid w:val="0"/>
        <w:ind w:firstLine="709"/>
        <w:rPr>
          <w:iCs/>
          <w:spacing w:val="-3"/>
          <w:kern w:val="2"/>
          <w:shd w:val="clear" w:color="auto" w:fill="FFFFFF"/>
        </w:rPr>
      </w:pPr>
      <w:r w:rsidRPr="00E232F0">
        <w:rPr>
          <w:iCs/>
          <w:spacing w:val="-3"/>
          <w:kern w:val="2"/>
          <w:shd w:val="clear" w:color="auto" w:fill="FFFFFF"/>
        </w:rPr>
        <w:t>В соответствии со ст. 35 п. 1 Градостроительного кодекса могут определяться следующие территориальные зоны:</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xml:space="preserve"> - жилые,</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общественно-деловые,</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производственные,</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зоны инженерной и транспортной инфраструктур,</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зоны сельскохозяйственного использования,</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зоны рекреационного назначения,</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зоны особо охраняемых территорий,</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зоны специального назначения,</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зоны размещения военных объектов,</w:t>
      </w:r>
    </w:p>
    <w:p w:rsidR="00C92EC9" w:rsidRPr="00E232F0" w:rsidRDefault="00C92EC9" w:rsidP="00C92EC9">
      <w:pPr>
        <w:ind w:firstLine="709"/>
        <w:rPr>
          <w:iCs/>
          <w:spacing w:val="-3"/>
          <w:kern w:val="2"/>
          <w:shd w:val="clear" w:color="auto" w:fill="FFFFFF"/>
        </w:rPr>
      </w:pPr>
      <w:r w:rsidRPr="00E232F0">
        <w:rPr>
          <w:iCs/>
          <w:spacing w:val="-3"/>
          <w:kern w:val="2"/>
          <w:shd w:val="clear" w:color="auto" w:fill="FFFFFF"/>
        </w:rPr>
        <w:t>- иные виды территориальных зон.</w:t>
      </w:r>
    </w:p>
    <w:p w:rsidR="00C92EC9" w:rsidRPr="00E232F0" w:rsidRDefault="00C92EC9" w:rsidP="00C92EC9">
      <w:pPr>
        <w:ind w:firstLine="709"/>
      </w:pPr>
      <w:r w:rsidRPr="00E232F0">
        <w:lastRenderedPageBreak/>
        <w:t>Проектом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анализа социально-экономической ситуации в Среднеикорецком сельском поселении.</w:t>
      </w:r>
    </w:p>
    <w:p w:rsidR="00C92EC9" w:rsidRDefault="00C92EC9" w:rsidP="00C92EC9">
      <w:pPr>
        <w:ind w:firstLine="709"/>
      </w:pPr>
      <w:r w:rsidRPr="00E232F0">
        <w:rPr>
          <w:i/>
          <w:iCs/>
        </w:rPr>
        <w:t xml:space="preserve">Зоны активного градостроительного назначения — </w:t>
      </w:r>
      <w:r w:rsidRPr="00E232F0">
        <w:t>селитебные территории производственно</w:t>
      </w:r>
      <w:r>
        <w:t>-коммунального строительства.</w:t>
      </w:r>
    </w:p>
    <w:p w:rsidR="00C92EC9" w:rsidRDefault="00C92EC9" w:rsidP="00C92EC9">
      <w:pPr>
        <w:ind w:firstLine="709"/>
      </w:pPr>
      <w:r>
        <w:t>Новая жилая застройка будет размещена на свободных территориях согласно градостроительному регламенту.</w:t>
      </w:r>
    </w:p>
    <w:p w:rsidR="00C92EC9" w:rsidRPr="00655667" w:rsidRDefault="00C92EC9" w:rsidP="00C92EC9">
      <w:pPr>
        <w:ind w:firstLine="709"/>
      </w:pPr>
      <w:r>
        <w:t xml:space="preserve">В соответствии с прогнозным расчетом нового жилищного строительства на </w:t>
      </w:r>
      <w:r w:rsidRPr="00655667">
        <w:t xml:space="preserve">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 же выноса жилого фонда из санитарно-защитных зон увеличится на </w:t>
      </w:r>
      <w:smartTag w:uri="urn:schemas-microsoft-com:office:smarttags" w:element="metricconverter">
        <w:smartTagPr>
          <w:attr w:name="ProductID" w:val="61,1 га"/>
        </w:smartTagPr>
        <w:r>
          <w:t>61,1</w:t>
        </w:r>
        <w:r w:rsidRPr="00655667">
          <w:t xml:space="preserve"> га</w:t>
        </w:r>
      </w:smartTag>
      <w:r w:rsidRPr="00655667">
        <w:t>.</w:t>
      </w:r>
    </w:p>
    <w:p w:rsidR="00C92EC9" w:rsidRDefault="00C92EC9" w:rsidP="00C92EC9">
      <w:pPr>
        <w:ind w:firstLine="709"/>
      </w:pPr>
      <w:r w:rsidRPr="00655667">
        <w:t>Развитие селитебной территории предусмотрено за счет создания условий для устойчивого развития</w:t>
      </w:r>
      <w:r>
        <w:t xml:space="preserve"> населенных пунктов, сохранения окружающей природной среды и объектов культурного наследия, создание условий для улучшения планировки,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культурно-бытового обслуживания.</w:t>
      </w:r>
    </w:p>
    <w:p w:rsidR="00C92EC9" w:rsidRPr="00655667" w:rsidRDefault="00C92EC9" w:rsidP="00C92EC9">
      <w:pPr>
        <w:ind w:firstLine="709"/>
      </w:pPr>
      <w:r>
        <w:t xml:space="preserve">В </w:t>
      </w:r>
      <w:r>
        <w:rPr>
          <w:i/>
        </w:rPr>
        <w:t>общественно-деловых зонах</w:t>
      </w:r>
      <w:r>
        <w:t xml:space="preserve"> размещаются административные здания, учреждения здравоохранения, образования, культуры, объекты торговли, </w:t>
      </w:r>
      <w:r w:rsidRPr="00655667">
        <w:t xml:space="preserve">общественного питания, бытового обслуживания и коммерческой деятельности. В центральной и западной части с. Средний Икорец предусматривается организация общественных центров. Площади общественных центров составляют </w:t>
      </w:r>
      <w:r>
        <w:t xml:space="preserve">3 и </w:t>
      </w:r>
      <w:smartTag w:uri="urn:schemas-microsoft-com:office:smarttags" w:element="metricconverter">
        <w:smartTagPr>
          <w:attr w:name="ProductID" w:val="6,5 га"/>
        </w:smartTagPr>
        <w:r>
          <w:t>6,5 га</w:t>
        </w:r>
      </w:smartTag>
      <w:r>
        <w:t xml:space="preserve"> </w:t>
      </w:r>
      <w:r w:rsidRPr="00655667">
        <w:t>соответственно.</w:t>
      </w:r>
    </w:p>
    <w:p w:rsidR="00C92EC9" w:rsidRPr="00655667" w:rsidRDefault="00C92EC9" w:rsidP="00C92EC9">
      <w:pPr>
        <w:ind w:firstLine="709"/>
        <w:rPr>
          <w:i/>
          <w:iCs/>
        </w:rPr>
      </w:pPr>
      <w:r w:rsidRPr="00655667">
        <w:rPr>
          <w:i/>
          <w:iCs/>
        </w:rPr>
        <w:t>Производственные зоны.</w:t>
      </w:r>
    </w:p>
    <w:p w:rsidR="00C92EC9" w:rsidRPr="00655667" w:rsidRDefault="00C92EC9" w:rsidP="00C92EC9">
      <w:pPr>
        <w:ind w:firstLine="709"/>
      </w:pPr>
      <w:r w:rsidRPr="00655667">
        <w:t>В производственно-коммерческой зоне предусматривается реконструкция, модернизация объектов капитального строительства. Основные промышленные площадки расположены к западу от с. Средний Икорец.</w:t>
      </w:r>
      <w:r>
        <w:t xml:space="preserve"> </w:t>
      </w:r>
      <w:r w:rsidRPr="00655667">
        <w:t xml:space="preserve">Для перспективного развития предусматриваются две новые производственные площадки общей площадью </w:t>
      </w:r>
      <w:smartTag w:uri="urn:schemas-microsoft-com:office:smarttags" w:element="metricconverter">
        <w:smartTagPr>
          <w:attr w:name="ProductID" w:val="1,9 га"/>
        </w:smartTagPr>
        <w:r w:rsidRPr="00655667">
          <w:t>1,9 га</w:t>
        </w:r>
      </w:smartTag>
      <w:r w:rsidRPr="00655667">
        <w:t>.</w:t>
      </w:r>
      <w:r>
        <w:t xml:space="preserve"> Так же предусмотрен перевод Птицефабрики и фермы КРС на новые участки.</w:t>
      </w:r>
    </w:p>
    <w:p w:rsidR="00C92EC9" w:rsidRPr="00655667" w:rsidRDefault="00C92EC9" w:rsidP="00C92EC9">
      <w:pPr>
        <w:ind w:firstLine="709"/>
      </w:pPr>
      <w:r w:rsidRPr="00655667">
        <w:t>Санитарно-защитные разрывы от промышленных площадок до жилой застройки выдержаны.</w:t>
      </w:r>
    </w:p>
    <w:p w:rsidR="00C92EC9" w:rsidRPr="001A41EC" w:rsidRDefault="00C92EC9" w:rsidP="00C92EC9">
      <w:pPr>
        <w:ind w:firstLine="709"/>
      </w:pPr>
      <w:r w:rsidRPr="00655667">
        <w:rPr>
          <w:i/>
          <w:iCs/>
        </w:rPr>
        <w:t>Зона преимущественного</w:t>
      </w:r>
      <w:r w:rsidRPr="001A41EC">
        <w:rPr>
          <w:i/>
          <w:iCs/>
        </w:rPr>
        <w:t xml:space="preserve"> сельскохозяйственного использования территории </w:t>
      </w:r>
      <w:r w:rsidRPr="001A41EC">
        <w:rPr>
          <w:iCs/>
        </w:rPr>
        <w:t>Среднеикорецкого</w:t>
      </w:r>
      <w:r w:rsidRPr="001A41EC">
        <w:t xml:space="preserve"> сельского поселения составляет </w:t>
      </w:r>
      <w:smartTag w:uri="urn:schemas-microsoft-com:office:smarttags" w:element="metricconverter">
        <w:smartTagPr>
          <w:attr w:name="ProductID" w:val="10418 га"/>
        </w:smartTagPr>
        <w:r>
          <w:t>10418</w:t>
        </w:r>
        <w:r w:rsidRPr="001A41EC">
          <w:t xml:space="preserve"> га</w:t>
        </w:r>
      </w:smartTag>
      <w:r w:rsidRPr="001A41EC">
        <w:t xml:space="preserve">, в том числе </w:t>
      </w:r>
      <w:smartTag w:uri="urn:schemas-microsoft-com:office:smarttags" w:element="metricconverter">
        <w:smartTagPr>
          <w:attr w:name="ProductID" w:val="9141 га"/>
        </w:smartTagPr>
        <w:r>
          <w:t>9141</w:t>
        </w:r>
        <w:r w:rsidRPr="001A41EC">
          <w:t xml:space="preserve"> га</w:t>
        </w:r>
      </w:smartTag>
      <w:r w:rsidRPr="001A41EC">
        <w:t xml:space="preserve"> пашни, </w:t>
      </w:r>
      <w:smartTag w:uri="urn:schemas-microsoft-com:office:smarttags" w:element="metricconverter">
        <w:smartTagPr>
          <w:attr w:name="ProductID" w:val="273 га"/>
        </w:smartTagPr>
        <w:r w:rsidRPr="001A41EC">
          <w:t>273 га</w:t>
        </w:r>
      </w:smartTag>
      <w:r w:rsidRPr="001A41EC">
        <w:t xml:space="preserve"> сенокоса и </w:t>
      </w:r>
      <w:smartTag w:uri="urn:schemas-microsoft-com:office:smarttags" w:element="metricconverter">
        <w:smartTagPr>
          <w:attr w:name="ProductID" w:val="1004 га"/>
        </w:smartTagPr>
        <w:r w:rsidRPr="001A41EC">
          <w:t>1004 га</w:t>
        </w:r>
      </w:smartTag>
      <w:r w:rsidRPr="001A41EC">
        <w:t xml:space="preserve"> пастбища. Данная зона используется для целей ведения сельского хозяйства. </w:t>
      </w:r>
    </w:p>
    <w:p w:rsidR="00C92EC9" w:rsidRPr="00DC2897" w:rsidRDefault="00C92EC9" w:rsidP="00C92EC9">
      <w:pPr>
        <w:ind w:firstLine="709"/>
      </w:pPr>
      <w:r w:rsidRPr="00DC2897">
        <w:t>Так же необходимо провести мероприятия по защите территории от затопления: стр</w:t>
      </w:r>
      <w:r>
        <w:t xml:space="preserve">оительство защитных сооружений </w:t>
      </w:r>
      <w:r w:rsidRPr="00DC2897">
        <w:t>и подсыпка.</w:t>
      </w:r>
    </w:p>
    <w:p w:rsidR="00C92EC9" w:rsidRPr="00DC2897" w:rsidRDefault="00C92EC9" w:rsidP="00C92EC9">
      <w:pPr>
        <w:ind w:firstLine="709"/>
        <w:rPr>
          <w:i/>
          <w:iCs/>
        </w:rPr>
      </w:pPr>
      <w:r w:rsidRPr="00DC2897">
        <w:rPr>
          <w:i/>
          <w:iCs/>
        </w:rPr>
        <w:t>Зона преимущественного рекреационного назначения территории кратковременного отдыха.</w:t>
      </w:r>
    </w:p>
    <w:p w:rsidR="00C92EC9" w:rsidRPr="00DC2897" w:rsidRDefault="00C92EC9" w:rsidP="00C92EC9">
      <w:pPr>
        <w:ind w:firstLine="709"/>
        <w:rPr>
          <w:iCs/>
          <w:spacing w:val="-3"/>
          <w:kern w:val="2"/>
        </w:rPr>
      </w:pPr>
      <w:r w:rsidRPr="00DC2897">
        <w:rPr>
          <w:iCs/>
          <w:spacing w:val="-3"/>
          <w:kern w:val="2"/>
          <w:shd w:val="clear" w:color="auto" w:fill="FFFFFF"/>
        </w:rPr>
        <w:t xml:space="preserve">Территория населенных пунктов Среднеикорецкого сельского поселения хорошо озеленена, в основном, за счет приусадебных участков и прилегающих лесов. </w:t>
      </w:r>
      <w:r w:rsidRPr="00DC2897">
        <w:rPr>
          <w:iCs/>
          <w:spacing w:val="-3"/>
          <w:kern w:val="2"/>
        </w:rPr>
        <w:t xml:space="preserve">Генеральным планом Среднеикорецкого сельского поселения предлагается расширение и благоустройство зоны отдыха  – создание рекреационной зоны, включающей в себя зону отдыха с благоустроенными площадками для массового </w:t>
      </w:r>
      <w:r w:rsidRPr="00DC2897">
        <w:rPr>
          <w:iCs/>
          <w:spacing w:val="-3"/>
          <w:kern w:val="2"/>
        </w:rPr>
        <w:lastRenderedPageBreak/>
        <w:t>отдыха населения, а также пляжную зону, площадку массового отдыха на берегу реки Икорец,  сложившуюся на участке земель сельскохозяйственного назначения, предлагается включить в систему рекреационных зон</w:t>
      </w:r>
      <w:r w:rsidRPr="00DC2897">
        <w:rPr>
          <w:b/>
          <w:bCs/>
          <w:iCs/>
          <w:spacing w:val="-3"/>
          <w:kern w:val="2"/>
        </w:rPr>
        <w:t xml:space="preserve"> </w:t>
      </w:r>
      <w:r w:rsidRPr="00DC2897">
        <w:rPr>
          <w:iCs/>
          <w:spacing w:val="-3"/>
          <w:kern w:val="2"/>
        </w:rPr>
        <w:t xml:space="preserve"> без перевода  в другую категорию земель.</w:t>
      </w:r>
    </w:p>
    <w:p w:rsidR="00C92EC9" w:rsidRPr="00DA3C65" w:rsidRDefault="00C92EC9" w:rsidP="00C92EC9">
      <w:pPr>
        <w:pStyle w:val="ConsPlusNormal"/>
        <w:ind w:firstLine="709"/>
        <w:jc w:val="both"/>
        <w:rPr>
          <w:rFonts w:ascii="Times New Roman" w:hAnsi="Times New Roman" w:cs="Times New Roman"/>
          <w:sz w:val="28"/>
          <w:szCs w:val="28"/>
          <w:lang/>
        </w:rPr>
      </w:pPr>
      <w:r w:rsidRPr="00DC2897">
        <w:rPr>
          <w:rFonts w:ascii="Times New Roman" w:hAnsi="Times New Roman" w:cs="Times New Roman"/>
          <w:sz w:val="28"/>
          <w:szCs w:val="28"/>
        </w:rPr>
        <w:t>Генеральным планом предусмотрены мероприятия по сохранению существующих зон рекреационного</w:t>
      </w:r>
      <w:r w:rsidRPr="00DA3C65">
        <w:rPr>
          <w:rFonts w:ascii="Times New Roman" w:hAnsi="Times New Roman" w:cs="Times New Roman"/>
          <w:sz w:val="28"/>
          <w:szCs w:val="28"/>
        </w:rPr>
        <w:t xml:space="preserve"> озеленения на территориях, прилегающих к общественным зданиям села — к зданиям администрации, клуба, школы, объектам торговли</w:t>
      </w:r>
      <w:r w:rsidRPr="00DA3C65">
        <w:rPr>
          <w:rFonts w:ascii="Times New Roman" w:eastAsia="Arial Unicode MS" w:hAnsi="Times New Roman" w:cs="Times New Roman"/>
          <w:spacing w:val="-3"/>
          <w:kern w:val="1"/>
          <w:sz w:val="28"/>
          <w:szCs w:val="28"/>
          <w:shd w:val="clear" w:color="auto" w:fill="FFFFFF"/>
          <w:lang/>
        </w:rPr>
        <w:t xml:space="preserve">. </w:t>
      </w:r>
      <w:r w:rsidRPr="00DA3C65">
        <w:rPr>
          <w:rFonts w:ascii="Times New Roman" w:hAnsi="Times New Roman" w:cs="Times New Roman"/>
          <w:sz w:val="28"/>
          <w:szCs w:val="28"/>
          <w:lang/>
        </w:rPr>
        <w:t>Генеральный план решает озеленение кварталов секционной застройки, где предусматриваются зоны тихого отдыха,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w:t>
      </w:r>
    </w:p>
    <w:p w:rsidR="00C92EC9" w:rsidRPr="00936551" w:rsidRDefault="00C92EC9" w:rsidP="00C92EC9">
      <w:pPr>
        <w:ind w:firstLine="709"/>
        <w:rPr>
          <w:rFonts w:cs="Tahoma"/>
          <w:lang/>
        </w:rPr>
      </w:pPr>
      <w:r w:rsidRPr="00936551">
        <w:rPr>
          <w:rFonts w:cs="Tahoma"/>
          <w:lang/>
        </w:rPr>
        <w:t>Генеральным планом предусмотрено озеленение улиц и бульваров, берегов рек, прудов, балок, проходящих по селу.</w:t>
      </w:r>
      <w:r>
        <w:rPr>
          <w:rFonts w:cs="Tahoma"/>
          <w:lang/>
        </w:rPr>
        <w:t xml:space="preserve"> </w:t>
      </w:r>
      <w:r w:rsidRPr="00936551">
        <w:rPr>
          <w:rFonts w:cs="Tahoma"/>
          <w:lang/>
        </w:rPr>
        <w:t>На участках общественных учреждений имеются газоны, полосы декоративного кустарника, отдельные группы деревьев.</w:t>
      </w:r>
      <w:r>
        <w:rPr>
          <w:rFonts w:cs="Tahoma"/>
          <w:lang/>
        </w:rPr>
        <w:t xml:space="preserve"> </w:t>
      </w:r>
      <w:r w:rsidRPr="00936551">
        <w:rPr>
          <w:rFonts w:cs="Tahoma"/>
          <w:lang/>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C92EC9" w:rsidRPr="000A5CBF" w:rsidRDefault="00C92EC9" w:rsidP="00C92EC9">
      <w:pPr>
        <w:ind w:firstLine="709"/>
        <w:rPr>
          <w:spacing w:val="-3"/>
          <w:kern w:val="1"/>
          <w:shd w:val="clear" w:color="auto" w:fill="FFFFFF"/>
          <w:lang/>
        </w:rPr>
      </w:pPr>
      <w:r w:rsidRPr="00B32B67">
        <w:rPr>
          <w:spacing w:val="-3"/>
          <w:kern w:val="1"/>
          <w:shd w:val="clear" w:color="auto" w:fill="FFFFFF"/>
        </w:rPr>
        <w:t>Организация дополнительн</w:t>
      </w:r>
      <w:r>
        <w:rPr>
          <w:spacing w:val="-3"/>
          <w:kern w:val="1"/>
          <w:shd w:val="clear" w:color="auto" w:fill="FFFFFF"/>
        </w:rPr>
        <w:t xml:space="preserve">ых </w:t>
      </w:r>
      <w:r w:rsidRPr="00B32B67">
        <w:rPr>
          <w:spacing w:val="-3"/>
          <w:kern w:val="1"/>
          <w:shd w:val="clear" w:color="auto" w:fill="FFFFFF"/>
        </w:rPr>
        <w:t>рекреационн</w:t>
      </w:r>
      <w:r>
        <w:rPr>
          <w:spacing w:val="-3"/>
          <w:kern w:val="1"/>
          <w:shd w:val="clear" w:color="auto" w:fill="FFFFFF"/>
        </w:rPr>
        <w:t>ых</w:t>
      </w:r>
      <w:r w:rsidRPr="00B32B67">
        <w:rPr>
          <w:spacing w:val="-3"/>
          <w:kern w:val="1"/>
          <w:shd w:val="clear" w:color="auto" w:fill="FFFFFF"/>
        </w:rPr>
        <w:t xml:space="preserve"> зон возможна при перспективном освоении территории, включаемой в границы населенн</w:t>
      </w:r>
      <w:r>
        <w:rPr>
          <w:spacing w:val="-3"/>
          <w:kern w:val="1"/>
          <w:shd w:val="clear" w:color="auto" w:fill="FFFFFF"/>
        </w:rPr>
        <w:t xml:space="preserve">ых </w:t>
      </w:r>
      <w:r w:rsidRPr="00B32B67">
        <w:rPr>
          <w:spacing w:val="-3"/>
          <w:kern w:val="1"/>
          <w:shd w:val="clear" w:color="auto" w:fill="FFFFFF"/>
        </w:rPr>
        <w:t>пункт</w:t>
      </w:r>
      <w:r>
        <w:rPr>
          <w:spacing w:val="-3"/>
          <w:kern w:val="1"/>
          <w:shd w:val="clear" w:color="auto" w:fill="FFFFFF"/>
        </w:rPr>
        <w:t>ов</w:t>
      </w:r>
      <w:r w:rsidRPr="00B32B67">
        <w:rPr>
          <w:spacing w:val="-3"/>
          <w:kern w:val="1"/>
          <w:shd w:val="clear" w:color="auto" w:fill="FFFFFF"/>
        </w:rPr>
        <w:t xml:space="preserve">, в рамках разработки проекта планировки </w:t>
      </w:r>
      <w:r w:rsidRPr="00B32B67">
        <w:rPr>
          <w:spacing w:val="-3"/>
          <w:kern w:val="1"/>
          <w:shd w:val="clear" w:color="auto" w:fill="FFFFFF"/>
          <w:lang/>
        </w:rPr>
        <w:t xml:space="preserve">жилой зоны планируемого комплексного развития </w:t>
      </w:r>
      <w:r>
        <w:rPr>
          <w:spacing w:val="-3"/>
          <w:kern w:val="1"/>
          <w:shd w:val="clear" w:color="auto" w:fill="FFFFFF"/>
          <w:lang/>
        </w:rPr>
        <w:t>Среднеикорецкого</w:t>
      </w:r>
      <w:r w:rsidRPr="007F20AA">
        <w:rPr>
          <w:spacing w:val="-3"/>
          <w:kern w:val="1"/>
          <w:shd w:val="clear" w:color="auto" w:fill="FFFFFF"/>
          <w:lang/>
        </w:rPr>
        <w:t xml:space="preserve"> сельского поселения.</w:t>
      </w:r>
    </w:p>
    <w:p w:rsidR="00C92EC9" w:rsidRDefault="00C92EC9" w:rsidP="00C92EC9">
      <w:pPr>
        <w:ind w:firstLine="709"/>
        <w:rPr>
          <w:b/>
        </w:rPr>
      </w:pPr>
    </w:p>
    <w:p w:rsidR="00C92EC9" w:rsidRDefault="00C92EC9" w:rsidP="00C92EC9">
      <w:pPr>
        <w:ind w:firstLine="709"/>
        <w:outlineLvl w:val="0"/>
        <w:rPr>
          <w:b/>
        </w:rPr>
      </w:pPr>
      <w:r>
        <w:rPr>
          <w:b/>
        </w:rPr>
        <w:t xml:space="preserve">2.3.2. Охранные зоны инженерно-транспортных коммуникаций. </w:t>
      </w:r>
    </w:p>
    <w:p w:rsidR="00C92EC9" w:rsidRDefault="00C92EC9" w:rsidP="00C92EC9">
      <w:pPr>
        <w:tabs>
          <w:tab w:val="left" w:pos="700"/>
        </w:tabs>
        <w:ind w:firstLine="709"/>
        <w:rPr>
          <w:bCs/>
          <w:i/>
          <w:iCs/>
          <w:kern w:val="2"/>
        </w:rPr>
      </w:pPr>
      <w:r>
        <w:rPr>
          <w:bCs/>
          <w:i/>
          <w:iCs/>
          <w:kern w:val="2"/>
        </w:rPr>
        <w:t>Полоса отвода и придорожная полоса автомобильных дорог.</w:t>
      </w:r>
    </w:p>
    <w:p w:rsidR="00C92EC9" w:rsidRDefault="00C92EC9" w:rsidP="00C92EC9">
      <w:pPr>
        <w:tabs>
          <w:tab w:val="left" w:pos="700"/>
        </w:tabs>
        <w:ind w:firstLine="709"/>
        <w:rPr>
          <w:bCs/>
          <w:kern w:val="2"/>
        </w:rPr>
      </w:pPr>
      <w:r>
        <w:rPr>
          <w:bCs/>
          <w:kern w:val="2"/>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C92EC9" w:rsidRDefault="00C92EC9" w:rsidP="00C92EC9">
      <w:pPr>
        <w:tabs>
          <w:tab w:val="left" w:pos="700"/>
        </w:tabs>
        <w:ind w:firstLine="709"/>
        <w:rPr>
          <w:bCs/>
          <w:kern w:val="2"/>
        </w:rPr>
      </w:pPr>
      <w:r>
        <w:rPr>
          <w:bCs/>
          <w:kern w:val="2"/>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C92EC9" w:rsidRPr="00F02DA4" w:rsidRDefault="00C92EC9" w:rsidP="00C92EC9">
      <w:pPr>
        <w:tabs>
          <w:tab w:val="left" w:pos="700"/>
        </w:tabs>
        <w:ind w:firstLine="709"/>
        <w:rPr>
          <w:kern w:val="2"/>
        </w:rPr>
      </w:pPr>
      <w:r>
        <w:rPr>
          <w:kern w:val="2"/>
        </w:rPr>
        <w:t xml:space="preserve">Для </w:t>
      </w:r>
      <w:r w:rsidRPr="00F02DA4">
        <w:rPr>
          <w:kern w:val="2"/>
        </w:rPr>
        <w:t xml:space="preserve">автомобильных дорог, за исключением автомобильных дорог, расположенных в границах населенных пунктов, устанавливаются придорожные полосы. </w:t>
      </w:r>
    </w:p>
    <w:p w:rsidR="00C92EC9" w:rsidRPr="00F02DA4" w:rsidRDefault="00C92EC9" w:rsidP="00C92EC9">
      <w:pPr>
        <w:ind w:firstLine="709"/>
      </w:pPr>
      <w:r w:rsidRPr="00F02DA4">
        <w:t xml:space="preserve">Протяженность автодороги Воронеж – Ростов-на-Дону (М-4 «Дон») в Среднеикорецком сельском поселении составляет </w:t>
      </w:r>
      <w:smartTag w:uri="urn:schemas-microsoft-com:office:smarttags" w:element="metricconverter">
        <w:smartTagPr>
          <w:attr w:name="ProductID" w:val="13,83 км"/>
        </w:smartTagPr>
        <w:r w:rsidRPr="00F02DA4">
          <w:t>13,83 км</w:t>
        </w:r>
      </w:smartTag>
      <w:r w:rsidRPr="00F02DA4">
        <w:t xml:space="preserve">. Полоса отвода 2х50 м, площадь охранной зоны </w:t>
      </w:r>
      <w:smartTag w:uri="urn:schemas-microsoft-com:office:smarttags" w:element="metricconverter">
        <w:smartTagPr>
          <w:attr w:name="ProductID" w:val="138,3 га"/>
        </w:smartTagPr>
        <w:r w:rsidRPr="00F02DA4">
          <w:t>138,3 га</w:t>
        </w:r>
      </w:smartTag>
      <w:r w:rsidRPr="00F02DA4">
        <w:t>;</w:t>
      </w:r>
    </w:p>
    <w:p w:rsidR="00C92EC9" w:rsidRPr="00F02DA4" w:rsidRDefault="00C92EC9" w:rsidP="00C92EC9">
      <w:pPr>
        <w:ind w:firstLine="709"/>
      </w:pPr>
      <w:r w:rsidRPr="00F02DA4">
        <w:t xml:space="preserve">Протяженность автодороги М-4 «Дон» - Лиски в Среднеикорецком сельском поселении составляет </w:t>
      </w:r>
      <w:smartTag w:uri="urn:schemas-microsoft-com:office:smarttags" w:element="metricconverter">
        <w:smartTagPr>
          <w:attr w:name="ProductID" w:val="8,17 км"/>
        </w:smartTagPr>
        <w:r w:rsidRPr="00F02DA4">
          <w:t>8,17 км</w:t>
        </w:r>
      </w:smartTag>
      <w:r w:rsidRPr="00F02DA4">
        <w:t xml:space="preserve">. Полоса отвода 2х15 м, площадь охранной зоны </w:t>
      </w:r>
      <w:smartTag w:uri="urn:schemas-microsoft-com:office:smarttags" w:element="metricconverter">
        <w:smartTagPr>
          <w:attr w:name="ProductID" w:val="24,5 га"/>
        </w:smartTagPr>
        <w:r w:rsidRPr="00F02DA4">
          <w:t>24,5 га</w:t>
        </w:r>
      </w:smartTag>
      <w:r w:rsidRPr="00F02DA4">
        <w:t>;</w:t>
      </w:r>
    </w:p>
    <w:p w:rsidR="00C92EC9" w:rsidRPr="00F02DA4" w:rsidRDefault="00C92EC9" w:rsidP="00C92EC9">
      <w:pPr>
        <w:ind w:firstLine="709"/>
      </w:pPr>
      <w:r w:rsidRPr="00F02DA4">
        <w:t xml:space="preserve">Протяженность автодороги М-4 «Дон» - Лиски – с. Средний Икорец составляет </w:t>
      </w:r>
      <w:smartTag w:uri="urn:schemas-microsoft-com:office:smarttags" w:element="metricconverter">
        <w:smartTagPr>
          <w:attr w:name="ProductID" w:val="1,11 км"/>
        </w:smartTagPr>
        <w:r w:rsidRPr="00F02DA4">
          <w:t>1,11 км</w:t>
        </w:r>
      </w:smartTag>
      <w:r w:rsidRPr="00F02DA4">
        <w:t xml:space="preserve">. Полоса отвода 2х10 м, площадь охранной зоны </w:t>
      </w:r>
      <w:smartTag w:uri="urn:schemas-microsoft-com:office:smarttags" w:element="metricconverter">
        <w:smartTagPr>
          <w:attr w:name="ProductID" w:val="2,2 га"/>
        </w:smartTagPr>
        <w:r w:rsidRPr="00F02DA4">
          <w:t>2,2 га</w:t>
        </w:r>
      </w:smartTag>
      <w:r w:rsidRPr="00F02DA4">
        <w:t>;</w:t>
      </w:r>
    </w:p>
    <w:p w:rsidR="00C92EC9" w:rsidRPr="00F02DA4" w:rsidRDefault="00C92EC9" w:rsidP="00C92EC9">
      <w:pPr>
        <w:ind w:firstLine="709"/>
      </w:pPr>
      <w:r w:rsidRPr="00F02DA4">
        <w:lastRenderedPageBreak/>
        <w:t xml:space="preserve">Протяженность автодороги М-4 «Дон» - Лиски – Сторожевское 2-е в Среднеикорецком сельском поселении составляет </w:t>
      </w:r>
      <w:smartTag w:uri="urn:schemas-microsoft-com:office:smarttags" w:element="metricconverter">
        <w:smartTagPr>
          <w:attr w:name="ProductID" w:val="4,71 км"/>
        </w:smartTagPr>
        <w:r w:rsidRPr="00F02DA4">
          <w:t>4,71 км</w:t>
        </w:r>
      </w:smartTag>
      <w:r w:rsidRPr="00F02DA4">
        <w:t xml:space="preserve">. Полоса отвода 2х10 м, площадь охранной зоны </w:t>
      </w:r>
      <w:smartTag w:uri="urn:schemas-microsoft-com:office:smarttags" w:element="metricconverter">
        <w:smartTagPr>
          <w:attr w:name="ProductID" w:val="9,42 га"/>
        </w:smartTagPr>
        <w:r w:rsidRPr="00F02DA4">
          <w:t>9,42 га</w:t>
        </w:r>
      </w:smartTag>
      <w:r w:rsidRPr="00F02DA4">
        <w:t>;</w:t>
      </w:r>
    </w:p>
    <w:p w:rsidR="00C92EC9" w:rsidRPr="00F02DA4" w:rsidRDefault="00C92EC9" w:rsidP="00C92EC9">
      <w:pPr>
        <w:ind w:firstLine="709"/>
      </w:pPr>
      <w:r w:rsidRPr="00F02DA4">
        <w:t xml:space="preserve">Протяженность автодороги Средний Икорец – сан. им. Цюрупы в Среднеикорецком сельском поселении составляет </w:t>
      </w:r>
      <w:smartTag w:uri="urn:schemas-microsoft-com:office:smarttags" w:element="metricconverter">
        <w:smartTagPr>
          <w:attr w:name="ProductID" w:val="2,7 км"/>
        </w:smartTagPr>
        <w:r w:rsidRPr="00F02DA4">
          <w:t>2,7 км</w:t>
        </w:r>
      </w:smartTag>
      <w:r w:rsidRPr="00F02DA4">
        <w:t xml:space="preserve">. Полоса отвода 2х10 м, площадь охранной зоны </w:t>
      </w:r>
      <w:smartTag w:uri="urn:schemas-microsoft-com:office:smarttags" w:element="metricconverter">
        <w:smartTagPr>
          <w:attr w:name="ProductID" w:val="5,4 га"/>
        </w:smartTagPr>
        <w:r w:rsidRPr="00F02DA4">
          <w:t>5,4 га</w:t>
        </w:r>
      </w:smartTag>
      <w:r w:rsidRPr="00F02DA4">
        <w:t>;</w:t>
      </w:r>
    </w:p>
    <w:p w:rsidR="00C92EC9" w:rsidRPr="00F02DA4" w:rsidRDefault="00C92EC9" w:rsidP="00C92EC9">
      <w:pPr>
        <w:ind w:firstLine="709"/>
      </w:pPr>
      <w:r w:rsidRPr="00F02DA4">
        <w:t xml:space="preserve">Протяженность автодороги «Воронеж – Лиски» - Средний Икорец (на ул. Юбилейная) составляет </w:t>
      </w:r>
      <w:smartTag w:uri="urn:schemas-microsoft-com:office:smarttags" w:element="metricconverter">
        <w:smartTagPr>
          <w:attr w:name="ProductID" w:val="1,43 км"/>
        </w:smartTagPr>
        <w:r w:rsidRPr="00F02DA4">
          <w:t>1,43 км</w:t>
        </w:r>
      </w:smartTag>
      <w:r w:rsidRPr="00F02DA4">
        <w:t xml:space="preserve">. Полоса отвода 2х10 м, площадь охранной зоны </w:t>
      </w:r>
      <w:smartTag w:uri="urn:schemas-microsoft-com:office:smarttags" w:element="metricconverter">
        <w:smartTagPr>
          <w:attr w:name="ProductID" w:val="2,9 га"/>
        </w:smartTagPr>
        <w:r w:rsidRPr="00F02DA4">
          <w:t>2,9 га</w:t>
        </w:r>
      </w:smartTag>
      <w:r w:rsidRPr="00F02DA4">
        <w:t>;</w:t>
      </w:r>
    </w:p>
    <w:p w:rsidR="00C92EC9" w:rsidRDefault="00C92EC9" w:rsidP="00C92EC9">
      <w:pPr>
        <w:ind w:firstLine="709"/>
      </w:pPr>
      <w:r w:rsidRPr="00F02DA4">
        <w:t>Протяженность автодороги</w:t>
      </w:r>
      <w:r w:rsidRPr="00612DFA">
        <w:t xml:space="preserve"> Средний Икорец – Федоровский составляет 2,61. Полоса отвода 2х10 м, площадь охранной зоны </w:t>
      </w:r>
      <w:smartTag w:uri="urn:schemas-microsoft-com:office:smarttags" w:element="metricconverter">
        <w:smartTagPr>
          <w:attr w:name="ProductID" w:val="5,2 га"/>
        </w:smartTagPr>
        <w:r w:rsidRPr="00612DFA">
          <w:t>5,2 га</w:t>
        </w:r>
      </w:smartTag>
      <w:r w:rsidRPr="00612DFA">
        <w:t>;</w:t>
      </w:r>
    </w:p>
    <w:p w:rsidR="00C92EC9" w:rsidRPr="00612DFA" w:rsidRDefault="00C92EC9" w:rsidP="00C92EC9">
      <w:pPr>
        <w:ind w:firstLine="709"/>
      </w:pPr>
      <w:r>
        <w:t xml:space="preserve">Протяженность дороги Средний Икорец – Песковатка составляет </w:t>
      </w:r>
      <w:smartTag w:uri="urn:schemas-microsoft-com:office:smarttags" w:element="metricconverter">
        <w:smartTagPr>
          <w:attr w:name="ProductID" w:val="1,3 км"/>
        </w:smartTagPr>
        <w:r>
          <w:t>1,3 км</w:t>
        </w:r>
      </w:smartTag>
      <w:r>
        <w:t xml:space="preserve">. Полоса отвода </w:t>
      </w:r>
      <w:smartTag w:uri="urn:schemas-microsoft-com:office:smarttags" w:element="metricconverter">
        <w:smartTagPr>
          <w:attr w:name="ProductID" w:val="10 м"/>
        </w:smartTagPr>
        <w:r>
          <w:t>10 м</w:t>
        </w:r>
      </w:smartTag>
      <w:r>
        <w:t xml:space="preserve"> (проходит по границе, площадь охранной зоны </w:t>
      </w:r>
      <w:smartTag w:uri="urn:schemas-microsoft-com:office:smarttags" w:element="metricconverter">
        <w:smartTagPr>
          <w:attr w:name="ProductID" w:val="1,3 га"/>
        </w:smartTagPr>
        <w:r>
          <w:t>1,3 га</w:t>
        </w:r>
      </w:smartTag>
      <w:r>
        <w:t>;</w:t>
      </w:r>
    </w:p>
    <w:p w:rsidR="00C92EC9" w:rsidRPr="00612DFA" w:rsidRDefault="00C92EC9" w:rsidP="00C92EC9">
      <w:pPr>
        <w:ind w:firstLine="709"/>
      </w:pPr>
      <w:r w:rsidRPr="00612DFA">
        <w:t xml:space="preserve">Протяженность автодороги Петропавловка – Бобров в Среднеикорецком сельском поселении составляет </w:t>
      </w:r>
      <w:smartTag w:uri="urn:schemas-microsoft-com:office:smarttags" w:element="metricconverter">
        <w:smartTagPr>
          <w:attr w:name="ProductID" w:val="4,0 км"/>
        </w:smartTagPr>
        <w:r w:rsidRPr="00612DFA">
          <w:t>4,0 км</w:t>
        </w:r>
      </w:smartTag>
      <w:r w:rsidRPr="00612DFA">
        <w:t xml:space="preserve">. Полоса отвода 2х10 м, площадь охранной зоны </w:t>
      </w:r>
      <w:smartTag w:uri="urn:schemas-microsoft-com:office:smarttags" w:element="metricconverter">
        <w:smartTagPr>
          <w:attr w:name="ProductID" w:val="7,9 га"/>
        </w:smartTagPr>
        <w:r w:rsidRPr="00612DFA">
          <w:t>7,9 га</w:t>
        </w:r>
      </w:smartTag>
      <w:r w:rsidRPr="00612DFA">
        <w:t>;</w:t>
      </w:r>
    </w:p>
    <w:p w:rsidR="00C92EC9" w:rsidRPr="00612DFA" w:rsidRDefault="00C92EC9" w:rsidP="00C92EC9">
      <w:pPr>
        <w:ind w:firstLine="709"/>
      </w:pPr>
      <w:r w:rsidRPr="00612DFA">
        <w:t xml:space="preserve">Протяженность автодороги Нижний Икорец – «Петропавловка – Бобров» в Среднеикорецком сельском поселении составляет </w:t>
      </w:r>
      <w:smartTag w:uri="urn:schemas-microsoft-com:office:smarttags" w:element="metricconverter">
        <w:smartTagPr>
          <w:attr w:name="ProductID" w:val="0,84 км"/>
        </w:smartTagPr>
        <w:r w:rsidRPr="00612DFA">
          <w:t>0,84 км</w:t>
        </w:r>
      </w:smartTag>
      <w:r w:rsidRPr="00612DFA">
        <w:t xml:space="preserve">. Полоса отвода 2х10 м, площадь охранной зоны </w:t>
      </w:r>
      <w:smartTag w:uri="urn:schemas-microsoft-com:office:smarttags" w:element="metricconverter">
        <w:smartTagPr>
          <w:attr w:name="ProductID" w:val="1,7 га"/>
        </w:smartTagPr>
        <w:r w:rsidRPr="00612DFA">
          <w:t>1,7 га</w:t>
        </w:r>
      </w:smartTag>
      <w:r w:rsidRPr="00612DFA">
        <w:t>;</w:t>
      </w:r>
    </w:p>
    <w:p w:rsidR="00C92EC9" w:rsidRPr="00612DFA" w:rsidRDefault="00C92EC9" w:rsidP="00C92EC9">
      <w:pPr>
        <w:tabs>
          <w:tab w:val="left" w:pos="700"/>
        </w:tabs>
        <w:ind w:firstLine="709"/>
        <w:rPr>
          <w:bCs/>
          <w:kern w:val="2"/>
        </w:rPr>
      </w:pPr>
      <w:r w:rsidRPr="00612DFA">
        <w:rPr>
          <w:bCs/>
          <w:i/>
          <w:iCs/>
          <w:kern w:val="2"/>
        </w:rPr>
        <w:t xml:space="preserve">Полоса отвода и охранная зона железной дороги. </w:t>
      </w:r>
      <w:r w:rsidRPr="00612DFA">
        <w:rPr>
          <w:bCs/>
          <w:kern w:val="2"/>
        </w:rPr>
        <w:t xml:space="preserve"> </w:t>
      </w:r>
    </w:p>
    <w:p w:rsidR="00C92EC9" w:rsidRPr="00072E72" w:rsidRDefault="00C92EC9" w:rsidP="00C92EC9">
      <w:pPr>
        <w:tabs>
          <w:tab w:val="left" w:pos="700"/>
        </w:tabs>
        <w:ind w:firstLine="709"/>
        <w:rPr>
          <w:kern w:val="2"/>
        </w:rPr>
      </w:pPr>
      <w:r w:rsidRPr="00612DFA">
        <w:rPr>
          <w:kern w:val="2"/>
        </w:rPr>
        <w:t>По территории Среднеикорецкого сельского поселения</w:t>
      </w:r>
      <w:r w:rsidRPr="00621754">
        <w:rPr>
          <w:kern w:val="2"/>
        </w:rPr>
        <w:t xml:space="preserve"> через с. Средний Икорец проходит ветка юго-восточной железной дороги Воронеж – Бобров.</w:t>
      </w:r>
    </w:p>
    <w:p w:rsidR="00C92EC9" w:rsidRDefault="00C92EC9" w:rsidP="00C92EC9">
      <w:pPr>
        <w:tabs>
          <w:tab w:val="left" w:pos="700"/>
        </w:tabs>
        <w:ind w:firstLine="709"/>
        <w:rPr>
          <w:bCs/>
          <w:kern w:val="2"/>
        </w:rPr>
      </w:pPr>
      <w:r>
        <w:rPr>
          <w:bCs/>
          <w:kern w:val="2"/>
        </w:rPr>
        <w:t xml:space="preserve">Создание и установление правового режима </w:t>
      </w:r>
      <w:r>
        <w:rPr>
          <w:kern w:val="2"/>
        </w:rPr>
        <w:t>полос отвода и охранных зон железных дорог</w:t>
      </w:r>
      <w:r>
        <w:rPr>
          <w:b/>
          <w:bCs/>
          <w:kern w:val="2"/>
        </w:rPr>
        <w:t xml:space="preserve"> </w:t>
      </w:r>
      <w:r>
        <w:rPr>
          <w:bCs/>
          <w:kern w:val="2"/>
        </w:rPr>
        <w:t>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w:t>
      </w:r>
    </w:p>
    <w:p w:rsidR="00C92EC9" w:rsidRDefault="00C92EC9" w:rsidP="00C92EC9">
      <w:pPr>
        <w:tabs>
          <w:tab w:val="left" w:pos="700"/>
        </w:tabs>
        <w:ind w:firstLine="709"/>
        <w:rPr>
          <w:bCs/>
          <w:kern w:val="2"/>
        </w:rPr>
      </w:pPr>
      <w:r>
        <w:rPr>
          <w:bCs/>
          <w:kern w:val="2"/>
        </w:rPr>
        <w:t xml:space="preserve">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w:t>
      </w:r>
      <w:smartTag w:uri="urn:schemas-microsoft-com:office:smarttags" w:element="metricconverter">
        <w:smartTagPr>
          <w:attr w:name="ProductID" w:val="24 м"/>
        </w:smartTagPr>
        <w:r>
          <w:rPr>
            <w:bCs/>
            <w:kern w:val="2"/>
          </w:rPr>
          <w:t>24 м</w:t>
        </w:r>
      </w:smartTag>
      <w:r>
        <w:rPr>
          <w:bCs/>
          <w:kern w:val="2"/>
        </w:rPr>
        <w:t xml:space="preserve">, на территории станции — значительно больше, т.к., кроме железнодорожных путей, на ней располагаются все сооружения, строения и хозяйства дороги. В охранные зоны также включаются участки, занятые защитными лесонасаждениями. </w:t>
      </w:r>
    </w:p>
    <w:p w:rsidR="00C92EC9" w:rsidRDefault="00C92EC9" w:rsidP="00C92EC9">
      <w:pPr>
        <w:tabs>
          <w:tab w:val="left" w:pos="700"/>
        </w:tabs>
        <w:ind w:firstLine="709"/>
        <w:rPr>
          <w:bCs/>
          <w:kern w:val="2"/>
        </w:rPr>
      </w:pPr>
      <w:r>
        <w:rPr>
          <w:bCs/>
          <w:kern w:val="2"/>
        </w:rPr>
        <w:t>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C92EC9" w:rsidRPr="00621754" w:rsidRDefault="00C92EC9" w:rsidP="00C92EC9">
      <w:pPr>
        <w:tabs>
          <w:tab w:val="left" w:pos="700"/>
        </w:tabs>
        <w:ind w:firstLine="709"/>
        <w:rPr>
          <w:bCs/>
          <w:kern w:val="2"/>
        </w:rPr>
      </w:pPr>
      <w:r w:rsidRPr="00621754">
        <w:rPr>
          <w:bCs/>
          <w:kern w:val="2"/>
        </w:rPr>
        <w:t>В полосу отвода железных дорог (далее также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C92EC9" w:rsidRPr="00612DFA" w:rsidRDefault="00C92EC9" w:rsidP="00C92EC9">
      <w:pPr>
        <w:tabs>
          <w:tab w:val="left" w:pos="700"/>
        </w:tabs>
        <w:ind w:firstLine="709"/>
        <w:rPr>
          <w:bCs/>
          <w:kern w:val="2"/>
        </w:rPr>
      </w:pPr>
      <w:r w:rsidRPr="00621754">
        <w:rPr>
          <w:bCs/>
          <w:kern w:val="2"/>
        </w:rPr>
        <w:t xml:space="preserve">Размеры земельных участков полосы отвода определяются в соответствии с утвержденными нормами, проектно-сметной документацией и </w:t>
      </w:r>
      <w:r w:rsidRPr="00612DFA">
        <w:rPr>
          <w:bCs/>
          <w:kern w:val="2"/>
        </w:rPr>
        <w:t>генеральными схемами развития железнодорожных линий, узлов и станций.</w:t>
      </w:r>
    </w:p>
    <w:p w:rsidR="00C92EC9" w:rsidRPr="00612DFA" w:rsidRDefault="00C92EC9" w:rsidP="00C92EC9">
      <w:pPr>
        <w:ind w:firstLine="697"/>
      </w:pPr>
      <w:r w:rsidRPr="00612DFA">
        <w:t xml:space="preserve">Протяженность железной дороги Воронеж — Бобров в Среднеикорецком сельском поселении составляет </w:t>
      </w:r>
      <w:smartTag w:uri="urn:schemas-microsoft-com:office:smarttags" w:element="metricconverter">
        <w:smartTagPr>
          <w:attr w:name="ProductID" w:val="10,1 км"/>
        </w:smartTagPr>
        <w:r w:rsidRPr="00612DFA">
          <w:t>10,1 км</w:t>
        </w:r>
      </w:smartTag>
      <w:r w:rsidRPr="00612DFA">
        <w:t xml:space="preserve">. Полоса отвода 2х50 м, площадь охранной зоны </w:t>
      </w:r>
      <w:smartTag w:uri="urn:schemas-microsoft-com:office:smarttags" w:element="metricconverter">
        <w:smartTagPr>
          <w:attr w:name="ProductID" w:val="100,7 га"/>
        </w:smartTagPr>
        <w:r w:rsidRPr="00612DFA">
          <w:t>100,7 га</w:t>
        </w:r>
      </w:smartTag>
      <w:r w:rsidRPr="00612DFA">
        <w:t>.</w:t>
      </w:r>
    </w:p>
    <w:p w:rsidR="00C92EC9" w:rsidRPr="00621754" w:rsidRDefault="00C92EC9" w:rsidP="00C92EC9">
      <w:pPr>
        <w:tabs>
          <w:tab w:val="left" w:pos="700"/>
        </w:tabs>
        <w:ind w:firstLine="709"/>
        <w:rPr>
          <w:bCs/>
          <w:kern w:val="2"/>
        </w:rPr>
      </w:pPr>
      <w:r w:rsidRPr="00621754">
        <w:rPr>
          <w:bCs/>
          <w:kern w:val="2"/>
        </w:rPr>
        <w:t>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w:t>
      </w:r>
    </w:p>
    <w:p w:rsidR="00C92EC9" w:rsidRPr="00621754" w:rsidRDefault="00C92EC9" w:rsidP="00C92EC9">
      <w:pPr>
        <w:tabs>
          <w:tab w:val="left" w:pos="700"/>
        </w:tabs>
        <w:ind w:firstLine="709"/>
        <w:rPr>
          <w:bCs/>
          <w:kern w:val="2"/>
        </w:rPr>
      </w:pPr>
      <w:r w:rsidRPr="00621754">
        <w:rPr>
          <w:bCs/>
          <w:kern w:val="2"/>
        </w:rPr>
        <w:lastRenderedPageBreak/>
        <w:t>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C92EC9" w:rsidRPr="00621754" w:rsidRDefault="00C92EC9" w:rsidP="00C92EC9">
      <w:pPr>
        <w:tabs>
          <w:tab w:val="left" w:pos="700"/>
        </w:tabs>
        <w:ind w:firstLine="709"/>
        <w:rPr>
          <w:bCs/>
          <w:kern w:val="2"/>
        </w:rPr>
      </w:pPr>
      <w:r w:rsidRPr="00621754">
        <w:rPr>
          <w:bCs/>
          <w:kern w:val="2"/>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C92EC9" w:rsidRPr="00072E72" w:rsidRDefault="00C92EC9" w:rsidP="00C92EC9">
      <w:pPr>
        <w:tabs>
          <w:tab w:val="left" w:pos="700"/>
        </w:tabs>
        <w:ind w:firstLine="709"/>
        <w:rPr>
          <w:bCs/>
          <w:kern w:val="2"/>
        </w:rPr>
      </w:pPr>
      <w:r w:rsidRPr="00072E72">
        <w:rPr>
          <w:bCs/>
          <w:kern w:val="2"/>
        </w:rPr>
        <w:t xml:space="preserve">Санитарно-защитные зоны устанавливаются в соответствии со следующими требованиями: от оси крайнего железнодорожного пути до жилой застройки - не менее </w:t>
      </w:r>
      <w:smartTag w:uri="urn:schemas-microsoft-com:office:smarttags" w:element="metricconverter">
        <w:smartTagPr>
          <w:attr w:name="ProductID" w:val="100 м"/>
        </w:smartTagPr>
        <w:r w:rsidRPr="00072E72">
          <w:rPr>
            <w:bCs/>
            <w:kern w:val="2"/>
          </w:rPr>
          <w:t>100 м</w:t>
        </w:r>
      </w:smartTag>
      <w:r w:rsidRPr="00072E72">
        <w:rPr>
          <w:bCs/>
          <w:kern w:val="2"/>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072E72">
          <w:rPr>
            <w:bCs/>
            <w:kern w:val="2"/>
          </w:rPr>
          <w:t>50 м</w:t>
        </w:r>
      </w:smartTag>
      <w:r w:rsidRPr="00072E72">
        <w:rPr>
          <w:bCs/>
          <w:kern w:val="2"/>
        </w:rPr>
        <w:t xml:space="preserve"> при условии разработки и осуществления мероприятий по обеспечению допустимого уровня шума в жилых помещениях в течение суток</w:t>
      </w:r>
      <w:r>
        <w:rPr>
          <w:bCs/>
          <w:kern w:val="2"/>
        </w:rPr>
        <w:t>.</w:t>
      </w:r>
    </w:p>
    <w:p w:rsidR="00C92EC9" w:rsidRDefault="00C92EC9" w:rsidP="00C92EC9">
      <w:pPr>
        <w:tabs>
          <w:tab w:val="left" w:pos="700"/>
        </w:tabs>
        <w:ind w:firstLine="709"/>
        <w:rPr>
          <w:bCs/>
          <w:kern w:val="2"/>
        </w:rPr>
      </w:pPr>
      <w:r>
        <w:rPr>
          <w:bCs/>
          <w:kern w:val="2"/>
        </w:rPr>
        <w:t>В санитарно-защитной зоне вне полосы отвода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C92EC9" w:rsidRPr="008E3040" w:rsidRDefault="00C92EC9" w:rsidP="00C92EC9">
      <w:pPr>
        <w:tabs>
          <w:tab w:val="left" w:pos="700"/>
        </w:tabs>
        <w:ind w:firstLine="709"/>
        <w:rPr>
          <w:bCs/>
          <w:i/>
          <w:iCs/>
          <w:kern w:val="2"/>
        </w:rPr>
      </w:pPr>
      <w:r w:rsidRPr="008E3040">
        <w:rPr>
          <w:bCs/>
          <w:i/>
          <w:iCs/>
          <w:kern w:val="2"/>
        </w:rPr>
        <w:t>Охранные зоны магистральных газопроводов и газораспределительных сетей.</w:t>
      </w:r>
    </w:p>
    <w:p w:rsidR="00C92EC9" w:rsidRPr="008E3040" w:rsidRDefault="00C92EC9" w:rsidP="00C92EC9">
      <w:pPr>
        <w:tabs>
          <w:tab w:val="left" w:pos="700"/>
        </w:tabs>
        <w:ind w:firstLine="709"/>
        <w:rPr>
          <w:iCs/>
          <w:spacing w:val="-3"/>
          <w:shd w:val="clear" w:color="auto" w:fill="FFFFFF"/>
        </w:rPr>
      </w:pPr>
      <w:r>
        <w:rPr>
          <w:iCs/>
          <w:spacing w:val="-3"/>
          <w:shd w:val="clear" w:color="auto" w:fill="FFFFFF"/>
        </w:rPr>
        <w:t>Через</w:t>
      </w:r>
      <w:r w:rsidRPr="008E3040">
        <w:rPr>
          <w:iCs/>
          <w:spacing w:val="-3"/>
          <w:shd w:val="clear" w:color="auto" w:fill="FFFFFF"/>
        </w:rPr>
        <w:t xml:space="preserve"> АГРС </w:t>
      </w:r>
      <w:r>
        <w:rPr>
          <w:iCs/>
          <w:spacing w:val="-3"/>
          <w:shd w:val="clear" w:color="auto" w:fill="FFFFFF"/>
        </w:rPr>
        <w:t xml:space="preserve">с. </w:t>
      </w:r>
      <w:r w:rsidRPr="008E3040">
        <w:rPr>
          <w:iCs/>
          <w:spacing w:val="-3"/>
          <w:shd w:val="clear" w:color="auto" w:fill="FFFFFF"/>
        </w:rPr>
        <w:t>Средний Икорец</w:t>
      </w:r>
      <w:r>
        <w:rPr>
          <w:iCs/>
          <w:spacing w:val="-3"/>
          <w:shd w:val="clear" w:color="auto" w:fill="FFFFFF"/>
        </w:rPr>
        <w:t xml:space="preserve"> в г. Бобров</w:t>
      </w:r>
      <w:r w:rsidRPr="008E3040">
        <w:rPr>
          <w:iCs/>
          <w:spacing w:val="-3"/>
          <w:shd w:val="clear" w:color="auto" w:fill="FFFFFF"/>
        </w:rPr>
        <w:t xml:space="preserve"> </w:t>
      </w:r>
      <w:r>
        <w:rPr>
          <w:iCs/>
          <w:spacing w:val="-3"/>
          <w:shd w:val="clear" w:color="auto" w:fill="FFFFFF"/>
        </w:rPr>
        <w:t>проходит</w:t>
      </w:r>
      <w:r w:rsidRPr="008E3040">
        <w:rPr>
          <w:iCs/>
          <w:spacing w:val="-3"/>
          <w:shd w:val="clear" w:color="auto" w:fill="FFFFFF"/>
        </w:rPr>
        <w:t xml:space="preserve"> магистральный газопровод рабочим давлением 5,5 МПа, газопровод высокого давления d </w:t>
      </w:r>
      <w:smartTag w:uri="urn:schemas-microsoft-com:office:smarttags" w:element="metricconverter">
        <w:smartTagPr>
          <w:attr w:name="ProductID" w:val="219 мм"/>
        </w:smartTagPr>
        <w:r w:rsidRPr="008E3040">
          <w:rPr>
            <w:iCs/>
            <w:spacing w:val="-3"/>
            <w:shd w:val="clear" w:color="auto" w:fill="FFFFFF"/>
          </w:rPr>
          <w:t>219 мм</w:t>
        </w:r>
      </w:smartTag>
      <w:r w:rsidRPr="008E3040">
        <w:rPr>
          <w:iCs/>
          <w:spacing w:val="-3"/>
          <w:shd w:val="clear" w:color="auto" w:fill="FFFFFF"/>
        </w:rPr>
        <w:t>, рабочим давлением 1,2 МПа, и газораспределительные сети низкого давления в населенных пунктах.</w:t>
      </w:r>
    </w:p>
    <w:p w:rsidR="00C92EC9" w:rsidRPr="00D45DD0" w:rsidRDefault="00C92EC9" w:rsidP="00C92EC9">
      <w:pPr>
        <w:tabs>
          <w:tab w:val="left" w:pos="700"/>
        </w:tabs>
        <w:ind w:firstLine="709"/>
        <w:rPr>
          <w:iCs/>
          <w:spacing w:val="-3"/>
          <w:shd w:val="clear" w:color="auto" w:fill="FFFFFF"/>
        </w:rPr>
      </w:pPr>
      <w:r w:rsidRPr="008E3040">
        <w:rPr>
          <w:rFonts w:eastAsia="Arial Unicode MS"/>
          <w:iCs/>
          <w:spacing w:val="-3"/>
          <w:shd w:val="clear" w:color="auto" w:fill="FFFFFF"/>
        </w:rPr>
        <w:t>При разработке генерального плана  учитывались как охранные зоны трубопроводов, так и з</w:t>
      </w:r>
      <w:r w:rsidRPr="008E3040">
        <w:rPr>
          <w:iCs/>
          <w:spacing w:val="-3"/>
          <w:shd w:val="clear" w:color="auto" w:fill="FFFFFF"/>
        </w:rPr>
        <w:t>оны минимально допустимых расстояний от оси трубопроводов до населенных пунктов, отдельных зданий и сооружений, которые должны приниматься</w:t>
      </w:r>
      <w:r w:rsidRPr="000929B5">
        <w:rPr>
          <w:iCs/>
          <w:spacing w:val="-3"/>
          <w:shd w:val="clear" w:color="auto" w:fill="FFFFFF"/>
        </w:rPr>
        <w:t xml:space="preserve"> в зависимости от класса и диаметра трубопроводов, степени </w:t>
      </w:r>
      <w:r w:rsidRPr="00D45DD0">
        <w:rPr>
          <w:iCs/>
          <w:spacing w:val="-3"/>
          <w:shd w:val="clear" w:color="auto" w:fill="FFFFFF"/>
        </w:rPr>
        <w:t>ответственности объектов и необходимости обеспечения их безопасности в соответствии со СНиП 2.05.06-85 "Магистральные трубопроводы".</w:t>
      </w:r>
    </w:p>
    <w:p w:rsidR="00C92EC9" w:rsidRPr="0042620E" w:rsidRDefault="00C92EC9" w:rsidP="00C92EC9">
      <w:pPr>
        <w:tabs>
          <w:tab w:val="left" w:pos="700"/>
        </w:tabs>
        <w:ind w:firstLine="709"/>
        <w:rPr>
          <w:kern w:val="1"/>
        </w:rPr>
      </w:pPr>
      <w:r w:rsidRPr="00D45DD0">
        <w:rPr>
          <w:kern w:val="1"/>
        </w:rPr>
        <w:t>Ш</w:t>
      </w:r>
      <w:r w:rsidRPr="00D45DD0">
        <w:rPr>
          <w:rFonts w:eastAsia="Arial Unicode MS"/>
          <w:kern w:val="1"/>
        </w:rPr>
        <w:t>ирина охранных зон газо</w:t>
      </w:r>
      <w:r>
        <w:rPr>
          <w:rFonts w:eastAsia="Arial Unicode MS"/>
          <w:kern w:val="1"/>
        </w:rPr>
        <w:t>пр</w:t>
      </w:r>
      <w:r w:rsidRPr="0002606B">
        <w:rPr>
          <w:rFonts w:eastAsia="Arial Unicode MS"/>
          <w:kern w:val="1"/>
        </w:rPr>
        <w:t>одуктопроводов,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w:t>
      </w:r>
      <w:r>
        <w:rPr>
          <w:rFonts w:eastAsia="Arial Unicode MS"/>
          <w:kern w:val="1"/>
        </w:rPr>
        <w:t>. Ширина охранной зоны</w:t>
      </w:r>
      <w:r w:rsidRPr="0002606B">
        <w:rPr>
          <w:rFonts w:eastAsia="Arial Unicode MS"/>
          <w:kern w:val="1"/>
        </w:rPr>
        <w:t xml:space="preserve"> принята </w:t>
      </w:r>
      <w:smartTag w:uri="urn:schemas-microsoft-com:office:smarttags" w:element="metricconverter">
        <w:smartTagPr>
          <w:attr w:name="ProductID" w:val="10 м"/>
        </w:smartTagPr>
        <w:r w:rsidRPr="0002606B">
          <w:rPr>
            <w:rFonts w:eastAsia="Arial Unicode MS"/>
            <w:kern w:val="1"/>
          </w:rPr>
          <w:t>10 м</w:t>
        </w:r>
      </w:smartTag>
      <w:r w:rsidRPr="0002606B">
        <w:rPr>
          <w:rFonts w:eastAsia="Arial Unicode MS"/>
          <w:kern w:val="1"/>
        </w:rPr>
        <w:t xml:space="preserve"> от осей трубопроводов в каждую сторону</w:t>
      </w:r>
      <w:r>
        <w:rPr>
          <w:rFonts w:eastAsia="Arial Unicode MS"/>
          <w:kern w:val="1"/>
        </w:rPr>
        <w:t>,</w:t>
      </w:r>
      <w:r w:rsidRPr="0002606B">
        <w:rPr>
          <w:rFonts w:eastAsia="Arial Unicode MS"/>
          <w:kern w:val="1"/>
        </w:rPr>
        <w:t xml:space="preserve"> наряду с з</w:t>
      </w:r>
      <w:r w:rsidRPr="0002606B">
        <w:rPr>
          <w:kern w:val="1"/>
        </w:rPr>
        <w:t xml:space="preserve">оной минимально </w:t>
      </w:r>
      <w:r w:rsidRPr="0042620E">
        <w:rPr>
          <w:kern w:val="1"/>
        </w:rPr>
        <w:t xml:space="preserve">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42620E">
          <w:rPr>
            <w:kern w:val="1"/>
          </w:rPr>
          <w:t>100 метров</w:t>
        </w:r>
      </w:smartTag>
      <w:r w:rsidRPr="0042620E">
        <w:rPr>
          <w:kern w:val="1"/>
        </w:rPr>
        <w:t xml:space="preserve"> для газопровода высокого давления. </w:t>
      </w:r>
      <w:r w:rsidRPr="0042620E">
        <w:rPr>
          <w:rFonts w:eastAsia="Arial Unicode MS"/>
          <w:kern w:val="1"/>
        </w:rPr>
        <w:t xml:space="preserve">Ширина охранной зоны принята </w:t>
      </w:r>
      <w:smartTag w:uri="urn:schemas-microsoft-com:office:smarttags" w:element="metricconverter">
        <w:smartTagPr>
          <w:attr w:name="ProductID" w:val="25 м"/>
        </w:smartTagPr>
        <w:r w:rsidRPr="0042620E">
          <w:rPr>
            <w:rFonts w:eastAsia="Arial Unicode MS"/>
            <w:kern w:val="1"/>
          </w:rPr>
          <w:t>25 м</w:t>
        </w:r>
      </w:smartTag>
      <w:r w:rsidRPr="0042620E">
        <w:rPr>
          <w:rFonts w:eastAsia="Arial Unicode MS"/>
          <w:kern w:val="1"/>
        </w:rPr>
        <w:t xml:space="preserve"> от осей трубопроводов в каждую сторону, наряду с з</w:t>
      </w:r>
      <w:r w:rsidRPr="0042620E">
        <w:rPr>
          <w:kern w:val="1"/>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42620E">
          <w:rPr>
            <w:kern w:val="1"/>
          </w:rPr>
          <w:t>100 метров</w:t>
        </w:r>
      </w:smartTag>
      <w:r w:rsidRPr="0042620E">
        <w:rPr>
          <w:kern w:val="1"/>
        </w:rPr>
        <w:t xml:space="preserve"> для магистрального газопровода.</w:t>
      </w:r>
    </w:p>
    <w:p w:rsidR="00C92EC9" w:rsidRPr="0042620E" w:rsidRDefault="00C92EC9" w:rsidP="00C92EC9">
      <w:pPr>
        <w:ind w:firstLine="709"/>
      </w:pPr>
      <w:r w:rsidRPr="0042620E">
        <w:t xml:space="preserve">Протяжённость магистрального газопровода давления </w:t>
      </w:r>
      <w:smartTag w:uri="urn:schemas-microsoft-com:office:smarttags" w:element="metricconverter">
        <w:smartTagPr>
          <w:attr w:name="ProductID" w:val="7,63 км"/>
        </w:smartTagPr>
        <w:r>
          <w:t xml:space="preserve">7,63 </w:t>
        </w:r>
        <w:r w:rsidRPr="0042620E">
          <w:t>км</w:t>
        </w:r>
      </w:smartTag>
      <w:r w:rsidRPr="0042620E">
        <w:t xml:space="preserve">. Охранная зона 2х25 м, ее площадь </w:t>
      </w:r>
      <w:smartTag w:uri="urn:schemas-microsoft-com:office:smarttags" w:element="metricconverter">
        <w:smartTagPr>
          <w:attr w:name="ProductID" w:val="38,1 га"/>
        </w:smartTagPr>
        <w:r>
          <w:t>38,1</w:t>
        </w:r>
        <w:r w:rsidRPr="0042620E">
          <w:t xml:space="preserve"> га</w:t>
        </w:r>
      </w:smartTag>
      <w:r w:rsidRPr="0042620E">
        <w:t>.</w:t>
      </w:r>
    </w:p>
    <w:p w:rsidR="00C92EC9" w:rsidRPr="0042620E" w:rsidRDefault="00C92EC9" w:rsidP="00C92EC9">
      <w:pPr>
        <w:ind w:firstLine="709"/>
      </w:pPr>
      <w:r w:rsidRPr="0042620E">
        <w:t xml:space="preserve">Протяжённость газопровода высокого давления </w:t>
      </w:r>
      <w:smartTag w:uri="urn:schemas-microsoft-com:office:smarttags" w:element="metricconverter">
        <w:smartTagPr>
          <w:attr w:name="ProductID" w:val="11,3 км"/>
        </w:smartTagPr>
        <w:r>
          <w:t>11,3</w:t>
        </w:r>
        <w:r w:rsidRPr="0042620E">
          <w:t xml:space="preserve"> км</w:t>
        </w:r>
      </w:smartTag>
      <w:r w:rsidRPr="0042620E">
        <w:t xml:space="preserve">. Охранная зона 2х10 м, ее площадь </w:t>
      </w:r>
      <w:smartTag w:uri="urn:schemas-microsoft-com:office:smarttags" w:element="metricconverter">
        <w:smartTagPr>
          <w:attr w:name="ProductID" w:val="22,7 га"/>
        </w:smartTagPr>
        <w:r>
          <w:t>22,7</w:t>
        </w:r>
        <w:r w:rsidRPr="0042620E">
          <w:t xml:space="preserve"> га</w:t>
        </w:r>
      </w:smartTag>
      <w:r w:rsidRPr="0042620E">
        <w:t>.</w:t>
      </w:r>
    </w:p>
    <w:p w:rsidR="00C92EC9" w:rsidRPr="0042620E" w:rsidRDefault="00C92EC9" w:rsidP="00C92EC9">
      <w:pPr>
        <w:tabs>
          <w:tab w:val="left" w:pos="700"/>
        </w:tabs>
        <w:ind w:firstLine="709"/>
        <w:rPr>
          <w:bCs/>
          <w:kern w:val="2"/>
        </w:rPr>
      </w:pPr>
      <w:r w:rsidRPr="0042620E">
        <w:rPr>
          <w:bCs/>
          <w:kern w:val="2"/>
        </w:rPr>
        <w:t>Для  газораспределительных  сетей  устанавливаются   следующие охранные зоны:</w:t>
      </w:r>
    </w:p>
    <w:p w:rsidR="00C92EC9" w:rsidRDefault="00C92EC9" w:rsidP="00C92EC9">
      <w:pPr>
        <w:tabs>
          <w:tab w:val="left" w:pos="700"/>
        </w:tabs>
        <w:ind w:firstLine="709"/>
        <w:rPr>
          <w:bCs/>
          <w:kern w:val="2"/>
        </w:rPr>
      </w:pPr>
      <w:r w:rsidRPr="0042620E">
        <w:rPr>
          <w:bCs/>
          <w:kern w:val="2"/>
        </w:rPr>
        <w:t>а) вдоль  трасс  наружных  газопроводов  -  в  виде   территории, ограниченной</w:t>
      </w:r>
      <w:r>
        <w:rPr>
          <w:bCs/>
          <w:kern w:val="2"/>
        </w:rPr>
        <w:t xml:space="preserve">  условными линиями,  проходящими на расстоянии </w:t>
      </w:r>
      <w:smartTag w:uri="urn:schemas-microsoft-com:office:smarttags" w:element="metricconverter">
        <w:smartTagPr>
          <w:attr w:name="ProductID" w:val="2 метров"/>
        </w:smartTagPr>
        <w:r>
          <w:rPr>
            <w:bCs/>
            <w:kern w:val="2"/>
          </w:rPr>
          <w:t>2 метров</w:t>
        </w:r>
      </w:smartTag>
      <w:r>
        <w:rPr>
          <w:bCs/>
          <w:kern w:val="2"/>
        </w:rPr>
        <w:t xml:space="preserve"> с каждой стороны газопровода;</w:t>
      </w:r>
    </w:p>
    <w:p w:rsidR="00C92EC9" w:rsidRDefault="00C92EC9" w:rsidP="00C92EC9">
      <w:pPr>
        <w:tabs>
          <w:tab w:val="left" w:pos="700"/>
        </w:tabs>
        <w:ind w:firstLine="709"/>
      </w:pPr>
      <w:r>
        <w:rPr>
          <w:bCs/>
          <w:kern w:val="2"/>
        </w:rPr>
        <w:t>б) вдоль трасс подземных газопроводов из полиэтиленовых труб при использовании</w:t>
      </w:r>
      <w:r>
        <w:t xml:space="preserve">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t xml:space="preserve">3 </w:t>
        </w:r>
        <w:r>
          <w:lastRenderedPageBreak/>
          <w:t>метров</w:t>
        </w:r>
      </w:smartTag>
      <w:r>
        <w:t xml:space="preserve"> от газопровода со стороны провода и </w:t>
      </w:r>
      <w:smartTag w:uri="urn:schemas-microsoft-com:office:smarttags" w:element="metricconverter">
        <w:smartTagPr>
          <w:attr w:name="ProductID" w:val="2 метров"/>
        </w:smartTagPr>
        <w:r>
          <w:t>2 метров</w:t>
        </w:r>
      </w:smartTag>
      <w:r>
        <w:t xml:space="preserve">  -  с противоположной стороны;</w:t>
      </w:r>
    </w:p>
    <w:p w:rsidR="00C92EC9" w:rsidRDefault="00C92EC9" w:rsidP="00C92EC9">
      <w:pPr>
        <w:tabs>
          <w:tab w:val="left" w:pos="700"/>
        </w:tabs>
        <w:ind w:firstLine="709"/>
        <w:rPr>
          <w:bCs/>
          <w:kern w:val="2"/>
        </w:rPr>
      </w:pPr>
      <w:r>
        <w:rPr>
          <w:bCs/>
          <w:kern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bCs/>
            <w:kern w:val="2"/>
          </w:rPr>
          <w:t>10 метров</w:t>
        </w:r>
      </w:smartTag>
      <w:r>
        <w:rPr>
          <w:bCs/>
          <w:kern w:val="2"/>
        </w:rPr>
        <w:t xml:space="preserve"> от  границ  этих  объектов.  Для  газорегуляторных  пунктов, пристроенных к зданиям, охранная зона не регламентируется;    </w:t>
      </w:r>
    </w:p>
    <w:p w:rsidR="00C92EC9" w:rsidRDefault="00C92EC9" w:rsidP="00C92EC9">
      <w:pPr>
        <w:tabs>
          <w:tab w:val="left" w:pos="700"/>
        </w:tabs>
        <w:ind w:firstLine="709"/>
        <w:rPr>
          <w:bCs/>
          <w:kern w:val="2"/>
        </w:rPr>
      </w:pPr>
      <w:r>
        <w:rPr>
          <w:bCs/>
          <w:kern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Pr>
            <w:bCs/>
            <w:kern w:val="2"/>
          </w:rPr>
          <w:t>6 метров</w:t>
        </w:r>
      </w:smartTag>
      <w:r>
        <w:rPr>
          <w:bCs/>
          <w:kern w:val="2"/>
        </w:rPr>
        <w:t>,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92EC9" w:rsidRDefault="00C92EC9" w:rsidP="00C92EC9">
      <w:pPr>
        <w:ind w:firstLine="709"/>
      </w:pPr>
      <w: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C92EC9" w:rsidRPr="00072E72" w:rsidRDefault="00C92EC9" w:rsidP="00C92EC9">
      <w:pPr>
        <w:tabs>
          <w:tab w:val="left" w:pos="700"/>
        </w:tabs>
        <w:ind w:firstLine="709"/>
        <w:rPr>
          <w:bCs/>
          <w:i/>
          <w:iCs/>
          <w:kern w:val="2"/>
        </w:rPr>
      </w:pPr>
      <w:r w:rsidRPr="00072E72">
        <w:rPr>
          <w:bCs/>
          <w:i/>
          <w:iCs/>
          <w:kern w:val="2"/>
        </w:rPr>
        <w:t>Охранные зоны нефтепродуктопроводов.</w:t>
      </w:r>
    </w:p>
    <w:p w:rsidR="00C92EC9" w:rsidRPr="0042620E" w:rsidRDefault="00C92EC9" w:rsidP="00C92EC9">
      <w:pPr>
        <w:tabs>
          <w:tab w:val="left" w:pos="700"/>
        </w:tabs>
        <w:ind w:firstLine="709"/>
        <w:rPr>
          <w:kern w:val="2"/>
        </w:rPr>
      </w:pPr>
      <w:r w:rsidRPr="0042620E">
        <w:rPr>
          <w:kern w:val="2"/>
        </w:rPr>
        <w:t xml:space="preserve">По территории Среднеикорецкого сельского поселения магистральный нефтепродуктопровод не проходит.  </w:t>
      </w:r>
    </w:p>
    <w:p w:rsidR="00C92EC9" w:rsidRPr="0042620E" w:rsidRDefault="00C92EC9" w:rsidP="00C92EC9">
      <w:pPr>
        <w:tabs>
          <w:tab w:val="left" w:pos="700"/>
        </w:tabs>
        <w:ind w:firstLine="709"/>
        <w:rPr>
          <w:bCs/>
          <w:i/>
          <w:iCs/>
          <w:kern w:val="2"/>
        </w:rPr>
      </w:pPr>
      <w:r w:rsidRPr="0042620E">
        <w:rPr>
          <w:bCs/>
          <w:i/>
          <w:iCs/>
          <w:kern w:val="2"/>
        </w:rPr>
        <w:t>Охранная зона воздушных линий электропередач.</w:t>
      </w:r>
    </w:p>
    <w:p w:rsidR="00C92EC9" w:rsidRPr="0042620E" w:rsidRDefault="00C92EC9" w:rsidP="00C92EC9">
      <w:pPr>
        <w:tabs>
          <w:tab w:val="left" w:pos="700"/>
        </w:tabs>
        <w:ind w:firstLine="709"/>
        <w:rPr>
          <w:kern w:val="2"/>
        </w:rPr>
      </w:pPr>
      <w:r w:rsidRPr="0042620E">
        <w:rPr>
          <w:kern w:val="2"/>
        </w:rPr>
        <w:t>Электроэнергия на территорию Среднеикорецкого сельского поселения подается через электроподстанцию 35/10</w:t>
      </w:r>
      <w:r>
        <w:rPr>
          <w:kern w:val="2"/>
        </w:rPr>
        <w:t xml:space="preserve"> </w:t>
      </w:r>
      <w:r w:rsidRPr="0042620E">
        <w:rPr>
          <w:kern w:val="2"/>
        </w:rPr>
        <w:t xml:space="preserve">Средний Икорец, которая расположена в западной части с. Средний Икорец. </w:t>
      </w:r>
    </w:p>
    <w:p w:rsidR="00C92EC9" w:rsidRPr="0042620E" w:rsidRDefault="00C92EC9" w:rsidP="00C92EC9">
      <w:pPr>
        <w:tabs>
          <w:tab w:val="left" w:pos="700"/>
        </w:tabs>
        <w:ind w:firstLine="709"/>
        <w:rPr>
          <w:kern w:val="2"/>
        </w:rPr>
      </w:pPr>
      <w:r w:rsidRPr="0042620E">
        <w:rPr>
          <w:kern w:val="2"/>
        </w:rPr>
        <w:t>Охранная зона вдоль воздушных линий электропередачи устанавливается</w:t>
      </w:r>
      <w:r>
        <w:rPr>
          <w:kern w:val="2"/>
        </w:rPr>
        <w:t xml:space="preserve">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Pr>
            <w:kern w:val="2"/>
          </w:rPr>
          <w:t>2009 г</w:t>
        </w:r>
      </w:smartTag>
      <w:r>
        <w:rPr>
          <w:kern w:val="2"/>
        </w:rPr>
        <w:t xml:space="preserve">. № 160), для линий электропередач напряжением 10кВ принимается по </w:t>
      </w:r>
      <w:smartTag w:uri="urn:schemas-microsoft-com:office:smarttags" w:element="metricconverter">
        <w:smartTagPr>
          <w:attr w:name="ProductID" w:val="10 м"/>
        </w:smartTagPr>
        <w:r>
          <w:rPr>
            <w:kern w:val="2"/>
          </w:rPr>
          <w:t xml:space="preserve">10 </w:t>
        </w:r>
        <w:r w:rsidRPr="0042620E">
          <w:rPr>
            <w:kern w:val="2"/>
          </w:rPr>
          <w:t>м</w:t>
        </w:r>
      </w:smartTag>
      <w:r w:rsidRPr="0042620E">
        <w:rPr>
          <w:kern w:val="2"/>
        </w:rPr>
        <w:t xml:space="preserve"> в каждую сторону.</w:t>
      </w:r>
    </w:p>
    <w:p w:rsidR="00C92EC9" w:rsidRPr="0042620E" w:rsidRDefault="00C92EC9" w:rsidP="00C92EC9">
      <w:pPr>
        <w:ind w:firstLine="709"/>
      </w:pPr>
      <w:r w:rsidRPr="0042620E">
        <w:t xml:space="preserve">Протяжённость линия ЛЭП — 110 кВ </w:t>
      </w:r>
      <w:smartTag w:uri="urn:schemas-microsoft-com:office:smarttags" w:element="metricconverter">
        <w:smartTagPr>
          <w:attr w:name="ProductID" w:val="11,4 км"/>
        </w:smartTagPr>
        <w:r w:rsidRPr="0042620E">
          <w:t>11,4 км</w:t>
        </w:r>
      </w:smartTag>
      <w:r w:rsidRPr="0042620E">
        <w:t xml:space="preserve">. Охранная зона 2х20 м, ее площадь составляет </w:t>
      </w:r>
      <w:smartTag w:uri="urn:schemas-microsoft-com:office:smarttags" w:element="metricconverter">
        <w:smartTagPr>
          <w:attr w:name="ProductID" w:val="45,5 га"/>
        </w:smartTagPr>
        <w:r w:rsidRPr="0042620E">
          <w:t>45,5 га</w:t>
        </w:r>
      </w:smartTag>
      <w:r w:rsidRPr="0042620E">
        <w:t>.</w:t>
      </w:r>
    </w:p>
    <w:p w:rsidR="00C92EC9" w:rsidRPr="0042620E" w:rsidRDefault="00C92EC9" w:rsidP="00C92EC9">
      <w:pPr>
        <w:ind w:firstLine="709"/>
      </w:pPr>
      <w:r w:rsidRPr="0042620E">
        <w:t xml:space="preserve">Протяжённость линия ЛЭП — 35 кВ </w:t>
      </w:r>
      <w:smartTag w:uri="urn:schemas-microsoft-com:office:smarttags" w:element="metricconverter">
        <w:smartTagPr>
          <w:attr w:name="ProductID" w:val="16,7 км"/>
        </w:smartTagPr>
        <w:r w:rsidRPr="0042620E">
          <w:t>16,7 км</w:t>
        </w:r>
      </w:smartTag>
      <w:r w:rsidRPr="0042620E">
        <w:t xml:space="preserve">. Охранная зона 2х15 м, ее площадь составляет </w:t>
      </w:r>
      <w:smartTag w:uri="urn:schemas-microsoft-com:office:smarttags" w:element="metricconverter">
        <w:smartTagPr>
          <w:attr w:name="ProductID" w:val="50,1 га"/>
        </w:smartTagPr>
        <w:r w:rsidRPr="0042620E">
          <w:t>50,1 га</w:t>
        </w:r>
      </w:smartTag>
      <w:r w:rsidRPr="0042620E">
        <w:t>.</w:t>
      </w:r>
    </w:p>
    <w:p w:rsidR="00C92EC9" w:rsidRPr="0042620E" w:rsidRDefault="00C92EC9" w:rsidP="00C92EC9">
      <w:pPr>
        <w:ind w:firstLine="709"/>
      </w:pPr>
      <w:r w:rsidRPr="0042620E">
        <w:t xml:space="preserve">Протяжённость линия ЛЭП — 10 кВ </w:t>
      </w:r>
      <w:smartTag w:uri="urn:schemas-microsoft-com:office:smarttags" w:element="metricconverter">
        <w:smartTagPr>
          <w:attr w:name="ProductID" w:val="57,2 км"/>
        </w:smartTagPr>
        <w:r w:rsidRPr="0042620E">
          <w:t>57,2 км</w:t>
        </w:r>
      </w:smartTag>
      <w:r w:rsidRPr="0042620E">
        <w:t xml:space="preserve">. Охранная зона 2х10 м, ее площадь составляет </w:t>
      </w:r>
      <w:smartTag w:uri="urn:schemas-microsoft-com:office:smarttags" w:element="metricconverter">
        <w:smartTagPr>
          <w:attr w:name="ProductID" w:val="114,4 га"/>
        </w:smartTagPr>
        <w:r w:rsidRPr="0042620E">
          <w:t>114,4 га</w:t>
        </w:r>
      </w:smartTag>
      <w:r w:rsidRPr="0042620E">
        <w:t>.</w:t>
      </w:r>
    </w:p>
    <w:p w:rsidR="00C92EC9" w:rsidRPr="0042620E" w:rsidRDefault="00C92EC9" w:rsidP="00C92EC9">
      <w:pPr>
        <w:ind w:firstLine="709"/>
      </w:pPr>
      <w:r w:rsidRPr="0042620E">
        <w:t>На данной территории категорически запрещается:</w:t>
      </w:r>
    </w:p>
    <w:p w:rsidR="00C92EC9" w:rsidRDefault="00C92EC9" w:rsidP="00C92EC9">
      <w:pPr>
        <w:ind w:firstLine="709"/>
      </w:pPr>
      <w:r w:rsidRPr="0042620E">
        <w:t>а) производить строительство</w:t>
      </w:r>
      <w:r>
        <w:t>, реконструкцию зданий и сооружений;</w:t>
      </w:r>
    </w:p>
    <w:p w:rsidR="00C92EC9" w:rsidRDefault="00C92EC9" w:rsidP="00C92EC9">
      <w:pPr>
        <w:ind w:firstLine="709"/>
      </w:pPr>
      <w:r>
        <w:t>б) осуществлять всякого рода горные, взрывные работы; производить посадку и вырубку лесов и кустарников, располагать полевые станы и загоны для скота; производить полив сельскохозяйственных культур;</w:t>
      </w:r>
    </w:p>
    <w:p w:rsidR="00C92EC9" w:rsidRDefault="00C92EC9" w:rsidP="00C92EC9">
      <w:pPr>
        <w:ind w:firstLine="709"/>
      </w:pPr>
      <w:r>
        <w:t xml:space="preserve">в) совершать проезды машин и механизмов, имеющих общую высоту с грузом и без груза от поверхности дороги не более </w:t>
      </w:r>
      <w:smartTag w:uri="urn:schemas-microsoft-com:office:smarttags" w:element="metricconverter">
        <w:smartTagPr>
          <w:attr w:name="ProductID" w:val="4,5 метров"/>
        </w:smartTagPr>
        <w:r>
          <w:t>4,5 метров</w:t>
        </w:r>
      </w:smartTag>
      <w:r>
        <w:t>;</w:t>
      </w:r>
    </w:p>
    <w:p w:rsidR="00C92EC9" w:rsidRDefault="00C92EC9" w:rsidP="00C92EC9">
      <w:pPr>
        <w:ind w:firstLine="709"/>
      </w:pPr>
      <w:r>
        <w:t>г) размещать АЗС и другие хранилища горюче-смазочных материалов;</w:t>
      </w:r>
    </w:p>
    <w:p w:rsidR="00C92EC9" w:rsidRDefault="00C92EC9" w:rsidP="00C92EC9">
      <w:pPr>
        <w:ind w:firstLine="709"/>
      </w:pPr>
      <w:r>
        <w:t>д) устраивать контейнерные площадки;</w:t>
      </w:r>
    </w:p>
    <w:p w:rsidR="00C92EC9" w:rsidRDefault="00C92EC9" w:rsidP="00C92EC9">
      <w:pPr>
        <w:ind w:firstLine="709"/>
      </w:pPr>
      <w:r>
        <w:t>е) складировать корма, удобрения, солому, разводить огонь;</w:t>
      </w:r>
    </w:p>
    <w:p w:rsidR="00C92EC9" w:rsidRDefault="00C92EC9" w:rsidP="00C92EC9">
      <w:pPr>
        <w:ind w:firstLine="709"/>
      </w:pPr>
      <w:r>
        <w:t>ж) устраивать смотровые площадки, стоянки для всех видов машин и механизмов.</w:t>
      </w:r>
    </w:p>
    <w:p w:rsidR="00C92EC9" w:rsidRDefault="00C92EC9" w:rsidP="00C92EC9">
      <w:pPr>
        <w:ind w:firstLine="709"/>
        <w:rPr>
          <w:b/>
          <w:bCs/>
          <w:i/>
          <w:kern w:val="2"/>
        </w:rPr>
      </w:pPr>
    </w:p>
    <w:p w:rsidR="00C92EC9" w:rsidRDefault="00C92EC9" w:rsidP="00C92EC9">
      <w:pPr>
        <w:ind w:firstLine="709"/>
        <w:outlineLvl w:val="0"/>
        <w:rPr>
          <w:b/>
          <w:bCs/>
          <w:kern w:val="2"/>
        </w:rPr>
      </w:pPr>
      <w:r>
        <w:rPr>
          <w:b/>
          <w:bCs/>
          <w:kern w:val="2"/>
        </w:rPr>
        <w:t>2.3.3. Ограничения по экологическим и санитарно-гигиеническим условиям.</w:t>
      </w:r>
    </w:p>
    <w:p w:rsidR="00C92EC9" w:rsidRDefault="00C92EC9" w:rsidP="00C92EC9">
      <w:pPr>
        <w:ind w:firstLine="709"/>
        <w:rPr>
          <w:bCs/>
          <w:i/>
          <w:iCs/>
        </w:rPr>
      </w:pPr>
      <w:r>
        <w:rPr>
          <w:bCs/>
          <w:i/>
          <w:iCs/>
        </w:rPr>
        <w:t>Санитарно-защитные зоны промышленных, сельскохозяйственных и иных предприятий.</w:t>
      </w:r>
    </w:p>
    <w:p w:rsidR="00C92EC9" w:rsidRPr="00323307" w:rsidRDefault="00C92EC9" w:rsidP="00C92EC9">
      <w:pPr>
        <w:ind w:firstLine="709"/>
      </w:pPr>
      <w:r w:rsidRPr="00323307">
        <w:lastRenderedPageBreak/>
        <w:t xml:space="preserve">В целях обеспечения безопасности населения и в соответствии с Федеральным законом от 30.03.1999 № </w:t>
      </w:r>
      <w:hyperlink r:id="rId26" w:tooltip="О санитарно-эпидемиологическом благополучии населения" w:history="1">
        <w:r w:rsidRPr="00323307">
          <w:rPr>
            <w:rStyle w:val="afff8"/>
          </w:rPr>
          <w:t>52-ФЗ</w:t>
        </w:r>
      </w:hyperlink>
      <w:r w:rsidRPr="00323307">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rsidR="00C92EC9" w:rsidRPr="00323307" w:rsidRDefault="00C92EC9" w:rsidP="00C92EC9">
      <w:pPr>
        <w:ind w:firstLine="709"/>
      </w:pPr>
      <w:r w:rsidRPr="00323307">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и Постановлением Правительства Российской Федерации от 03.03.2018 № 222 (далее – Правила).</w:t>
      </w:r>
    </w:p>
    <w:p w:rsidR="00C92EC9" w:rsidRPr="00323307" w:rsidRDefault="00C92EC9" w:rsidP="00C92EC9">
      <w:pPr>
        <w:ind w:firstLine="709"/>
      </w:pPr>
      <w:r w:rsidRPr="00323307">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C92EC9" w:rsidRPr="00323307" w:rsidRDefault="00C92EC9" w:rsidP="00C92EC9">
      <w:pPr>
        <w:ind w:firstLine="709"/>
      </w:pPr>
      <w:r w:rsidRPr="00323307">
        <w:t>В соответствии с п. 5 Правил в СЗЗ не допускается использования земельных участков в целях:</w:t>
      </w:r>
    </w:p>
    <w:p w:rsidR="00C92EC9" w:rsidRPr="00323307" w:rsidRDefault="00C92EC9" w:rsidP="00C92EC9">
      <w:pPr>
        <w:ind w:firstLine="709"/>
      </w:pPr>
      <w:r w:rsidRPr="00323307">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C92EC9" w:rsidRPr="00323307" w:rsidRDefault="00C92EC9" w:rsidP="00C92EC9">
      <w:pPr>
        <w:ind w:firstLine="709"/>
      </w:pPr>
      <w:r w:rsidRPr="00323307">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C92EC9" w:rsidRPr="00323307" w:rsidRDefault="00C92EC9" w:rsidP="00C92EC9">
      <w:pPr>
        <w:ind w:firstLine="709"/>
      </w:pPr>
      <w:r w:rsidRPr="00323307">
        <w:t>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C92EC9" w:rsidRPr="00323307" w:rsidRDefault="00C92EC9" w:rsidP="00C92EC9">
      <w:pPr>
        <w:ind w:firstLine="709"/>
      </w:pPr>
      <w:r w:rsidRPr="00323307">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w:t>
      </w:r>
      <w:r w:rsidRPr="00323307">
        <w:lastRenderedPageBreak/>
        <w:t>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C92EC9" w:rsidRPr="00323307" w:rsidRDefault="00C92EC9" w:rsidP="00C92EC9">
      <w:pPr>
        <w:ind w:firstLine="709"/>
      </w:pPr>
      <w:r w:rsidRPr="00323307">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C92EC9" w:rsidRPr="00323307" w:rsidRDefault="00C92EC9" w:rsidP="00C92EC9">
      <w:pPr>
        <w:ind w:firstLine="709"/>
      </w:pPr>
      <w:r w:rsidRPr="00323307">
        <w:t>По данным ЕГРН, от границ промышленных площадок предприятий, осуществляющих хозяйственную деятельность на территории сельского поселения, санитарно-защитные зоны не установлены. В соответствии с п. 13 ст. 26 Федерального закона от 03.08.2018 № 342-ФЗ и Правилами необходимо установление санитарно-защитных зон.</w:t>
      </w:r>
    </w:p>
    <w:p w:rsidR="00C92EC9" w:rsidRPr="0042620E" w:rsidRDefault="00C92EC9" w:rsidP="00C92EC9">
      <w:pPr>
        <w:tabs>
          <w:tab w:val="left" w:pos="700"/>
        </w:tabs>
        <w:rPr>
          <w:kern w:val="2"/>
        </w:rPr>
      </w:pPr>
    </w:p>
    <w:p w:rsidR="00C92EC9" w:rsidRPr="0042620E" w:rsidRDefault="00C92EC9" w:rsidP="00C92EC9">
      <w:pPr>
        <w:ind w:firstLine="709"/>
        <w:jc w:val="center"/>
        <w:rPr>
          <w:i/>
        </w:rPr>
      </w:pPr>
      <w:r w:rsidRPr="0042620E">
        <w:rPr>
          <w:i/>
        </w:rPr>
        <w:t xml:space="preserve">Таблица </w:t>
      </w:r>
      <w:r>
        <w:rPr>
          <w:i/>
        </w:rPr>
        <w:t>28</w:t>
      </w:r>
      <w:r w:rsidRPr="0042620E">
        <w:rPr>
          <w:i/>
        </w:rPr>
        <w:t>. Перечень промышленных и сельскохозяйственных объектов на территории Среднеикорецкого сельского поселения с указанием нормативных размеров санитарно-защитных зон.</w:t>
      </w:r>
    </w:p>
    <w:p w:rsidR="00C92EC9" w:rsidRPr="0042620E" w:rsidRDefault="00C92EC9" w:rsidP="00C92EC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529"/>
        <w:gridCol w:w="3367"/>
      </w:tblGrid>
      <w:tr w:rsidR="00C92EC9" w:rsidRPr="0042620E" w:rsidTr="008445BA">
        <w:tc>
          <w:tcPr>
            <w:tcW w:w="675" w:type="dxa"/>
            <w:vAlign w:val="center"/>
          </w:tcPr>
          <w:p w:rsidR="00C92EC9" w:rsidRPr="0042620E" w:rsidRDefault="00C92EC9" w:rsidP="008445BA">
            <w:pPr>
              <w:jc w:val="center"/>
            </w:pPr>
            <w:r w:rsidRPr="0042620E">
              <w:t>№ п/п</w:t>
            </w:r>
          </w:p>
        </w:tc>
        <w:tc>
          <w:tcPr>
            <w:tcW w:w="5529" w:type="dxa"/>
            <w:vAlign w:val="center"/>
          </w:tcPr>
          <w:p w:rsidR="00C92EC9" w:rsidRPr="0042620E" w:rsidRDefault="00C92EC9" w:rsidP="008445BA">
            <w:pPr>
              <w:jc w:val="center"/>
            </w:pPr>
            <w:r w:rsidRPr="0042620E">
              <w:t>Наименование объекта</w:t>
            </w:r>
          </w:p>
        </w:tc>
        <w:tc>
          <w:tcPr>
            <w:tcW w:w="3367" w:type="dxa"/>
            <w:vAlign w:val="center"/>
          </w:tcPr>
          <w:p w:rsidR="00C92EC9" w:rsidRPr="0042620E" w:rsidRDefault="00C92EC9" w:rsidP="008445BA">
            <w:pPr>
              <w:jc w:val="center"/>
            </w:pPr>
            <w:r w:rsidRPr="0042620E">
              <w:t>Санитарно-защитная зона</w:t>
            </w:r>
            <w:r w:rsidRPr="0042620E">
              <w:rPr>
                <w:vertAlign w:val="superscript"/>
              </w:rPr>
              <w:t>*</w:t>
            </w:r>
            <w:r w:rsidRPr="0042620E">
              <w:t>, м</w:t>
            </w:r>
          </w:p>
        </w:tc>
      </w:tr>
      <w:tr w:rsidR="00C92EC9" w:rsidRPr="0042620E" w:rsidTr="008445BA">
        <w:tc>
          <w:tcPr>
            <w:tcW w:w="675" w:type="dxa"/>
            <w:vAlign w:val="center"/>
          </w:tcPr>
          <w:p w:rsidR="00C92EC9" w:rsidRPr="0042620E" w:rsidRDefault="00C92EC9" w:rsidP="008445BA">
            <w:pPr>
              <w:jc w:val="center"/>
              <w:rPr>
                <w:b/>
                <w:sz w:val="20"/>
                <w:szCs w:val="20"/>
              </w:rPr>
            </w:pPr>
            <w:r w:rsidRPr="0042620E">
              <w:rPr>
                <w:b/>
                <w:sz w:val="20"/>
                <w:szCs w:val="20"/>
              </w:rPr>
              <w:t>1</w:t>
            </w:r>
          </w:p>
        </w:tc>
        <w:tc>
          <w:tcPr>
            <w:tcW w:w="5529" w:type="dxa"/>
            <w:vAlign w:val="center"/>
          </w:tcPr>
          <w:p w:rsidR="00C92EC9" w:rsidRPr="0042620E" w:rsidRDefault="00C92EC9" w:rsidP="008445BA">
            <w:pPr>
              <w:jc w:val="center"/>
              <w:rPr>
                <w:b/>
                <w:sz w:val="20"/>
                <w:szCs w:val="20"/>
              </w:rPr>
            </w:pPr>
            <w:r w:rsidRPr="0042620E">
              <w:rPr>
                <w:b/>
                <w:sz w:val="20"/>
                <w:szCs w:val="20"/>
              </w:rPr>
              <w:t>2</w:t>
            </w:r>
          </w:p>
        </w:tc>
        <w:tc>
          <w:tcPr>
            <w:tcW w:w="3367" w:type="dxa"/>
            <w:vAlign w:val="center"/>
          </w:tcPr>
          <w:p w:rsidR="00C92EC9" w:rsidRPr="0042620E" w:rsidRDefault="00C92EC9" w:rsidP="008445BA">
            <w:pPr>
              <w:jc w:val="center"/>
              <w:rPr>
                <w:b/>
                <w:sz w:val="20"/>
                <w:szCs w:val="20"/>
              </w:rPr>
            </w:pPr>
            <w:r w:rsidRPr="0042620E">
              <w:rPr>
                <w:b/>
                <w:sz w:val="20"/>
                <w:szCs w:val="20"/>
              </w:rPr>
              <w:t>3</w:t>
            </w:r>
          </w:p>
        </w:tc>
      </w:tr>
      <w:tr w:rsidR="00C92EC9" w:rsidRPr="0042620E" w:rsidTr="008445BA">
        <w:tc>
          <w:tcPr>
            <w:tcW w:w="675" w:type="dxa"/>
            <w:vAlign w:val="center"/>
          </w:tcPr>
          <w:p w:rsidR="00C92EC9" w:rsidRPr="0042620E" w:rsidRDefault="00C92EC9" w:rsidP="008445BA">
            <w:pPr>
              <w:jc w:val="center"/>
            </w:pPr>
            <w:r w:rsidRPr="0042620E">
              <w:t>1.</w:t>
            </w:r>
          </w:p>
        </w:tc>
        <w:tc>
          <w:tcPr>
            <w:tcW w:w="5529" w:type="dxa"/>
            <w:vAlign w:val="center"/>
          </w:tcPr>
          <w:p w:rsidR="00C92EC9" w:rsidRPr="0042620E" w:rsidRDefault="00C92EC9" w:rsidP="008445BA">
            <w:pPr>
              <w:jc w:val="center"/>
            </w:pPr>
            <w:r w:rsidRPr="0042620E">
              <w:t>Свиноводческая ферма</w:t>
            </w:r>
          </w:p>
        </w:tc>
        <w:tc>
          <w:tcPr>
            <w:tcW w:w="3367" w:type="dxa"/>
            <w:vAlign w:val="center"/>
          </w:tcPr>
          <w:p w:rsidR="00C92EC9" w:rsidRPr="0042620E" w:rsidRDefault="00C92EC9" w:rsidP="008445BA">
            <w:pPr>
              <w:jc w:val="center"/>
            </w:pPr>
            <w:r>
              <w:t>3</w:t>
            </w:r>
            <w:r w:rsidRPr="0042620E">
              <w:t>00</w:t>
            </w:r>
          </w:p>
        </w:tc>
      </w:tr>
      <w:tr w:rsidR="00C92EC9" w:rsidRPr="0042620E" w:rsidTr="008445BA">
        <w:tc>
          <w:tcPr>
            <w:tcW w:w="675" w:type="dxa"/>
            <w:vAlign w:val="center"/>
          </w:tcPr>
          <w:p w:rsidR="00C92EC9" w:rsidRPr="0042620E" w:rsidRDefault="00C92EC9" w:rsidP="008445BA">
            <w:pPr>
              <w:jc w:val="center"/>
            </w:pPr>
            <w:r w:rsidRPr="0042620E">
              <w:t>2.</w:t>
            </w:r>
          </w:p>
        </w:tc>
        <w:tc>
          <w:tcPr>
            <w:tcW w:w="5529" w:type="dxa"/>
            <w:vAlign w:val="center"/>
          </w:tcPr>
          <w:p w:rsidR="00C92EC9" w:rsidRPr="0042620E" w:rsidRDefault="00C92EC9" w:rsidP="008445BA">
            <w:pPr>
              <w:jc w:val="center"/>
            </w:pPr>
            <w:r w:rsidRPr="0042620E">
              <w:t>Коровник</w:t>
            </w:r>
          </w:p>
        </w:tc>
        <w:tc>
          <w:tcPr>
            <w:tcW w:w="3367" w:type="dxa"/>
            <w:vAlign w:val="center"/>
          </w:tcPr>
          <w:p w:rsidR="00C92EC9" w:rsidRPr="0042620E" w:rsidRDefault="00C92EC9" w:rsidP="008445BA">
            <w:pPr>
              <w:jc w:val="center"/>
            </w:pPr>
            <w:r w:rsidRPr="0042620E">
              <w:t>50</w:t>
            </w:r>
          </w:p>
        </w:tc>
      </w:tr>
      <w:tr w:rsidR="00C92EC9" w:rsidRPr="0042620E" w:rsidTr="008445BA">
        <w:tc>
          <w:tcPr>
            <w:tcW w:w="675" w:type="dxa"/>
            <w:vAlign w:val="center"/>
          </w:tcPr>
          <w:p w:rsidR="00C92EC9" w:rsidRPr="0042620E" w:rsidRDefault="00C92EC9" w:rsidP="008445BA">
            <w:pPr>
              <w:jc w:val="center"/>
            </w:pPr>
            <w:r w:rsidRPr="0042620E">
              <w:t>3.</w:t>
            </w:r>
          </w:p>
        </w:tc>
        <w:tc>
          <w:tcPr>
            <w:tcW w:w="5529" w:type="dxa"/>
            <w:vAlign w:val="center"/>
          </w:tcPr>
          <w:p w:rsidR="00C92EC9" w:rsidRPr="0042620E" w:rsidRDefault="00C92EC9" w:rsidP="008445BA">
            <w:pPr>
              <w:jc w:val="center"/>
            </w:pPr>
            <w:r w:rsidRPr="0042620E">
              <w:t>Молочно-товарный комплекс</w:t>
            </w:r>
          </w:p>
        </w:tc>
        <w:tc>
          <w:tcPr>
            <w:tcW w:w="3367" w:type="dxa"/>
            <w:vAlign w:val="center"/>
          </w:tcPr>
          <w:p w:rsidR="00C92EC9" w:rsidRPr="0042620E" w:rsidRDefault="00C92EC9" w:rsidP="008445BA">
            <w:pPr>
              <w:jc w:val="center"/>
            </w:pPr>
            <w:r>
              <w:t>300</w:t>
            </w:r>
          </w:p>
        </w:tc>
      </w:tr>
      <w:tr w:rsidR="00C92EC9" w:rsidRPr="0042620E" w:rsidTr="008445BA">
        <w:tc>
          <w:tcPr>
            <w:tcW w:w="675" w:type="dxa"/>
            <w:vAlign w:val="center"/>
          </w:tcPr>
          <w:p w:rsidR="00C92EC9" w:rsidRPr="0042620E" w:rsidRDefault="00C92EC9" w:rsidP="008445BA">
            <w:pPr>
              <w:jc w:val="center"/>
            </w:pPr>
            <w:r w:rsidRPr="0042620E">
              <w:t>4.</w:t>
            </w:r>
          </w:p>
        </w:tc>
        <w:tc>
          <w:tcPr>
            <w:tcW w:w="5529" w:type="dxa"/>
            <w:vAlign w:val="center"/>
          </w:tcPr>
          <w:p w:rsidR="00C92EC9" w:rsidRPr="0042620E" w:rsidRDefault="00C92EC9" w:rsidP="008445BA">
            <w:pPr>
              <w:jc w:val="center"/>
            </w:pPr>
            <w:r w:rsidRPr="0042620E">
              <w:t>ООО «Птицефабрика Икорецкая»</w:t>
            </w:r>
          </w:p>
        </w:tc>
        <w:tc>
          <w:tcPr>
            <w:tcW w:w="3367" w:type="dxa"/>
            <w:vAlign w:val="center"/>
          </w:tcPr>
          <w:p w:rsidR="00C92EC9" w:rsidRPr="0042620E" w:rsidRDefault="00C92EC9" w:rsidP="008445BA">
            <w:pPr>
              <w:jc w:val="center"/>
            </w:pPr>
            <w:r w:rsidRPr="0042620E">
              <w:t>500</w:t>
            </w:r>
          </w:p>
        </w:tc>
      </w:tr>
      <w:tr w:rsidR="00C92EC9" w:rsidRPr="0042620E" w:rsidTr="008445BA">
        <w:tc>
          <w:tcPr>
            <w:tcW w:w="675" w:type="dxa"/>
            <w:vAlign w:val="center"/>
          </w:tcPr>
          <w:p w:rsidR="00C92EC9" w:rsidRPr="0042620E" w:rsidRDefault="00C92EC9" w:rsidP="008445BA">
            <w:pPr>
              <w:jc w:val="center"/>
            </w:pPr>
            <w:r w:rsidRPr="0042620E">
              <w:t>5.</w:t>
            </w:r>
          </w:p>
        </w:tc>
        <w:tc>
          <w:tcPr>
            <w:tcW w:w="5529" w:type="dxa"/>
            <w:vAlign w:val="center"/>
          </w:tcPr>
          <w:p w:rsidR="00C92EC9" w:rsidRPr="0042620E" w:rsidRDefault="00C92EC9" w:rsidP="008445BA">
            <w:pPr>
              <w:jc w:val="center"/>
            </w:pPr>
            <w:r w:rsidRPr="0042620E">
              <w:t>Ферма крупного рогатого скота</w:t>
            </w:r>
          </w:p>
        </w:tc>
        <w:tc>
          <w:tcPr>
            <w:tcW w:w="3367" w:type="dxa"/>
            <w:vAlign w:val="center"/>
          </w:tcPr>
          <w:p w:rsidR="00C92EC9" w:rsidRPr="0042620E" w:rsidRDefault="00C92EC9" w:rsidP="008445BA">
            <w:pPr>
              <w:jc w:val="center"/>
            </w:pPr>
            <w:r w:rsidRPr="0042620E">
              <w:t>300</w:t>
            </w:r>
          </w:p>
        </w:tc>
      </w:tr>
      <w:tr w:rsidR="00C92EC9" w:rsidRPr="000459CF" w:rsidTr="008445BA">
        <w:tc>
          <w:tcPr>
            <w:tcW w:w="675" w:type="dxa"/>
            <w:vAlign w:val="center"/>
          </w:tcPr>
          <w:p w:rsidR="00C92EC9" w:rsidRPr="000459CF" w:rsidRDefault="00C92EC9" w:rsidP="008445BA">
            <w:pPr>
              <w:jc w:val="center"/>
            </w:pPr>
            <w:r w:rsidRPr="000459CF">
              <w:t>6.</w:t>
            </w:r>
          </w:p>
        </w:tc>
        <w:tc>
          <w:tcPr>
            <w:tcW w:w="5529" w:type="dxa"/>
            <w:vAlign w:val="center"/>
          </w:tcPr>
          <w:p w:rsidR="00C92EC9" w:rsidRPr="000459CF" w:rsidRDefault="00C92EC9" w:rsidP="008445BA">
            <w:pPr>
              <w:jc w:val="center"/>
            </w:pPr>
            <w:r w:rsidRPr="000459CF">
              <w:t>Машинно-тракторная мастерская</w:t>
            </w:r>
          </w:p>
        </w:tc>
        <w:tc>
          <w:tcPr>
            <w:tcW w:w="3367" w:type="dxa"/>
            <w:vAlign w:val="center"/>
          </w:tcPr>
          <w:p w:rsidR="00C92EC9" w:rsidRPr="000459CF" w:rsidRDefault="00C92EC9" w:rsidP="008445BA">
            <w:pPr>
              <w:jc w:val="center"/>
            </w:pPr>
            <w:r w:rsidRPr="000459CF">
              <w:t>300</w:t>
            </w:r>
          </w:p>
        </w:tc>
      </w:tr>
      <w:tr w:rsidR="00C92EC9" w:rsidRPr="000459CF" w:rsidTr="008445BA">
        <w:tc>
          <w:tcPr>
            <w:tcW w:w="675" w:type="dxa"/>
            <w:vAlign w:val="center"/>
          </w:tcPr>
          <w:p w:rsidR="00C92EC9" w:rsidRPr="000459CF" w:rsidRDefault="00C92EC9" w:rsidP="008445BA">
            <w:pPr>
              <w:jc w:val="center"/>
            </w:pPr>
            <w:r w:rsidRPr="000459CF">
              <w:t>7.</w:t>
            </w:r>
          </w:p>
        </w:tc>
        <w:tc>
          <w:tcPr>
            <w:tcW w:w="5529" w:type="dxa"/>
            <w:vAlign w:val="center"/>
          </w:tcPr>
          <w:p w:rsidR="00C92EC9" w:rsidRPr="000459CF" w:rsidRDefault="00C92EC9" w:rsidP="008445BA">
            <w:pPr>
              <w:jc w:val="center"/>
            </w:pPr>
            <w:r w:rsidRPr="000459CF">
              <w:t>ООО «Птицефабрика Икорецкая»</w:t>
            </w:r>
          </w:p>
        </w:tc>
        <w:tc>
          <w:tcPr>
            <w:tcW w:w="3367" w:type="dxa"/>
            <w:vAlign w:val="center"/>
          </w:tcPr>
          <w:p w:rsidR="00C92EC9" w:rsidRPr="000459CF" w:rsidRDefault="00C92EC9" w:rsidP="008445BA">
            <w:pPr>
              <w:jc w:val="center"/>
            </w:pPr>
            <w:r w:rsidRPr="000459CF">
              <w:t>300</w:t>
            </w:r>
          </w:p>
        </w:tc>
      </w:tr>
      <w:tr w:rsidR="00C92EC9" w:rsidRPr="000459CF" w:rsidTr="008445BA">
        <w:tc>
          <w:tcPr>
            <w:tcW w:w="675" w:type="dxa"/>
            <w:vAlign w:val="center"/>
          </w:tcPr>
          <w:p w:rsidR="00C92EC9" w:rsidRPr="000459CF" w:rsidRDefault="00C92EC9" w:rsidP="008445BA">
            <w:pPr>
              <w:jc w:val="center"/>
            </w:pPr>
            <w:r>
              <w:t>8.</w:t>
            </w:r>
          </w:p>
        </w:tc>
        <w:tc>
          <w:tcPr>
            <w:tcW w:w="5529" w:type="dxa"/>
            <w:vAlign w:val="center"/>
          </w:tcPr>
          <w:p w:rsidR="00C92EC9" w:rsidRPr="000459CF" w:rsidRDefault="00C92EC9" w:rsidP="008445BA">
            <w:pPr>
              <w:jc w:val="center"/>
            </w:pPr>
            <w:r>
              <w:t>Сельхозтехника</w:t>
            </w:r>
          </w:p>
        </w:tc>
        <w:tc>
          <w:tcPr>
            <w:tcW w:w="3367" w:type="dxa"/>
            <w:vAlign w:val="center"/>
          </w:tcPr>
          <w:p w:rsidR="00C92EC9" w:rsidRPr="000459CF" w:rsidRDefault="00C92EC9" w:rsidP="008445BA">
            <w:pPr>
              <w:jc w:val="center"/>
            </w:pPr>
            <w:r>
              <w:t>-</w:t>
            </w:r>
          </w:p>
        </w:tc>
      </w:tr>
      <w:tr w:rsidR="00C92EC9" w:rsidRPr="000459CF" w:rsidTr="008445BA">
        <w:tc>
          <w:tcPr>
            <w:tcW w:w="675" w:type="dxa"/>
            <w:vAlign w:val="center"/>
          </w:tcPr>
          <w:p w:rsidR="00C92EC9" w:rsidRDefault="00C92EC9" w:rsidP="008445BA">
            <w:pPr>
              <w:jc w:val="center"/>
            </w:pPr>
            <w:r>
              <w:t>9.</w:t>
            </w:r>
          </w:p>
        </w:tc>
        <w:tc>
          <w:tcPr>
            <w:tcW w:w="5529" w:type="dxa"/>
            <w:vAlign w:val="center"/>
          </w:tcPr>
          <w:p w:rsidR="00C92EC9" w:rsidRDefault="00C92EC9" w:rsidP="008445BA">
            <w:pPr>
              <w:jc w:val="center"/>
            </w:pPr>
            <w:r>
              <w:t>Площадка содержания ремонтного молодняка</w:t>
            </w:r>
          </w:p>
        </w:tc>
        <w:tc>
          <w:tcPr>
            <w:tcW w:w="3367" w:type="dxa"/>
            <w:vAlign w:val="center"/>
          </w:tcPr>
          <w:p w:rsidR="00C92EC9" w:rsidRDefault="00C92EC9" w:rsidP="008445BA">
            <w:pPr>
              <w:jc w:val="center"/>
            </w:pPr>
            <w:r>
              <w:t>1000</w:t>
            </w:r>
          </w:p>
        </w:tc>
      </w:tr>
      <w:tr w:rsidR="00C92EC9" w:rsidRPr="000459CF" w:rsidTr="008445BA">
        <w:tc>
          <w:tcPr>
            <w:tcW w:w="675" w:type="dxa"/>
            <w:vAlign w:val="center"/>
          </w:tcPr>
          <w:p w:rsidR="00C92EC9" w:rsidRDefault="00C92EC9" w:rsidP="008445BA">
            <w:pPr>
              <w:jc w:val="center"/>
            </w:pPr>
            <w:r>
              <w:t xml:space="preserve">10. </w:t>
            </w:r>
          </w:p>
        </w:tc>
        <w:tc>
          <w:tcPr>
            <w:tcW w:w="5529" w:type="dxa"/>
            <w:vAlign w:val="center"/>
          </w:tcPr>
          <w:p w:rsidR="00C92EC9" w:rsidRDefault="00C92EC9" w:rsidP="008445BA">
            <w:pPr>
              <w:jc w:val="center"/>
            </w:pPr>
            <w:r>
              <w:t>Площадка содержания ремонтного молодняка</w:t>
            </w:r>
          </w:p>
        </w:tc>
        <w:tc>
          <w:tcPr>
            <w:tcW w:w="3367" w:type="dxa"/>
            <w:vAlign w:val="center"/>
          </w:tcPr>
          <w:p w:rsidR="00C92EC9" w:rsidRDefault="00C92EC9" w:rsidP="008445BA">
            <w:pPr>
              <w:jc w:val="center"/>
            </w:pPr>
            <w:r>
              <w:t>1000</w:t>
            </w:r>
          </w:p>
        </w:tc>
      </w:tr>
    </w:tbl>
    <w:p w:rsidR="00C92EC9" w:rsidRPr="00577B4D" w:rsidRDefault="00C92EC9" w:rsidP="00C92EC9">
      <w:pPr>
        <w:ind w:firstLine="709"/>
        <w:jc w:val="center"/>
      </w:pPr>
    </w:p>
    <w:p w:rsidR="00C92EC9" w:rsidRPr="00577B4D" w:rsidRDefault="00C92EC9" w:rsidP="00C92EC9">
      <w:pPr>
        <w:ind w:firstLine="709"/>
      </w:pPr>
      <w:r w:rsidRPr="00577B4D">
        <w:t>* Санитарно-защитная зона указана согласно санитарно-эпидемиологическим правила и нормативам СанПин 2.2.1/2.1.1.1200-03 «Санитарно-защитные зоны и санитарная классификация предприятий, сооружений и иных объектов».</w:t>
      </w:r>
    </w:p>
    <w:p w:rsidR="00C92EC9" w:rsidRPr="00577B4D" w:rsidRDefault="00C92EC9" w:rsidP="00C92EC9">
      <w:pPr>
        <w:tabs>
          <w:tab w:val="left" w:pos="-8136"/>
        </w:tabs>
        <w:ind w:firstLine="709"/>
      </w:pPr>
    </w:p>
    <w:p w:rsidR="00C92EC9" w:rsidRPr="000459CF" w:rsidRDefault="00C92EC9" w:rsidP="00C92EC9">
      <w:pPr>
        <w:tabs>
          <w:tab w:val="left" w:pos="700"/>
        </w:tabs>
        <w:ind w:firstLine="709"/>
        <w:rPr>
          <w:bCs/>
          <w:i/>
          <w:iCs/>
          <w:kern w:val="2"/>
        </w:rPr>
      </w:pPr>
      <w:r w:rsidRPr="000459CF">
        <w:rPr>
          <w:bCs/>
          <w:i/>
          <w:iCs/>
          <w:kern w:val="2"/>
        </w:rPr>
        <w:t>Зона санитарной охраны источников питьевого водоснабжения.</w:t>
      </w:r>
    </w:p>
    <w:p w:rsidR="00C92EC9" w:rsidRPr="00072E72" w:rsidRDefault="00C92EC9" w:rsidP="00C92EC9">
      <w:pPr>
        <w:ind w:firstLine="709"/>
        <w:rPr>
          <w:kern w:val="2"/>
        </w:rPr>
      </w:pPr>
      <w:r w:rsidRPr="000459CF">
        <w:rPr>
          <w:kern w:val="2"/>
        </w:rPr>
        <w:t xml:space="preserve">Источником хозяйственно </w:t>
      </w:r>
      <w:r w:rsidRPr="00072E72">
        <w:rPr>
          <w:kern w:val="2"/>
        </w:rPr>
        <w:t>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C92EC9" w:rsidRPr="000459CF" w:rsidRDefault="00C92EC9" w:rsidP="00C92EC9">
      <w:pPr>
        <w:tabs>
          <w:tab w:val="left" w:pos="700"/>
        </w:tabs>
        <w:ind w:firstLine="709"/>
        <w:rPr>
          <w:kern w:val="2"/>
        </w:rPr>
      </w:pPr>
      <w:r w:rsidRPr="00072E72">
        <w:rPr>
          <w:kern w:val="2"/>
        </w:rPr>
        <w:lastRenderedPageBreak/>
        <w:t>Основной целью создания и обеспечения режима в ЗСО является санитарная охрана от загрязнения</w:t>
      </w:r>
      <w:r w:rsidRPr="000459CF">
        <w:rPr>
          <w:kern w:val="2"/>
        </w:rPr>
        <w:t xml:space="preserve">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C92EC9" w:rsidRPr="000459CF" w:rsidRDefault="00C92EC9" w:rsidP="00C92EC9">
      <w:pPr>
        <w:tabs>
          <w:tab w:val="left" w:pos="700"/>
        </w:tabs>
        <w:ind w:firstLine="709"/>
        <w:rPr>
          <w:kern w:val="2"/>
        </w:rPr>
      </w:pPr>
      <w:r w:rsidRPr="000459CF">
        <w:rPr>
          <w:kern w:val="2"/>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C92EC9" w:rsidRPr="000459CF" w:rsidRDefault="00C92EC9" w:rsidP="00C92EC9">
      <w:pPr>
        <w:tabs>
          <w:tab w:val="left" w:pos="700"/>
        </w:tabs>
        <w:ind w:firstLine="709"/>
        <w:rPr>
          <w:kern w:val="2"/>
        </w:rPr>
      </w:pPr>
      <w:r w:rsidRPr="000459CF">
        <w:rPr>
          <w:kern w:val="2"/>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C92EC9" w:rsidRPr="00072E72" w:rsidRDefault="00C92EC9" w:rsidP="00C92EC9">
      <w:pPr>
        <w:tabs>
          <w:tab w:val="left" w:pos="700"/>
        </w:tabs>
        <w:ind w:firstLine="709"/>
        <w:rPr>
          <w:kern w:val="2"/>
        </w:rPr>
      </w:pPr>
      <w:r w:rsidRPr="000459CF">
        <w:rPr>
          <w:kern w:val="2"/>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w:t>
      </w:r>
      <w:r w:rsidRPr="00072E72">
        <w:rPr>
          <w:kern w:val="2"/>
        </w:rPr>
        <w:t xml:space="preserve">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C92EC9" w:rsidRPr="000459CF" w:rsidRDefault="00C92EC9" w:rsidP="00C92EC9">
      <w:pPr>
        <w:pStyle w:val="ConsPlusNormal"/>
        <w:ind w:firstLine="709"/>
        <w:jc w:val="both"/>
        <w:rPr>
          <w:rFonts w:ascii="Times New Roman" w:hAnsi="Times New Roman" w:cs="Times New Roman"/>
          <w:sz w:val="28"/>
          <w:szCs w:val="28"/>
        </w:rPr>
      </w:pPr>
      <w:r w:rsidRPr="000459CF">
        <w:rPr>
          <w:rFonts w:ascii="Times New Roman" w:hAnsi="Times New Roman" w:cs="Times New Roman"/>
          <w:i/>
          <w:kern w:val="2"/>
          <w:sz w:val="28"/>
          <w:szCs w:val="28"/>
          <w:lang w:eastAsia="ar-SA"/>
        </w:rPr>
        <w:t>Зоны санитарной охраны 1 пояса</w:t>
      </w:r>
      <w:r w:rsidRPr="000459CF">
        <w:rPr>
          <w:rFonts w:ascii="Times New Roman" w:hAnsi="Times New Roman" w:cs="Times New Roman"/>
          <w:kern w:val="2"/>
          <w:sz w:val="28"/>
          <w:szCs w:val="28"/>
          <w:lang w:eastAsia="ar-SA"/>
        </w:rPr>
        <w:t xml:space="preserve"> подземных источников водоснабжения составляют </w:t>
      </w:r>
      <w:smartTag w:uri="urn:schemas-microsoft-com:office:smarttags" w:element="metricconverter">
        <w:smartTagPr>
          <w:attr w:name="ProductID" w:val="30 м"/>
        </w:smartTagPr>
        <w:r>
          <w:rPr>
            <w:rFonts w:ascii="Times New Roman" w:hAnsi="Times New Roman" w:cs="Times New Roman"/>
            <w:kern w:val="2"/>
            <w:sz w:val="28"/>
            <w:szCs w:val="28"/>
            <w:lang w:eastAsia="ar-SA"/>
          </w:rPr>
          <w:t>3</w:t>
        </w:r>
        <w:r w:rsidRPr="000459CF">
          <w:rPr>
            <w:rFonts w:ascii="Times New Roman" w:hAnsi="Times New Roman" w:cs="Times New Roman"/>
            <w:kern w:val="2"/>
            <w:sz w:val="28"/>
            <w:szCs w:val="28"/>
            <w:lang w:eastAsia="ar-SA"/>
          </w:rPr>
          <w:t>0 м</w:t>
        </w:r>
      </w:smartTag>
      <w:r w:rsidRPr="000459CF">
        <w:rPr>
          <w:rFonts w:ascii="Times New Roman" w:hAnsi="Times New Roman" w:cs="Times New Roman"/>
          <w:kern w:val="2"/>
          <w:sz w:val="28"/>
          <w:szCs w:val="28"/>
          <w:lang w:eastAsia="ar-SA"/>
        </w:rPr>
        <w:t xml:space="preserve">. Границы второго пояса зоны санитарной охраны подземных источников водоснабжения устанавливают расчетом. </w:t>
      </w:r>
      <w:r w:rsidRPr="000459CF">
        <w:rPr>
          <w:rFonts w:ascii="Times New Roman" w:hAnsi="Times New Roman" w:cs="Times New Roman"/>
          <w:sz w:val="28"/>
          <w:szCs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C92EC9" w:rsidRPr="000459CF" w:rsidRDefault="00C92EC9" w:rsidP="00C92EC9">
      <w:pPr>
        <w:tabs>
          <w:tab w:val="left" w:pos="700"/>
        </w:tabs>
        <w:ind w:firstLine="709"/>
        <w:rPr>
          <w:kern w:val="2"/>
        </w:rPr>
      </w:pPr>
      <w:r w:rsidRPr="000459CF">
        <w:rPr>
          <w:iCs/>
          <w:kern w:val="2"/>
        </w:rPr>
        <w:t>На территории Среднеикорецкого сельского поселения расположено</w:t>
      </w:r>
      <w:r w:rsidRPr="000459CF">
        <w:rPr>
          <w:kern w:val="2"/>
        </w:rPr>
        <w:t xml:space="preserve"> </w:t>
      </w:r>
      <w:r>
        <w:rPr>
          <w:kern w:val="2"/>
        </w:rPr>
        <w:t>12</w:t>
      </w:r>
      <w:r w:rsidRPr="000459CF">
        <w:rPr>
          <w:kern w:val="2"/>
        </w:rPr>
        <w:t xml:space="preserve"> артезианских скважин.</w:t>
      </w:r>
    </w:p>
    <w:p w:rsidR="00C92EC9" w:rsidRDefault="00C92EC9" w:rsidP="00C92EC9">
      <w:pPr>
        <w:tabs>
          <w:tab w:val="left" w:pos="700"/>
        </w:tabs>
        <w:ind w:firstLine="709"/>
        <w:rPr>
          <w:bCs/>
          <w:i/>
          <w:iCs/>
          <w:kern w:val="2"/>
        </w:rPr>
      </w:pPr>
      <w:r>
        <w:rPr>
          <w:bCs/>
          <w:i/>
          <w:iCs/>
          <w:kern w:val="2"/>
        </w:rPr>
        <w:t>Водоохранные зоны.</w:t>
      </w:r>
    </w:p>
    <w:p w:rsidR="00C92EC9" w:rsidRDefault="00C92EC9" w:rsidP="00C92EC9">
      <w:pPr>
        <w:ind w:firstLine="709"/>
        <w:rPr>
          <w:kern w:val="2"/>
        </w:rPr>
      </w:pPr>
      <w:r>
        <w:rPr>
          <w:kern w:val="2"/>
        </w:rPr>
        <w:t>Водоохранные зоны и прибрежные защитные полосы</w:t>
      </w:r>
      <w:r>
        <w:rPr>
          <w:b/>
          <w:bCs/>
          <w:i/>
          <w:iCs/>
          <w:kern w:val="2"/>
        </w:rPr>
        <w:t xml:space="preserve"> </w:t>
      </w:r>
      <w:r>
        <w:rPr>
          <w:kern w:val="2"/>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C92EC9" w:rsidRPr="007E4078" w:rsidRDefault="00C92EC9" w:rsidP="00C92EC9">
      <w:pPr>
        <w:ind w:firstLine="709"/>
      </w:pPr>
      <w:r>
        <w:t xml:space="preserve">Ширина водоохранной зоны озера, водохранилища, за исключением </w:t>
      </w:r>
      <w:r w:rsidRPr="00512C45">
        <w:t xml:space="preserve">озера, расположенного внутри болота, или озера, водохранилища с </w:t>
      </w:r>
      <w:r w:rsidRPr="007E4078">
        <w:t>акваторией менее 0,5 квадратного километра, устанавливается в размере пятидесяти метров.</w:t>
      </w:r>
    </w:p>
    <w:p w:rsidR="00C92EC9" w:rsidRPr="007E4078" w:rsidRDefault="00C92EC9" w:rsidP="00C92EC9">
      <w:pPr>
        <w:ind w:firstLine="709"/>
      </w:pPr>
      <w:r w:rsidRPr="007E4078">
        <w:t xml:space="preserve">На территории Среднеикорецкого сельского поселения расположены реки Икорец и Топка, а также озеро и маленькие пруды. </w:t>
      </w:r>
    </w:p>
    <w:p w:rsidR="00C92EC9" w:rsidRPr="007E4078" w:rsidRDefault="00C92EC9" w:rsidP="00C92EC9">
      <w:pPr>
        <w:ind w:firstLine="709"/>
      </w:pPr>
      <w:r w:rsidRPr="007E4078">
        <w:t xml:space="preserve">Охранная зона озер, прудов, ручьев составляет </w:t>
      </w:r>
      <w:smartTag w:uri="urn:schemas-microsoft-com:office:smarttags" w:element="metricconverter">
        <w:smartTagPr>
          <w:attr w:name="ProductID" w:val="50 метров"/>
        </w:smartTagPr>
        <w:r w:rsidRPr="007E4078">
          <w:t>50 метров</w:t>
        </w:r>
      </w:smartTag>
      <w:r w:rsidRPr="007E4078">
        <w:t xml:space="preserve">, рек – </w:t>
      </w:r>
      <w:smartTag w:uri="urn:schemas-microsoft-com:office:smarttags" w:element="metricconverter">
        <w:smartTagPr>
          <w:attr w:name="ProductID" w:val="200 метров"/>
        </w:smartTagPr>
        <w:r w:rsidRPr="007E4078">
          <w:t>200 метров</w:t>
        </w:r>
      </w:smartTag>
      <w:r w:rsidRPr="007E4078">
        <w:t xml:space="preserve">. </w:t>
      </w:r>
    </w:p>
    <w:p w:rsidR="00C92EC9" w:rsidRPr="007E4078" w:rsidRDefault="00C92EC9" w:rsidP="00C92EC9">
      <w:pPr>
        <w:ind w:firstLine="632"/>
      </w:pPr>
      <w:r w:rsidRPr="007E4078">
        <w:t xml:space="preserve">Протяженность реки Топка </w:t>
      </w:r>
      <w:smartTag w:uri="urn:schemas-microsoft-com:office:smarttags" w:element="metricconverter">
        <w:smartTagPr>
          <w:attr w:name="ProductID" w:val="11,2 км"/>
        </w:smartTagPr>
        <w:r w:rsidRPr="007E4078">
          <w:t>11,2 км</w:t>
        </w:r>
      </w:smartTag>
      <w:r w:rsidRPr="007E4078">
        <w:t xml:space="preserve">. Водоохранная зона 2х200 м, ее площадь </w:t>
      </w:r>
      <w:smartTag w:uri="urn:schemas-microsoft-com:office:smarttags" w:element="metricconverter">
        <w:smartTagPr>
          <w:attr w:name="ProductID" w:val="448 га"/>
        </w:smartTagPr>
        <w:r w:rsidRPr="007E4078">
          <w:t>448 га</w:t>
        </w:r>
      </w:smartTag>
      <w:r w:rsidRPr="007E4078">
        <w:t>.</w:t>
      </w:r>
    </w:p>
    <w:p w:rsidR="00C92EC9" w:rsidRPr="007E4078" w:rsidRDefault="00C92EC9" w:rsidP="00C92EC9">
      <w:pPr>
        <w:ind w:firstLine="632"/>
      </w:pPr>
      <w:r w:rsidRPr="007E4078">
        <w:t xml:space="preserve">Протяженность реки Икорец </w:t>
      </w:r>
      <w:smartTag w:uri="urn:schemas-microsoft-com:office:smarttags" w:element="metricconverter">
        <w:smartTagPr>
          <w:attr w:name="ProductID" w:val="5,8 км"/>
        </w:smartTagPr>
        <w:r w:rsidRPr="007E4078">
          <w:t>5,8 км</w:t>
        </w:r>
      </w:smartTag>
      <w:r w:rsidRPr="007E4078">
        <w:t xml:space="preserve">. Водоохранная зона 2х200 м, ее площадь </w:t>
      </w:r>
      <w:smartTag w:uri="urn:schemas-microsoft-com:office:smarttags" w:element="metricconverter">
        <w:smartTagPr>
          <w:attr w:name="ProductID" w:val="232 га"/>
        </w:smartTagPr>
        <w:r w:rsidRPr="007E4078">
          <w:t>232 га</w:t>
        </w:r>
      </w:smartTag>
      <w:r w:rsidRPr="007E4078">
        <w:t>.</w:t>
      </w:r>
    </w:p>
    <w:p w:rsidR="00C92EC9" w:rsidRPr="007E4078" w:rsidRDefault="00C92EC9" w:rsidP="00C92EC9">
      <w:pPr>
        <w:ind w:firstLine="632"/>
      </w:pPr>
      <w:r w:rsidRPr="007E4078">
        <w:t xml:space="preserve">Протяженность реки Икорец </w:t>
      </w:r>
      <w:smartTag w:uri="urn:schemas-microsoft-com:office:smarttags" w:element="metricconverter">
        <w:smartTagPr>
          <w:attr w:name="ProductID" w:val="10,3 км"/>
        </w:smartTagPr>
        <w:r w:rsidRPr="007E4078">
          <w:t>10,3 км</w:t>
        </w:r>
      </w:smartTag>
      <w:r w:rsidRPr="007E4078">
        <w:t xml:space="preserve">. Водоохранная зона </w:t>
      </w:r>
      <w:smartTag w:uri="urn:schemas-microsoft-com:office:smarttags" w:element="metricconverter">
        <w:smartTagPr>
          <w:attr w:name="ProductID" w:val="200 м"/>
        </w:smartTagPr>
        <w:r w:rsidRPr="007E4078">
          <w:t>200 м</w:t>
        </w:r>
      </w:smartTag>
      <w:r w:rsidRPr="007E4078">
        <w:t xml:space="preserve">, ее площадь </w:t>
      </w:r>
      <w:smartTag w:uri="urn:schemas-microsoft-com:office:smarttags" w:element="metricconverter">
        <w:smartTagPr>
          <w:attr w:name="ProductID" w:val="206 га"/>
        </w:smartTagPr>
        <w:r w:rsidRPr="007E4078">
          <w:t>206 га</w:t>
        </w:r>
      </w:smartTag>
      <w:r w:rsidRPr="007E4078">
        <w:t xml:space="preserve"> (река протекает по границе).</w:t>
      </w:r>
    </w:p>
    <w:p w:rsidR="00C92EC9" w:rsidRPr="007E4078" w:rsidRDefault="00C92EC9" w:rsidP="00C92EC9">
      <w:pPr>
        <w:ind w:firstLine="632"/>
      </w:pPr>
      <w:r w:rsidRPr="007E4078">
        <w:t xml:space="preserve">Общая протяженность р. Икорец в сельском поселении составляет </w:t>
      </w:r>
      <w:smartTag w:uri="urn:schemas-microsoft-com:office:smarttags" w:element="metricconverter">
        <w:smartTagPr>
          <w:attr w:name="ProductID" w:val="16,1 км"/>
        </w:smartTagPr>
        <w:r w:rsidRPr="007E4078">
          <w:t>16,1 км</w:t>
        </w:r>
      </w:smartTag>
      <w:r w:rsidRPr="007E4078">
        <w:t xml:space="preserve">, площадь водоохраной зоны </w:t>
      </w:r>
      <w:smartTag w:uri="urn:schemas-microsoft-com:office:smarttags" w:element="metricconverter">
        <w:smartTagPr>
          <w:attr w:name="ProductID" w:val="438 га"/>
        </w:smartTagPr>
        <w:r w:rsidRPr="007E4078">
          <w:t>438 га</w:t>
        </w:r>
      </w:smartTag>
      <w:r w:rsidRPr="007E4078">
        <w:t>.</w:t>
      </w:r>
    </w:p>
    <w:p w:rsidR="00C92EC9" w:rsidRPr="007E4078" w:rsidRDefault="00C92EC9" w:rsidP="00C92EC9">
      <w:pPr>
        <w:ind w:firstLine="709"/>
      </w:pPr>
      <w:r w:rsidRPr="007E4078">
        <w:t>В соответствии со ст. 65 Водного Кодекса Российской Федерации в границах водоохранных зон запрещаются:</w:t>
      </w:r>
    </w:p>
    <w:p w:rsidR="00C92EC9" w:rsidRPr="007E4078" w:rsidRDefault="00C92EC9" w:rsidP="00C92EC9">
      <w:pPr>
        <w:ind w:firstLine="709"/>
      </w:pPr>
      <w:r w:rsidRPr="007E4078">
        <w:t>- использование сточных вод для удобрения почв;</w:t>
      </w:r>
    </w:p>
    <w:p w:rsidR="00C92EC9" w:rsidRDefault="00C92EC9" w:rsidP="00C92EC9">
      <w:pPr>
        <w:ind w:firstLine="709"/>
      </w:pPr>
      <w:r w:rsidRPr="007E4078">
        <w:t>- размещение кладбищ, скотомогильников</w:t>
      </w:r>
      <w:r>
        <w:t>, мест захоронения отходов производства и потребления, радиоактивных, химических, взрывчатых, токсичных, отравляющих и ядовитых веществ;</w:t>
      </w:r>
    </w:p>
    <w:p w:rsidR="00C92EC9" w:rsidRDefault="00C92EC9" w:rsidP="00C92EC9">
      <w:pPr>
        <w:ind w:firstLine="709"/>
      </w:pPr>
      <w:r>
        <w:t>- осуществление авиационных мер по борьбе с вредителями и болезнями растений;</w:t>
      </w:r>
    </w:p>
    <w:p w:rsidR="00C92EC9" w:rsidRDefault="00C92EC9" w:rsidP="00C92EC9">
      <w:pPr>
        <w:ind w:firstLine="709"/>
      </w:pPr>
      <w:r>
        <w:lastRenderedPageBreak/>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C92EC9" w:rsidRDefault="00C92EC9" w:rsidP="00C92EC9">
      <w:pPr>
        <w:ind w:firstLine="709"/>
      </w:pPr>
      <w:r>
        <w:t>В границах прибрежных полос наряду с установленными выше ограничениями запрещаются:</w:t>
      </w:r>
    </w:p>
    <w:p w:rsidR="00C92EC9" w:rsidRDefault="00C92EC9" w:rsidP="00C92EC9">
      <w:pPr>
        <w:ind w:firstLine="709"/>
      </w:pPr>
      <w:r>
        <w:t>- распашка земель;</w:t>
      </w:r>
    </w:p>
    <w:p w:rsidR="00C92EC9" w:rsidRDefault="00C92EC9" w:rsidP="00C92EC9">
      <w:pPr>
        <w:ind w:firstLine="709"/>
      </w:pPr>
      <w:r>
        <w:t>- размещение отвалов размываемых грунтов;</w:t>
      </w:r>
    </w:p>
    <w:p w:rsidR="00C92EC9" w:rsidRDefault="00C92EC9" w:rsidP="00C92EC9">
      <w:pPr>
        <w:ind w:firstLine="709"/>
      </w:pPr>
      <w:r>
        <w:t>- выпас сельскохозяйственных животных и организация для них летних лагерей, ванн.</w:t>
      </w:r>
    </w:p>
    <w:p w:rsidR="00C92EC9" w:rsidRPr="00430887" w:rsidRDefault="00C92EC9" w:rsidP="00C92EC9">
      <w:pPr>
        <w:ind w:firstLine="709"/>
      </w:pPr>
      <w:r>
        <w:t xml:space="preserve">В соответствии со ст. 67 Водного Кодекса Российской Федерации 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w:t>
      </w:r>
      <w:r w:rsidRPr="00430887">
        <w:t>предотвращению негативного воздействия вод запрещаются.</w:t>
      </w:r>
    </w:p>
    <w:p w:rsidR="00C92EC9" w:rsidRPr="00430887" w:rsidRDefault="00C92EC9" w:rsidP="00C92EC9">
      <w:pPr>
        <w:tabs>
          <w:tab w:val="left" w:pos="700"/>
        </w:tabs>
        <w:ind w:firstLine="709"/>
        <w:rPr>
          <w:b/>
          <w:bCs/>
          <w:i/>
          <w:kern w:val="2"/>
        </w:rPr>
      </w:pPr>
    </w:p>
    <w:p w:rsidR="00C92EC9" w:rsidRPr="00430887" w:rsidRDefault="00C92EC9" w:rsidP="00C92EC9">
      <w:pPr>
        <w:tabs>
          <w:tab w:val="left" w:pos="700"/>
        </w:tabs>
        <w:ind w:firstLine="709"/>
        <w:outlineLvl w:val="0"/>
        <w:rPr>
          <w:b/>
          <w:bCs/>
          <w:kern w:val="2"/>
        </w:rPr>
      </w:pPr>
      <w:r w:rsidRPr="00430887">
        <w:rPr>
          <w:b/>
          <w:bCs/>
          <w:kern w:val="2"/>
        </w:rPr>
        <w:t>2.3.4. Территории, подверженные риску возникновения чрезвычайных ситуаций природного и техногенного характера.</w:t>
      </w:r>
    </w:p>
    <w:p w:rsidR="00C92EC9" w:rsidRPr="00430887" w:rsidRDefault="00C92EC9" w:rsidP="00C92EC9">
      <w:pPr>
        <w:tabs>
          <w:tab w:val="left" w:pos="700"/>
        </w:tabs>
        <w:ind w:firstLine="709"/>
        <w:rPr>
          <w:kern w:val="2"/>
        </w:rPr>
      </w:pPr>
      <w:r w:rsidRPr="00430887">
        <w:rPr>
          <w:bCs/>
          <w:i/>
          <w:iCs/>
          <w:kern w:val="2"/>
        </w:rPr>
        <w:t>Зона затопления паводком 1% обеспеченности.</w:t>
      </w:r>
      <w:r w:rsidRPr="00430887">
        <w:rPr>
          <w:kern w:val="2"/>
        </w:rPr>
        <w:t xml:space="preserve"> </w:t>
      </w:r>
    </w:p>
    <w:p w:rsidR="00C92EC9" w:rsidRPr="00430887" w:rsidRDefault="00C92EC9" w:rsidP="00C92EC9">
      <w:pPr>
        <w:tabs>
          <w:tab w:val="left" w:pos="700"/>
        </w:tabs>
        <w:ind w:firstLine="709"/>
        <w:rPr>
          <w:kern w:val="2"/>
        </w:rPr>
      </w:pPr>
      <w:r w:rsidRPr="00430887">
        <w:rPr>
          <w:kern w:val="2"/>
        </w:rPr>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w:t>
      </w:r>
    </w:p>
    <w:p w:rsidR="00C92EC9" w:rsidRPr="00E442D8" w:rsidRDefault="00C92EC9" w:rsidP="00C92EC9">
      <w:pPr>
        <w:pStyle w:val="a3"/>
        <w:spacing w:before="0" w:after="0"/>
        <w:ind w:firstLine="709"/>
        <w:jc w:val="both"/>
        <w:rPr>
          <w:sz w:val="28"/>
          <w:szCs w:val="28"/>
        </w:rPr>
      </w:pPr>
      <w:r>
        <w:rPr>
          <w:sz w:val="28"/>
          <w:szCs w:val="28"/>
        </w:rPr>
        <w:t xml:space="preserve">В соответствии со СНиП 22-02-2003 « Инженерная защита территорий, зданий и сооружений от опасных геологических процессов» предусмотрены </w:t>
      </w:r>
      <w:r w:rsidRPr="00E442D8">
        <w:rPr>
          <w:sz w:val="28"/>
          <w:szCs w:val="28"/>
        </w:rPr>
        <w:t>мероприятия инженерной защиты</w:t>
      </w:r>
      <w:r>
        <w:rPr>
          <w:sz w:val="28"/>
          <w:szCs w:val="28"/>
        </w:rPr>
        <w:t xml:space="preserve"> зданий и сооружений</w:t>
      </w:r>
      <w:r w:rsidRPr="00E442D8">
        <w:rPr>
          <w:sz w:val="28"/>
          <w:szCs w:val="28"/>
        </w:rPr>
        <w:t xml:space="preserve"> от затопления </w:t>
      </w:r>
      <w:r>
        <w:rPr>
          <w:sz w:val="28"/>
          <w:szCs w:val="28"/>
        </w:rPr>
        <w:t>паводковыми водами р. Дон у с. Лиски</w:t>
      </w:r>
      <w:r w:rsidRPr="00E442D8">
        <w:rPr>
          <w:sz w:val="28"/>
          <w:szCs w:val="28"/>
        </w:rPr>
        <w:t>:</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искусствен</w:t>
      </w:r>
      <w:r>
        <w:rPr>
          <w:sz w:val="28"/>
          <w:szCs w:val="28"/>
        </w:rPr>
        <w:t>ное повышение поверхности терри</w:t>
      </w:r>
      <w:r w:rsidRPr="00E442D8">
        <w:rPr>
          <w:sz w:val="28"/>
          <w:szCs w:val="28"/>
        </w:rPr>
        <w:t>тории;</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 xml:space="preserve">устройство дамб обвалования; </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регулирование стока и отвода поверхностных и подземных вод;</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 xml:space="preserve">дренажные системы и отдельные дренажи; </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 xml:space="preserve">регулирование русел и стока малых рек; </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спрямление и углубление русел, их расчистка, заключение в коллектор;</w:t>
      </w:r>
    </w:p>
    <w:p w:rsidR="00C92EC9" w:rsidRPr="00E442D8" w:rsidRDefault="00C92EC9" w:rsidP="00C92EC9">
      <w:pPr>
        <w:pStyle w:val="a3"/>
        <w:spacing w:before="0" w:after="0"/>
        <w:ind w:firstLine="709"/>
        <w:jc w:val="both"/>
        <w:rPr>
          <w:sz w:val="28"/>
          <w:szCs w:val="28"/>
        </w:rPr>
      </w:pPr>
      <w:r>
        <w:rPr>
          <w:sz w:val="28"/>
          <w:szCs w:val="28"/>
        </w:rPr>
        <w:t xml:space="preserve">- </w:t>
      </w:r>
      <w:r w:rsidRPr="00E442D8">
        <w:rPr>
          <w:sz w:val="28"/>
          <w:szCs w:val="28"/>
        </w:rPr>
        <w:t xml:space="preserve">устройство дренажных прорезей для обеспечения гидравлической связи </w:t>
      </w:r>
      <w:r>
        <w:rPr>
          <w:sz w:val="28"/>
          <w:szCs w:val="28"/>
        </w:rPr>
        <w:t>«</w:t>
      </w:r>
      <w:r w:rsidRPr="00E442D8">
        <w:rPr>
          <w:sz w:val="28"/>
          <w:szCs w:val="28"/>
        </w:rPr>
        <w:t>верховодки</w:t>
      </w:r>
      <w:r>
        <w:rPr>
          <w:sz w:val="28"/>
          <w:szCs w:val="28"/>
        </w:rPr>
        <w:t>»</w:t>
      </w:r>
      <w:r w:rsidRPr="00E442D8">
        <w:rPr>
          <w:sz w:val="28"/>
          <w:szCs w:val="28"/>
        </w:rPr>
        <w:t xml:space="preserve"> и техногенного горизонта вод с подземными</w:t>
      </w:r>
      <w:r>
        <w:rPr>
          <w:sz w:val="28"/>
          <w:szCs w:val="28"/>
        </w:rPr>
        <w:t xml:space="preserve"> водами ниже</w:t>
      </w:r>
      <w:r w:rsidRPr="00E442D8">
        <w:rPr>
          <w:sz w:val="28"/>
          <w:szCs w:val="28"/>
        </w:rPr>
        <w:t>лежащего горизонта, имеющего хорошие условия разгрузки; агролесомелиорацию.</w:t>
      </w:r>
    </w:p>
    <w:p w:rsidR="00C92EC9" w:rsidRPr="00430887" w:rsidRDefault="00C92EC9" w:rsidP="00C92EC9">
      <w:pPr>
        <w:tabs>
          <w:tab w:val="left" w:pos="700"/>
        </w:tabs>
        <w:ind w:firstLine="709"/>
        <w:rPr>
          <w:rFonts w:eastAsia="Arial Unicode MS"/>
          <w:kern w:val="2"/>
        </w:rPr>
      </w:pPr>
      <w:r w:rsidRPr="00430887">
        <w:rPr>
          <w:bCs/>
          <w:i/>
          <w:iCs/>
          <w:kern w:val="2"/>
        </w:rPr>
        <w:t xml:space="preserve">Овражные и прибрежно-склоновые территории, территории подверженные экзогенным геологическим процессам (карсты, оползни, и т.д.). </w:t>
      </w:r>
      <w:r w:rsidRPr="00430887">
        <w:rPr>
          <w:rFonts w:eastAsia="Arial Unicode MS"/>
          <w:i/>
          <w:kern w:val="2"/>
        </w:rPr>
        <w:t>Территории, подверженные эрозионным процессам</w:t>
      </w:r>
      <w:r w:rsidRPr="00430887">
        <w:rPr>
          <w:rFonts w:eastAsia="Arial Unicode MS"/>
          <w:kern w:val="2"/>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C92EC9" w:rsidRPr="00430887" w:rsidRDefault="00C92EC9" w:rsidP="00C92EC9">
      <w:pPr>
        <w:tabs>
          <w:tab w:val="left" w:pos="700"/>
        </w:tabs>
        <w:ind w:firstLine="709"/>
        <w:rPr>
          <w:rFonts w:eastAsia="Arial Unicode MS"/>
          <w:kern w:val="2"/>
        </w:rPr>
      </w:pPr>
      <w:r w:rsidRPr="00430887">
        <w:rPr>
          <w:rFonts w:eastAsia="Arial Unicode MS"/>
          <w:i/>
          <w:kern w:val="2"/>
        </w:rPr>
        <w:lastRenderedPageBreak/>
        <w:t>Заболоченные территории.</w:t>
      </w:r>
      <w:r w:rsidRPr="00430887">
        <w:rPr>
          <w:rFonts w:eastAsia="Arial Unicode MS"/>
          <w:kern w:val="2"/>
        </w:rPr>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C92EC9" w:rsidRPr="00072E72" w:rsidRDefault="00C92EC9" w:rsidP="00C92EC9">
      <w:pPr>
        <w:tabs>
          <w:tab w:val="left" w:pos="700"/>
        </w:tabs>
        <w:ind w:firstLine="709"/>
      </w:pPr>
      <w:r w:rsidRPr="00430887">
        <w:rPr>
          <w:rFonts w:eastAsia="Arial Unicode MS"/>
          <w:bCs/>
          <w:i/>
          <w:iCs/>
          <w:kern w:val="2"/>
        </w:rPr>
        <w:t>Нарушенные территории</w:t>
      </w:r>
      <w:r w:rsidRPr="00430887">
        <w:rPr>
          <w:bCs/>
          <w:i/>
          <w:iCs/>
          <w:kern w:val="2"/>
        </w:rPr>
        <w:t>.</w:t>
      </w:r>
      <w:r w:rsidRPr="00430887">
        <w:rPr>
          <w:b/>
          <w:bCs/>
          <w:i/>
          <w:iCs/>
          <w:kern w:val="2"/>
        </w:rPr>
        <w:t xml:space="preserve"> </w:t>
      </w:r>
      <w:r w:rsidRPr="00430887">
        <w:rPr>
          <w:i/>
          <w:iCs/>
        </w:rPr>
        <w:t xml:space="preserve"> </w:t>
      </w:r>
      <w:r w:rsidRPr="00430887">
        <w:t xml:space="preserve">Территории отработанных карьеров </w:t>
      </w:r>
      <w:r w:rsidRPr="00072E72">
        <w:t xml:space="preserve">строительных материалов, техногенные нарушения рельефа, отвалы грунта и пр. </w:t>
      </w:r>
    </w:p>
    <w:p w:rsidR="00C92EC9" w:rsidRPr="00072E72" w:rsidRDefault="00C92EC9" w:rsidP="00C92EC9">
      <w:pPr>
        <w:tabs>
          <w:tab w:val="left" w:pos="700"/>
        </w:tabs>
        <w:ind w:firstLine="709"/>
        <w:rPr>
          <w:kern w:val="2"/>
        </w:rPr>
      </w:pPr>
      <w:r w:rsidRPr="00072E72">
        <w:rPr>
          <w:kern w:val="2"/>
        </w:rPr>
        <w:t>Рассматриваемые в проекте территории Среднеикорецкого сельского поселения не подвержены рискам возникновения чрезвычайных ситуаций природного характера. 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C92EC9" w:rsidRPr="00430887" w:rsidRDefault="00C92EC9" w:rsidP="00C92EC9">
      <w:pPr>
        <w:tabs>
          <w:tab w:val="left" w:pos="360"/>
          <w:tab w:val="left" w:pos="700"/>
        </w:tabs>
        <w:ind w:firstLine="709"/>
        <w:rPr>
          <w:kern w:val="2"/>
        </w:rPr>
      </w:pPr>
      <w:r>
        <w:rPr>
          <w:kern w:val="2"/>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w:t>
      </w:r>
      <w:r w:rsidRPr="00430887">
        <w:rPr>
          <w:kern w:val="2"/>
        </w:rPr>
        <w:t>пунктов поселения.</w:t>
      </w:r>
    </w:p>
    <w:p w:rsidR="00C92EC9" w:rsidRDefault="00C92EC9" w:rsidP="00C92EC9">
      <w:pPr>
        <w:tabs>
          <w:tab w:val="left" w:pos="360"/>
          <w:tab w:val="left" w:pos="700"/>
        </w:tabs>
        <w:ind w:firstLine="709"/>
        <w:rPr>
          <w:b/>
          <w:bCs/>
          <w:kern w:val="2"/>
        </w:rPr>
      </w:pPr>
    </w:p>
    <w:p w:rsidR="00C92EC9" w:rsidRPr="00430887" w:rsidRDefault="00C92EC9" w:rsidP="00C92EC9">
      <w:pPr>
        <w:tabs>
          <w:tab w:val="left" w:pos="360"/>
          <w:tab w:val="left" w:pos="700"/>
        </w:tabs>
        <w:ind w:firstLine="709"/>
        <w:outlineLvl w:val="0"/>
        <w:rPr>
          <w:b/>
          <w:bCs/>
          <w:kern w:val="2"/>
        </w:rPr>
      </w:pPr>
      <w:r w:rsidRPr="00430887">
        <w:rPr>
          <w:b/>
          <w:bCs/>
          <w:kern w:val="2"/>
        </w:rPr>
        <w:t>2.3.5. Прочие ограничения.</w:t>
      </w:r>
    </w:p>
    <w:p w:rsidR="00C92EC9" w:rsidRPr="007E4078" w:rsidRDefault="00C92EC9" w:rsidP="00C92EC9">
      <w:pPr>
        <w:ind w:firstLine="709"/>
      </w:pPr>
      <w:r w:rsidRPr="00430887">
        <w:rPr>
          <w:i/>
        </w:rPr>
        <w:t>Зоны специального назначения</w:t>
      </w:r>
      <w:r>
        <w:t xml:space="preserve"> предназначены для размещения кладбищ, </w:t>
      </w:r>
      <w:r w:rsidRPr="007E4078">
        <w:t>скотомогильников и иных объектов, использование которых несовместимо с использованием других территориальных зон.</w:t>
      </w:r>
    </w:p>
    <w:p w:rsidR="00C92EC9" w:rsidRPr="007E4078" w:rsidRDefault="00C92EC9" w:rsidP="00C92EC9">
      <w:pPr>
        <w:ind w:firstLine="709"/>
      </w:pPr>
      <w:r w:rsidRPr="007E4078">
        <w:t>На территории сельского поселениях находятся два кладбища и один скотомогильник.</w:t>
      </w:r>
    </w:p>
    <w:p w:rsidR="00C92EC9" w:rsidRDefault="00C92EC9" w:rsidP="00C92EC9">
      <w:pPr>
        <w:ind w:firstLine="709"/>
      </w:pPr>
      <w:r w:rsidRPr="009318E9">
        <w:t xml:space="preserve">Нормативные размеры санитарно-защитных зон приняты в соответствии </w:t>
      </w:r>
      <w:r w:rsidRPr="00CF3939">
        <w:t xml:space="preserve">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Охранная зона от скотомогильника принята </w:t>
      </w:r>
      <w:smartTag w:uri="urn:schemas-microsoft-com:office:smarttags" w:element="metricconverter">
        <w:smartTagPr>
          <w:attr w:name="ProductID" w:val="1000 м"/>
        </w:smartTagPr>
        <w:r w:rsidRPr="00CF3939">
          <w:t>1000 м</w:t>
        </w:r>
      </w:smartTag>
      <w:r w:rsidRPr="00CF3939">
        <w:t xml:space="preserve">, </w:t>
      </w:r>
      <w:r>
        <w:t xml:space="preserve">от </w:t>
      </w:r>
      <w:r w:rsidRPr="00765D8C">
        <w:rPr>
          <w:lang/>
        </w:rPr>
        <w:t xml:space="preserve">контейнерной площадки для сбора и временного накопления </w:t>
      </w:r>
      <w:r w:rsidRPr="00765D8C">
        <w:t xml:space="preserve">ТБО, оснащённой контейнерами большой ёмкости </w:t>
      </w:r>
      <w:r>
        <w:t>(</w:t>
      </w:r>
      <w:smartTag w:uri="urn:schemas-microsoft-com:office:smarttags" w:element="metricconverter">
        <w:smartTagPr>
          <w:attr w:name="ProductID" w:val="30 м³"/>
        </w:smartTagPr>
        <w:r w:rsidRPr="00765D8C">
          <w:t>30 м³</w:t>
        </w:r>
      </w:smartTag>
      <w:r w:rsidRPr="00765D8C">
        <w:t>)</w:t>
      </w:r>
      <w:r>
        <w:t xml:space="preserve"> – </w:t>
      </w:r>
      <w:smartTag w:uri="urn:schemas-microsoft-com:office:smarttags" w:element="metricconverter">
        <w:smartTagPr>
          <w:attr w:name="ProductID" w:val="100 м"/>
        </w:smartTagPr>
        <w:r>
          <w:t>100 м</w:t>
        </w:r>
      </w:smartTag>
      <w:r>
        <w:t xml:space="preserve">, </w:t>
      </w:r>
      <w:r w:rsidRPr="00CF3939">
        <w:t xml:space="preserve">от кладбищ — </w:t>
      </w:r>
      <w:smartTag w:uri="urn:schemas-microsoft-com:office:smarttags" w:element="metricconverter">
        <w:smartTagPr>
          <w:attr w:name="ProductID" w:val="50 м"/>
        </w:smartTagPr>
        <w:r w:rsidRPr="00CF3939">
          <w:t>50 м</w:t>
        </w:r>
      </w:smartTag>
      <w:r w:rsidRPr="00CF3939">
        <w:t>. Санитарно-защитная зона должна иметь зеленые насаждения.</w:t>
      </w:r>
    </w:p>
    <w:p w:rsidR="00C92EC9" w:rsidRPr="00CF3939" w:rsidRDefault="00C92EC9" w:rsidP="00C92EC9">
      <w:pPr>
        <w:ind w:firstLine="709"/>
      </w:pPr>
    </w:p>
    <w:p w:rsidR="00C92EC9" w:rsidRPr="00512C45" w:rsidRDefault="00C92EC9" w:rsidP="00C92EC9">
      <w:pPr>
        <w:tabs>
          <w:tab w:val="left" w:pos="360"/>
          <w:tab w:val="left" w:pos="700"/>
        </w:tabs>
        <w:ind w:firstLine="709"/>
        <w:rPr>
          <w:bCs/>
          <w:i/>
          <w:iCs/>
          <w:kern w:val="2"/>
        </w:rPr>
      </w:pPr>
      <w:r w:rsidRPr="00512C45">
        <w:rPr>
          <w:bCs/>
          <w:i/>
          <w:iCs/>
          <w:kern w:val="2"/>
        </w:rPr>
        <w:t xml:space="preserve">Особо охраняемые природные территории. </w:t>
      </w:r>
    </w:p>
    <w:p w:rsidR="00C92EC9" w:rsidRPr="00512C45" w:rsidRDefault="00C92EC9" w:rsidP="00C92EC9">
      <w:pPr>
        <w:ind w:firstLine="709"/>
        <w:rPr>
          <w:kern w:val="2"/>
        </w:rPr>
      </w:pPr>
      <w:r w:rsidRPr="00512C45">
        <w:rPr>
          <w:kern w:val="2"/>
        </w:rPr>
        <w:t>На территории Среднеикорецкого сельского поселения расположен парк Санатория им. Цюрупы.</w:t>
      </w:r>
    </w:p>
    <w:p w:rsidR="00C92EC9" w:rsidRPr="00512C45" w:rsidRDefault="00C92EC9" w:rsidP="00C92EC9">
      <w:pPr>
        <w:ind w:firstLine="709"/>
      </w:pPr>
      <w:r w:rsidRPr="00512C45">
        <w:t>Функциональные зоны показаны на Схеме генерального плана (с отображением функциональных зон и  транспортной инфраструктуры).</w:t>
      </w:r>
    </w:p>
    <w:p w:rsidR="00C92EC9" w:rsidRPr="00512C45" w:rsidRDefault="00C92EC9" w:rsidP="00C92EC9">
      <w:pPr>
        <w:rPr>
          <w:b/>
        </w:rPr>
      </w:pPr>
    </w:p>
    <w:p w:rsidR="00C92EC9" w:rsidRPr="006C564B" w:rsidRDefault="00C92EC9" w:rsidP="00C92EC9">
      <w:pPr>
        <w:ind w:firstLine="709"/>
        <w:outlineLvl w:val="0"/>
        <w:rPr>
          <w:b/>
        </w:rPr>
      </w:pPr>
      <w:r w:rsidRPr="006C564B">
        <w:rPr>
          <w:b/>
        </w:rPr>
        <w:t>2.4. Прогноз численности населения.</w:t>
      </w:r>
    </w:p>
    <w:p w:rsidR="00C92EC9" w:rsidRPr="00CF3939" w:rsidRDefault="00C92EC9" w:rsidP="00C92EC9">
      <w:pPr>
        <w:ind w:firstLine="709"/>
      </w:pPr>
      <w:r w:rsidRPr="00720E43">
        <w:t xml:space="preserve">Для современной демографической ситуации </w:t>
      </w:r>
      <w:r>
        <w:t>Среднеикорецкого</w:t>
      </w:r>
      <w:r w:rsidRPr="00720E43">
        <w:t xml:space="preserve"> поселения характерны низкая рождаемость, высокий уровень смертности, но, не смотря на</w:t>
      </w:r>
      <w:r>
        <w:t xml:space="preserve"> это,</w:t>
      </w:r>
      <w:r w:rsidRPr="00720E43">
        <w:t xml:space="preserve"> </w:t>
      </w:r>
      <w:r>
        <w:t xml:space="preserve">наблюдается </w:t>
      </w:r>
      <w:r w:rsidRPr="00720E43">
        <w:t xml:space="preserve">увеличение численности населения </w:t>
      </w:r>
      <w:r>
        <w:t>за счет</w:t>
      </w:r>
      <w:r w:rsidRPr="00720E43">
        <w:t xml:space="preserve"> высок</w:t>
      </w:r>
      <w:r>
        <w:t>ого</w:t>
      </w:r>
      <w:r w:rsidRPr="00720E43">
        <w:t xml:space="preserve"> миграционн</w:t>
      </w:r>
      <w:r>
        <w:t>ого</w:t>
      </w:r>
      <w:r w:rsidRPr="00720E43">
        <w:t xml:space="preserve"> приток</w:t>
      </w:r>
      <w:r>
        <w:t xml:space="preserve">а. </w:t>
      </w:r>
      <w:r w:rsidRPr="006C564B">
        <w:t xml:space="preserve">Прогноз численности населения – один из важнейших ресурсных показателей. </w:t>
      </w:r>
      <w:r w:rsidRPr="00CF3939">
        <w:t>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w:t>
      </w:r>
      <w:r>
        <w:t>,</w:t>
      </w:r>
      <w:r w:rsidRPr="00CF3939">
        <w:t xml:space="preserve"> </w:t>
      </w:r>
      <w:r w:rsidRPr="00765D8C">
        <w:rPr>
          <w:lang/>
        </w:rPr>
        <w:t>контейнерн</w:t>
      </w:r>
      <w:r>
        <w:rPr>
          <w:lang/>
        </w:rPr>
        <w:t>ых</w:t>
      </w:r>
      <w:r w:rsidRPr="00765D8C">
        <w:rPr>
          <w:lang/>
        </w:rPr>
        <w:t xml:space="preserve"> площад</w:t>
      </w:r>
      <w:r>
        <w:rPr>
          <w:lang/>
        </w:rPr>
        <w:t>ок</w:t>
      </w:r>
      <w:r w:rsidRPr="00765D8C">
        <w:rPr>
          <w:lang/>
        </w:rPr>
        <w:t xml:space="preserve"> для сбора и временного накопления </w:t>
      </w:r>
      <w:r w:rsidRPr="00765D8C">
        <w:t>ТБО, оснащённой кон</w:t>
      </w:r>
      <w:r>
        <w:t xml:space="preserve">тейнерами </w:t>
      </w:r>
      <w:r>
        <w:lastRenderedPageBreak/>
        <w:t xml:space="preserve">большой ёмкости </w:t>
      </w:r>
      <w:smartTag w:uri="urn:schemas-microsoft-com:office:smarttags" w:element="metricconverter">
        <w:smartTagPr>
          <w:attr w:name="ProductID" w:val="30 м³"/>
        </w:smartTagPr>
        <w:r>
          <w:t>30 м³</w:t>
        </w:r>
      </w:smartTag>
      <w:r w:rsidRPr="00CF3939">
        <w:t>, а так же участков для жилищного строительства; нормы потребления тепла, газа и электричества.</w:t>
      </w:r>
    </w:p>
    <w:p w:rsidR="00C92EC9" w:rsidRPr="00512C45" w:rsidRDefault="00C92EC9" w:rsidP="00C92EC9">
      <w:pPr>
        <w:ind w:firstLine="709"/>
      </w:pPr>
      <w:r w:rsidRPr="00512C45">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C92EC9" w:rsidRPr="009D02D5" w:rsidRDefault="00C92EC9" w:rsidP="00C92EC9">
      <w:pPr>
        <w:ind w:firstLine="709"/>
      </w:pPr>
      <w:r w:rsidRPr="00512C45">
        <w:t>Расчет перспективного населения</w:t>
      </w:r>
      <w:r w:rsidRPr="009D02D5">
        <w:t xml:space="preserve"> ведется по формуле:</w:t>
      </w:r>
    </w:p>
    <w:p w:rsidR="00C92EC9" w:rsidRPr="009D02D5" w:rsidRDefault="00C92EC9" w:rsidP="00C92EC9">
      <w:pPr>
        <w:ind w:firstLine="709"/>
      </w:pPr>
    </w:p>
    <w:p w:rsidR="00C92EC9" w:rsidRPr="009D02D5" w:rsidRDefault="00C92EC9" w:rsidP="00C92EC9">
      <w:pPr>
        <w:ind w:firstLine="709"/>
        <w:jc w:val="center"/>
      </w:pPr>
      <w:r w:rsidRPr="009D02D5">
        <w:object w:dxaOrig="3374" w:dyaOrig="690">
          <v:shape id="_x0000_i1039" type="#_x0000_t75" style="width:168.75pt;height:34.5pt" o:ole="" filled="t">
            <v:fill color2="black"/>
            <v:imagedata r:id="rId27" o:title=""/>
          </v:shape>
          <o:OLEObject Type="Embed" ProgID="Equation.3" ShapeID="_x0000_i1039" DrawAspect="Content" ObjectID="_1736951078" r:id="rId28"/>
        </w:object>
      </w:r>
      <w:r w:rsidRPr="009D02D5">
        <w:t>,</w:t>
      </w:r>
    </w:p>
    <w:p w:rsidR="00C92EC9" w:rsidRPr="009D02D5" w:rsidRDefault="00C92EC9" w:rsidP="00C92EC9">
      <w:pPr>
        <w:ind w:firstLine="709"/>
      </w:pPr>
    </w:p>
    <w:p w:rsidR="00C92EC9" w:rsidRPr="009D02D5" w:rsidRDefault="00C92EC9" w:rsidP="00C92EC9">
      <w:pPr>
        <w:ind w:firstLine="709"/>
      </w:pPr>
      <w:r w:rsidRPr="009D02D5">
        <w:t xml:space="preserve">где </w:t>
      </w:r>
      <w:r w:rsidRPr="009D02D5">
        <w:rPr>
          <w:lang w:val="en-US"/>
        </w:rPr>
        <w:t>N</w:t>
      </w:r>
      <w:r w:rsidRPr="009D02D5">
        <w:rPr>
          <w:vertAlign w:val="subscript"/>
        </w:rPr>
        <w:t xml:space="preserve">рас. </w:t>
      </w:r>
      <w:r w:rsidRPr="009D02D5">
        <w:t xml:space="preserve"> - расчетная численность населения, чел.;</w:t>
      </w:r>
    </w:p>
    <w:p w:rsidR="00C92EC9" w:rsidRPr="009D02D5" w:rsidRDefault="00C92EC9" w:rsidP="00C92EC9">
      <w:pPr>
        <w:ind w:firstLine="709"/>
      </w:pPr>
      <w:r w:rsidRPr="009D02D5">
        <w:rPr>
          <w:lang w:val="en-US"/>
        </w:rPr>
        <w:t>N</w:t>
      </w:r>
      <w:r w:rsidRPr="009D02D5">
        <w:rPr>
          <w:vertAlign w:val="subscript"/>
        </w:rPr>
        <w:t xml:space="preserve">сущ. </w:t>
      </w:r>
      <w:r w:rsidRPr="009D02D5">
        <w:t>– существующая численность населения, чел.;</w:t>
      </w:r>
    </w:p>
    <w:p w:rsidR="00C92EC9" w:rsidRPr="009D02D5" w:rsidRDefault="00C92EC9" w:rsidP="00C92EC9">
      <w:pPr>
        <w:ind w:firstLine="709"/>
      </w:pPr>
      <w:r w:rsidRPr="009D02D5">
        <w:rPr>
          <w:lang w:val="en-US"/>
        </w:rPr>
        <w:t>P</w:t>
      </w:r>
      <w:r w:rsidRPr="009D02D5">
        <w:t xml:space="preserve"> – естественный прирост (убыль), %;</w:t>
      </w:r>
    </w:p>
    <w:p w:rsidR="00C92EC9" w:rsidRPr="00512C45" w:rsidRDefault="00C92EC9" w:rsidP="00C92EC9">
      <w:pPr>
        <w:ind w:firstLine="709"/>
      </w:pPr>
      <w:r w:rsidRPr="00512C45">
        <w:rPr>
          <w:lang w:val="en-US"/>
        </w:rPr>
        <w:t>V</w:t>
      </w:r>
      <w:r w:rsidRPr="00512C45">
        <w:t xml:space="preserve"> – механический прирост (убыль), %;</w:t>
      </w:r>
    </w:p>
    <w:p w:rsidR="00C92EC9" w:rsidRPr="00512C45" w:rsidRDefault="00C92EC9" w:rsidP="00C92EC9">
      <w:pPr>
        <w:ind w:firstLine="709"/>
      </w:pPr>
      <w:r w:rsidRPr="00512C45">
        <w:rPr>
          <w:lang w:val="en-US"/>
        </w:rPr>
        <w:t>T</w:t>
      </w:r>
      <w:r w:rsidRPr="00512C45">
        <w:t xml:space="preserve"> – расчетный срок.</w:t>
      </w:r>
    </w:p>
    <w:p w:rsidR="00C92EC9" w:rsidRPr="00512C45" w:rsidRDefault="00C92EC9" w:rsidP="00C92EC9">
      <w:pPr>
        <w:ind w:firstLine="709"/>
      </w:pPr>
      <w:r w:rsidRPr="00512C45">
        <w:t>Таким образом, перспективная численность к 2014 году в Среднеикорецком сельском поселении составит примерно 6636 человек, а на конец расчетного срока, т. е. в 2029 году — 7704 человека.</w:t>
      </w:r>
    </w:p>
    <w:p w:rsidR="00C92EC9" w:rsidRPr="00512C45" w:rsidRDefault="00C92EC9" w:rsidP="00C92EC9">
      <w:pPr>
        <w:ind w:firstLine="709"/>
      </w:pPr>
    </w:p>
    <w:p w:rsidR="00C92EC9" w:rsidRPr="00512C45" w:rsidRDefault="00C92EC9" w:rsidP="00C92EC9">
      <w:pPr>
        <w:ind w:firstLine="709"/>
        <w:outlineLvl w:val="0"/>
        <w:rPr>
          <w:b/>
          <w:bCs/>
        </w:rPr>
      </w:pPr>
      <w:r w:rsidRPr="00512C45">
        <w:rPr>
          <w:b/>
          <w:bCs/>
        </w:rPr>
        <w:t>2.5. Жилищное строительство.</w:t>
      </w:r>
    </w:p>
    <w:p w:rsidR="00C92EC9" w:rsidRPr="00512C45" w:rsidRDefault="00C92EC9" w:rsidP="00C92EC9">
      <w:pPr>
        <w:ind w:firstLine="709"/>
        <w:rPr>
          <w:rFonts w:cs="Tahoma"/>
          <w:lang/>
        </w:rPr>
      </w:pPr>
      <w:r w:rsidRPr="00512C45">
        <w:rPr>
          <w:rFonts w:cs="Tahoma"/>
          <w:lang/>
        </w:rPr>
        <w:t>Территориальное планирование в целях развития жилищного строительства должно обеспечивать:</w:t>
      </w:r>
    </w:p>
    <w:p w:rsidR="00C92EC9" w:rsidRPr="00512C45" w:rsidRDefault="00C92EC9" w:rsidP="00C92EC9">
      <w:pPr>
        <w:ind w:firstLine="709"/>
        <w:rPr>
          <w:rFonts w:cs="Tahoma"/>
          <w:lang/>
        </w:rPr>
      </w:pPr>
      <w:r w:rsidRPr="00512C45">
        <w:rPr>
          <w:rFonts w:cs="Tahoma"/>
          <w:lang/>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C92EC9" w:rsidRPr="00512C45" w:rsidRDefault="00C92EC9" w:rsidP="00C92EC9">
      <w:pPr>
        <w:ind w:firstLine="709"/>
        <w:rPr>
          <w:rFonts w:cs="Tahoma"/>
          <w:lang/>
        </w:rPr>
      </w:pPr>
      <w:r w:rsidRPr="00512C45">
        <w:rPr>
          <w:rFonts w:cs="Tahoma"/>
          <w:lang/>
        </w:rPr>
        <w:t>- развитие промышленности строительной индустрии и строительных материалов;</w:t>
      </w:r>
    </w:p>
    <w:p w:rsidR="00C92EC9" w:rsidRPr="00512C45" w:rsidRDefault="00C92EC9" w:rsidP="00C92EC9">
      <w:pPr>
        <w:ind w:firstLine="709"/>
        <w:rPr>
          <w:rFonts w:cs="Tahoma"/>
          <w:lang/>
        </w:rPr>
      </w:pPr>
      <w:r w:rsidRPr="00512C45">
        <w:rPr>
          <w:rFonts w:cs="Tahoma"/>
          <w:lang/>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C92EC9" w:rsidRPr="00512C45" w:rsidRDefault="00C92EC9" w:rsidP="00C92EC9">
      <w:pPr>
        <w:ind w:firstLine="709"/>
        <w:rPr>
          <w:rFonts w:cs="Tahoma"/>
          <w:lang/>
        </w:rPr>
      </w:pPr>
      <w:r w:rsidRPr="00512C45">
        <w:rPr>
          <w:rFonts w:cs="Tahoma"/>
          <w:lang/>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C92EC9" w:rsidRPr="00512C45" w:rsidRDefault="00C92EC9" w:rsidP="00C92EC9">
      <w:pPr>
        <w:ind w:firstLine="709"/>
        <w:rPr>
          <w:rFonts w:cs="Tahoma"/>
          <w:lang/>
        </w:rPr>
      </w:pPr>
      <w:r w:rsidRPr="00512C45">
        <w:rPr>
          <w:rFonts w:cs="Tahoma"/>
          <w:lang/>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C92EC9" w:rsidRPr="00512C45" w:rsidRDefault="00C92EC9" w:rsidP="00C92EC9">
      <w:pPr>
        <w:ind w:firstLine="709"/>
        <w:rPr>
          <w:rFonts w:cs="Tahoma"/>
          <w:lang/>
        </w:rPr>
      </w:pPr>
      <w:r w:rsidRPr="00512C45">
        <w:rPr>
          <w:rFonts w:cs="Tahoma"/>
          <w:lang/>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C92EC9" w:rsidRPr="004E122E" w:rsidRDefault="00C92EC9" w:rsidP="00C92EC9">
      <w:pPr>
        <w:pStyle w:val="a3"/>
        <w:spacing w:before="0" w:after="0"/>
        <w:ind w:firstLine="709"/>
        <w:jc w:val="both"/>
        <w:rPr>
          <w:sz w:val="28"/>
          <w:szCs w:val="28"/>
          <w:lang w:eastAsia="en-US" w:bidi="en-US"/>
        </w:rPr>
      </w:pPr>
      <w:r w:rsidRPr="004E122E">
        <w:rPr>
          <w:sz w:val="28"/>
          <w:szCs w:val="28"/>
          <w:lang w:eastAsia="en-US" w:bidi="en-US"/>
        </w:rPr>
        <w:t>При выборе участков под новое жилищное строительство необходимо учитывать следующие факторы:</w:t>
      </w:r>
    </w:p>
    <w:p w:rsidR="00C92EC9" w:rsidRPr="004E122E" w:rsidRDefault="00C92EC9" w:rsidP="00C92EC9">
      <w:pPr>
        <w:pStyle w:val="a3"/>
        <w:spacing w:before="0" w:after="0"/>
        <w:ind w:firstLine="709"/>
        <w:jc w:val="both"/>
        <w:rPr>
          <w:sz w:val="28"/>
          <w:szCs w:val="28"/>
          <w:lang w:eastAsia="en-US" w:bidi="en-US"/>
        </w:rPr>
      </w:pPr>
      <w:r w:rsidRPr="004E122E">
        <w:rPr>
          <w:sz w:val="28"/>
          <w:szCs w:val="28"/>
          <w:lang w:eastAsia="en-US" w:bidi="en-US"/>
        </w:rPr>
        <w:t>- расположение объектов культурно-бытового и социального обслуживания;</w:t>
      </w:r>
    </w:p>
    <w:p w:rsidR="00C92EC9" w:rsidRPr="004E122E" w:rsidRDefault="00C92EC9" w:rsidP="00C92EC9">
      <w:pPr>
        <w:pStyle w:val="a3"/>
        <w:spacing w:before="0" w:after="0"/>
        <w:ind w:firstLine="709"/>
        <w:jc w:val="both"/>
        <w:rPr>
          <w:sz w:val="28"/>
          <w:szCs w:val="28"/>
          <w:lang w:eastAsia="en-US" w:bidi="en-US"/>
        </w:rPr>
      </w:pPr>
      <w:r w:rsidRPr="004E122E">
        <w:rPr>
          <w:sz w:val="28"/>
          <w:szCs w:val="28"/>
          <w:lang w:eastAsia="en-US" w:bidi="en-US"/>
        </w:rPr>
        <w:t>- направление главных улиц;</w:t>
      </w:r>
    </w:p>
    <w:p w:rsidR="00C92EC9" w:rsidRPr="004E122E" w:rsidRDefault="00C92EC9" w:rsidP="00C92EC9">
      <w:pPr>
        <w:pStyle w:val="a3"/>
        <w:spacing w:before="0" w:after="0"/>
        <w:ind w:firstLine="709"/>
        <w:jc w:val="both"/>
        <w:rPr>
          <w:sz w:val="28"/>
          <w:szCs w:val="28"/>
          <w:lang w:eastAsia="en-US" w:bidi="en-US"/>
        </w:rPr>
      </w:pPr>
      <w:r w:rsidRPr="004E122E">
        <w:rPr>
          <w:sz w:val="28"/>
          <w:szCs w:val="28"/>
          <w:lang w:eastAsia="en-US" w:bidi="en-US"/>
        </w:rPr>
        <w:lastRenderedPageBreak/>
        <w:t>- расположение промышленной зоны;</w:t>
      </w:r>
    </w:p>
    <w:p w:rsidR="00C92EC9" w:rsidRPr="004E122E" w:rsidRDefault="00C92EC9" w:rsidP="00C92EC9">
      <w:pPr>
        <w:pStyle w:val="a3"/>
        <w:spacing w:before="0" w:after="0"/>
        <w:ind w:firstLine="709"/>
        <w:jc w:val="both"/>
        <w:rPr>
          <w:rFonts w:eastAsia="Lucida Sans Unicode"/>
          <w:sz w:val="28"/>
          <w:szCs w:val="28"/>
          <w:lang w:eastAsia="en-US" w:bidi="en-US"/>
        </w:rPr>
      </w:pPr>
      <w:r w:rsidRPr="004E122E">
        <w:rPr>
          <w:rFonts w:eastAsia="Lucida Sans Unicode"/>
          <w:sz w:val="28"/>
          <w:szCs w:val="28"/>
          <w:lang w:eastAsia="en-US" w:bidi="en-US"/>
        </w:rPr>
        <w:t>- расположение зоны отдыха.</w:t>
      </w:r>
    </w:p>
    <w:p w:rsidR="00C92EC9" w:rsidRPr="004E122E" w:rsidRDefault="00C92EC9" w:rsidP="00C92EC9">
      <w:pPr>
        <w:ind w:firstLine="709"/>
        <w:rPr>
          <w:lang/>
        </w:rPr>
      </w:pPr>
      <w:r w:rsidRPr="004E122E">
        <w:rPr>
          <w:lang/>
        </w:rPr>
        <w:t xml:space="preserve">Обоснованием для отведения участка под застройку послужило следующее: </w:t>
      </w:r>
    </w:p>
    <w:p w:rsidR="00C92EC9" w:rsidRPr="004E122E" w:rsidRDefault="00C92EC9" w:rsidP="00C92EC9">
      <w:pPr>
        <w:ind w:firstLine="709"/>
        <w:rPr>
          <w:lang/>
        </w:rPr>
      </w:pPr>
      <w:r w:rsidRPr="004E122E">
        <w:rPr>
          <w:lang/>
        </w:rPr>
        <w:t xml:space="preserve">1. Расширяется производственная зона, создаются новые рабочие места, следовательно, увеличится миграционный приток населения; проектом предусмотрено расширение сферы культурно-бытового и социального обслуживания. </w:t>
      </w:r>
    </w:p>
    <w:p w:rsidR="00C92EC9" w:rsidRPr="00512C45" w:rsidRDefault="00C92EC9" w:rsidP="00C92EC9">
      <w:pPr>
        <w:ind w:firstLine="709"/>
        <w:rPr>
          <w:lang/>
        </w:rPr>
      </w:pPr>
      <w:r w:rsidRPr="004E122E">
        <w:rPr>
          <w:lang/>
        </w:rPr>
        <w:t xml:space="preserve">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w:t>
      </w:r>
      <w:r w:rsidRPr="004E122E">
        <w:t xml:space="preserve">увеличение продолжительности жизни населения,   сокращение уровня смертности, рост рождаемости, регулирование  </w:t>
      </w:r>
      <w:r w:rsidRPr="00512C45">
        <w:t xml:space="preserve">внутренней и внешней миграции, сохранение и укрепление здоровья населения и улучшение на этой </w:t>
      </w:r>
      <w:r w:rsidRPr="00512C45">
        <w:rPr>
          <w:lang/>
        </w:rPr>
        <w:t>основе демографической ситуации в стране. На основании данного указа предусмотрено развитие жилищного строительства в Среднеикорецком сельском поселении.</w:t>
      </w:r>
    </w:p>
    <w:p w:rsidR="00C92EC9" w:rsidRPr="004E122E" w:rsidRDefault="00C92EC9" w:rsidP="00C92EC9">
      <w:pPr>
        <w:ind w:firstLine="709"/>
        <w:rPr>
          <w:lang/>
        </w:rPr>
      </w:pPr>
      <w:r w:rsidRPr="004E122E">
        <w:rPr>
          <w:lang/>
        </w:rPr>
        <w:t>3. Ликвидация ветхого и аварийного жилья.</w:t>
      </w:r>
    </w:p>
    <w:p w:rsidR="00C92EC9" w:rsidRPr="00362F81" w:rsidRDefault="00C92EC9" w:rsidP="00C92EC9">
      <w:pPr>
        <w:ind w:firstLine="709"/>
      </w:pPr>
      <w:r w:rsidRPr="00C929DC">
        <w:t xml:space="preserve">Новая жилая застройка будет размещена за счет уплотнения существующей застройки, а так же за счет выделения под неё новых </w:t>
      </w:r>
      <w:r w:rsidRPr="00362F81">
        <w:t>территорий.</w:t>
      </w:r>
    </w:p>
    <w:p w:rsidR="00C92EC9" w:rsidRPr="00362F81" w:rsidRDefault="00C92EC9" w:rsidP="00C92EC9">
      <w:pPr>
        <w:ind w:firstLine="709"/>
      </w:pPr>
      <w:r w:rsidRPr="00362F81">
        <w:t>Для включения существующей застройки в границы</w:t>
      </w:r>
      <w:r>
        <w:t xml:space="preserve"> населенных пунктов</w:t>
      </w:r>
      <w:r w:rsidRPr="00362F81">
        <w:t xml:space="preserve"> предусмотрены следующие участки:</w:t>
      </w:r>
    </w:p>
    <w:p w:rsidR="00C92EC9" w:rsidRPr="00362F81" w:rsidRDefault="00C92EC9" w:rsidP="00C92EC9">
      <w:pPr>
        <w:ind w:firstLine="709"/>
      </w:pPr>
      <w:r w:rsidRPr="00362F81">
        <w:t xml:space="preserve">- участок № 1 расположенный к </w:t>
      </w:r>
      <w:r>
        <w:t>юго-</w:t>
      </w:r>
      <w:r w:rsidRPr="00362F81">
        <w:t xml:space="preserve">западу от с. </w:t>
      </w:r>
      <w:r>
        <w:t>Средний Икорец</w:t>
      </w:r>
      <w:r w:rsidRPr="00362F81">
        <w:t xml:space="preserve"> площадью </w:t>
      </w:r>
      <w:smartTag w:uri="urn:schemas-microsoft-com:office:smarttags" w:element="metricconverter">
        <w:smartTagPr>
          <w:attr w:name="ProductID" w:val="2,4 га"/>
        </w:smartTagPr>
        <w:r>
          <w:t>2,4</w:t>
        </w:r>
        <w:r w:rsidRPr="00362F81">
          <w:t xml:space="preserve"> га</w:t>
        </w:r>
      </w:smartTag>
      <w:r w:rsidRPr="00362F81">
        <w:t xml:space="preserve"> (муниципальные земли); </w:t>
      </w:r>
    </w:p>
    <w:p w:rsidR="00C92EC9" w:rsidRPr="00362F81" w:rsidRDefault="00C92EC9" w:rsidP="00C92EC9">
      <w:pPr>
        <w:ind w:firstLine="709"/>
      </w:pPr>
      <w:r w:rsidRPr="00362F81">
        <w:t xml:space="preserve">- участок № 2 расположенный к </w:t>
      </w:r>
      <w:r>
        <w:t>юго-</w:t>
      </w:r>
      <w:r w:rsidRPr="00362F81">
        <w:t xml:space="preserve">западу от с. </w:t>
      </w:r>
      <w:r>
        <w:t>Средний Икорец</w:t>
      </w:r>
      <w:r w:rsidRPr="00362F81">
        <w:t xml:space="preserve"> площадью </w:t>
      </w:r>
      <w:smartTag w:uri="urn:schemas-microsoft-com:office:smarttags" w:element="metricconverter">
        <w:smartTagPr>
          <w:attr w:name="ProductID" w:val="1 га"/>
        </w:smartTagPr>
        <w:r>
          <w:t>1</w:t>
        </w:r>
        <w:r w:rsidRPr="00362F81">
          <w:t xml:space="preserve"> га</w:t>
        </w:r>
      </w:smartTag>
      <w:r w:rsidRPr="00362F81">
        <w:t xml:space="preserve"> (муниципальные земли);</w:t>
      </w:r>
    </w:p>
    <w:p w:rsidR="00C92EC9" w:rsidRPr="004B5877" w:rsidRDefault="00C92EC9" w:rsidP="00C92EC9">
      <w:pPr>
        <w:ind w:firstLine="709"/>
      </w:pPr>
      <w:r w:rsidRPr="00362F81">
        <w:t xml:space="preserve">- участок № 3 расположенный к </w:t>
      </w:r>
      <w:r>
        <w:t>юго-</w:t>
      </w:r>
      <w:r w:rsidRPr="00362F81">
        <w:t xml:space="preserve">западу от с. </w:t>
      </w:r>
      <w:r>
        <w:t>Средний Икорец</w:t>
      </w:r>
      <w:r w:rsidRPr="00362F81">
        <w:t xml:space="preserve"> площадью </w:t>
      </w:r>
      <w:smartTag w:uri="urn:schemas-microsoft-com:office:smarttags" w:element="metricconverter">
        <w:smartTagPr>
          <w:attr w:name="ProductID" w:val="9 га"/>
        </w:smartTagPr>
        <w:r w:rsidRPr="00362F81">
          <w:t>9 га</w:t>
        </w:r>
      </w:smartTag>
      <w:r w:rsidRPr="00362F81">
        <w:t xml:space="preserve"> (</w:t>
      </w:r>
      <w:r w:rsidRPr="004B5877">
        <w:t xml:space="preserve">муниципальные земли); </w:t>
      </w:r>
    </w:p>
    <w:p w:rsidR="00C92EC9" w:rsidRPr="004B5877" w:rsidRDefault="00C92EC9" w:rsidP="00C92EC9">
      <w:pPr>
        <w:ind w:firstLine="709"/>
      </w:pPr>
      <w:r w:rsidRPr="004B5877">
        <w:t xml:space="preserve">- участок № 4 расположенный </w:t>
      </w:r>
      <w:r w:rsidRPr="00362F81">
        <w:t xml:space="preserve">к </w:t>
      </w:r>
      <w:r>
        <w:t>востоку</w:t>
      </w:r>
      <w:r w:rsidRPr="00362F81">
        <w:t xml:space="preserve"> от с. </w:t>
      </w:r>
      <w:r>
        <w:t>Средний Икорец</w:t>
      </w:r>
      <w:r w:rsidRPr="00362F81">
        <w:t xml:space="preserve"> </w:t>
      </w:r>
      <w:r w:rsidRPr="004B5877">
        <w:t xml:space="preserve">площадью </w:t>
      </w:r>
      <w:smartTag w:uri="urn:schemas-microsoft-com:office:smarttags" w:element="metricconverter">
        <w:smartTagPr>
          <w:attr w:name="ProductID" w:val="0,5 га"/>
        </w:smartTagPr>
        <w:r>
          <w:t xml:space="preserve">0,5 </w:t>
        </w:r>
        <w:r w:rsidRPr="004B5877">
          <w:t>га</w:t>
        </w:r>
      </w:smartTag>
      <w:r w:rsidRPr="004B5877">
        <w:t xml:space="preserve"> (муниципальные земли); </w:t>
      </w:r>
    </w:p>
    <w:p w:rsidR="00C92EC9" w:rsidRPr="004B5877" w:rsidRDefault="00C92EC9" w:rsidP="00C92EC9">
      <w:pPr>
        <w:ind w:firstLine="709"/>
      </w:pPr>
      <w:r w:rsidRPr="004B5877">
        <w:t xml:space="preserve">- участок № 5 расположенный к </w:t>
      </w:r>
      <w:r>
        <w:t>западу от пос. подсобного хоз-ва сан. им. Цюрупы</w:t>
      </w:r>
      <w:r w:rsidRPr="004B5877">
        <w:t xml:space="preserve"> площадью </w:t>
      </w:r>
      <w:smartTag w:uri="urn:schemas-microsoft-com:office:smarttags" w:element="metricconverter">
        <w:smartTagPr>
          <w:attr w:name="ProductID" w:val="0,7 га"/>
        </w:smartTagPr>
        <w:r>
          <w:t>0,7</w:t>
        </w:r>
        <w:r w:rsidRPr="004B5877">
          <w:t xml:space="preserve"> га</w:t>
        </w:r>
      </w:smartTag>
      <w:r w:rsidRPr="004B5877">
        <w:t xml:space="preserve"> (муниципальные земли); </w:t>
      </w:r>
    </w:p>
    <w:p w:rsidR="00C92EC9" w:rsidRPr="004B5877" w:rsidRDefault="00C92EC9" w:rsidP="00C92EC9">
      <w:pPr>
        <w:ind w:firstLine="709"/>
      </w:pPr>
      <w:r w:rsidRPr="004B5877">
        <w:t xml:space="preserve">- участок № 6 расположенный к северу от </w:t>
      </w:r>
      <w:r>
        <w:t>х. Федоровский</w:t>
      </w:r>
      <w:r w:rsidRPr="004B5877">
        <w:t xml:space="preserve"> площадью </w:t>
      </w:r>
      <w:smartTag w:uri="urn:schemas-microsoft-com:office:smarttags" w:element="metricconverter">
        <w:smartTagPr>
          <w:attr w:name="ProductID" w:val="2,1 га"/>
        </w:smartTagPr>
        <w:r>
          <w:t>2,1</w:t>
        </w:r>
        <w:r w:rsidRPr="004B5877">
          <w:t xml:space="preserve"> га</w:t>
        </w:r>
      </w:smartTag>
      <w:r w:rsidRPr="004B5877">
        <w:t xml:space="preserve"> (муниципальные земли); </w:t>
      </w:r>
    </w:p>
    <w:p w:rsidR="00C92EC9" w:rsidRPr="004B5877" w:rsidRDefault="00C92EC9" w:rsidP="00C92EC9">
      <w:pPr>
        <w:ind w:firstLine="709"/>
      </w:pPr>
      <w:r w:rsidRPr="004B5877">
        <w:t xml:space="preserve">- участок № 7 расположенный </w:t>
      </w:r>
      <w:r w:rsidRPr="00362F81">
        <w:t xml:space="preserve">к западу от с. </w:t>
      </w:r>
      <w:r>
        <w:t>Средний Икорец</w:t>
      </w:r>
      <w:r w:rsidRPr="00362F81">
        <w:t xml:space="preserve"> </w:t>
      </w:r>
      <w:r w:rsidRPr="004B5877">
        <w:t xml:space="preserve">площадью </w:t>
      </w:r>
      <w:smartTag w:uri="urn:schemas-microsoft-com:office:smarttags" w:element="metricconverter">
        <w:smartTagPr>
          <w:attr w:name="ProductID" w:val="7,8 га"/>
        </w:smartTagPr>
        <w:r>
          <w:t>7,8</w:t>
        </w:r>
        <w:r w:rsidRPr="004B5877">
          <w:t xml:space="preserve"> га</w:t>
        </w:r>
      </w:smartTag>
      <w:r w:rsidRPr="004B5877">
        <w:t xml:space="preserve"> (муниципальные земли)</w:t>
      </w:r>
      <w:r>
        <w:t>.</w:t>
      </w:r>
    </w:p>
    <w:p w:rsidR="00C92EC9" w:rsidRPr="005D1973" w:rsidRDefault="00C92EC9" w:rsidP="00C92EC9">
      <w:pPr>
        <w:ind w:firstLine="709"/>
      </w:pPr>
      <w:r w:rsidRPr="005D1973">
        <w:t>Для строительства жилых домов с частичным включением существующей застройки:</w:t>
      </w:r>
    </w:p>
    <w:p w:rsidR="00C92EC9" w:rsidRPr="005D1973" w:rsidRDefault="00C92EC9" w:rsidP="00C92EC9">
      <w:pPr>
        <w:ind w:firstLine="709"/>
      </w:pPr>
      <w:r w:rsidRPr="005D1973">
        <w:t xml:space="preserve">- участок № 1 расположенный к западу от </w:t>
      </w:r>
      <w:r>
        <w:t>с. Песковатка</w:t>
      </w:r>
      <w:r w:rsidRPr="005D1973">
        <w:t xml:space="preserve"> площадью </w:t>
      </w:r>
      <w:smartTag w:uri="urn:schemas-microsoft-com:office:smarttags" w:element="metricconverter">
        <w:smartTagPr>
          <w:attr w:name="ProductID" w:val="26,2 га"/>
        </w:smartTagPr>
        <w:r>
          <w:t>26,2</w:t>
        </w:r>
        <w:r w:rsidRPr="005D1973">
          <w:t xml:space="preserve"> га</w:t>
        </w:r>
      </w:smartTag>
      <w:r w:rsidRPr="005D1973">
        <w:t xml:space="preserve"> (</w:t>
      </w:r>
      <w:r w:rsidRPr="004B5877">
        <w:t>муниципальные земли</w:t>
      </w:r>
      <w:r w:rsidRPr="005D1973">
        <w:t xml:space="preserve">); </w:t>
      </w:r>
    </w:p>
    <w:p w:rsidR="00C92EC9" w:rsidRPr="005D1973" w:rsidRDefault="00C92EC9" w:rsidP="00C92EC9">
      <w:pPr>
        <w:ind w:firstLine="709"/>
      </w:pPr>
      <w:r w:rsidRPr="005D1973">
        <w:t xml:space="preserve">- участок № 2 расположенный к </w:t>
      </w:r>
      <w:r>
        <w:t>югу от пос. сан. им. Цюрупы</w:t>
      </w:r>
      <w:r w:rsidRPr="005D1973">
        <w:t xml:space="preserve"> площадью </w:t>
      </w:r>
      <w:smartTag w:uri="urn:schemas-microsoft-com:office:smarttags" w:element="metricconverter">
        <w:smartTagPr>
          <w:attr w:name="ProductID" w:val="2 га"/>
        </w:smartTagPr>
        <w:r>
          <w:t xml:space="preserve">2 </w:t>
        </w:r>
        <w:r w:rsidRPr="005D1973">
          <w:t>га</w:t>
        </w:r>
      </w:smartTag>
      <w:r>
        <w:t xml:space="preserve"> (земли ГЛФ).</w:t>
      </w:r>
    </w:p>
    <w:p w:rsidR="00C92EC9" w:rsidRPr="007E4078" w:rsidRDefault="00C92EC9" w:rsidP="00C92EC9">
      <w:pPr>
        <w:ind w:firstLine="709"/>
      </w:pPr>
      <w:r w:rsidRPr="005D1973">
        <w:t xml:space="preserve">Под новое жилищное строительство выделяется участок к </w:t>
      </w:r>
      <w:r>
        <w:t>северо-востоку от с. Средний Икорец</w:t>
      </w:r>
      <w:r w:rsidRPr="005D1973">
        <w:t xml:space="preserve"> площадью </w:t>
      </w:r>
      <w:smartTag w:uri="urn:schemas-microsoft-com:office:smarttags" w:element="metricconverter">
        <w:smartTagPr>
          <w:attr w:name="ProductID" w:val="10,8 га"/>
        </w:smartTagPr>
        <w:r>
          <w:t>10,8</w:t>
        </w:r>
        <w:r w:rsidRPr="005D1973">
          <w:t xml:space="preserve"> га</w:t>
        </w:r>
      </w:smartTag>
      <w:r w:rsidRPr="005D1973">
        <w:t xml:space="preserve"> (муниципальные земли).</w:t>
      </w:r>
      <w:r>
        <w:t xml:space="preserve"> </w:t>
      </w:r>
      <w:r w:rsidRPr="00C85C49">
        <w:rPr>
          <w:lang/>
        </w:rPr>
        <w:t xml:space="preserve">Из них </w:t>
      </w:r>
      <w:smartTag w:uri="urn:schemas-microsoft-com:office:smarttags" w:element="metricconverter">
        <w:smartTagPr>
          <w:attr w:name="ProductID" w:val="2 га"/>
        </w:smartTagPr>
        <w:r>
          <w:rPr>
            <w:lang/>
          </w:rPr>
          <w:t>2</w:t>
        </w:r>
        <w:r w:rsidRPr="00C85C49">
          <w:rPr>
            <w:lang/>
          </w:rPr>
          <w:t xml:space="preserve"> га</w:t>
        </w:r>
      </w:smartTag>
      <w:r w:rsidRPr="00C85C49">
        <w:rPr>
          <w:lang/>
        </w:rPr>
        <w:t xml:space="preserve"> от площади но</w:t>
      </w:r>
      <w:r>
        <w:rPr>
          <w:lang/>
        </w:rPr>
        <w:t>вых</w:t>
      </w:r>
      <w:r w:rsidRPr="00C85C49">
        <w:rPr>
          <w:lang/>
        </w:rPr>
        <w:t xml:space="preserve"> участк</w:t>
      </w:r>
      <w:r>
        <w:rPr>
          <w:lang/>
        </w:rPr>
        <w:t>ов</w:t>
      </w:r>
      <w:r w:rsidRPr="00C85C49">
        <w:rPr>
          <w:lang/>
        </w:rPr>
        <w:t xml:space="preserve"> отводятся для инженерно-транспортной инфраструктуры и объектов социально-культурного и бытового обслуживания, а </w:t>
      </w:r>
      <w:smartTag w:uri="urn:schemas-microsoft-com:office:smarttags" w:element="metricconverter">
        <w:smartTagPr>
          <w:attr w:name="ProductID" w:val="8,8 га"/>
        </w:smartTagPr>
        <w:r>
          <w:rPr>
            <w:lang/>
          </w:rPr>
          <w:t>8,8</w:t>
        </w:r>
        <w:r w:rsidRPr="00C85C49">
          <w:rPr>
            <w:lang/>
          </w:rPr>
          <w:t xml:space="preserve"> га</w:t>
        </w:r>
      </w:smartTag>
      <w:r w:rsidRPr="00C85C49">
        <w:rPr>
          <w:lang/>
        </w:rPr>
        <w:t xml:space="preserve"> для строительства новых домов</w:t>
      </w:r>
      <w:r>
        <w:rPr>
          <w:lang/>
        </w:rPr>
        <w:t>.</w:t>
      </w:r>
      <w:r w:rsidRPr="000D3565">
        <w:rPr>
          <w:lang/>
        </w:rPr>
        <w:t xml:space="preserve"> </w:t>
      </w:r>
      <w:r>
        <w:rPr>
          <w:lang/>
        </w:rPr>
        <w:t>Размеры придомовых участков для развития населенного пункта и застройки новых территорий устанавливают органы местного самоуправления.</w:t>
      </w:r>
    </w:p>
    <w:p w:rsidR="00C92EC9" w:rsidRPr="007E4078" w:rsidRDefault="00C92EC9" w:rsidP="00C92EC9">
      <w:pPr>
        <w:ind w:firstLine="709"/>
        <w:rPr>
          <w:rFonts w:eastAsia="Lucida Sans Unicode"/>
          <w:lang/>
        </w:rPr>
      </w:pPr>
      <w:r w:rsidRPr="007E4078">
        <w:rPr>
          <w:rFonts w:eastAsia="Lucida Sans Unicode"/>
          <w:lang/>
        </w:rPr>
        <w:t>Территория, вовлекаемая в жилую зону населенных пунктов</w:t>
      </w:r>
      <w:r>
        <w:rPr>
          <w:rFonts w:eastAsia="Lucida Sans Unicode"/>
          <w:lang/>
        </w:rPr>
        <w:t>,</w:t>
      </w:r>
      <w:r w:rsidRPr="007E4078">
        <w:rPr>
          <w:rFonts w:eastAsia="Lucida Sans Unicode"/>
          <w:lang/>
        </w:rPr>
        <w:t xml:space="preserve"> представляет собой земли сельскохозяйственного назначения.</w:t>
      </w:r>
    </w:p>
    <w:p w:rsidR="00C92EC9" w:rsidRPr="00333056" w:rsidRDefault="00C92EC9" w:rsidP="00C92EC9">
      <w:pPr>
        <w:ind w:firstLine="709"/>
      </w:pPr>
      <w:r w:rsidRPr="007E4078">
        <w:rPr>
          <w:lang/>
        </w:rPr>
        <w:lastRenderedPageBreak/>
        <w:t xml:space="preserve">Площадки под новое жилищное строительство </w:t>
      </w:r>
      <w:r w:rsidRPr="007E4078">
        <w:t>показаны на Схеме генерального плана (с отображением функциональных зон и транспортной</w:t>
      </w:r>
      <w:r w:rsidRPr="00333056">
        <w:t xml:space="preserve"> инфраструктуры).</w:t>
      </w:r>
    </w:p>
    <w:p w:rsidR="00C92EC9" w:rsidRPr="00333056" w:rsidRDefault="00C92EC9" w:rsidP="00C92EC9">
      <w:pPr>
        <w:ind w:firstLine="709"/>
      </w:pPr>
    </w:p>
    <w:p w:rsidR="00C92EC9" w:rsidRPr="00462FDE" w:rsidRDefault="00C92EC9" w:rsidP="00C92EC9">
      <w:pPr>
        <w:ind w:firstLine="709"/>
        <w:outlineLvl w:val="0"/>
        <w:rPr>
          <w:b/>
        </w:rPr>
      </w:pPr>
      <w:r w:rsidRPr="00333056">
        <w:rPr>
          <w:b/>
        </w:rPr>
        <w:t>2.6. Промышленность и сельское</w:t>
      </w:r>
      <w:r w:rsidRPr="00462FDE">
        <w:rPr>
          <w:b/>
        </w:rPr>
        <w:t xml:space="preserve"> хозяйство</w:t>
      </w:r>
      <w:r w:rsidRPr="001845F6">
        <w:rPr>
          <w:b/>
        </w:rPr>
        <w:t>.</w:t>
      </w:r>
    </w:p>
    <w:p w:rsidR="00C92EC9" w:rsidRPr="0046505E" w:rsidRDefault="00C92EC9" w:rsidP="00C92EC9">
      <w:pPr>
        <w:ind w:firstLine="709"/>
        <w:rPr>
          <w:lang/>
        </w:rPr>
      </w:pPr>
      <w:r w:rsidRPr="00462FDE">
        <w:t>Среднеикорецкое сельское поселение по услови</w:t>
      </w:r>
      <w:r w:rsidRPr="00462FDE">
        <w:rPr>
          <w:lang/>
        </w:rPr>
        <w:t>ям сельскохозяйственного</w:t>
      </w:r>
      <w:r w:rsidRPr="0046505E">
        <w:rPr>
          <w:lang/>
        </w:rPr>
        <w:t xml:space="preserve"> развития, находясь в близости от районного центра  г. Лиски, является перспективным поселением.</w:t>
      </w:r>
    </w:p>
    <w:p w:rsidR="00C92EC9" w:rsidRPr="00CC5222" w:rsidRDefault="00C92EC9" w:rsidP="00C92EC9">
      <w:pPr>
        <w:ind w:firstLine="709"/>
        <w:rPr>
          <w:lang/>
        </w:rPr>
      </w:pPr>
      <w:r w:rsidRPr="00CC5222">
        <w:rPr>
          <w:lang/>
        </w:rPr>
        <w:t>В основу проектных предложений на расчетный срок положены прогрессивные пути развития сельскохозяйственного производства. Дальнейший рост сельскохозяйственного производства будет осуществляться за счет промышленного способа производства продукции в главных его отраслях.</w:t>
      </w:r>
    </w:p>
    <w:p w:rsidR="00C92EC9" w:rsidRPr="00CC5222" w:rsidRDefault="00C92EC9" w:rsidP="00C92EC9">
      <w:pPr>
        <w:ind w:firstLine="709"/>
      </w:pPr>
      <w:r w:rsidRPr="00CC5222">
        <w:t>Для перспективного развития предусматриваются и новые производственные площадки:</w:t>
      </w:r>
    </w:p>
    <w:p w:rsidR="00C92EC9" w:rsidRPr="00C17EC8" w:rsidRDefault="00C92EC9" w:rsidP="00C92EC9">
      <w:pPr>
        <w:ind w:firstLine="709"/>
      </w:pPr>
      <w:r w:rsidRPr="00CC5222">
        <w:t xml:space="preserve">- инвестиционная площадка </w:t>
      </w:r>
      <w:r w:rsidRPr="00C17EC8">
        <w:t xml:space="preserve">площадью </w:t>
      </w:r>
      <w:smartTag w:uri="urn:schemas-microsoft-com:office:smarttags" w:element="metricconverter">
        <w:smartTagPr>
          <w:attr w:name="ProductID" w:val="0,9 га"/>
        </w:smartTagPr>
        <w:r w:rsidRPr="00C17EC8">
          <w:t>0,9 га</w:t>
        </w:r>
      </w:smartTag>
      <w:r w:rsidRPr="00C17EC8">
        <w:t xml:space="preserve"> к северо-западу от с. Средний Икорец, на котором планируется разместить молочное и маслобойное производство (санитарно-защитная зона </w:t>
      </w:r>
      <w:smartTag w:uri="urn:schemas-microsoft-com:office:smarttags" w:element="metricconverter">
        <w:smartTagPr>
          <w:attr w:name="ProductID" w:val="100 м"/>
        </w:smartTagPr>
        <w:r w:rsidRPr="00C17EC8">
          <w:t>100 м</w:t>
        </w:r>
      </w:smartTag>
      <w:r w:rsidRPr="00C17EC8">
        <w:t xml:space="preserve">); </w:t>
      </w:r>
    </w:p>
    <w:p w:rsidR="00C92EC9" w:rsidRPr="00C17EC8" w:rsidRDefault="00C92EC9" w:rsidP="00C92EC9">
      <w:pPr>
        <w:ind w:firstLine="709"/>
      </w:pPr>
      <w:r w:rsidRPr="00C17EC8">
        <w:t xml:space="preserve">- инвестиционная площадка площадью </w:t>
      </w:r>
      <w:smartTag w:uri="urn:schemas-microsoft-com:office:smarttags" w:element="metricconverter">
        <w:smartTagPr>
          <w:attr w:name="ProductID" w:val="1 га"/>
        </w:smartTagPr>
        <w:r w:rsidRPr="00C17EC8">
          <w:t>1 га</w:t>
        </w:r>
      </w:smartTag>
      <w:r w:rsidRPr="00C17EC8">
        <w:t xml:space="preserve"> к северо-западу от с. Средний Икорец, на котором планируется разместить </w:t>
      </w:r>
      <w:r w:rsidRPr="00C17EC8">
        <w:rPr>
          <w:color w:val="000000"/>
        </w:rPr>
        <w:t>производство колбасных изделий без копчения</w:t>
      </w:r>
      <w:r w:rsidRPr="00C17EC8">
        <w:t xml:space="preserve"> (санитарно-защитная зона </w:t>
      </w:r>
      <w:smartTag w:uri="urn:schemas-microsoft-com:office:smarttags" w:element="metricconverter">
        <w:smartTagPr>
          <w:attr w:name="ProductID" w:val="50 м"/>
        </w:smartTagPr>
        <w:r w:rsidRPr="00C17EC8">
          <w:t>50 м</w:t>
        </w:r>
      </w:smartTag>
      <w:r w:rsidRPr="00C17EC8">
        <w:t xml:space="preserve">). </w:t>
      </w:r>
    </w:p>
    <w:p w:rsidR="00C92EC9" w:rsidRPr="00B466C1" w:rsidRDefault="00C92EC9" w:rsidP="00C92EC9">
      <w:pPr>
        <w:ind w:firstLine="709"/>
      </w:pPr>
      <w:r>
        <w:t xml:space="preserve">В </w:t>
      </w:r>
      <w:r w:rsidRPr="00B466C1">
        <w:t>связи с тем что, в санитарно-защитную зону действующих предприятий (</w:t>
      </w:r>
      <w:r w:rsidRPr="00B466C1">
        <w:rPr>
          <w:color w:val="000000"/>
        </w:rPr>
        <w:t xml:space="preserve">ООО "Птицефабрика Икорецкая" и Ферма крупного рогатого скота ОАО "Маяк" 2-я пл. </w:t>
      </w:r>
      <w:r w:rsidRPr="00B466C1">
        <w:t xml:space="preserve">) попадает жилая застройка </w:t>
      </w:r>
      <w:r>
        <w:t xml:space="preserve">и объекты культурно-бытового обслуживания </w:t>
      </w:r>
      <w:r w:rsidRPr="00B466C1">
        <w:t>с.</w:t>
      </w:r>
      <w:r>
        <w:t>Средний Икорец</w:t>
      </w:r>
      <w:r w:rsidRPr="00B466C1">
        <w:t xml:space="preserve">, проектом предусматривается перемещение данных предприятий на новые площадки. </w:t>
      </w:r>
    </w:p>
    <w:p w:rsidR="00C92EC9" w:rsidRDefault="00C92EC9" w:rsidP="00C92EC9">
      <w:pPr>
        <w:ind w:firstLine="709"/>
      </w:pPr>
      <w:r w:rsidRPr="00B466C1">
        <w:t>Предложенные площадки</w:t>
      </w:r>
      <w:r>
        <w:t xml:space="preserve"> будут расположены: </w:t>
      </w:r>
    </w:p>
    <w:p w:rsidR="00C92EC9" w:rsidRDefault="00C92EC9" w:rsidP="00C92EC9">
      <w:pPr>
        <w:ind w:firstLine="709"/>
      </w:pPr>
      <w:r>
        <w:t xml:space="preserve">- к западу от с. Средний Икорец переносится ООО </w:t>
      </w:r>
      <w:r w:rsidRPr="00B466C1">
        <w:rPr>
          <w:color w:val="000000"/>
        </w:rPr>
        <w:t xml:space="preserve">"Птицефабрика Икорецкая" </w:t>
      </w:r>
      <w:r>
        <w:rPr>
          <w:color w:val="000000"/>
        </w:rPr>
        <w:t xml:space="preserve">на 267 тыс. кур-несушек, </w:t>
      </w:r>
      <w:r>
        <w:t xml:space="preserve">площадь площадки </w:t>
      </w:r>
      <w:smartTag w:uri="urn:schemas-microsoft-com:office:smarttags" w:element="metricconverter">
        <w:smartTagPr>
          <w:attr w:name="ProductID" w:val="14,5 га"/>
        </w:smartTagPr>
        <w:r>
          <w:t>14,5 га</w:t>
        </w:r>
      </w:smartTag>
      <w:r>
        <w:t>,</w:t>
      </w:r>
    </w:p>
    <w:p w:rsidR="00C92EC9" w:rsidRDefault="00C92EC9" w:rsidP="00C92EC9">
      <w:pPr>
        <w:ind w:firstLine="709"/>
      </w:pPr>
      <w:r>
        <w:t xml:space="preserve">- к западу от с. Средний Икорец переносится </w:t>
      </w:r>
      <w:r w:rsidRPr="00B466C1">
        <w:rPr>
          <w:color w:val="000000"/>
        </w:rPr>
        <w:t xml:space="preserve">Ферма крупного рогатого скота ОАО "Маяк" 2-я пл. </w:t>
      </w:r>
      <w:r>
        <w:rPr>
          <w:color w:val="000000"/>
        </w:rPr>
        <w:t xml:space="preserve">на 221 голову, </w:t>
      </w:r>
      <w:r>
        <w:t xml:space="preserve">площадь площадки </w:t>
      </w:r>
      <w:smartTag w:uri="urn:schemas-microsoft-com:office:smarttags" w:element="metricconverter">
        <w:smartTagPr>
          <w:attr w:name="ProductID" w:val="5,2 га"/>
        </w:smartTagPr>
        <w:r>
          <w:t>5,2 га</w:t>
        </w:r>
      </w:smartTag>
      <w:r>
        <w:t>.</w:t>
      </w:r>
    </w:p>
    <w:p w:rsidR="00C92EC9" w:rsidRPr="00C92EC9" w:rsidRDefault="00C92EC9" w:rsidP="00C92EC9">
      <w:pPr>
        <w:rPr>
          <w:bCs/>
          <w:iCs/>
          <w:color w:val="548DD4"/>
        </w:rPr>
      </w:pPr>
      <w:r w:rsidRPr="00C17EC8">
        <w:t>Все объекты промышленности и сельского хозяйства показаны на Схеме генерального плана (с отображением функциональных зон и транспортной инфраструктуры).</w:t>
      </w:r>
      <w:r w:rsidRPr="001C3CE5">
        <w:rPr>
          <w:bCs/>
          <w:iCs/>
          <w:color w:val="548DD4"/>
        </w:rPr>
        <w:t xml:space="preserve"> </w:t>
      </w:r>
    </w:p>
    <w:p w:rsidR="00C92EC9" w:rsidRPr="00823B9D" w:rsidRDefault="00C92EC9" w:rsidP="00C92EC9">
      <w:pPr>
        <w:rPr>
          <w:bCs/>
          <w:iCs/>
          <w:color w:val="548DD4"/>
        </w:rPr>
      </w:pPr>
      <w:r w:rsidRPr="00823B9D">
        <w:rPr>
          <w:bCs/>
          <w:iCs/>
          <w:color w:val="548DD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агропромышленного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C92EC9" w:rsidRPr="00823B9D" w:rsidRDefault="00C92EC9" w:rsidP="00C92EC9">
      <w:pPr>
        <w:rPr>
          <w:bCs/>
          <w:color w:val="548DD4"/>
        </w:rPr>
      </w:pPr>
      <w:r w:rsidRPr="00823B9D">
        <w:rPr>
          <w:bCs/>
          <w:color w:val="548DD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C92EC9" w:rsidRPr="00C92EC9" w:rsidRDefault="00C92EC9" w:rsidP="00C92EC9">
      <w:pPr>
        <w:rPr>
          <w:color w:val="548DD4"/>
        </w:rPr>
      </w:pPr>
      <w:r w:rsidRPr="00823B9D">
        <w:rPr>
          <w:color w:val="548DD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C92EC9" w:rsidRPr="00695CD6" w:rsidRDefault="00C92EC9" w:rsidP="00C92EC9">
      <w:pPr>
        <w:rPr>
          <w:color w:val="548DD4"/>
        </w:rPr>
      </w:pPr>
      <w:r w:rsidRPr="00171029">
        <w:rPr>
          <w:bCs/>
          <w:iCs/>
          <w:color w:val="548DD4"/>
        </w:rPr>
        <w:t>На участк</w:t>
      </w:r>
      <w:r>
        <w:rPr>
          <w:bCs/>
          <w:iCs/>
          <w:color w:val="548DD4"/>
        </w:rPr>
        <w:t>ах</w:t>
      </w:r>
      <w:r w:rsidRPr="00171029">
        <w:rPr>
          <w:bCs/>
          <w:iCs/>
          <w:color w:val="548DD4"/>
        </w:rPr>
        <w:t xml:space="preserve"> с кадастровым</w:t>
      </w:r>
      <w:r>
        <w:rPr>
          <w:bCs/>
          <w:iCs/>
          <w:color w:val="548DD4"/>
        </w:rPr>
        <w:t>и номера</w:t>
      </w:r>
      <w:r w:rsidRPr="00171029">
        <w:rPr>
          <w:bCs/>
          <w:iCs/>
          <w:color w:val="548DD4"/>
        </w:rPr>
        <w:t>м</w:t>
      </w:r>
      <w:r>
        <w:rPr>
          <w:bCs/>
          <w:iCs/>
          <w:color w:val="548DD4"/>
        </w:rPr>
        <w:t>и</w:t>
      </w:r>
      <w:r w:rsidRPr="00171029">
        <w:rPr>
          <w:bCs/>
          <w:iCs/>
          <w:color w:val="548DD4"/>
        </w:rPr>
        <w:t xml:space="preserve"> </w:t>
      </w:r>
      <w:r w:rsidRPr="00823B9D">
        <w:rPr>
          <w:color w:val="548DD4"/>
          <w:lang w:eastAsia="en-US"/>
        </w:rPr>
        <w:t>36:14:0790026:142 и</w:t>
      </w:r>
      <w:r>
        <w:rPr>
          <w:color w:val="000000"/>
          <w:lang w:eastAsia="en-US"/>
        </w:rPr>
        <w:t xml:space="preserve"> </w:t>
      </w:r>
      <w:r w:rsidRPr="00791F5B">
        <w:rPr>
          <w:bCs/>
          <w:color w:val="548DD4"/>
        </w:rPr>
        <w:t>36:14:0790026:140</w:t>
      </w:r>
      <w:r>
        <w:rPr>
          <w:bCs/>
          <w:color w:val="548DD4"/>
        </w:rPr>
        <w:t xml:space="preserve"> </w:t>
      </w:r>
      <w:r>
        <w:rPr>
          <w:bCs/>
          <w:iCs/>
          <w:color w:val="548DD4"/>
        </w:rPr>
        <w:t xml:space="preserve">планируется строительство </w:t>
      </w:r>
      <w:r w:rsidRPr="00AF654B">
        <w:rPr>
          <w:bCs/>
          <w:color w:val="548DD4"/>
        </w:rPr>
        <w:t>склад</w:t>
      </w:r>
      <w:r>
        <w:rPr>
          <w:bCs/>
          <w:color w:val="548DD4"/>
        </w:rPr>
        <w:t xml:space="preserve">ов для хранения сельскохозяйственной продукции </w:t>
      </w:r>
      <w:r w:rsidRPr="00823B9D">
        <w:rPr>
          <w:color w:val="548DD4"/>
        </w:rPr>
        <w:t>ООО «ПЛУТОС»</w:t>
      </w:r>
      <w:r w:rsidRPr="00171029">
        <w:rPr>
          <w:bCs/>
          <w:iCs/>
          <w:color w:val="548DD4"/>
        </w:rPr>
        <w:t>.</w:t>
      </w:r>
    </w:p>
    <w:p w:rsidR="00C92EC9" w:rsidRDefault="00C92EC9" w:rsidP="00C92EC9">
      <w:pPr>
        <w:rPr>
          <w:color w:val="548DD4"/>
        </w:rPr>
      </w:pPr>
      <w:r w:rsidRPr="00823B9D">
        <w:rPr>
          <w:color w:val="548DD4"/>
        </w:rPr>
        <w:lastRenderedPageBreak/>
        <w:t xml:space="preserve">Для рассматриваемой промышленной площадки был разработан проект санитарно-защитной зоны. Федеральным бюджетным учреждением здравоохранения «Центр гигиены и эпидемиологии в Воронежской области»  было выдано экспертное заключение от 25.07.2022г. №578  и Санитарно-эпидемиологическое заключение от 19.08.2022г. 36.ВЦ.23.000.Т.017712.08.22 (Приложение). </w:t>
      </w:r>
    </w:p>
    <w:p w:rsidR="00C92EC9" w:rsidRPr="00823B9D" w:rsidRDefault="00C92EC9" w:rsidP="00C92EC9">
      <w:pPr>
        <w:rPr>
          <w:color w:val="548DD4"/>
        </w:rPr>
      </w:pPr>
      <w:r>
        <w:rPr>
          <w:bCs/>
          <w:iCs/>
          <w:color w:val="548DD4"/>
        </w:rPr>
        <w:t>На основании с</w:t>
      </w:r>
      <w:r w:rsidRPr="00EE28A7">
        <w:rPr>
          <w:color w:val="548DD4"/>
        </w:rPr>
        <w:t>анитарно-эпидемиологическо</w:t>
      </w:r>
      <w:r>
        <w:rPr>
          <w:color w:val="548DD4"/>
        </w:rPr>
        <w:t>го заключения</w:t>
      </w:r>
      <w:r w:rsidRPr="00171029">
        <w:rPr>
          <w:bCs/>
          <w:iCs/>
          <w:color w:val="548DD4"/>
        </w:rPr>
        <w:t xml:space="preserve"> </w:t>
      </w:r>
      <w:r>
        <w:rPr>
          <w:bCs/>
          <w:iCs/>
          <w:color w:val="548DD4"/>
        </w:rPr>
        <w:t>у</w:t>
      </w:r>
      <w:r w:rsidRPr="00171029">
        <w:rPr>
          <w:bCs/>
          <w:iCs/>
          <w:color w:val="548DD4"/>
        </w:rPr>
        <w:t xml:space="preserve">становление санитарно-защитной зоны </w:t>
      </w:r>
      <w:r w:rsidRPr="00823B9D">
        <w:rPr>
          <w:bCs/>
          <w:iCs/>
          <w:color w:val="548DD4"/>
        </w:rPr>
        <w:t>для проектируемого объекта складского назначения</w:t>
      </w:r>
      <w:r>
        <w:rPr>
          <w:bCs/>
          <w:iCs/>
          <w:color w:val="548DD4"/>
        </w:rPr>
        <w:t xml:space="preserve"> </w:t>
      </w:r>
      <w:r w:rsidRPr="00823B9D">
        <w:rPr>
          <w:color w:val="548DD4"/>
        </w:rPr>
        <w:t>ООО «ПЛУТОС»</w:t>
      </w:r>
      <w:r>
        <w:rPr>
          <w:color w:val="548DD4"/>
        </w:rPr>
        <w:t>,</w:t>
      </w:r>
      <w:r>
        <w:rPr>
          <w:bCs/>
          <w:iCs/>
          <w:color w:val="548DD4"/>
        </w:rPr>
        <w:t xml:space="preserve"> расположенного по адресу: </w:t>
      </w:r>
      <w:r w:rsidRPr="00823B9D">
        <w:rPr>
          <w:bCs/>
          <w:iCs/>
          <w:color w:val="548DD4"/>
        </w:rPr>
        <w:t>Воронежская область, Лискинский район, севернее села Средний Икорец</w:t>
      </w:r>
      <w:r>
        <w:rPr>
          <w:bCs/>
          <w:iCs/>
          <w:color w:val="548DD4"/>
        </w:rPr>
        <w:t>, в границах земельных участков с</w:t>
      </w:r>
      <w:r>
        <w:rPr>
          <w:color w:val="548DD4"/>
        </w:rPr>
        <w:t xml:space="preserve"> кадастровыми номерами </w:t>
      </w:r>
      <w:r w:rsidRPr="00823B9D">
        <w:rPr>
          <w:color w:val="548DD4"/>
          <w:lang w:eastAsia="en-US"/>
        </w:rPr>
        <w:t>36:14:0790026:142 и</w:t>
      </w:r>
      <w:r>
        <w:rPr>
          <w:color w:val="000000"/>
          <w:lang w:eastAsia="en-US"/>
        </w:rPr>
        <w:t xml:space="preserve"> </w:t>
      </w:r>
      <w:r w:rsidRPr="00791F5B">
        <w:rPr>
          <w:bCs/>
          <w:color w:val="548DD4"/>
        </w:rPr>
        <w:t>36:14:0790026:140</w:t>
      </w:r>
      <w:r>
        <w:rPr>
          <w:bCs/>
          <w:color w:val="548DD4"/>
        </w:rPr>
        <w:t>,</w:t>
      </w:r>
      <w:r>
        <w:rPr>
          <w:bCs/>
          <w:iCs/>
          <w:color w:val="548DD4"/>
        </w:rPr>
        <w:t xml:space="preserve"> не требуется.</w:t>
      </w:r>
    </w:p>
    <w:p w:rsidR="00C92EC9" w:rsidRDefault="00C92EC9" w:rsidP="00C92EC9">
      <w:pPr>
        <w:rPr>
          <w:color w:val="548DD4"/>
        </w:rPr>
      </w:pPr>
      <w:r w:rsidRPr="00823B9D">
        <w:rPr>
          <w:color w:val="548DD4"/>
        </w:rPr>
        <w:t>По данным ЕГРН, от границ промышленных площадок предприятий, осуществляющих хозяйственную деятельность на территории Среднеикорецкого сельского поселения, санитарно-защитные зоны не установлены. В соответствии со ст. 13 Федерального закона от 03.08.2018 № 342-ФЗ и Правилами необходимо установление санитарно-защитных зон.</w:t>
      </w:r>
    </w:p>
    <w:p w:rsidR="00C92EC9" w:rsidRDefault="00C92EC9" w:rsidP="00C92EC9">
      <w:pPr>
        <w:rPr>
          <w:color w:val="548DD4"/>
        </w:rPr>
      </w:pPr>
    </w:p>
    <w:p w:rsidR="00C92EC9" w:rsidRDefault="00C92EC9" w:rsidP="00C92EC9">
      <w:pPr>
        <w:spacing w:before="100" w:after="100"/>
        <w:jc w:val="center"/>
        <w:rPr>
          <w:bCs/>
          <w:i/>
          <w:iCs/>
        </w:rPr>
      </w:pPr>
    </w:p>
    <w:p w:rsidR="00C92EC9" w:rsidRDefault="00C92EC9" w:rsidP="00C92EC9">
      <w:pPr>
        <w:spacing w:before="100" w:after="100"/>
        <w:jc w:val="center"/>
        <w:rPr>
          <w:bCs/>
          <w:i/>
          <w:iCs/>
        </w:rPr>
      </w:pPr>
    </w:p>
    <w:p w:rsidR="00C92EC9" w:rsidRDefault="00C92EC9" w:rsidP="00C92EC9">
      <w:pPr>
        <w:spacing w:before="100" w:after="100"/>
        <w:jc w:val="center"/>
        <w:rPr>
          <w:bCs/>
          <w:i/>
          <w:iCs/>
        </w:rPr>
      </w:pPr>
    </w:p>
    <w:p w:rsidR="00C92EC9" w:rsidRDefault="00C92EC9" w:rsidP="00C92EC9">
      <w:pPr>
        <w:spacing w:before="100" w:after="100"/>
        <w:jc w:val="center"/>
        <w:rPr>
          <w:bCs/>
          <w:i/>
          <w:iCs/>
        </w:rPr>
      </w:pPr>
    </w:p>
    <w:p w:rsidR="00C92EC9" w:rsidRPr="00796096" w:rsidRDefault="00C92EC9" w:rsidP="00C92EC9">
      <w:pPr>
        <w:spacing w:before="100" w:after="100"/>
        <w:jc w:val="center"/>
        <w:rPr>
          <w:i/>
          <w:iCs/>
          <w:sz w:val="27"/>
          <w:szCs w:val="27"/>
          <w:shd w:val="clear" w:color="auto" w:fill="C0C0C0"/>
        </w:rPr>
      </w:pPr>
      <w:r>
        <w:rPr>
          <w:bCs/>
          <w:i/>
          <w:iCs/>
        </w:rPr>
        <w:t>Таблица 2</w:t>
      </w:r>
      <w:r w:rsidRPr="00796096">
        <w:rPr>
          <w:bCs/>
          <w:i/>
          <w:iCs/>
        </w:rPr>
        <w:t>9</w:t>
      </w:r>
      <w:r w:rsidRPr="00171029">
        <w:rPr>
          <w:bCs/>
          <w:i/>
          <w:iCs/>
        </w:rPr>
        <w:t xml:space="preserve">. Перечень мероприятий по развитию промышленности и сельского хозяйства в </w:t>
      </w:r>
      <w:r>
        <w:rPr>
          <w:bCs/>
          <w:i/>
          <w:iCs/>
        </w:rPr>
        <w:t>Среднеикорецком</w:t>
      </w:r>
      <w:r w:rsidRPr="00171029">
        <w:rPr>
          <w:bCs/>
          <w:i/>
          <w:iCs/>
        </w:rPr>
        <w:t xml:space="preserve"> сельском поселении.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094"/>
        <w:gridCol w:w="1984"/>
        <w:gridCol w:w="2126"/>
        <w:gridCol w:w="1418"/>
        <w:gridCol w:w="1417"/>
      </w:tblGrid>
      <w:tr w:rsidR="00C92EC9" w:rsidRPr="00772434" w:rsidTr="008445BA">
        <w:tc>
          <w:tcPr>
            <w:tcW w:w="600" w:type="dxa"/>
            <w:vAlign w:val="center"/>
          </w:tcPr>
          <w:p w:rsidR="00C92EC9" w:rsidRPr="00772434" w:rsidRDefault="00C92EC9" w:rsidP="008445BA">
            <w:pPr>
              <w:snapToGrid w:val="0"/>
              <w:jc w:val="center"/>
              <w:rPr>
                <w:lang/>
              </w:rPr>
            </w:pPr>
            <w:r w:rsidRPr="00772434">
              <w:rPr>
                <w:lang/>
              </w:rPr>
              <w:t>№ п/п</w:t>
            </w:r>
          </w:p>
        </w:tc>
        <w:tc>
          <w:tcPr>
            <w:tcW w:w="2094" w:type="dxa"/>
            <w:vAlign w:val="center"/>
          </w:tcPr>
          <w:p w:rsidR="00C92EC9" w:rsidRPr="00772434" w:rsidRDefault="00C92EC9" w:rsidP="008445BA">
            <w:pPr>
              <w:snapToGrid w:val="0"/>
              <w:jc w:val="center"/>
              <w:rPr>
                <w:lang/>
              </w:rPr>
            </w:pPr>
            <w:r w:rsidRPr="00772434">
              <w:rPr>
                <w:lang/>
              </w:rPr>
              <w:t>Наименование мероприятия</w:t>
            </w:r>
          </w:p>
        </w:tc>
        <w:tc>
          <w:tcPr>
            <w:tcW w:w="1984" w:type="dxa"/>
            <w:vAlign w:val="center"/>
          </w:tcPr>
          <w:p w:rsidR="00C92EC9" w:rsidRPr="00772434" w:rsidRDefault="00C92EC9" w:rsidP="008445BA">
            <w:pPr>
              <w:snapToGrid w:val="0"/>
              <w:jc w:val="center"/>
              <w:rPr>
                <w:lang/>
              </w:rPr>
            </w:pPr>
            <w:r w:rsidRPr="00772434">
              <w:rPr>
                <w:lang/>
              </w:rPr>
              <w:t>Проектируемый объект</w:t>
            </w:r>
          </w:p>
        </w:tc>
        <w:tc>
          <w:tcPr>
            <w:tcW w:w="2126" w:type="dxa"/>
            <w:vAlign w:val="center"/>
          </w:tcPr>
          <w:p w:rsidR="00C92EC9" w:rsidRPr="00772434" w:rsidRDefault="00C92EC9" w:rsidP="008445BA">
            <w:pPr>
              <w:snapToGrid w:val="0"/>
              <w:jc w:val="center"/>
              <w:rPr>
                <w:lang/>
              </w:rPr>
            </w:pPr>
            <w:r w:rsidRPr="00772434">
              <w:rPr>
                <w:lang/>
              </w:rPr>
              <w:t>Описание мероприятия и последовательность его выполнения</w:t>
            </w:r>
          </w:p>
        </w:tc>
        <w:tc>
          <w:tcPr>
            <w:tcW w:w="1418" w:type="dxa"/>
            <w:vAlign w:val="center"/>
          </w:tcPr>
          <w:p w:rsidR="00C92EC9" w:rsidRPr="00772434" w:rsidRDefault="00C92EC9" w:rsidP="008445BA">
            <w:pPr>
              <w:snapToGrid w:val="0"/>
              <w:jc w:val="center"/>
              <w:rPr>
                <w:lang/>
              </w:rPr>
            </w:pPr>
            <w:r w:rsidRPr="00772434">
              <w:rPr>
                <w:lang/>
              </w:rPr>
              <w:t>Исполнитель мероприятия</w:t>
            </w:r>
          </w:p>
        </w:tc>
        <w:tc>
          <w:tcPr>
            <w:tcW w:w="1417" w:type="dxa"/>
            <w:vAlign w:val="center"/>
          </w:tcPr>
          <w:p w:rsidR="00C92EC9" w:rsidRPr="00772434" w:rsidRDefault="00C92EC9" w:rsidP="008445BA">
            <w:pPr>
              <w:snapToGrid w:val="0"/>
              <w:jc w:val="center"/>
              <w:rPr>
                <w:lang/>
              </w:rPr>
            </w:pPr>
            <w:r w:rsidRPr="00772434">
              <w:rPr>
                <w:lang/>
              </w:rPr>
              <w:t>Очередь строительства</w:t>
            </w:r>
          </w:p>
        </w:tc>
      </w:tr>
      <w:tr w:rsidR="00C92EC9" w:rsidRPr="00772434" w:rsidTr="008445BA">
        <w:trPr>
          <w:trHeight w:val="1832"/>
        </w:trPr>
        <w:tc>
          <w:tcPr>
            <w:tcW w:w="600" w:type="dxa"/>
            <w:vAlign w:val="center"/>
          </w:tcPr>
          <w:p w:rsidR="00C92EC9" w:rsidRPr="00772434" w:rsidRDefault="00C92EC9" w:rsidP="008445BA">
            <w:pPr>
              <w:snapToGrid w:val="0"/>
              <w:jc w:val="center"/>
              <w:rPr>
                <w:lang/>
              </w:rPr>
            </w:pPr>
            <w:r w:rsidRPr="00772434">
              <w:rPr>
                <w:lang/>
              </w:rPr>
              <w:t>1.</w:t>
            </w:r>
          </w:p>
        </w:tc>
        <w:tc>
          <w:tcPr>
            <w:tcW w:w="2094" w:type="dxa"/>
            <w:vAlign w:val="center"/>
          </w:tcPr>
          <w:p w:rsidR="00C92EC9" w:rsidRPr="00772434" w:rsidRDefault="00C92EC9" w:rsidP="008445BA">
            <w:pPr>
              <w:snapToGrid w:val="0"/>
              <w:jc w:val="center"/>
              <w:rPr>
                <w:lang/>
              </w:rPr>
            </w:pPr>
            <w:r w:rsidRPr="00772434">
              <w:rPr>
                <w:lang/>
              </w:rPr>
              <w:t>Выделение новых участков:</w:t>
            </w:r>
          </w:p>
          <w:p w:rsidR="00C92EC9" w:rsidRPr="00772434" w:rsidRDefault="00C92EC9" w:rsidP="008445BA">
            <w:pPr>
              <w:snapToGrid w:val="0"/>
              <w:jc w:val="center"/>
              <w:rPr>
                <w:lang/>
              </w:rPr>
            </w:pPr>
            <w:r w:rsidRPr="00772434">
              <w:rPr>
                <w:lang/>
              </w:rPr>
              <w:t xml:space="preserve">Участок 1, площадь </w:t>
            </w:r>
            <w:smartTag w:uri="urn:schemas-microsoft-com:office:smarttags" w:element="metricconverter">
              <w:smartTagPr>
                <w:attr w:name="ProductID" w:val="1 га"/>
              </w:smartTagPr>
              <w:r w:rsidRPr="00772434">
                <w:rPr>
                  <w:lang/>
                </w:rPr>
                <w:t>1 га</w:t>
              </w:r>
            </w:smartTag>
            <w:r w:rsidRPr="00772434">
              <w:rPr>
                <w:lang/>
              </w:rPr>
              <w:t>;</w:t>
            </w:r>
          </w:p>
          <w:p w:rsidR="00C92EC9" w:rsidRPr="00772434" w:rsidRDefault="00C92EC9" w:rsidP="008445BA">
            <w:pPr>
              <w:snapToGrid w:val="0"/>
              <w:jc w:val="center"/>
              <w:rPr>
                <w:lang/>
              </w:rPr>
            </w:pPr>
            <w:r w:rsidRPr="00772434">
              <w:rPr>
                <w:lang/>
              </w:rPr>
              <w:t xml:space="preserve">Участок 2, площадь </w:t>
            </w:r>
            <w:smartTag w:uri="urn:schemas-microsoft-com:office:smarttags" w:element="metricconverter">
              <w:smartTagPr>
                <w:attr w:name="ProductID" w:val="0,9 га"/>
              </w:smartTagPr>
              <w:r w:rsidRPr="00772434">
                <w:rPr>
                  <w:lang/>
                </w:rPr>
                <w:t>0,9 га</w:t>
              </w:r>
            </w:smartTag>
            <w:r w:rsidRPr="00772434">
              <w:rPr>
                <w:lang/>
              </w:rPr>
              <w:t>.</w:t>
            </w:r>
          </w:p>
        </w:tc>
        <w:tc>
          <w:tcPr>
            <w:tcW w:w="1984" w:type="dxa"/>
            <w:vAlign w:val="center"/>
          </w:tcPr>
          <w:p w:rsidR="00C92EC9" w:rsidRPr="00772434" w:rsidRDefault="00C92EC9" w:rsidP="008445BA">
            <w:pPr>
              <w:snapToGrid w:val="0"/>
              <w:jc w:val="center"/>
              <w:rPr>
                <w:lang/>
              </w:rPr>
            </w:pPr>
            <w:r w:rsidRPr="00772434">
              <w:rPr>
                <w:lang/>
              </w:rPr>
              <w:t>Комплекс автосервиса</w:t>
            </w:r>
          </w:p>
          <w:p w:rsidR="00C92EC9" w:rsidRPr="00772434" w:rsidRDefault="00C92EC9" w:rsidP="008445BA">
            <w:pPr>
              <w:snapToGrid w:val="0"/>
              <w:jc w:val="center"/>
              <w:rPr>
                <w:lang/>
              </w:rPr>
            </w:pPr>
          </w:p>
          <w:p w:rsidR="00C92EC9" w:rsidRPr="00772434" w:rsidRDefault="00C92EC9" w:rsidP="008445BA">
            <w:pPr>
              <w:snapToGrid w:val="0"/>
              <w:ind w:left="12" w:firstLine="108"/>
              <w:jc w:val="center"/>
              <w:rPr>
                <w:lang/>
              </w:rPr>
            </w:pPr>
            <w:r w:rsidRPr="00772434">
              <w:rPr>
                <w:lang/>
              </w:rPr>
              <w:t>Комплекс автосервиса</w:t>
            </w:r>
          </w:p>
        </w:tc>
        <w:tc>
          <w:tcPr>
            <w:tcW w:w="2126" w:type="dxa"/>
            <w:vMerge w:val="restart"/>
            <w:vAlign w:val="center"/>
          </w:tcPr>
          <w:p w:rsidR="00C92EC9" w:rsidRPr="00772434" w:rsidRDefault="00C92EC9" w:rsidP="008445BA">
            <w:pPr>
              <w:snapToGrid w:val="0"/>
              <w:jc w:val="center"/>
              <w:rPr>
                <w:lang/>
              </w:rPr>
            </w:pPr>
            <w:r w:rsidRPr="00772434">
              <w:rPr>
                <w:lang/>
              </w:rPr>
              <w:t>1. Формирование земельного участка.</w:t>
            </w:r>
          </w:p>
          <w:p w:rsidR="00C92EC9" w:rsidRPr="00772434" w:rsidRDefault="00C92EC9" w:rsidP="008445BA">
            <w:pPr>
              <w:jc w:val="center"/>
              <w:rPr>
                <w:lang/>
              </w:rPr>
            </w:pPr>
            <w:r w:rsidRPr="00772434">
              <w:rPr>
                <w:lang/>
              </w:rPr>
              <w:t>2. Получение техусловий.</w:t>
            </w:r>
          </w:p>
          <w:p w:rsidR="00C92EC9" w:rsidRPr="00772434" w:rsidRDefault="00C92EC9" w:rsidP="008445BA">
            <w:pPr>
              <w:jc w:val="center"/>
              <w:rPr>
                <w:lang/>
              </w:rPr>
            </w:pPr>
            <w:r w:rsidRPr="00772434">
              <w:rPr>
                <w:lang/>
              </w:rPr>
              <w:t>3. Подготовка проектно-сметной документации, экспертиза.</w:t>
            </w:r>
          </w:p>
          <w:p w:rsidR="00C92EC9" w:rsidRPr="00772434" w:rsidRDefault="00C92EC9" w:rsidP="008445BA">
            <w:pPr>
              <w:jc w:val="center"/>
              <w:rPr>
                <w:lang/>
              </w:rPr>
            </w:pPr>
            <w:r w:rsidRPr="00772434">
              <w:rPr>
                <w:lang/>
              </w:rPr>
              <w:t xml:space="preserve">4. Получение </w:t>
            </w:r>
            <w:r w:rsidRPr="00772434">
              <w:rPr>
                <w:lang/>
              </w:rPr>
              <w:lastRenderedPageBreak/>
              <w:t>разрешения на строительство.</w:t>
            </w:r>
          </w:p>
          <w:p w:rsidR="00C92EC9" w:rsidRPr="00772434" w:rsidRDefault="00C92EC9" w:rsidP="008445BA">
            <w:pPr>
              <w:jc w:val="center"/>
              <w:rPr>
                <w:lang/>
              </w:rPr>
            </w:pPr>
            <w:r w:rsidRPr="00772434">
              <w:rPr>
                <w:lang/>
              </w:rPr>
              <w:t>5. Строительство.</w:t>
            </w:r>
          </w:p>
          <w:p w:rsidR="00C92EC9" w:rsidRPr="00772434" w:rsidRDefault="00C92EC9" w:rsidP="008445BA">
            <w:pPr>
              <w:jc w:val="center"/>
              <w:rPr>
                <w:lang/>
              </w:rPr>
            </w:pPr>
            <w:r w:rsidRPr="00772434">
              <w:rPr>
                <w:lang/>
              </w:rPr>
              <w:t>6. Ввод в эксплуатацию.</w:t>
            </w:r>
          </w:p>
        </w:tc>
        <w:tc>
          <w:tcPr>
            <w:tcW w:w="1418" w:type="dxa"/>
            <w:vAlign w:val="center"/>
          </w:tcPr>
          <w:p w:rsidR="00C92EC9" w:rsidRPr="00772434" w:rsidRDefault="00C92EC9" w:rsidP="008445BA">
            <w:pPr>
              <w:snapToGrid w:val="0"/>
              <w:jc w:val="center"/>
              <w:rPr>
                <w:lang/>
              </w:rPr>
            </w:pPr>
            <w:r w:rsidRPr="00772434">
              <w:rPr>
                <w:bCs/>
                <w:lang/>
              </w:rPr>
              <w:lastRenderedPageBreak/>
              <w:t>Администрация района/ Администрация поселения</w:t>
            </w:r>
          </w:p>
        </w:tc>
        <w:tc>
          <w:tcPr>
            <w:tcW w:w="1417" w:type="dxa"/>
            <w:vAlign w:val="center"/>
          </w:tcPr>
          <w:p w:rsidR="00C92EC9" w:rsidRPr="00772434" w:rsidRDefault="00C92EC9" w:rsidP="008445BA">
            <w:pPr>
              <w:snapToGrid w:val="0"/>
              <w:jc w:val="center"/>
              <w:rPr>
                <w:lang/>
              </w:rPr>
            </w:pPr>
            <w:r w:rsidRPr="00772434">
              <w:rPr>
                <w:lang/>
              </w:rPr>
              <w:t>Расчетный срок</w:t>
            </w:r>
          </w:p>
        </w:tc>
      </w:tr>
      <w:tr w:rsidR="00C92EC9" w:rsidRPr="00772434" w:rsidTr="008445BA">
        <w:trPr>
          <w:trHeight w:val="1895"/>
        </w:trPr>
        <w:tc>
          <w:tcPr>
            <w:tcW w:w="600" w:type="dxa"/>
            <w:vAlign w:val="center"/>
          </w:tcPr>
          <w:p w:rsidR="00C92EC9" w:rsidRPr="00772434" w:rsidRDefault="00C92EC9" w:rsidP="008445BA">
            <w:pPr>
              <w:snapToGrid w:val="0"/>
              <w:jc w:val="center"/>
              <w:rPr>
                <w:lang/>
              </w:rPr>
            </w:pPr>
            <w:r w:rsidRPr="00772434">
              <w:rPr>
                <w:lang/>
              </w:rPr>
              <w:t>2.</w:t>
            </w:r>
          </w:p>
        </w:tc>
        <w:tc>
          <w:tcPr>
            <w:tcW w:w="2094" w:type="dxa"/>
          </w:tcPr>
          <w:p w:rsidR="00C92EC9" w:rsidRPr="00772434" w:rsidRDefault="00C92EC9" w:rsidP="008445BA">
            <w:pPr>
              <w:snapToGrid w:val="0"/>
              <w:jc w:val="center"/>
              <w:rPr>
                <w:lang/>
              </w:rPr>
            </w:pPr>
            <w:r w:rsidRPr="00772434">
              <w:rPr>
                <w:lang/>
              </w:rPr>
              <w:t>Выделение новых участков:</w:t>
            </w:r>
          </w:p>
          <w:p w:rsidR="00C92EC9" w:rsidRPr="00772434" w:rsidRDefault="00C92EC9" w:rsidP="008445BA">
            <w:pPr>
              <w:snapToGrid w:val="0"/>
              <w:jc w:val="center"/>
              <w:rPr>
                <w:lang/>
              </w:rPr>
            </w:pPr>
            <w:r w:rsidRPr="00772434">
              <w:rPr>
                <w:lang/>
              </w:rPr>
              <w:t xml:space="preserve">Участок 1, площадь </w:t>
            </w:r>
            <w:smartTag w:uri="urn:schemas-microsoft-com:office:smarttags" w:element="metricconverter">
              <w:smartTagPr>
                <w:attr w:name="ProductID" w:val="14,5 га"/>
              </w:smartTagPr>
              <w:r w:rsidRPr="00772434">
                <w:rPr>
                  <w:lang/>
                </w:rPr>
                <w:t>14,5 га</w:t>
              </w:r>
            </w:smartTag>
            <w:r w:rsidRPr="00772434">
              <w:rPr>
                <w:lang/>
              </w:rPr>
              <w:t>.</w:t>
            </w:r>
          </w:p>
          <w:p w:rsidR="00C92EC9" w:rsidRPr="00772434" w:rsidRDefault="00C92EC9" w:rsidP="008445BA">
            <w:pPr>
              <w:snapToGrid w:val="0"/>
              <w:jc w:val="center"/>
              <w:rPr>
                <w:b/>
                <w:bCs/>
                <w:lang/>
              </w:rPr>
            </w:pPr>
          </w:p>
        </w:tc>
        <w:tc>
          <w:tcPr>
            <w:tcW w:w="1984" w:type="dxa"/>
          </w:tcPr>
          <w:p w:rsidR="00C92EC9" w:rsidRPr="00772434" w:rsidRDefault="00C92EC9" w:rsidP="008445BA">
            <w:pPr>
              <w:snapToGrid w:val="0"/>
              <w:jc w:val="center"/>
              <w:rPr>
                <w:bCs/>
                <w:lang/>
              </w:rPr>
            </w:pPr>
            <w:r w:rsidRPr="00772434">
              <w:rPr>
                <w:bCs/>
                <w:lang/>
              </w:rPr>
              <w:t>Перемещение действующей</w:t>
            </w:r>
          </w:p>
          <w:p w:rsidR="00C92EC9" w:rsidRPr="00772434" w:rsidRDefault="00C92EC9" w:rsidP="008445BA">
            <w:pPr>
              <w:snapToGrid w:val="0"/>
              <w:jc w:val="center"/>
              <w:rPr>
                <w:bCs/>
                <w:lang/>
              </w:rPr>
            </w:pPr>
            <w:r w:rsidRPr="00772434">
              <w:rPr>
                <w:bCs/>
                <w:lang/>
              </w:rPr>
              <w:t xml:space="preserve">Птицефабрики «Икорецкая» </w:t>
            </w:r>
          </w:p>
          <w:p w:rsidR="00C92EC9" w:rsidRPr="00772434" w:rsidRDefault="00C92EC9" w:rsidP="008445BA">
            <w:pPr>
              <w:snapToGrid w:val="0"/>
              <w:jc w:val="center"/>
              <w:rPr>
                <w:bCs/>
                <w:lang/>
              </w:rPr>
            </w:pPr>
          </w:p>
          <w:p w:rsidR="00C92EC9" w:rsidRPr="00772434" w:rsidRDefault="00C92EC9" w:rsidP="008445BA">
            <w:pPr>
              <w:snapToGrid w:val="0"/>
              <w:jc w:val="center"/>
              <w:rPr>
                <w:bCs/>
                <w:lang/>
              </w:rPr>
            </w:pPr>
          </w:p>
          <w:p w:rsidR="00C92EC9" w:rsidRPr="00772434" w:rsidRDefault="00C92EC9" w:rsidP="008445BA">
            <w:pPr>
              <w:snapToGrid w:val="0"/>
              <w:jc w:val="center"/>
              <w:rPr>
                <w:bCs/>
                <w:lang/>
              </w:rPr>
            </w:pPr>
          </w:p>
        </w:tc>
        <w:tc>
          <w:tcPr>
            <w:tcW w:w="2126" w:type="dxa"/>
            <w:vMerge/>
            <w:vAlign w:val="center"/>
          </w:tcPr>
          <w:p w:rsidR="00C92EC9" w:rsidRPr="00772434" w:rsidRDefault="00C92EC9" w:rsidP="008445BA">
            <w:pPr>
              <w:snapToGrid w:val="0"/>
              <w:jc w:val="center"/>
              <w:rPr>
                <w:lang/>
              </w:rPr>
            </w:pPr>
          </w:p>
        </w:tc>
        <w:tc>
          <w:tcPr>
            <w:tcW w:w="1418" w:type="dxa"/>
            <w:vAlign w:val="center"/>
          </w:tcPr>
          <w:p w:rsidR="00C92EC9" w:rsidRPr="00772434" w:rsidRDefault="00C92EC9" w:rsidP="008445BA">
            <w:pPr>
              <w:snapToGrid w:val="0"/>
              <w:jc w:val="center"/>
              <w:rPr>
                <w:lang/>
              </w:rPr>
            </w:pPr>
            <w:r w:rsidRPr="00772434">
              <w:rPr>
                <w:bCs/>
                <w:lang/>
              </w:rPr>
              <w:t>Администрация района/ Администрация поселения</w:t>
            </w:r>
          </w:p>
        </w:tc>
        <w:tc>
          <w:tcPr>
            <w:tcW w:w="1417" w:type="dxa"/>
            <w:vAlign w:val="center"/>
          </w:tcPr>
          <w:p w:rsidR="00C92EC9" w:rsidRPr="00772434" w:rsidRDefault="00C92EC9" w:rsidP="008445BA">
            <w:pPr>
              <w:snapToGrid w:val="0"/>
              <w:jc w:val="center"/>
              <w:rPr>
                <w:lang/>
              </w:rPr>
            </w:pPr>
            <w:r w:rsidRPr="00772434">
              <w:rPr>
                <w:lang/>
              </w:rPr>
              <w:t>Расчетный срок</w:t>
            </w:r>
          </w:p>
        </w:tc>
      </w:tr>
      <w:tr w:rsidR="00C92EC9" w:rsidRPr="00772434" w:rsidTr="008445BA">
        <w:trPr>
          <w:trHeight w:val="2389"/>
        </w:trPr>
        <w:tc>
          <w:tcPr>
            <w:tcW w:w="600" w:type="dxa"/>
            <w:vAlign w:val="center"/>
          </w:tcPr>
          <w:p w:rsidR="00C92EC9" w:rsidRPr="00772434" w:rsidRDefault="00C92EC9" w:rsidP="008445BA">
            <w:pPr>
              <w:snapToGrid w:val="0"/>
              <w:jc w:val="center"/>
              <w:rPr>
                <w:lang/>
              </w:rPr>
            </w:pPr>
            <w:r w:rsidRPr="00772434">
              <w:rPr>
                <w:lang/>
              </w:rPr>
              <w:lastRenderedPageBreak/>
              <w:t>3.</w:t>
            </w:r>
          </w:p>
        </w:tc>
        <w:tc>
          <w:tcPr>
            <w:tcW w:w="2094" w:type="dxa"/>
          </w:tcPr>
          <w:p w:rsidR="00C92EC9" w:rsidRPr="00772434" w:rsidRDefault="00C92EC9" w:rsidP="008445BA">
            <w:pPr>
              <w:snapToGrid w:val="0"/>
              <w:jc w:val="center"/>
              <w:rPr>
                <w:b/>
                <w:bCs/>
                <w:lang/>
              </w:rPr>
            </w:pPr>
            <w:r w:rsidRPr="00772434">
              <w:t>Освоение земельного участка с кадастровым номером 36:14:0790026:161, общей площадью 11,14 га, с целью размещения комбикормового завода, при условии соблюдения требований СанПиН 2.2.1/2.1.1.1200-03 (</w:t>
            </w:r>
            <w:r w:rsidRPr="00772434">
              <w:rPr>
                <w:lang w:val="en-US"/>
              </w:rPr>
              <w:t>III</w:t>
            </w:r>
            <w:r w:rsidRPr="00772434">
              <w:t xml:space="preserve"> класс – 300 м)</w:t>
            </w:r>
          </w:p>
        </w:tc>
        <w:tc>
          <w:tcPr>
            <w:tcW w:w="1984" w:type="dxa"/>
          </w:tcPr>
          <w:p w:rsidR="00C92EC9" w:rsidRPr="00772434" w:rsidRDefault="00C92EC9" w:rsidP="008445BA">
            <w:pPr>
              <w:snapToGrid w:val="0"/>
              <w:jc w:val="center"/>
              <w:rPr>
                <w:bCs/>
                <w:lang/>
              </w:rPr>
            </w:pPr>
          </w:p>
          <w:p w:rsidR="00C92EC9" w:rsidRPr="00772434" w:rsidRDefault="00C92EC9" w:rsidP="008445BA">
            <w:pPr>
              <w:snapToGrid w:val="0"/>
              <w:jc w:val="center"/>
            </w:pPr>
            <w:r>
              <w:t>Комбикормо</w:t>
            </w:r>
            <w:r w:rsidRPr="00772434">
              <w:t>вый завод</w:t>
            </w:r>
          </w:p>
          <w:p w:rsidR="00C92EC9" w:rsidRPr="00772434" w:rsidRDefault="00C92EC9" w:rsidP="008445BA">
            <w:pPr>
              <w:snapToGrid w:val="0"/>
              <w:jc w:val="center"/>
              <w:rPr>
                <w:bCs/>
                <w:lang/>
              </w:rPr>
            </w:pPr>
          </w:p>
        </w:tc>
        <w:tc>
          <w:tcPr>
            <w:tcW w:w="2126" w:type="dxa"/>
            <w:vMerge/>
            <w:vAlign w:val="center"/>
          </w:tcPr>
          <w:p w:rsidR="00C92EC9" w:rsidRPr="00772434" w:rsidRDefault="00C92EC9" w:rsidP="008445BA">
            <w:pPr>
              <w:snapToGrid w:val="0"/>
              <w:jc w:val="center"/>
              <w:rPr>
                <w:lang/>
              </w:rPr>
            </w:pPr>
          </w:p>
        </w:tc>
        <w:tc>
          <w:tcPr>
            <w:tcW w:w="1418" w:type="dxa"/>
            <w:vAlign w:val="center"/>
          </w:tcPr>
          <w:p w:rsidR="00C92EC9" w:rsidRPr="00772434" w:rsidRDefault="00C92EC9" w:rsidP="008445BA">
            <w:pPr>
              <w:snapToGrid w:val="0"/>
              <w:jc w:val="center"/>
            </w:pPr>
            <w:r w:rsidRPr="00772434">
              <w:t>ООО «ТОРГОВЫЙ ДОМ ПТИЦА»</w:t>
            </w:r>
          </w:p>
          <w:p w:rsidR="00C92EC9" w:rsidRPr="00772434" w:rsidRDefault="00C92EC9" w:rsidP="008445BA">
            <w:pPr>
              <w:snapToGrid w:val="0"/>
              <w:jc w:val="center"/>
              <w:rPr>
                <w:lang/>
              </w:rPr>
            </w:pPr>
          </w:p>
        </w:tc>
        <w:tc>
          <w:tcPr>
            <w:tcW w:w="1417" w:type="dxa"/>
            <w:vAlign w:val="center"/>
          </w:tcPr>
          <w:p w:rsidR="00C92EC9" w:rsidRPr="00772434" w:rsidRDefault="00C92EC9" w:rsidP="008445BA">
            <w:pPr>
              <w:snapToGrid w:val="0"/>
              <w:jc w:val="center"/>
              <w:rPr>
                <w:lang/>
              </w:rPr>
            </w:pPr>
            <w:r w:rsidRPr="00772434">
              <w:t>Расчетный срок</w:t>
            </w:r>
          </w:p>
        </w:tc>
      </w:tr>
      <w:tr w:rsidR="00C92EC9" w:rsidRPr="00772434" w:rsidTr="008445BA">
        <w:trPr>
          <w:trHeight w:val="699"/>
        </w:trPr>
        <w:tc>
          <w:tcPr>
            <w:tcW w:w="600" w:type="dxa"/>
            <w:vAlign w:val="center"/>
          </w:tcPr>
          <w:p w:rsidR="00C92EC9" w:rsidRPr="00772434" w:rsidRDefault="00C92EC9" w:rsidP="008445BA">
            <w:pPr>
              <w:snapToGrid w:val="0"/>
              <w:jc w:val="center"/>
              <w:rPr>
                <w:lang/>
              </w:rPr>
            </w:pPr>
            <w:r w:rsidRPr="00772434">
              <w:rPr>
                <w:lang/>
              </w:rPr>
              <w:lastRenderedPageBreak/>
              <w:t>4.</w:t>
            </w:r>
          </w:p>
        </w:tc>
        <w:tc>
          <w:tcPr>
            <w:tcW w:w="2094" w:type="dxa"/>
          </w:tcPr>
          <w:p w:rsidR="00C92EC9" w:rsidRPr="00772434" w:rsidRDefault="00C92EC9" w:rsidP="008445BA">
            <w:pPr>
              <w:snapToGrid w:val="0"/>
              <w:jc w:val="center"/>
            </w:pPr>
            <w:r w:rsidRPr="00772434">
              <w:rPr>
                <w:color w:val="548DD4"/>
              </w:rPr>
              <w:t xml:space="preserve">Строительство объекта </w:t>
            </w:r>
            <w:r w:rsidRPr="00772434">
              <w:rPr>
                <w:bCs/>
                <w:color w:val="548DD4"/>
              </w:rPr>
              <w:t xml:space="preserve">сельскохозяйственного производства </w:t>
            </w:r>
            <w:r w:rsidRPr="00772434">
              <w:rPr>
                <w:color w:val="548DD4"/>
              </w:rPr>
              <w:t xml:space="preserve">на земельных участках </w:t>
            </w:r>
            <w:r w:rsidRPr="00772434">
              <w:rPr>
                <w:bCs/>
                <w:color w:val="548DD4"/>
              </w:rPr>
              <w:t>36:14:0790026:142,</w:t>
            </w:r>
            <w:r w:rsidRPr="00772434">
              <w:rPr>
                <w:bCs/>
              </w:rPr>
              <w:t xml:space="preserve"> </w:t>
            </w:r>
            <w:r w:rsidRPr="00772434">
              <w:rPr>
                <w:color w:val="548DD4"/>
              </w:rPr>
              <w:t>площадью</w:t>
            </w:r>
            <w:r w:rsidRPr="00772434">
              <w:rPr>
                <w:bCs/>
                <w:color w:val="548DD4"/>
              </w:rPr>
              <w:t xml:space="preserve"> </w:t>
            </w:r>
            <w:r w:rsidRPr="00772434">
              <w:rPr>
                <w:color w:val="548DD4"/>
              </w:rPr>
              <w:t>7000 м</w:t>
            </w:r>
            <w:r w:rsidRPr="00772434">
              <w:rPr>
                <w:color w:val="548DD4"/>
                <w:vertAlign w:val="superscript"/>
              </w:rPr>
              <w:t>2</w:t>
            </w:r>
            <w:r w:rsidRPr="00772434">
              <w:rPr>
                <w:color w:val="548DD4"/>
              </w:rPr>
              <w:t xml:space="preserve"> и </w:t>
            </w:r>
            <w:r w:rsidRPr="00772434">
              <w:rPr>
                <w:bCs/>
                <w:color w:val="548DD4"/>
              </w:rPr>
              <w:t>36:14:0790026:140,</w:t>
            </w:r>
            <w:r w:rsidRPr="00772434">
              <w:rPr>
                <w:bCs/>
              </w:rPr>
              <w:t xml:space="preserve"> </w:t>
            </w:r>
            <w:r w:rsidRPr="00772434">
              <w:rPr>
                <w:color w:val="548DD4"/>
              </w:rPr>
              <w:t>площадью</w:t>
            </w:r>
            <w:r w:rsidRPr="00772434">
              <w:rPr>
                <w:bCs/>
                <w:color w:val="548DD4"/>
              </w:rPr>
              <w:t xml:space="preserve"> </w:t>
            </w:r>
            <w:r w:rsidRPr="00772434">
              <w:rPr>
                <w:color w:val="548DD4"/>
              </w:rPr>
              <w:t>5600 м</w:t>
            </w:r>
            <w:r w:rsidRPr="00772434">
              <w:rPr>
                <w:color w:val="548DD4"/>
                <w:vertAlign w:val="superscript"/>
              </w:rPr>
              <w:t>2</w:t>
            </w:r>
            <w:r w:rsidRPr="00772434">
              <w:rPr>
                <w:color w:val="548DD4"/>
              </w:rPr>
              <w:t>.</w:t>
            </w:r>
          </w:p>
        </w:tc>
        <w:tc>
          <w:tcPr>
            <w:tcW w:w="1984" w:type="dxa"/>
          </w:tcPr>
          <w:p w:rsidR="00C92EC9" w:rsidRPr="00772434" w:rsidRDefault="00C92EC9" w:rsidP="008445BA">
            <w:pPr>
              <w:snapToGrid w:val="0"/>
              <w:jc w:val="center"/>
              <w:rPr>
                <w:bCs/>
                <w:lang/>
              </w:rPr>
            </w:pPr>
            <w:r w:rsidRPr="00772434">
              <w:rPr>
                <w:color w:val="548DD4"/>
              </w:rPr>
              <w:t xml:space="preserve">Строительство </w:t>
            </w:r>
            <w:r w:rsidRPr="00772434">
              <w:rPr>
                <w:bCs/>
                <w:color w:val="548DD4"/>
              </w:rPr>
              <w:t>складов для хранения сельскохозяйственной продукции</w:t>
            </w:r>
          </w:p>
        </w:tc>
        <w:tc>
          <w:tcPr>
            <w:tcW w:w="2126" w:type="dxa"/>
            <w:vAlign w:val="center"/>
          </w:tcPr>
          <w:p w:rsidR="00C92EC9" w:rsidRPr="00772434" w:rsidRDefault="00C92EC9" w:rsidP="008445BA">
            <w:pPr>
              <w:snapToGrid w:val="0"/>
              <w:jc w:val="center"/>
              <w:rPr>
                <w:lang/>
              </w:rPr>
            </w:pPr>
            <w:r w:rsidRPr="00772434">
              <w:rPr>
                <w:color w:val="0070C0"/>
              </w:rPr>
              <w:t>-</w:t>
            </w:r>
          </w:p>
        </w:tc>
        <w:tc>
          <w:tcPr>
            <w:tcW w:w="1418" w:type="dxa"/>
            <w:vAlign w:val="center"/>
          </w:tcPr>
          <w:p w:rsidR="00C92EC9" w:rsidRPr="00772434" w:rsidRDefault="00C92EC9" w:rsidP="008445BA">
            <w:pPr>
              <w:ind w:left="34"/>
              <w:jc w:val="center"/>
              <w:rPr>
                <w:color w:val="548DD4"/>
              </w:rPr>
            </w:pPr>
            <w:r w:rsidRPr="00772434">
              <w:rPr>
                <w:color w:val="548DD4"/>
              </w:rPr>
              <w:t>ООО «ПЛУТОС»</w:t>
            </w:r>
          </w:p>
          <w:p w:rsidR="00C92EC9" w:rsidRPr="00772434" w:rsidRDefault="00C92EC9" w:rsidP="008445BA">
            <w:pPr>
              <w:snapToGrid w:val="0"/>
            </w:pPr>
          </w:p>
        </w:tc>
        <w:tc>
          <w:tcPr>
            <w:tcW w:w="1417" w:type="dxa"/>
            <w:vAlign w:val="center"/>
          </w:tcPr>
          <w:p w:rsidR="00C92EC9" w:rsidRPr="00772434" w:rsidRDefault="00C92EC9" w:rsidP="008445BA">
            <w:pPr>
              <w:snapToGrid w:val="0"/>
              <w:jc w:val="center"/>
            </w:pPr>
            <w:r w:rsidRPr="00772434">
              <w:rPr>
                <w:color w:val="548DD4"/>
              </w:rPr>
              <w:t>Расчетный срок</w:t>
            </w:r>
          </w:p>
        </w:tc>
      </w:tr>
    </w:tbl>
    <w:p w:rsidR="00C92EC9" w:rsidRDefault="00C92EC9" w:rsidP="00C92EC9">
      <w:pPr>
        <w:autoSpaceDE w:val="0"/>
        <w:autoSpaceDN w:val="0"/>
        <w:adjustRightInd w:val="0"/>
        <w:spacing w:line="259" w:lineRule="auto"/>
        <w:rPr>
          <w:i/>
          <w:color w:val="0070C0"/>
        </w:rPr>
      </w:pPr>
    </w:p>
    <w:p w:rsidR="00C92EC9" w:rsidRPr="00EA77D7" w:rsidRDefault="00C92EC9" w:rsidP="00C92EC9">
      <w:pPr>
        <w:autoSpaceDE w:val="0"/>
        <w:autoSpaceDN w:val="0"/>
        <w:adjustRightInd w:val="0"/>
        <w:spacing w:line="259" w:lineRule="auto"/>
        <w:rPr>
          <w:rFonts w:eastAsia="Calibri"/>
          <w:i/>
          <w:color w:val="0070C0"/>
          <w:highlight w:val="yellow"/>
        </w:rPr>
      </w:pPr>
      <w:r w:rsidRPr="00EA77D7">
        <w:rPr>
          <w:i/>
          <w:color w:val="0070C0"/>
        </w:rPr>
        <w:t>Решение об установлении санитарно-защитной зоны</w:t>
      </w:r>
      <w:r w:rsidRPr="00B067AB">
        <w:rPr>
          <w:b/>
          <w:i/>
          <w:color w:val="0070C0"/>
        </w:rPr>
        <w:t xml:space="preserve"> </w:t>
      </w:r>
      <w:r w:rsidRPr="00EA77D7">
        <w:rPr>
          <w:i/>
          <w:color w:val="0070C0"/>
        </w:rPr>
        <w:t xml:space="preserve">принимают территориальный орган Федеральной службы по надзору в сфере защиты прав потребителей и благополучия человека - в отношении групп объектов, в состав которых входят объекты </w:t>
      </w:r>
      <w:r>
        <w:rPr>
          <w:i/>
          <w:color w:val="0070C0"/>
          <w:lang w:val="en-US"/>
        </w:rPr>
        <w:t>III</w:t>
      </w:r>
      <w:r w:rsidRPr="003E25C8">
        <w:rPr>
          <w:i/>
          <w:color w:val="0070C0"/>
        </w:rPr>
        <w:t>-</w:t>
      </w:r>
      <w:r>
        <w:rPr>
          <w:i/>
          <w:color w:val="0070C0"/>
          <w:lang w:val="en-US"/>
        </w:rPr>
        <w:t>V</w:t>
      </w:r>
      <w:r w:rsidRPr="00EA77D7">
        <w:rPr>
          <w:i/>
          <w:color w:val="0070C0"/>
        </w:rPr>
        <w:t xml:space="preserve"> класса опасности.</w:t>
      </w:r>
    </w:p>
    <w:p w:rsidR="00C92EC9" w:rsidRDefault="00C92EC9" w:rsidP="00C92EC9">
      <w:pPr>
        <w:autoSpaceDE w:val="0"/>
        <w:autoSpaceDN w:val="0"/>
        <w:adjustRightInd w:val="0"/>
        <w:spacing w:line="259" w:lineRule="auto"/>
        <w:rPr>
          <w:rFonts w:eastAsia="Calibri"/>
          <w:i/>
          <w:color w:val="0070C0"/>
        </w:rPr>
      </w:pPr>
      <w:r w:rsidRPr="00EA77D7">
        <w:rPr>
          <w:rFonts w:eastAsia="Calibri"/>
          <w:i/>
          <w:color w:val="0070C0"/>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C92EC9" w:rsidRPr="00171029" w:rsidRDefault="00C92EC9" w:rsidP="00C92EC9">
      <w:pPr>
        <w:ind w:firstLine="709"/>
        <w:rPr>
          <w:color w:val="548DD4"/>
        </w:rPr>
      </w:pPr>
      <w:r w:rsidRPr="00171029">
        <w:rPr>
          <w:bCs/>
          <w:iCs/>
          <w:color w:val="548DD4"/>
        </w:rPr>
        <w:t xml:space="preserve">Места расположения площадок для развития на территории сельского поселения объектов </w:t>
      </w:r>
      <w:r w:rsidRPr="00171029">
        <w:rPr>
          <w:bCs/>
          <w:color w:val="548DD4"/>
        </w:rPr>
        <w:t>сельскохозяйственного производства</w:t>
      </w:r>
      <w:r w:rsidRPr="00171029">
        <w:rPr>
          <w:bCs/>
          <w:iCs/>
          <w:color w:val="548DD4"/>
          <w:sz w:val="32"/>
        </w:rPr>
        <w:t xml:space="preserve"> </w:t>
      </w:r>
      <w:r w:rsidRPr="00171029">
        <w:rPr>
          <w:bCs/>
          <w:iCs/>
          <w:color w:val="548DD4"/>
        </w:rPr>
        <w:t xml:space="preserve">показаны на </w:t>
      </w:r>
      <w:r w:rsidRPr="00171029">
        <w:rPr>
          <w:color w:val="548DD4"/>
        </w:rPr>
        <w:t>Карте генерального плана (с отображением функциональных зон и транспортной инфраструктуры).</w:t>
      </w:r>
    </w:p>
    <w:p w:rsidR="00C92EC9" w:rsidRDefault="00C92EC9" w:rsidP="00C92EC9">
      <w:pPr>
        <w:ind w:firstLine="709"/>
      </w:pPr>
    </w:p>
    <w:p w:rsidR="00C92EC9" w:rsidRPr="00BD35A9" w:rsidRDefault="00C92EC9" w:rsidP="00C92EC9">
      <w:pPr>
        <w:ind w:firstLine="709"/>
        <w:outlineLvl w:val="0"/>
        <w:rPr>
          <w:b/>
        </w:rPr>
      </w:pPr>
      <w:r w:rsidRPr="00BD35A9">
        <w:rPr>
          <w:b/>
        </w:rPr>
        <w:t>2.7. Организация культурно-бытового и социального обслуживания.</w:t>
      </w:r>
    </w:p>
    <w:p w:rsidR="00C92EC9" w:rsidRPr="00B96469" w:rsidRDefault="00C92EC9" w:rsidP="00C92EC9">
      <w:pPr>
        <w:tabs>
          <w:tab w:val="left" w:pos="720"/>
          <w:tab w:val="left" w:pos="780"/>
        </w:tabs>
        <w:snapToGrid w:val="0"/>
        <w:ind w:firstLine="709"/>
      </w:pPr>
      <w:r w:rsidRPr="00B96469">
        <w:rPr>
          <w:iCs/>
          <w:kern w:val="1"/>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B96469">
        <w:rPr>
          <w:bCs/>
        </w:rPr>
        <w:t xml:space="preserve">организации библиотечного обслуживания населения, </w:t>
      </w:r>
      <w:r w:rsidRPr="00B96469">
        <w:t xml:space="preserve">создания условий для организации досуга и обеспечение жителей поселения услугами организаций культуры, </w:t>
      </w:r>
      <w:r w:rsidRPr="00B96469">
        <w:rPr>
          <w:kern w:val="1"/>
        </w:rPr>
        <w:t xml:space="preserve">создания условий для развития местного традиционного народного художественного творчества, участия в сохранении, возрождении и развитии </w:t>
      </w:r>
      <w:r w:rsidRPr="00B96469">
        <w:rPr>
          <w:kern w:val="1"/>
        </w:rPr>
        <w:lastRenderedPageBreak/>
        <w:t xml:space="preserve">народных художественных промыслов в поселении, </w:t>
      </w:r>
      <w:r w:rsidRPr="00B96469">
        <w:t xml:space="preserve">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92EC9" w:rsidRPr="00B96469" w:rsidRDefault="00C92EC9" w:rsidP="00C92EC9">
      <w:pPr>
        <w:ind w:firstLine="709"/>
      </w:pPr>
      <w:r w:rsidRPr="00B96469">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C92EC9" w:rsidRPr="00512C45" w:rsidRDefault="00C92EC9" w:rsidP="00C92EC9">
      <w:pPr>
        <w:ind w:firstLine="709"/>
        <w:rPr>
          <w:rFonts w:eastAsia="Lucida Sans Unicode"/>
        </w:rPr>
      </w:pPr>
      <w:r w:rsidRPr="00B96469">
        <w:rPr>
          <w:rFonts w:eastAsia="Lucida Sans Unicode"/>
        </w:rPr>
        <w:t xml:space="preserve">Учреждения повседневного пользования – детские сады, начальные </w:t>
      </w:r>
      <w:r w:rsidRPr="00512C45">
        <w:rPr>
          <w:rFonts w:eastAsia="Lucida Sans Unicode"/>
        </w:rPr>
        <w:t>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C92EC9" w:rsidRPr="00A5645B" w:rsidRDefault="00C92EC9" w:rsidP="00C92EC9">
      <w:pPr>
        <w:ind w:firstLine="709"/>
        <w:rPr>
          <w:rFonts w:eastAsia="Lucida Sans Unicode"/>
        </w:rPr>
      </w:pPr>
      <w:r w:rsidRPr="00512C45">
        <w:rPr>
          <w:rFonts w:eastAsia="Lucida Sans Unicode"/>
        </w:rPr>
        <w:t>В составе системы обслуживания населенных пунктов Среднеикорецкого сельского поселения предусматривается</w:t>
      </w:r>
      <w:r w:rsidRPr="00B96469">
        <w:rPr>
          <w:rFonts w:eastAsia="Lucida Sans Unicode"/>
        </w:rPr>
        <w:t xml:space="preserve"> набор учреждений, необходимый только для повседневного обслуживания </w:t>
      </w:r>
      <w:r w:rsidRPr="00A5645B">
        <w:rPr>
          <w:rFonts w:eastAsia="Lucida Sans Unicode"/>
        </w:rPr>
        <w:t>населения села.</w:t>
      </w:r>
    </w:p>
    <w:p w:rsidR="00C92EC9" w:rsidRPr="00CC5222" w:rsidRDefault="00C92EC9" w:rsidP="00C92EC9">
      <w:pPr>
        <w:ind w:firstLine="709"/>
      </w:pPr>
      <w:r w:rsidRPr="00A5645B">
        <w:t xml:space="preserve">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жилых, общественно-деловых и </w:t>
      </w:r>
      <w:r w:rsidRPr="008E3395">
        <w:t xml:space="preserve">рекреационных зон населенных пунктов Воронежской </w:t>
      </w:r>
      <w:r w:rsidRPr="00CC5222">
        <w:t>области».</w:t>
      </w:r>
    </w:p>
    <w:p w:rsidR="00C92EC9" w:rsidRDefault="00C92EC9" w:rsidP="00C92EC9">
      <w:pPr>
        <w:ind w:firstLine="709"/>
        <w:jc w:val="center"/>
        <w:rPr>
          <w:i/>
          <w:iCs/>
        </w:rPr>
      </w:pPr>
    </w:p>
    <w:p w:rsidR="00C92EC9" w:rsidRPr="00CC5222" w:rsidRDefault="00C92EC9" w:rsidP="00C92EC9">
      <w:pPr>
        <w:ind w:firstLine="709"/>
        <w:jc w:val="center"/>
        <w:rPr>
          <w:i/>
          <w:iCs/>
        </w:rPr>
      </w:pPr>
      <w:r w:rsidRPr="00CC5222">
        <w:rPr>
          <w:i/>
          <w:iCs/>
        </w:rPr>
        <w:t xml:space="preserve">Таблица </w:t>
      </w:r>
      <w:r w:rsidRPr="00C92EC9">
        <w:rPr>
          <w:i/>
          <w:iCs/>
        </w:rPr>
        <w:t>30</w:t>
      </w:r>
      <w:r w:rsidRPr="00CC5222">
        <w:rPr>
          <w:i/>
          <w:iCs/>
        </w:rPr>
        <w:t>. Объекты культурно-бытового обслуживания с. Средний Икорец.</w:t>
      </w:r>
    </w:p>
    <w:p w:rsidR="00C92EC9" w:rsidRPr="00CC5222" w:rsidRDefault="00C92EC9" w:rsidP="00C92EC9">
      <w:pPr>
        <w:ind w:firstLine="709"/>
        <w:rPr>
          <w:rFonts w:eastAsia="Lucida Sans Unicode"/>
        </w:rPr>
      </w:pPr>
    </w:p>
    <w:tbl>
      <w:tblPr>
        <w:tblW w:w="9484" w:type="dxa"/>
        <w:tblInd w:w="55" w:type="dxa"/>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C92EC9" w:rsidRPr="00447099" w:rsidTr="008445BA">
        <w:tc>
          <w:tcPr>
            <w:tcW w:w="2561" w:type="dxa"/>
            <w:tcBorders>
              <w:top w:val="single" w:sz="4" w:space="0" w:color="000000"/>
              <w:left w:val="single" w:sz="4" w:space="0" w:color="000000"/>
              <w:bottom w:val="single" w:sz="4" w:space="0" w:color="000000"/>
            </w:tcBorders>
            <w:vAlign w:val="center"/>
          </w:tcPr>
          <w:p w:rsidR="00C92EC9" w:rsidRPr="00447099" w:rsidRDefault="00C92EC9" w:rsidP="008445BA">
            <w:pPr>
              <w:snapToGrid w:val="0"/>
              <w:jc w:val="center"/>
              <w:rPr>
                <w:rFonts w:eastAsia="Lucida Sans Unicode"/>
                <w:kern w:val="1"/>
              </w:rPr>
            </w:pPr>
            <w:r w:rsidRPr="00447099">
              <w:rPr>
                <w:rFonts w:eastAsia="Lucida Sans Unicode"/>
                <w:kern w:val="1"/>
              </w:rPr>
              <w:t>Учреждение</w:t>
            </w:r>
          </w:p>
        </w:tc>
        <w:tc>
          <w:tcPr>
            <w:tcW w:w="2033" w:type="dxa"/>
            <w:tcBorders>
              <w:top w:val="single" w:sz="4" w:space="0" w:color="000000"/>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Рекомендуемая обеспеченность, на 1000 жит</w:t>
            </w:r>
            <w:r w:rsidRPr="00447099">
              <w:rPr>
                <w:vertAlign w:val="superscript"/>
              </w:rPr>
              <w:t xml:space="preserve"> </w:t>
            </w:r>
            <w:r w:rsidRPr="00447099">
              <w:t>*</w:t>
            </w:r>
          </w:p>
        </w:tc>
        <w:tc>
          <w:tcPr>
            <w:tcW w:w="1394" w:type="dxa"/>
            <w:tcBorders>
              <w:top w:val="single" w:sz="4" w:space="0" w:color="000000"/>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Рекомендуемая, обеспеченность,</w:t>
            </w:r>
          </w:p>
          <w:p w:rsidR="00C92EC9" w:rsidRPr="00447099" w:rsidRDefault="00C92EC9" w:rsidP="008445BA">
            <w:pPr>
              <w:pStyle w:val="afff1"/>
              <w:jc w:val="center"/>
            </w:pPr>
            <w:r w:rsidRPr="00447099">
              <w:t>площадь *</w:t>
            </w:r>
          </w:p>
        </w:tc>
        <w:tc>
          <w:tcPr>
            <w:tcW w:w="1395" w:type="dxa"/>
            <w:tcBorders>
              <w:top w:val="single" w:sz="4" w:space="0" w:color="000000"/>
              <w:left w:val="single" w:sz="4" w:space="0" w:color="000000"/>
              <w:bottom w:val="single" w:sz="4" w:space="0" w:color="000000"/>
            </w:tcBorders>
            <w:vAlign w:val="center"/>
          </w:tcPr>
          <w:p w:rsidR="00C92EC9" w:rsidRPr="00447099" w:rsidRDefault="00C92EC9" w:rsidP="008445BA">
            <w:pPr>
              <w:snapToGrid w:val="0"/>
              <w:jc w:val="center"/>
              <w:rPr>
                <w:rFonts w:eastAsia="Lucida Sans Unicode"/>
                <w:kern w:val="1"/>
              </w:rPr>
            </w:pPr>
            <w:r w:rsidRPr="00447099">
              <w:rPr>
                <w:rFonts w:eastAsia="Lucida Sans Unicode"/>
                <w:kern w:val="1"/>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vAlign w:val="center"/>
          </w:tcPr>
          <w:p w:rsidR="00C92EC9" w:rsidRPr="00447099" w:rsidRDefault="00C92EC9" w:rsidP="008445BA">
            <w:pPr>
              <w:snapToGrid w:val="0"/>
              <w:jc w:val="center"/>
              <w:rPr>
                <w:rFonts w:eastAsia="Lucida Sans Unicode"/>
                <w:kern w:val="1"/>
              </w:rPr>
            </w:pPr>
            <w:r w:rsidRPr="00447099">
              <w:rPr>
                <w:rFonts w:eastAsia="Lucida Sans Unicode"/>
                <w:kern w:val="1"/>
              </w:rPr>
              <w:t>Требуемое количество (в пределах минимума), общее</w:t>
            </w:r>
          </w:p>
        </w:tc>
      </w:tr>
      <w:tr w:rsidR="00C92EC9" w:rsidRPr="005E3DD3" w:rsidTr="008445BA">
        <w:tc>
          <w:tcPr>
            <w:tcW w:w="2561"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Детские дошкольные учреждения</w:t>
            </w:r>
          </w:p>
        </w:tc>
        <w:tc>
          <w:tcPr>
            <w:tcW w:w="2033"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35 мест</w:t>
            </w:r>
          </w:p>
        </w:tc>
        <w:tc>
          <w:tcPr>
            <w:tcW w:w="1394" w:type="dxa"/>
            <w:tcBorders>
              <w:left w:val="single" w:sz="4" w:space="0" w:color="000000"/>
              <w:bottom w:val="single" w:sz="4" w:space="0" w:color="000000"/>
            </w:tcBorders>
            <w:vAlign w:val="center"/>
          </w:tcPr>
          <w:p w:rsidR="00C92EC9" w:rsidRPr="005E3DD3" w:rsidRDefault="00C92EC9" w:rsidP="008445BA">
            <w:pPr>
              <w:pStyle w:val="afff1"/>
              <w:snapToGrid w:val="0"/>
              <w:jc w:val="center"/>
            </w:pPr>
            <w:smartTag w:uri="urn:schemas-microsoft-com:office:smarttags" w:element="metricconverter">
              <w:smartTagPr>
                <w:attr w:name="ProductID" w:val="35 м2"/>
              </w:smartTagPr>
              <w:r w:rsidRPr="005E3DD3">
                <w:t>35 м</w:t>
              </w:r>
              <w:r w:rsidRPr="005E3DD3">
                <w:rPr>
                  <w:vertAlign w:val="superscript"/>
                </w:rPr>
                <w:t>2</w:t>
              </w:r>
            </w:smartTag>
            <w:r w:rsidRPr="005E3DD3">
              <w:t xml:space="preserve"> на место</w:t>
            </w:r>
          </w:p>
        </w:tc>
        <w:tc>
          <w:tcPr>
            <w:tcW w:w="1395"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60 мест</w:t>
            </w:r>
          </w:p>
        </w:tc>
        <w:tc>
          <w:tcPr>
            <w:tcW w:w="2101" w:type="dxa"/>
            <w:tcBorders>
              <w:left w:val="single" w:sz="4" w:space="0" w:color="000000"/>
              <w:bottom w:val="single" w:sz="4" w:space="0" w:color="000000"/>
              <w:right w:val="single" w:sz="4" w:space="0" w:color="000000"/>
            </w:tcBorders>
            <w:vAlign w:val="center"/>
          </w:tcPr>
          <w:p w:rsidR="00C92EC9" w:rsidRPr="005E3DD3" w:rsidRDefault="00C92EC9" w:rsidP="008445BA">
            <w:pPr>
              <w:pStyle w:val="afff1"/>
              <w:snapToGrid w:val="0"/>
              <w:jc w:val="center"/>
              <w:rPr>
                <w:vertAlign w:val="superscript"/>
              </w:rPr>
            </w:pPr>
            <w:r w:rsidRPr="005E3DD3">
              <w:t>200 мест/7000 м</w:t>
            </w:r>
            <w:r w:rsidRPr="005E3DD3">
              <w:rPr>
                <w:vertAlign w:val="superscript"/>
              </w:rPr>
              <w:t>2</w:t>
            </w:r>
          </w:p>
        </w:tc>
      </w:tr>
      <w:tr w:rsidR="00C92EC9" w:rsidRPr="005E3DD3" w:rsidTr="008445BA">
        <w:tc>
          <w:tcPr>
            <w:tcW w:w="2561"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Школа</w:t>
            </w:r>
          </w:p>
        </w:tc>
        <w:tc>
          <w:tcPr>
            <w:tcW w:w="2033"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145 мест</w:t>
            </w:r>
          </w:p>
        </w:tc>
        <w:tc>
          <w:tcPr>
            <w:tcW w:w="1394" w:type="dxa"/>
            <w:tcBorders>
              <w:left w:val="single" w:sz="4" w:space="0" w:color="000000"/>
              <w:bottom w:val="single" w:sz="4" w:space="0" w:color="000000"/>
            </w:tcBorders>
            <w:vAlign w:val="center"/>
          </w:tcPr>
          <w:p w:rsidR="00C92EC9" w:rsidRPr="005E3DD3" w:rsidRDefault="00C92EC9" w:rsidP="008445BA">
            <w:pPr>
              <w:pStyle w:val="afff1"/>
              <w:snapToGrid w:val="0"/>
              <w:jc w:val="center"/>
            </w:pPr>
            <w:smartTag w:uri="urn:schemas-microsoft-com:office:smarttags" w:element="metricconverter">
              <w:smartTagPr>
                <w:attr w:name="ProductID" w:val="40 м2"/>
              </w:smartTagPr>
              <w:r w:rsidRPr="005E3DD3">
                <w:t>40 м</w:t>
              </w:r>
              <w:r w:rsidRPr="005E3DD3">
                <w:rPr>
                  <w:vertAlign w:val="superscript"/>
                </w:rPr>
                <w:t>2</w:t>
              </w:r>
            </w:smartTag>
            <w:r w:rsidRPr="005E3DD3">
              <w:t xml:space="preserve"> на место</w:t>
            </w:r>
          </w:p>
        </w:tc>
        <w:tc>
          <w:tcPr>
            <w:tcW w:w="1395"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900 мест</w:t>
            </w:r>
          </w:p>
        </w:tc>
        <w:tc>
          <w:tcPr>
            <w:tcW w:w="2101" w:type="dxa"/>
            <w:tcBorders>
              <w:left w:val="single" w:sz="4" w:space="0" w:color="000000"/>
              <w:bottom w:val="single" w:sz="4" w:space="0" w:color="000000"/>
              <w:right w:val="single" w:sz="4" w:space="0" w:color="000000"/>
            </w:tcBorders>
            <w:vAlign w:val="center"/>
          </w:tcPr>
          <w:p w:rsidR="00C92EC9" w:rsidRPr="005E3DD3" w:rsidRDefault="00C92EC9" w:rsidP="008445BA">
            <w:pPr>
              <w:pStyle w:val="afff1"/>
              <w:snapToGrid w:val="0"/>
              <w:jc w:val="center"/>
              <w:rPr>
                <w:vertAlign w:val="superscript"/>
              </w:rPr>
            </w:pPr>
            <w:r w:rsidRPr="005E3DD3">
              <w:t>915 мест/36600 м</w:t>
            </w:r>
            <w:r w:rsidRPr="005E3DD3">
              <w:rPr>
                <w:vertAlign w:val="superscript"/>
              </w:rPr>
              <w:t>2</w:t>
            </w:r>
          </w:p>
        </w:tc>
      </w:tr>
      <w:tr w:rsidR="00C92EC9" w:rsidRPr="005E3DD3" w:rsidTr="008445BA">
        <w:tc>
          <w:tcPr>
            <w:tcW w:w="2561"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Специализированное внешкольное учреждение (музыкальное, художественное, детского творчества)</w:t>
            </w:r>
          </w:p>
        </w:tc>
        <w:tc>
          <w:tcPr>
            <w:tcW w:w="2033"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10 мест</w:t>
            </w:r>
          </w:p>
        </w:tc>
        <w:tc>
          <w:tcPr>
            <w:tcW w:w="1394"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w:t>
            </w:r>
          </w:p>
        </w:tc>
        <w:tc>
          <w:tcPr>
            <w:tcW w:w="1395" w:type="dxa"/>
            <w:tcBorders>
              <w:left w:val="single" w:sz="4" w:space="0" w:color="000000"/>
              <w:bottom w:val="single" w:sz="4" w:space="0" w:color="000000"/>
            </w:tcBorders>
            <w:vAlign w:val="center"/>
          </w:tcPr>
          <w:p w:rsidR="00C92EC9" w:rsidRPr="005E3DD3" w:rsidRDefault="00C92EC9" w:rsidP="008445BA">
            <w:pPr>
              <w:pStyle w:val="afff1"/>
              <w:snapToGrid w:val="0"/>
              <w:jc w:val="center"/>
            </w:pPr>
            <w:r w:rsidRPr="005E3DD3">
              <w:t>-</w:t>
            </w:r>
          </w:p>
        </w:tc>
        <w:tc>
          <w:tcPr>
            <w:tcW w:w="2101" w:type="dxa"/>
            <w:tcBorders>
              <w:left w:val="single" w:sz="4" w:space="0" w:color="000000"/>
              <w:bottom w:val="single" w:sz="4" w:space="0" w:color="000000"/>
              <w:right w:val="single" w:sz="4" w:space="0" w:color="000000"/>
            </w:tcBorders>
            <w:vAlign w:val="center"/>
          </w:tcPr>
          <w:p w:rsidR="00C92EC9" w:rsidRPr="005E3DD3" w:rsidRDefault="00C92EC9" w:rsidP="008445BA">
            <w:pPr>
              <w:pStyle w:val="afff1"/>
              <w:snapToGrid w:val="0"/>
              <w:jc w:val="center"/>
            </w:pPr>
            <w:r w:rsidRPr="005E3DD3">
              <w:t>65 мест</w:t>
            </w:r>
          </w:p>
        </w:tc>
      </w:tr>
      <w:tr w:rsidR="00C92EC9" w:rsidRPr="00DD66CB" w:rsidTr="008445BA">
        <w:tc>
          <w:tcPr>
            <w:tcW w:w="2561"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Сельская участковая больница</w:t>
            </w:r>
          </w:p>
        </w:tc>
        <w:tc>
          <w:tcPr>
            <w:tcW w:w="2033"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3 койко-мест</w:t>
            </w:r>
          </w:p>
        </w:tc>
        <w:tc>
          <w:tcPr>
            <w:tcW w:w="1394" w:type="dxa"/>
            <w:tcBorders>
              <w:left w:val="single" w:sz="4" w:space="0" w:color="000000"/>
              <w:bottom w:val="single" w:sz="4" w:space="0" w:color="000000"/>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300 м2"/>
              </w:smartTagPr>
              <w:r w:rsidRPr="00DD66CB">
                <w:t>300 м</w:t>
              </w:r>
              <w:r w:rsidRPr="00DD66CB">
                <w:rPr>
                  <w:vertAlign w:val="superscript"/>
                </w:rPr>
                <w:t>2</w:t>
              </w:r>
            </w:smartTag>
            <w:r w:rsidRPr="00DD66CB">
              <w:t xml:space="preserve"> на койку</w:t>
            </w:r>
          </w:p>
        </w:tc>
        <w:tc>
          <w:tcPr>
            <w:tcW w:w="1395"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30 коек</w:t>
            </w:r>
          </w:p>
        </w:tc>
        <w:tc>
          <w:tcPr>
            <w:tcW w:w="2101" w:type="dxa"/>
            <w:tcBorders>
              <w:left w:val="single" w:sz="4" w:space="0" w:color="000000"/>
              <w:bottom w:val="single" w:sz="4" w:space="0" w:color="000000"/>
              <w:right w:val="single" w:sz="4" w:space="0" w:color="000000"/>
            </w:tcBorders>
            <w:vAlign w:val="center"/>
          </w:tcPr>
          <w:p w:rsidR="00C92EC9" w:rsidRPr="00DD66CB" w:rsidRDefault="00C92EC9" w:rsidP="008445BA">
            <w:pPr>
              <w:pStyle w:val="afff1"/>
              <w:snapToGrid w:val="0"/>
              <w:jc w:val="center"/>
            </w:pPr>
            <w:r w:rsidRPr="00DD66CB">
              <w:t>20 коек</w:t>
            </w:r>
          </w:p>
        </w:tc>
      </w:tr>
      <w:tr w:rsidR="00C92EC9" w:rsidRPr="00DD66CB" w:rsidTr="008445BA">
        <w:trPr>
          <w:trHeight w:val="492"/>
        </w:trPr>
        <w:tc>
          <w:tcPr>
            <w:tcW w:w="2561"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ФАП</w:t>
            </w:r>
          </w:p>
        </w:tc>
        <w:tc>
          <w:tcPr>
            <w:tcW w:w="2033"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1 объект</w:t>
            </w:r>
          </w:p>
        </w:tc>
        <w:tc>
          <w:tcPr>
            <w:tcW w:w="1394" w:type="dxa"/>
            <w:tcBorders>
              <w:left w:val="single" w:sz="4" w:space="0" w:color="000000"/>
              <w:bottom w:val="single" w:sz="4" w:space="0" w:color="000000"/>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0,2 га"/>
              </w:smartTagPr>
              <w:r w:rsidRPr="00DD66CB">
                <w:t>0,2 га</w:t>
              </w:r>
            </w:smartTag>
            <w:r w:rsidRPr="00DD66CB">
              <w:t xml:space="preserve"> на объект</w:t>
            </w:r>
          </w:p>
        </w:tc>
        <w:tc>
          <w:tcPr>
            <w:tcW w:w="1395"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1 объект</w:t>
            </w:r>
          </w:p>
        </w:tc>
        <w:tc>
          <w:tcPr>
            <w:tcW w:w="2101" w:type="dxa"/>
            <w:tcBorders>
              <w:left w:val="single" w:sz="4" w:space="0" w:color="000000"/>
              <w:bottom w:val="single" w:sz="4" w:space="0" w:color="000000"/>
              <w:right w:val="single" w:sz="4" w:space="0" w:color="000000"/>
            </w:tcBorders>
            <w:vAlign w:val="center"/>
          </w:tcPr>
          <w:p w:rsidR="00C92EC9" w:rsidRPr="00DD66CB" w:rsidRDefault="00C92EC9" w:rsidP="008445BA">
            <w:pPr>
              <w:pStyle w:val="afff1"/>
              <w:snapToGrid w:val="0"/>
              <w:jc w:val="center"/>
            </w:pPr>
            <w:r w:rsidRPr="00DD66CB">
              <w:t>1 объект</w:t>
            </w:r>
          </w:p>
        </w:tc>
      </w:tr>
      <w:tr w:rsidR="00C92EC9" w:rsidRPr="00DD66CB" w:rsidTr="008445BA">
        <w:trPr>
          <w:trHeight w:val="492"/>
        </w:trPr>
        <w:tc>
          <w:tcPr>
            <w:tcW w:w="2561"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Амбулаторно-поликлиническая сеть</w:t>
            </w:r>
          </w:p>
        </w:tc>
        <w:tc>
          <w:tcPr>
            <w:tcW w:w="2033"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4 пос/см</w:t>
            </w:r>
          </w:p>
        </w:tc>
        <w:tc>
          <w:tcPr>
            <w:tcW w:w="1394" w:type="dxa"/>
            <w:tcBorders>
              <w:left w:val="single" w:sz="4" w:space="0" w:color="000000"/>
              <w:bottom w:val="single" w:sz="4" w:space="0" w:color="000000"/>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0,1 га"/>
              </w:smartTagPr>
              <w:r w:rsidRPr="00DD66CB">
                <w:t>0,1 га</w:t>
              </w:r>
            </w:smartTag>
            <w:r w:rsidRPr="00DD66CB">
              <w:t xml:space="preserve"> на 100 пос/см</w:t>
            </w:r>
          </w:p>
        </w:tc>
        <w:tc>
          <w:tcPr>
            <w:tcW w:w="1395"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150 пос/см</w:t>
            </w:r>
          </w:p>
        </w:tc>
        <w:tc>
          <w:tcPr>
            <w:tcW w:w="2101" w:type="dxa"/>
            <w:tcBorders>
              <w:left w:val="single" w:sz="4" w:space="0" w:color="000000"/>
              <w:bottom w:val="single" w:sz="4" w:space="0" w:color="000000"/>
              <w:right w:val="single" w:sz="4" w:space="0" w:color="000000"/>
            </w:tcBorders>
            <w:vAlign w:val="center"/>
          </w:tcPr>
          <w:p w:rsidR="00C92EC9" w:rsidRPr="00DD66CB" w:rsidRDefault="00C92EC9" w:rsidP="008445BA">
            <w:pPr>
              <w:pStyle w:val="afff1"/>
              <w:snapToGrid w:val="0"/>
              <w:jc w:val="center"/>
            </w:pPr>
            <w:r w:rsidRPr="00DD66CB">
              <w:t>20 пос/см</w:t>
            </w:r>
          </w:p>
        </w:tc>
      </w:tr>
      <w:tr w:rsidR="00C92EC9" w:rsidRPr="00DD66CB" w:rsidTr="008445BA">
        <w:trPr>
          <w:trHeight w:val="492"/>
        </w:trPr>
        <w:tc>
          <w:tcPr>
            <w:tcW w:w="2561"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 xml:space="preserve">Станция скорой помощи (выдвижной </w:t>
            </w:r>
            <w:r w:rsidRPr="00DD66CB">
              <w:lastRenderedPageBreak/>
              <w:t>пункт медицинской помощи)</w:t>
            </w:r>
          </w:p>
        </w:tc>
        <w:tc>
          <w:tcPr>
            <w:tcW w:w="2033"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lastRenderedPageBreak/>
              <w:t>0,2 автомобиля</w:t>
            </w:r>
          </w:p>
        </w:tc>
        <w:tc>
          <w:tcPr>
            <w:tcW w:w="1394" w:type="dxa"/>
            <w:tcBorders>
              <w:left w:val="single" w:sz="4" w:space="0" w:color="000000"/>
              <w:bottom w:val="single" w:sz="4" w:space="0" w:color="000000"/>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0,05 га"/>
              </w:smartTagPr>
              <w:r w:rsidRPr="00DD66CB">
                <w:t>0,05 га</w:t>
              </w:r>
            </w:smartTag>
            <w:r w:rsidRPr="00DD66CB">
              <w:t xml:space="preserve"> на автомобиль</w:t>
            </w:r>
          </w:p>
        </w:tc>
        <w:tc>
          <w:tcPr>
            <w:tcW w:w="1395"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3 автомобиля</w:t>
            </w:r>
          </w:p>
        </w:tc>
        <w:tc>
          <w:tcPr>
            <w:tcW w:w="2101" w:type="dxa"/>
            <w:tcBorders>
              <w:left w:val="single" w:sz="4" w:space="0" w:color="000000"/>
              <w:bottom w:val="single" w:sz="4" w:space="0" w:color="000000"/>
              <w:right w:val="single" w:sz="4" w:space="0" w:color="000000"/>
            </w:tcBorders>
            <w:vAlign w:val="center"/>
          </w:tcPr>
          <w:p w:rsidR="00C92EC9" w:rsidRPr="00DD66CB" w:rsidRDefault="00C92EC9" w:rsidP="008445BA">
            <w:pPr>
              <w:pStyle w:val="afff1"/>
              <w:snapToGrid w:val="0"/>
              <w:jc w:val="center"/>
            </w:pPr>
            <w:r w:rsidRPr="00DD66CB">
              <w:t>2 автомобиля</w:t>
            </w:r>
          </w:p>
        </w:tc>
      </w:tr>
      <w:tr w:rsidR="00C92EC9" w:rsidRPr="00DD66CB" w:rsidTr="008445BA">
        <w:tc>
          <w:tcPr>
            <w:tcW w:w="2561"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lastRenderedPageBreak/>
              <w:t>Аптека</w:t>
            </w:r>
          </w:p>
        </w:tc>
        <w:tc>
          <w:tcPr>
            <w:tcW w:w="2033" w:type="dxa"/>
            <w:tcBorders>
              <w:left w:val="single" w:sz="4" w:space="0" w:color="000000"/>
              <w:bottom w:val="single" w:sz="4" w:space="0" w:color="000000"/>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60 м2"/>
              </w:smartTagPr>
              <w:r w:rsidRPr="00DD66CB">
                <w:t>60 м</w:t>
              </w:r>
              <w:r w:rsidRPr="00DD66CB">
                <w:rPr>
                  <w:vertAlign w:val="superscript"/>
                </w:rPr>
                <w:t>2</w:t>
              </w:r>
            </w:smartTag>
            <w:r w:rsidRPr="00DD66CB">
              <w:t xml:space="preserve"> общ. пл./1 объект. на 6 тыс. жит.</w:t>
            </w:r>
          </w:p>
        </w:tc>
        <w:tc>
          <w:tcPr>
            <w:tcW w:w="1394"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 xml:space="preserve">0,1 – </w:t>
            </w:r>
            <w:smartTag w:uri="urn:schemas-microsoft-com:office:smarttags" w:element="metricconverter">
              <w:smartTagPr>
                <w:attr w:name="ProductID" w:val="0,2 га"/>
              </w:smartTagPr>
              <w:r w:rsidRPr="00DD66CB">
                <w:t>0,2 га</w:t>
              </w:r>
            </w:smartTag>
          </w:p>
        </w:tc>
        <w:tc>
          <w:tcPr>
            <w:tcW w:w="1395" w:type="dxa"/>
            <w:tcBorders>
              <w:left w:val="single" w:sz="4" w:space="0" w:color="000000"/>
              <w:bottom w:val="single" w:sz="4" w:space="0" w:color="000000"/>
            </w:tcBorders>
            <w:vAlign w:val="center"/>
          </w:tcPr>
          <w:p w:rsidR="00C92EC9" w:rsidRPr="00DD66CB" w:rsidRDefault="00C92EC9" w:rsidP="008445BA">
            <w:pPr>
              <w:pStyle w:val="afff1"/>
              <w:snapToGrid w:val="0"/>
              <w:jc w:val="center"/>
            </w:pPr>
            <w:r w:rsidRPr="00DD66CB">
              <w:t>2 объекта</w:t>
            </w:r>
          </w:p>
        </w:tc>
        <w:tc>
          <w:tcPr>
            <w:tcW w:w="2101" w:type="dxa"/>
            <w:tcBorders>
              <w:left w:val="single" w:sz="4" w:space="0" w:color="000000"/>
              <w:bottom w:val="single" w:sz="4" w:space="0" w:color="000000"/>
              <w:right w:val="single" w:sz="4" w:space="0" w:color="000000"/>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335 м2"/>
              </w:smartTagPr>
              <w:r>
                <w:t>335</w:t>
              </w:r>
              <w:r w:rsidRPr="00DD66CB">
                <w:t xml:space="preserve"> м</w:t>
              </w:r>
              <w:r w:rsidRPr="00DD66CB">
                <w:rPr>
                  <w:vertAlign w:val="superscript"/>
                </w:rPr>
                <w:t>2</w:t>
              </w:r>
            </w:smartTag>
            <w:r w:rsidRPr="00DD66CB">
              <w:t xml:space="preserve"> общ. пл.</w:t>
            </w:r>
          </w:p>
        </w:tc>
      </w:tr>
      <w:tr w:rsidR="00C92EC9" w:rsidRPr="00447099" w:rsidTr="008445BA">
        <w:trPr>
          <w:trHeight w:val="587"/>
        </w:trPr>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Территория плоскостных спортивных сооружений</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0,9 га"/>
              </w:smartTagPr>
              <w:r w:rsidRPr="00447099">
                <w:t>0,9 га</w:t>
              </w:r>
            </w:smartTag>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w:t>
            </w:r>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2 объекта</w:t>
            </w: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r w:rsidRPr="00447099">
              <w:t>2 объекта</w:t>
            </w:r>
          </w:p>
        </w:tc>
      </w:tr>
      <w:tr w:rsidR="00C92EC9" w:rsidRPr="00447099" w:rsidTr="008445BA">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Спортивный зал</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150 м2"/>
              </w:smartTagPr>
              <w:r w:rsidRPr="00447099">
                <w:t>150 м</w:t>
              </w:r>
              <w:r w:rsidRPr="00447099">
                <w:rPr>
                  <w:vertAlign w:val="superscript"/>
                </w:rPr>
                <w:t>2</w:t>
              </w:r>
            </w:smartTag>
            <w:r w:rsidRPr="00447099">
              <w:t xml:space="preserve"> (не менее 300 м</w:t>
            </w:r>
            <w:r w:rsidRPr="00447099">
              <w:rPr>
                <w:vertAlign w:val="superscript"/>
              </w:rPr>
              <w:t>2</w:t>
            </w:r>
            <w:r w:rsidRPr="00447099">
              <w:t>/объект)</w:t>
            </w:r>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w:t>
            </w:r>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3 объекта</w:t>
            </w: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r w:rsidRPr="00447099">
              <w:t>3 объекта</w:t>
            </w:r>
          </w:p>
        </w:tc>
      </w:tr>
      <w:tr w:rsidR="00C92EC9" w:rsidRPr="004A27B7" w:rsidTr="008445BA">
        <w:tc>
          <w:tcPr>
            <w:tcW w:w="2561" w:type="dxa"/>
            <w:tcBorders>
              <w:left w:val="single" w:sz="4" w:space="0" w:color="000000"/>
              <w:bottom w:val="single" w:sz="4" w:space="0" w:color="000000"/>
            </w:tcBorders>
            <w:vAlign w:val="center"/>
          </w:tcPr>
          <w:p w:rsidR="00C92EC9" w:rsidRPr="0046505E" w:rsidRDefault="00C92EC9" w:rsidP="008445BA">
            <w:pPr>
              <w:pStyle w:val="afff1"/>
              <w:snapToGrid w:val="0"/>
              <w:jc w:val="center"/>
            </w:pPr>
            <w:r w:rsidRPr="0046505E">
              <w:t>Бассейн</w:t>
            </w:r>
          </w:p>
        </w:tc>
        <w:tc>
          <w:tcPr>
            <w:tcW w:w="2033" w:type="dxa"/>
            <w:tcBorders>
              <w:left w:val="single" w:sz="4" w:space="0" w:color="000000"/>
              <w:bottom w:val="single" w:sz="4" w:space="0" w:color="000000"/>
            </w:tcBorders>
            <w:vAlign w:val="center"/>
          </w:tcPr>
          <w:p w:rsidR="00C92EC9" w:rsidRPr="0046505E" w:rsidRDefault="00C92EC9" w:rsidP="008445BA">
            <w:pPr>
              <w:pStyle w:val="afff1"/>
              <w:snapToGrid w:val="0"/>
              <w:jc w:val="center"/>
            </w:pPr>
            <w:smartTag w:uri="urn:schemas-microsoft-com:office:smarttags" w:element="metricconverter">
              <w:smartTagPr>
                <w:attr w:name="ProductID" w:val="100 м2"/>
              </w:smartTagPr>
              <w:r w:rsidRPr="0046505E">
                <w:t>100 м</w:t>
              </w:r>
              <w:r w:rsidRPr="0046505E">
                <w:rPr>
                  <w:vertAlign w:val="superscript"/>
                </w:rPr>
                <w:t>2</w:t>
              </w:r>
            </w:smartTag>
          </w:p>
        </w:tc>
        <w:tc>
          <w:tcPr>
            <w:tcW w:w="1394" w:type="dxa"/>
            <w:tcBorders>
              <w:left w:val="single" w:sz="4" w:space="0" w:color="000000"/>
              <w:bottom w:val="single" w:sz="4" w:space="0" w:color="000000"/>
            </w:tcBorders>
            <w:vAlign w:val="center"/>
          </w:tcPr>
          <w:p w:rsidR="00C92EC9" w:rsidRPr="0046505E" w:rsidRDefault="00C92EC9" w:rsidP="008445BA">
            <w:pPr>
              <w:pStyle w:val="afff1"/>
              <w:snapToGrid w:val="0"/>
              <w:jc w:val="center"/>
            </w:pPr>
            <w:r w:rsidRPr="0046505E">
              <w:t>-</w:t>
            </w:r>
          </w:p>
        </w:tc>
        <w:tc>
          <w:tcPr>
            <w:tcW w:w="1395" w:type="dxa"/>
            <w:tcBorders>
              <w:left w:val="single" w:sz="4" w:space="0" w:color="000000"/>
              <w:bottom w:val="single" w:sz="4" w:space="0" w:color="000000"/>
            </w:tcBorders>
            <w:vAlign w:val="center"/>
          </w:tcPr>
          <w:p w:rsidR="00C92EC9" w:rsidRPr="00864EE6" w:rsidRDefault="00C92EC9" w:rsidP="008445BA">
            <w:pPr>
              <w:pStyle w:val="afff1"/>
              <w:snapToGrid w:val="0"/>
              <w:jc w:val="center"/>
              <w:rPr>
                <w:vertAlign w:val="superscript"/>
              </w:rPr>
            </w:pPr>
            <w:smartTag w:uri="urn:schemas-microsoft-com:office:smarttags" w:element="metricconverter">
              <w:smartTagPr>
                <w:attr w:name="ProductID" w:val="400 м2"/>
              </w:smartTagPr>
              <w:r>
                <w:t>400 м</w:t>
              </w:r>
              <w:r>
                <w:rPr>
                  <w:vertAlign w:val="superscript"/>
                </w:rPr>
                <w:t>2</w:t>
              </w:r>
            </w:smartTag>
          </w:p>
        </w:tc>
        <w:tc>
          <w:tcPr>
            <w:tcW w:w="2101" w:type="dxa"/>
            <w:tcBorders>
              <w:left w:val="single" w:sz="4" w:space="0" w:color="000000"/>
              <w:bottom w:val="single" w:sz="4" w:space="0" w:color="000000"/>
              <w:right w:val="single" w:sz="4" w:space="0" w:color="000000"/>
            </w:tcBorders>
            <w:vAlign w:val="center"/>
          </w:tcPr>
          <w:p w:rsidR="00C92EC9" w:rsidRPr="00864EE6" w:rsidRDefault="00C92EC9" w:rsidP="008445BA">
            <w:pPr>
              <w:pStyle w:val="afff1"/>
              <w:snapToGrid w:val="0"/>
              <w:jc w:val="center"/>
            </w:pPr>
            <w:r w:rsidRPr="00864EE6">
              <w:t>1 объект</w:t>
            </w:r>
          </w:p>
        </w:tc>
      </w:tr>
      <w:tr w:rsidR="00C92EC9" w:rsidRPr="00447099" w:rsidTr="008445BA">
        <w:trPr>
          <w:trHeight w:hRule="exact" w:val="1037"/>
        </w:trPr>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Магазины</w:t>
            </w:r>
          </w:p>
          <w:p w:rsidR="00C92EC9" w:rsidRPr="00447099" w:rsidRDefault="00C92EC9" w:rsidP="008445BA">
            <w:pPr>
              <w:pStyle w:val="afff1"/>
              <w:jc w:val="center"/>
            </w:pPr>
            <w:r w:rsidRPr="00447099">
              <w:t>-продовольственных товаров</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100 м2"/>
              </w:smartTagPr>
              <w:r w:rsidRPr="00447099">
                <w:t>100 м</w:t>
              </w:r>
              <w:r w:rsidRPr="00447099">
                <w:rPr>
                  <w:vertAlign w:val="superscript"/>
                </w:rPr>
                <w:t>2</w:t>
              </w:r>
            </w:smartTag>
            <w:r w:rsidRPr="00447099">
              <w:t xml:space="preserve"> торг пл.</w:t>
            </w:r>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 xml:space="preserve">0,02 - </w:t>
            </w:r>
            <w:smartTag w:uri="urn:schemas-microsoft-com:office:smarttags" w:element="metricconverter">
              <w:smartTagPr>
                <w:attr w:name="ProductID" w:val="0,08 га"/>
              </w:smartTagPr>
              <w:r w:rsidRPr="00447099">
                <w:t>0,08 га</w:t>
              </w:r>
            </w:smartTag>
            <w:r w:rsidRPr="00447099">
              <w:t xml:space="preserve"> на </w:t>
            </w:r>
            <w:smartTag w:uri="urn:schemas-microsoft-com:office:smarttags" w:element="metricconverter">
              <w:smartTagPr>
                <w:attr w:name="ProductID" w:val="100 м2"/>
              </w:smartTagPr>
              <w:r w:rsidRPr="00447099">
                <w:t>100 м</w:t>
              </w:r>
              <w:r w:rsidRPr="00447099">
                <w:rPr>
                  <w:vertAlign w:val="superscript"/>
                </w:rPr>
                <w:t>2</w:t>
              </w:r>
            </w:smartTag>
            <w:r w:rsidRPr="00447099">
              <w:t xml:space="preserve"> торг пл.</w:t>
            </w:r>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1400 м2"/>
              </w:smartTagPr>
              <w:r w:rsidRPr="00447099">
                <w:t>1400 м</w:t>
              </w:r>
              <w:r w:rsidRPr="00447099">
                <w:rPr>
                  <w:vertAlign w:val="superscript"/>
                </w:rPr>
                <w:t>2</w:t>
              </w:r>
            </w:smartTag>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560 м2"/>
              </w:smartTagPr>
              <w:r w:rsidRPr="00447099">
                <w:t>560 м</w:t>
              </w:r>
              <w:r w:rsidRPr="00447099">
                <w:rPr>
                  <w:vertAlign w:val="superscript"/>
                </w:rPr>
                <w:t>2</w:t>
              </w:r>
            </w:smartTag>
            <w:r w:rsidRPr="00447099">
              <w:t xml:space="preserve"> торг пл./1120 м</w:t>
            </w:r>
            <w:r w:rsidRPr="00447099">
              <w:rPr>
                <w:vertAlign w:val="superscript"/>
              </w:rPr>
              <w:t>2</w:t>
            </w:r>
            <w:r w:rsidRPr="00447099">
              <w:t xml:space="preserve"> (зем. участок)</w:t>
            </w:r>
          </w:p>
        </w:tc>
      </w:tr>
      <w:tr w:rsidR="00C92EC9" w:rsidRPr="00447099" w:rsidTr="008445BA">
        <w:trPr>
          <w:trHeight w:val="1247"/>
        </w:trPr>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 непродовольственных</w:t>
            </w:r>
          </w:p>
          <w:p w:rsidR="00C92EC9" w:rsidRPr="00447099" w:rsidRDefault="00C92EC9" w:rsidP="008445BA">
            <w:pPr>
              <w:pStyle w:val="afff1"/>
              <w:snapToGrid w:val="0"/>
              <w:jc w:val="center"/>
            </w:pPr>
            <w:r w:rsidRPr="00447099">
              <w:t>товаров</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200 м2"/>
              </w:smartTagPr>
              <w:r w:rsidRPr="00447099">
                <w:t>200 м</w:t>
              </w:r>
              <w:r w:rsidRPr="00447099">
                <w:rPr>
                  <w:vertAlign w:val="superscript"/>
                </w:rPr>
                <w:t>2</w:t>
              </w:r>
            </w:smartTag>
            <w:r w:rsidRPr="00447099">
              <w:t xml:space="preserve"> торг пл.</w:t>
            </w:r>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 xml:space="preserve">0,02 - </w:t>
            </w:r>
            <w:smartTag w:uri="urn:schemas-microsoft-com:office:smarttags" w:element="metricconverter">
              <w:smartTagPr>
                <w:attr w:name="ProductID" w:val="0,08 га"/>
              </w:smartTagPr>
              <w:r w:rsidRPr="00447099">
                <w:t>0,08 га</w:t>
              </w:r>
            </w:smartTag>
            <w:r w:rsidRPr="00447099">
              <w:t xml:space="preserve"> на </w:t>
            </w:r>
            <w:smartTag w:uri="urn:schemas-microsoft-com:office:smarttags" w:element="metricconverter">
              <w:smartTagPr>
                <w:attr w:name="ProductID" w:val="100 м2"/>
              </w:smartTagPr>
              <w:r w:rsidRPr="00447099">
                <w:t>100 м</w:t>
              </w:r>
              <w:r w:rsidRPr="00447099">
                <w:rPr>
                  <w:vertAlign w:val="superscript"/>
                </w:rPr>
                <w:t>2</w:t>
              </w:r>
            </w:smartTag>
            <w:r w:rsidRPr="00447099">
              <w:t xml:space="preserve"> торг пл.</w:t>
            </w:r>
          </w:p>
        </w:tc>
        <w:tc>
          <w:tcPr>
            <w:tcW w:w="1395" w:type="dxa"/>
            <w:tcBorders>
              <w:left w:val="single" w:sz="4" w:space="0" w:color="000000"/>
              <w:bottom w:val="single" w:sz="4" w:space="0" w:color="000000"/>
            </w:tcBorders>
            <w:vAlign w:val="center"/>
          </w:tcPr>
          <w:p w:rsidR="00C92EC9" w:rsidRPr="00447099" w:rsidRDefault="00C92EC9" w:rsidP="008445BA">
            <w:pPr>
              <w:jc w:val="center"/>
            </w:pP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1120 м2"/>
              </w:smartTagPr>
              <w:r w:rsidRPr="00447099">
                <w:t>1120 м</w:t>
              </w:r>
              <w:r w:rsidRPr="00447099">
                <w:rPr>
                  <w:vertAlign w:val="superscript"/>
                </w:rPr>
                <w:t>2</w:t>
              </w:r>
            </w:smartTag>
            <w:r w:rsidRPr="00447099">
              <w:t xml:space="preserve"> торг пл./2240 м</w:t>
            </w:r>
            <w:r w:rsidRPr="00447099">
              <w:rPr>
                <w:vertAlign w:val="superscript"/>
              </w:rPr>
              <w:t>2</w:t>
            </w:r>
            <w:r w:rsidRPr="00447099">
              <w:t xml:space="preserve"> (зем. участок)</w:t>
            </w:r>
          </w:p>
        </w:tc>
      </w:tr>
      <w:tr w:rsidR="00C92EC9" w:rsidRPr="00BB3101" w:rsidTr="008445BA">
        <w:trPr>
          <w:trHeight w:val="360"/>
        </w:trPr>
        <w:tc>
          <w:tcPr>
            <w:tcW w:w="2561" w:type="dxa"/>
            <w:tcBorders>
              <w:left w:val="single" w:sz="4" w:space="0" w:color="000000"/>
              <w:bottom w:val="single" w:sz="4" w:space="0" w:color="000000"/>
            </w:tcBorders>
            <w:vAlign w:val="center"/>
          </w:tcPr>
          <w:p w:rsidR="00C92EC9" w:rsidRPr="00BB3101" w:rsidRDefault="00C92EC9" w:rsidP="008445BA">
            <w:pPr>
              <w:pStyle w:val="afff1"/>
              <w:snapToGrid w:val="0"/>
              <w:jc w:val="center"/>
            </w:pPr>
            <w:r>
              <w:t>Розничный</w:t>
            </w:r>
            <w:r w:rsidRPr="00BB3101">
              <w:t xml:space="preserve"> рынок</w:t>
            </w:r>
          </w:p>
        </w:tc>
        <w:tc>
          <w:tcPr>
            <w:tcW w:w="2033" w:type="dxa"/>
            <w:tcBorders>
              <w:left w:val="single" w:sz="4" w:space="0" w:color="000000"/>
              <w:bottom w:val="single" w:sz="4" w:space="0" w:color="000000"/>
            </w:tcBorders>
            <w:vAlign w:val="center"/>
          </w:tcPr>
          <w:p w:rsidR="00C92EC9" w:rsidRPr="00BB3101" w:rsidRDefault="00C92EC9" w:rsidP="008445BA">
            <w:pPr>
              <w:pStyle w:val="afff1"/>
              <w:snapToGrid w:val="0"/>
              <w:jc w:val="center"/>
            </w:pPr>
          </w:p>
        </w:tc>
        <w:tc>
          <w:tcPr>
            <w:tcW w:w="1394" w:type="dxa"/>
            <w:tcBorders>
              <w:left w:val="single" w:sz="4" w:space="0" w:color="000000"/>
              <w:bottom w:val="single" w:sz="4" w:space="0" w:color="000000"/>
            </w:tcBorders>
            <w:vAlign w:val="center"/>
          </w:tcPr>
          <w:p w:rsidR="00C92EC9" w:rsidRPr="00BB3101" w:rsidRDefault="00C92EC9" w:rsidP="008445BA">
            <w:pPr>
              <w:pStyle w:val="afff1"/>
              <w:snapToGrid w:val="0"/>
              <w:jc w:val="center"/>
            </w:pPr>
          </w:p>
        </w:tc>
        <w:tc>
          <w:tcPr>
            <w:tcW w:w="1395" w:type="dxa"/>
            <w:tcBorders>
              <w:left w:val="single" w:sz="4" w:space="0" w:color="000000"/>
              <w:bottom w:val="single" w:sz="4" w:space="0" w:color="000000"/>
            </w:tcBorders>
            <w:vAlign w:val="center"/>
          </w:tcPr>
          <w:p w:rsidR="00C92EC9" w:rsidRPr="00BB3101" w:rsidRDefault="00C92EC9" w:rsidP="008445BA">
            <w:pPr>
              <w:jc w:val="center"/>
            </w:pPr>
            <w:r w:rsidRPr="00BB3101">
              <w:t>1 объект</w:t>
            </w:r>
          </w:p>
        </w:tc>
        <w:tc>
          <w:tcPr>
            <w:tcW w:w="2101" w:type="dxa"/>
            <w:tcBorders>
              <w:left w:val="single" w:sz="4" w:space="0" w:color="000000"/>
              <w:bottom w:val="single" w:sz="4" w:space="0" w:color="000000"/>
              <w:right w:val="single" w:sz="4" w:space="0" w:color="000000"/>
            </w:tcBorders>
            <w:vAlign w:val="center"/>
          </w:tcPr>
          <w:p w:rsidR="00C92EC9" w:rsidRPr="00BB3101" w:rsidRDefault="00C92EC9" w:rsidP="008445BA">
            <w:pPr>
              <w:pStyle w:val="afff1"/>
              <w:snapToGrid w:val="0"/>
              <w:jc w:val="center"/>
            </w:pPr>
            <w:r w:rsidRPr="00BB3101">
              <w:t>1 объект</w:t>
            </w:r>
          </w:p>
        </w:tc>
      </w:tr>
      <w:tr w:rsidR="00C92EC9" w:rsidRPr="00BB3101" w:rsidTr="008445BA">
        <w:trPr>
          <w:trHeight w:val="838"/>
        </w:trPr>
        <w:tc>
          <w:tcPr>
            <w:tcW w:w="2561" w:type="dxa"/>
            <w:tcBorders>
              <w:left w:val="single" w:sz="4" w:space="0" w:color="000000"/>
              <w:bottom w:val="single" w:sz="4" w:space="0" w:color="000000"/>
            </w:tcBorders>
            <w:vAlign w:val="center"/>
          </w:tcPr>
          <w:p w:rsidR="00C92EC9" w:rsidRPr="00BB3101" w:rsidRDefault="00C92EC9" w:rsidP="008445BA">
            <w:pPr>
              <w:pStyle w:val="afff1"/>
              <w:snapToGrid w:val="0"/>
              <w:jc w:val="center"/>
            </w:pPr>
            <w:r w:rsidRPr="00BB3101">
              <w:t>Предприятия общественного питания</w:t>
            </w:r>
          </w:p>
        </w:tc>
        <w:tc>
          <w:tcPr>
            <w:tcW w:w="2033" w:type="dxa"/>
            <w:tcBorders>
              <w:left w:val="single" w:sz="4" w:space="0" w:color="000000"/>
              <w:bottom w:val="single" w:sz="4" w:space="0" w:color="000000"/>
            </w:tcBorders>
            <w:vAlign w:val="center"/>
          </w:tcPr>
          <w:p w:rsidR="00C92EC9" w:rsidRPr="00BB3101" w:rsidRDefault="00C92EC9" w:rsidP="008445BA">
            <w:pPr>
              <w:pStyle w:val="afff1"/>
              <w:snapToGrid w:val="0"/>
              <w:jc w:val="center"/>
            </w:pPr>
            <w:r w:rsidRPr="00BB3101">
              <w:t>40 мест</w:t>
            </w:r>
          </w:p>
        </w:tc>
        <w:tc>
          <w:tcPr>
            <w:tcW w:w="1394" w:type="dxa"/>
            <w:tcBorders>
              <w:left w:val="single" w:sz="4" w:space="0" w:color="000000"/>
              <w:bottom w:val="single" w:sz="4" w:space="0" w:color="000000"/>
            </w:tcBorders>
            <w:vAlign w:val="center"/>
          </w:tcPr>
          <w:p w:rsidR="00C92EC9" w:rsidRPr="00BB3101" w:rsidRDefault="00C92EC9" w:rsidP="008445BA">
            <w:pPr>
              <w:pStyle w:val="afff1"/>
              <w:snapToGrid w:val="0"/>
              <w:jc w:val="center"/>
            </w:pPr>
            <w:smartTag w:uri="urn:schemas-microsoft-com:office:smarttags" w:element="metricconverter">
              <w:smartTagPr>
                <w:attr w:name="ProductID" w:val="0,1 га"/>
              </w:smartTagPr>
              <w:r w:rsidRPr="00BB3101">
                <w:t>0,1 га</w:t>
              </w:r>
            </w:smartTag>
            <w:r w:rsidRPr="00BB3101">
              <w:t xml:space="preserve"> на 100 мест</w:t>
            </w:r>
          </w:p>
        </w:tc>
        <w:tc>
          <w:tcPr>
            <w:tcW w:w="1395" w:type="dxa"/>
            <w:tcBorders>
              <w:left w:val="single" w:sz="4" w:space="0" w:color="000000"/>
              <w:bottom w:val="single" w:sz="4" w:space="0" w:color="000000"/>
            </w:tcBorders>
            <w:vAlign w:val="center"/>
          </w:tcPr>
          <w:p w:rsidR="00C92EC9" w:rsidRPr="00BB3101" w:rsidRDefault="00C92EC9" w:rsidP="008445BA">
            <w:pPr>
              <w:pStyle w:val="afff1"/>
              <w:snapToGrid w:val="0"/>
              <w:jc w:val="center"/>
            </w:pPr>
            <w:r w:rsidRPr="00BB3101">
              <w:t>70 мест</w:t>
            </w:r>
          </w:p>
        </w:tc>
        <w:tc>
          <w:tcPr>
            <w:tcW w:w="2101" w:type="dxa"/>
            <w:tcBorders>
              <w:left w:val="single" w:sz="4" w:space="0" w:color="000000"/>
              <w:bottom w:val="single" w:sz="4" w:space="0" w:color="000000"/>
              <w:right w:val="single" w:sz="4" w:space="0" w:color="000000"/>
            </w:tcBorders>
            <w:vAlign w:val="center"/>
          </w:tcPr>
          <w:p w:rsidR="00C92EC9" w:rsidRPr="00BB3101" w:rsidRDefault="00C92EC9" w:rsidP="008445BA">
            <w:pPr>
              <w:pStyle w:val="afff1"/>
              <w:snapToGrid w:val="0"/>
              <w:jc w:val="center"/>
            </w:pPr>
            <w:r w:rsidRPr="00BB3101">
              <w:t>250 мест</w:t>
            </w:r>
          </w:p>
        </w:tc>
      </w:tr>
      <w:tr w:rsidR="00C92EC9" w:rsidRPr="00447099" w:rsidTr="008445BA">
        <w:trPr>
          <w:trHeight w:val="838"/>
        </w:trPr>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Предприятия бытового обслуживания</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4 раб. мест</w:t>
            </w:r>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0,03 га"/>
              </w:smartTagPr>
              <w:r w:rsidRPr="00447099">
                <w:t>0,03 га</w:t>
              </w:r>
            </w:smartTag>
            <w:r w:rsidRPr="00447099">
              <w:t xml:space="preserve"> на 10 раб. мест</w:t>
            </w:r>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27 раб. мест</w:t>
            </w: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r w:rsidRPr="00447099">
              <w:t>25 раб. мест</w:t>
            </w:r>
          </w:p>
        </w:tc>
      </w:tr>
      <w:tr w:rsidR="00C92EC9" w:rsidRPr="00447099" w:rsidTr="008445BA">
        <w:trPr>
          <w:trHeight w:val="813"/>
        </w:trPr>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Банно-оздоровительный комплекс</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10 помыв. мест</w:t>
            </w:r>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 xml:space="preserve">0,2 – </w:t>
            </w:r>
            <w:smartTag w:uri="urn:schemas-microsoft-com:office:smarttags" w:element="metricconverter">
              <w:smartTagPr>
                <w:attr w:name="ProductID" w:val="0,4 га"/>
              </w:smartTagPr>
              <w:r w:rsidRPr="00447099">
                <w:t>0,4 га</w:t>
              </w:r>
            </w:smartTag>
            <w:r w:rsidRPr="00447099">
              <w:t xml:space="preserve"> на объект</w:t>
            </w:r>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w:t>
            </w: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r w:rsidRPr="00447099">
              <w:t>65 помыв. мест</w:t>
            </w:r>
          </w:p>
        </w:tc>
      </w:tr>
      <w:tr w:rsidR="00C92EC9" w:rsidRPr="00447099" w:rsidTr="008445BA">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Филиал Сбербанка</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20 м2"/>
              </w:smartTagPr>
              <w:r w:rsidRPr="00447099">
                <w:t>20 м</w:t>
              </w:r>
              <w:r w:rsidRPr="00447099">
                <w:rPr>
                  <w:vertAlign w:val="superscript"/>
                </w:rPr>
                <w:t>2</w:t>
              </w:r>
            </w:smartTag>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0,1 га"/>
              </w:smartTagPr>
              <w:r w:rsidRPr="00447099">
                <w:t>0,1 га</w:t>
              </w:r>
            </w:smartTag>
            <w:r w:rsidRPr="00447099">
              <w:t xml:space="preserve"> на объект</w:t>
            </w:r>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1 объект</w:t>
            </w: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rPr>
                <w:vertAlign w:val="superscript"/>
              </w:rPr>
            </w:pPr>
            <w:smartTag w:uri="urn:schemas-microsoft-com:office:smarttags" w:element="metricconverter">
              <w:smartTagPr>
                <w:attr w:name="ProductID" w:val="125 м2"/>
              </w:smartTagPr>
              <w:r w:rsidRPr="00447099">
                <w:t>125 м</w:t>
              </w:r>
              <w:r w:rsidRPr="00447099">
                <w:rPr>
                  <w:vertAlign w:val="superscript"/>
                </w:rPr>
                <w:t>2</w:t>
              </w:r>
            </w:smartTag>
          </w:p>
        </w:tc>
      </w:tr>
      <w:tr w:rsidR="00C92EC9" w:rsidRPr="00447099" w:rsidTr="008445BA">
        <w:tc>
          <w:tcPr>
            <w:tcW w:w="2561"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Отделение связи, почта</w:t>
            </w:r>
          </w:p>
        </w:tc>
        <w:tc>
          <w:tcPr>
            <w:tcW w:w="2033"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1 на 0,2 - 2,0 тыс. жителей</w:t>
            </w:r>
          </w:p>
        </w:tc>
        <w:tc>
          <w:tcPr>
            <w:tcW w:w="1394"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rsidRPr="00447099">
              <w:t xml:space="preserve">0,1 - </w:t>
            </w:r>
            <w:smartTag w:uri="urn:schemas-microsoft-com:office:smarttags" w:element="metricconverter">
              <w:smartTagPr>
                <w:attr w:name="ProductID" w:val="0,2 га"/>
              </w:smartTagPr>
              <w:r w:rsidRPr="00447099">
                <w:t>0,2 га</w:t>
              </w:r>
            </w:smartTag>
          </w:p>
        </w:tc>
        <w:tc>
          <w:tcPr>
            <w:tcW w:w="1395" w:type="dxa"/>
            <w:tcBorders>
              <w:left w:val="single" w:sz="4" w:space="0" w:color="000000"/>
              <w:bottom w:val="single" w:sz="4" w:space="0" w:color="000000"/>
            </w:tcBorders>
            <w:vAlign w:val="center"/>
          </w:tcPr>
          <w:p w:rsidR="00C92EC9" w:rsidRPr="00447099" w:rsidRDefault="00C92EC9" w:rsidP="008445BA">
            <w:pPr>
              <w:pStyle w:val="afff1"/>
              <w:snapToGrid w:val="0"/>
              <w:jc w:val="center"/>
            </w:pPr>
            <w:r>
              <w:t>2</w:t>
            </w:r>
            <w:r w:rsidRPr="00447099">
              <w:t xml:space="preserve"> объекта</w:t>
            </w:r>
          </w:p>
        </w:tc>
        <w:tc>
          <w:tcPr>
            <w:tcW w:w="2101" w:type="dxa"/>
            <w:tcBorders>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r>
              <w:t>2</w:t>
            </w:r>
            <w:r w:rsidRPr="00447099">
              <w:t xml:space="preserve"> объекта</w:t>
            </w:r>
          </w:p>
        </w:tc>
      </w:tr>
      <w:tr w:rsidR="00C92EC9" w:rsidRPr="007F4757" w:rsidTr="008445BA">
        <w:trPr>
          <w:trHeight w:val="533"/>
        </w:trPr>
        <w:tc>
          <w:tcPr>
            <w:tcW w:w="2561"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Клубы</w:t>
            </w:r>
          </w:p>
        </w:tc>
        <w:tc>
          <w:tcPr>
            <w:tcW w:w="2033"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100 мест на 1 тыс. человек</w:t>
            </w:r>
          </w:p>
        </w:tc>
        <w:tc>
          <w:tcPr>
            <w:tcW w:w="1394"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w:t>
            </w:r>
          </w:p>
        </w:tc>
        <w:tc>
          <w:tcPr>
            <w:tcW w:w="1395"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740 мест</w:t>
            </w:r>
          </w:p>
        </w:tc>
        <w:tc>
          <w:tcPr>
            <w:tcW w:w="2101" w:type="dxa"/>
            <w:tcBorders>
              <w:left w:val="single" w:sz="4" w:space="0" w:color="000000"/>
              <w:bottom w:val="single" w:sz="4" w:space="0" w:color="000000"/>
              <w:right w:val="single" w:sz="4" w:space="0" w:color="000000"/>
            </w:tcBorders>
            <w:vAlign w:val="center"/>
          </w:tcPr>
          <w:p w:rsidR="00C92EC9" w:rsidRPr="007F4757" w:rsidRDefault="00C92EC9" w:rsidP="008445BA">
            <w:pPr>
              <w:pStyle w:val="afff1"/>
              <w:snapToGrid w:val="0"/>
              <w:jc w:val="center"/>
            </w:pPr>
            <w:r w:rsidRPr="007F4757">
              <w:t>540 мест</w:t>
            </w:r>
          </w:p>
        </w:tc>
      </w:tr>
      <w:tr w:rsidR="00C92EC9" w:rsidRPr="007F4757" w:rsidTr="008445BA">
        <w:tc>
          <w:tcPr>
            <w:tcW w:w="2561"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Библиотека</w:t>
            </w:r>
          </w:p>
        </w:tc>
        <w:tc>
          <w:tcPr>
            <w:tcW w:w="2033"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4,5 тыс. ед. хранения на 1 тыс. человек</w:t>
            </w:r>
          </w:p>
        </w:tc>
        <w:tc>
          <w:tcPr>
            <w:tcW w:w="1394"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w:t>
            </w:r>
          </w:p>
        </w:tc>
        <w:tc>
          <w:tcPr>
            <w:tcW w:w="1395" w:type="dxa"/>
            <w:tcBorders>
              <w:left w:val="single" w:sz="4" w:space="0" w:color="000000"/>
              <w:bottom w:val="single" w:sz="4" w:space="0" w:color="000000"/>
            </w:tcBorders>
            <w:vAlign w:val="center"/>
          </w:tcPr>
          <w:p w:rsidR="00C92EC9" w:rsidRPr="007F4757" w:rsidRDefault="00C92EC9" w:rsidP="008445BA">
            <w:pPr>
              <w:pStyle w:val="afff1"/>
              <w:snapToGrid w:val="0"/>
              <w:jc w:val="center"/>
            </w:pPr>
            <w:r w:rsidRPr="007F4757">
              <w:t>40500 ед. хр.</w:t>
            </w:r>
          </w:p>
        </w:tc>
        <w:tc>
          <w:tcPr>
            <w:tcW w:w="2101" w:type="dxa"/>
            <w:tcBorders>
              <w:left w:val="single" w:sz="4" w:space="0" w:color="000000"/>
              <w:bottom w:val="single" w:sz="4" w:space="0" w:color="000000"/>
              <w:right w:val="single" w:sz="4" w:space="0" w:color="000000"/>
            </w:tcBorders>
            <w:vAlign w:val="center"/>
          </w:tcPr>
          <w:p w:rsidR="00C92EC9" w:rsidRPr="007F4757" w:rsidRDefault="00C92EC9" w:rsidP="008445BA">
            <w:pPr>
              <w:pStyle w:val="afff1"/>
              <w:snapToGrid w:val="0"/>
              <w:jc w:val="center"/>
            </w:pPr>
            <w:r w:rsidRPr="007F4757">
              <w:t>22960 ед. хранения</w:t>
            </w:r>
          </w:p>
        </w:tc>
      </w:tr>
      <w:tr w:rsidR="00C92EC9" w:rsidRPr="00A4691A" w:rsidTr="008445BA">
        <w:tc>
          <w:tcPr>
            <w:tcW w:w="2561" w:type="dxa"/>
            <w:tcBorders>
              <w:left w:val="single" w:sz="4" w:space="0" w:color="000000"/>
              <w:bottom w:val="single" w:sz="4" w:space="0" w:color="000000"/>
            </w:tcBorders>
            <w:vAlign w:val="center"/>
          </w:tcPr>
          <w:p w:rsidR="00C92EC9" w:rsidRPr="00A4691A" w:rsidRDefault="00C92EC9" w:rsidP="008445BA">
            <w:pPr>
              <w:pStyle w:val="afff1"/>
              <w:snapToGrid w:val="0"/>
              <w:jc w:val="center"/>
            </w:pPr>
            <w:r w:rsidRPr="00A4691A">
              <w:t>Музейно-выставочный зал</w:t>
            </w:r>
          </w:p>
        </w:tc>
        <w:tc>
          <w:tcPr>
            <w:tcW w:w="2033" w:type="dxa"/>
            <w:tcBorders>
              <w:left w:val="single" w:sz="4" w:space="0" w:color="000000"/>
              <w:bottom w:val="single" w:sz="4" w:space="0" w:color="000000"/>
            </w:tcBorders>
            <w:vAlign w:val="center"/>
          </w:tcPr>
          <w:p w:rsidR="00C92EC9" w:rsidRPr="00A4691A" w:rsidRDefault="00C92EC9" w:rsidP="008445BA">
            <w:pPr>
              <w:pStyle w:val="afff1"/>
              <w:snapToGrid w:val="0"/>
              <w:jc w:val="center"/>
            </w:pPr>
            <w:r w:rsidRPr="00A4691A">
              <w:t>-</w:t>
            </w:r>
          </w:p>
        </w:tc>
        <w:tc>
          <w:tcPr>
            <w:tcW w:w="1394" w:type="dxa"/>
            <w:tcBorders>
              <w:left w:val="single" w:sz="4" w:space="0" w:color="000000"/>
              <w:bottom w:val="single" w:sz="4" w:space="0" w:color="000000"/>
            </w:tcBorders>
            <w:vAlign w:val="center"/>
          </w:tcPr>
          <w:p w:rsidR="00C92EC9" w:rsidRPr="00A4691A" w:rsidRDefault="00C92EC9" w:rsidP="008445BA">
            <w:pPr>
              <w:pStyle w:val="afff1"/>
              <w:snapToGrid w:val="0"/>
              <w:jc w:val="center"/>
            </w:pPr>
            <w:r w:rsidRPr="00A4691A">
              <w:t>-</w:t>
            </w:r>
          </w:p>
        </w:tc>
        <w:tc>
          <w:tcPr>
            <w:tcW w:w="1395" w:type="dxa"/>
            <w:tcBorders>
              <w:left w:val="single" w:sz="4" w:space="0" w:color="000000"/>
              <w:bottom w:val="single" w:sz="4" w:space="0" w:color="000000"/>
            </w:tcBorders>
            <w:vAlign w:val="center"/>
          </w:tcPr>
          <w:p w:rsidR="00C92EC9" w:rsidRPr="00A4691A" w:rsidRDefault="00C92EC9" w:rsidP="008445BA">
            <w:pPr>
              <w:pStyle w:val="afff1"/>
              <w:snapToGrid w:val="0"/>
              <w:jc w:val="center"/>
            </w:pPr>
            <w:r w:rsidRPr="00A4691A">
              <w:t>1 объект</w:t>
            </w:r>
          </w:p>
        </w:tc>
        <w:tc>
          <w:tcPr>
            <w:tcW w:w="2101" w:type="dxa"/>
            <w:tcBorders>
              <w:left w:val="single" w:sz="4" w:space="0" w:color="000000"/>
              <w:bottom w:val="single" w:sz="4" w:space="0" w:color="000000"/>
              <w:right w:val="single" w:sz="4" w:space="0" w:color="000000"/>
            </w:tcBorders>
            <w:vAlign w:val="center"/>
          </w:tcPr>
          <w:p w:rsidR="00C92EC9" w:rsidRPr="00A4691A" w:rsidRDefault="00C92EC9" w:rsidP="008445BA">
            <w:pPr>
              <w:pStyle w:val="afff1"/>
              <w:snapToGrid w:val="0"/>
              <w:jc w:val="center"/>
            </w:pPr>
            <w:r w:rsidRPr="00A4691A">
              <w:t>1 объект</w:t>
            </w:r>
          </w:p>
        </w:tc>
      </w:tr>
      <w:tr w:rsidR="00C92EC9" w:rsidRPr="00D0136B" w:rsidTr="008445BA">
        <w:tc>
          <w:tcPr>
            <w:tcW w:w="2561" w:type="dxa"/>
            <w:tcBorders>
              <w:left w:val="single" w:sz="4" w:space="0" w:color="000000"/>
              <w:bottom w:val="single" w:sz="4" w:space="0" w:color="000000"/>
            </w:tcBorders>
            <w:vAlign w:val="center"/>
          </w:tcPr>
          <w:p w:rsidR="00C92EC9" w:rsidRPr="00D0136B" w:rsidRDefault="00C92EC9" w:rsidP="008445BA">
            <w:pPr>
              <w:pStyle w:val="afff1"/>
              <w:snapToGrid w:val="0"/>
              <w:jc w:val="center"/>
            </w:pPr>
            <w:r w:rsidRPr="00D0136B">
              <w:t>Административно-управленческое учреждение</w:t>
            </w:r>
          </w:p>
        </w:tc>
        <w:tc>
          <w:tcPr>
            <w:tcW w:w="2033" w:type="dxa"/>
            <w:tcBorders>
              <w:left w:val="single" w:sz="4" w:space="0" w:color="000000"/>
              <w:bottom w:val="single" w:sz="4" w:space="0" w:color="000000"/>
            </w:tcBorders>
            <w:vAlign w:val="center"/>
          </w:tcPr>
          <w:p w:rsidR="00C92EC9" w:rsidRPr="00D0136B" w:rsidRDefault="00C92EC9" w:rsidP="008445BA">
            <w:pPr>
              <w:pStyle w:val="afff1"/>
              <w:snapToGrid w:val="0"/>
              <w:jc w:val="center"/>
            </w:pPr>
            <w:r w:rsidRPr="00D0136B">
              <w:t>1 объект</w:t>
            </w:r>
          </w:p>
        </w:tc>
        <w:tc>
          <w:tcPr>
            <w:tcW w:w="1394" w:type="dxa"/>
            <w:tcBorders>
              <w:left w:val="single" w:sz="4" w:space="0" w:color="000000"/>
              <w:bottom w:val="single" w:sz="4" w:space="0" w:color="000000"/>
            </w:tcBorders>
            <w:vAlign w:val="center"/>
          </w:tcPr>
          <w:p w:rsidR="00C92EC9" w:rsidRPr="00D0136B" w:rsidRDefault="00C92EC9" w:rsidP="008445BA">
            <w:pPr>
              <w:jc w:val="center"/>
            </w:pPr>
            <w:r w:rsidRPr="00D0136B">
              <w:rPr>
                <w:kern w:val="1"/>
              </w:rPr>
              <w:t>1 объект</w:t>
            </w:r>
          </w:p>
        </w:tc>
        <w:tc>
          <w:tcPr>
            <w:tcW w:w="1395" w:type="dxa"/>
            <w:tcBorders>
              <w:left w:val="single" w:sz="4" w:space="0" w:color="000000"/>
              <w:bottom w:val="single" w:sz="4" w:space="0" w:color="000000"/>
            </w:tcBorders>
            <w:vAlign w:val="center"/>
          </w:tcPr>
          <w:p w:rsidR="00C92EC9" w:rsidRPr="00D0136B" w:rsidRDefault="00C92EC9" w:rsidP="008445BA">
            <w:pPr>
              <w:jc w:val="center"/>
            </w:pPr>
            <w:r w:rsidRPr="00D0136B">
              <w:rPr>
                <w:kern w:val="1"/>
              </w:rPr>
              <w:t>1 объект</w:t>
            </w:r>
          </w:p>
        </w:tc>
        <w:tc>
          <w:tcPr>
            <w:tcW w:w="2101" w:type="dxa"/>
            <w:tcBorders>
              <w:left w:val="single" w:sz="4" w:space="0" w:color="000000"/>
              <w:bottom w:val="single" w:sz="4" w:space="0" w:color="000000"/>
              <w:right w:val="single" w:sz="4" w:space="0" w:color="000000"/>
            </w:tcBorders>
            <w:vAlign w:val="center"/>
          </w:tcPr>
          <w:p w:rsidR="00C92EC9" w:rsidRPr="00D0136B" w:rsidRDefault="00C92EC9" w:rsidP="008445BA">
            <w:pPr>
              <w:jc w:val="center"/>
            </w:pPr>
            <w:r w:rsidRPr="00D0136B">
              <w:rPr>
                <w:kern w:val="1"/>
              </w:rPr>
              <w:t>1 объект</w:t>
            </w:r>
          </w:p>
        </w:tc>
      </w:tr>
      <w:tr w:rsidR="00C92EC9" w:rsidRPr="00D0136B" w:rsidTr="008445BA">
        <w:tc>
          <w:tcPr>
            <w:tcW w:w="2561" w:type="dxa"/>
            <w:tcBorders>
              <w:left w:val="single" w:sz="4" w:space="0" w:color="000000"/>
              <w:bottom w:val="single" w:sz="4" w:space="0" w:color="000000"/>
            </w:tcBorders>
            <w:vAlign w:val="center"/>
          </w:tcPr>
          <w:p w:rsidR="00C92EC9" w:rsidRPr="00D0136B" w:rsidRDefault="00C92EC9" w:rsidP="008445BA">
            <w:pPr>
              <w:pStyle w:val="afff1"/>
              <w:snapToGrid w:val="0"/>
              <w:jc w:val="center"/>
            </w:pPr>
            <w:r w:rsidRPr="00D0136B">
              <w:t xml:space="preserve">Опорный пункт охраны </w:t>
            </w:r>
            <w:r w:rsidRPr="00D0136B">
              <w:lastRenderedPageBreak/>
              <w:t>правопорядка</w:t>
            </w:r>
          </w:p>
        </w:tc>
        <w:tc>
          <w:tcPr>
            <w:tcW w:w="2033" w:type="dxa"/>
            <w:tcBorders>
              <w:left w:val="single" w:sz="4" w:space="0" w:color="000000"/>
              <w:bottom w:val="single" w:sz="4" w:space="0" w:color="000000"/>
            </w:tcBorders>
            <w:vAlign w:val="center"/>
          </w:tcPr>
          <w:p w:rsidR="00C92EC9" w:rsidRPr="00D0136B" w:rsidRDefault="00C92EC9" w:rsidP="008445BA">
            <w:pPr>
              <w:pStyle w:val="afff1"/>
              <w:snapToGrid w:val="0"/>
              <w:jc w:val="center"/>
            </w:pPr>
          </w:p>
        </w:tc>
        <w:tc>
          <w:tcPr>
            <w:tcW w:w="1394" w:type="dxa"/>
            <w:tcBorders>
              <w:left w:val="single" w:sz="4" w:space="0" w:color="000000"/>
              <w:bottom w:val="single" w:sz="4" w:space="0" w:color="000000"/>
            </w:tcBorders>
            <w:vAlign w:val="center"/>
          </w:tcPr>
          <w:p w:rsidR="00C92EC9" w:rsidRPr="00D0136B" w:rsidRDefault="00C92EC9" w:rsidP="008445BA">
            <w:pPr>
              <w:pStyle w:val="afff1"/>
              <w:snapToGrid w:val="0"/>
              <w:jc w:val="center"/>
            </w:pPr>
          </w:p>
        </w:tc>
        <w:tc>
          <w:tcPr>
            <w:tcW w:w="1395" w:type="dxa"/>
            <w:tcBorders>
              <w:left w:val="single" w:sz="4" w:space="0" w:color="000000"/>
              <w:bottom w:val="single" w:sz="4" w:space="0" w:color="000000"/>
            </w:tcBorders>
            <w:vAlign w:val="center"/>
          </w:tcPr>
          <w:p w:rsidR="00C92EC9" w:rsidRPr="00D0136B" w:rsidRDefault="00C92EC9" w:rsidP="008445BA">
            <w:pPr>
              <w:pStyle w:val="afff1"/>
              <w:snapToGrid w:val="0"/>
              <w:jc w:val="center"/>
            </w:pPr>
            <w:r w:rsidRPr="00D0136B">
              <w:t>3 чел.</w:t>
            </w:r>
          </w:p>
        </w:tc>
        <w:tc>
          <w:tcPr>
            <w:tcW w:w="2101" w:type="dxa"/>
            <w:tcBorders>
              <w:left w:val="single" w:sz="4" w:space="0" w:color="000000"/>
              <w:bottom w:val="single" w:sz="4" w:space="0" w:color="000000"/>
              <w:right w:val="single" w:sz="4" w:space="0" w:color="000000"/>
            </w:tcBorders>
            <w:vAlign w:val="center"/>
          </w:tcPr>
          <w:p w:rsidR="00C92EC9" w:rsidRPr="00D0136B" w:rsidRDefault="00C92EC9" w:rsidP="008445BA">
            <w:pPr>
              <w:pStyle w:val="afff1"/>
              <w:snapToGrid w:val="0"/>
              <w:jc w:val="center"/>
            </w:pPr>
            <w:r w:rsidRPr="00D0136B">
              <w:t>1 объект</w:t>
            </w:r>
          </w:p>
        </w:tc>
      </w:tr>
      <w:tr w:rsidR="00C92EC9" w:rsidRPr="00D0136B" w:rsidTr="008445BA">
        <w:trPr>
          <w:trHeight w:val="540"/>
        </w:trPr>
        <w:tc>
          <w:tcPr>
            <w:tcW w:w="2561" w:type="dxa"/>
            <w:tcBorders>
              <w:top w:val="single" w:sz="4" w:space="0" w:color="000000"/>
              <w:left w:val="single" w:sz="4" w:space="0" w:color="000000"/>
              <w:bottom w:val="single" w:sz="4" w:space="0" w:color="000000"/>
            </w:tcBorders>
            <w:vAlign w:val="center"/>
          </w:tcPr>
          <w:p w:rsidR="00C92EC9" w:rsidRPr="00D0136B" w:rsidRDefault="00C92EC9" w:rsidP="008445BA">
            <w:pPr>
              <w:pStyle w:val="afff1"/>
              <w:snapToGrid w:val="0"/>
              <w:jc w:val="center"/>
            </w:pPr>
            <w:r w:rsidRPr="00D0136B">
              <w:lastRenderedPageBreak/>
              <w:t>Пожарное депо</w:t>
            </w:r>
          </w:p>
        </w:tc>
        <w:tc>
          <w:tcPr>
            <w:tcW w:w="2033" w:type="dxa"/>
            <w:tcBorders>
              <w:top w:val="single" w:sz="4" w:space="0" w:color="000000"/>
              <w:left w:val="single" w:sz="4" w:space="0" w:color="000000"/>
              <w:bottom w:val="single" w:sz="4" w:space="0" w:color="000000"/>
            </w:tcBorders>
            <w:vAlign w:val="center"/>
          </w:tcPr>
          <w:p w:rsidR="00C92EC9" w:rsidRPr="00D0136B" w:rsidRDefault="00C92EC9" w:rsidP="008445BA">
            <w:pPr>
              <w:pStyle w:val="afff1"/>
              <w:snapToGrid w:val="0"/>
              <w:jc w:val="center"/>
            </w:pPr>
            <w:r w:rsidRPr="00D0136B">
              <w:t>0,4 машины</w:t>
            </w:r>
          </w:p>
        </w:tc>
        <w:tc>
          <w:tcPr>
            <w:tcW w:w="1394" w:type="dxa"/>
            <w:tcBorders>
              <w:top w:val="single" w:sz="4" w:space="0" w:color="000000"/>
              <w:left w:val="single" w:sz="4" w:space="0" w:color="000000"/>
              <w:bottom w:val="single" w:sz="4" w:space="0" w:color="000000"/>
            </w:tcBorders>
            <w:vAlign w:val="center"/>
          </w:tcPr>
          <w:p w:rsidR="00C92EC9" w:rsidRPr="00D0136B" w:rsidRDefault="00C92EC9" w:rsidP="008445BA">
            <w:pPr>
              <w:pStyle w:val="afff1"/>
              <w:snapToGrid w:val="0"/>
              <w:jc w:val="center"/>
            </w:pPr>
            <w:smartTag w:uri="urn:schemas-microsoft-com:office:smarttags" w:element="metricconverter">
              <w:smartTagPr>
                <w:attr w:name="ProductID" w:val="0,5 га"/>
              </w:smartTagPr>
              <w:r w:rsidRPr="00D0136B">
                <w:t>0,5 га</w:t>
              </w:r>
            </w:smartTag>
            <w:r w:rsidRPr="00D0136B">
              <w:t xml:space="preserve"> на объект</w:t>
            </w:r>
          </w:p>
        </w:tc>
        <w:tc>
          <w:tcPr>
            <w:tcW w:w="1395" w:type="dxa"/>
            <w:tcBorders>
              <w:top w:val="single" w:sz="4" w:space="0" w:color="000000"/>
              <w:left w:val="single" w:sz="4" w:space="0" w:color="000000"/>
              <w:bottom w:val="single" w:sz="4" w:space="0" w:color="000000"/>
            </w:tcBorders>
            <w:vAlign w:val="center"/>
          </w:tcPr>
          <w:p w:rsidR="00C92EC9" w:rsidRPr="00D0136B" w:rsidRDefault="00C92EC9" w:rsidP="008445BA">
            <w:pPr>
              <w:pStyle w:val="afff1"/>
              <w:snapToGrid w:val="0"/>
              <w:jc w:val="center"/>
            </w:pPr>
            <w:r w:rsidRPr="00D0136B">
              <w:t>2 машины</w:t>
            </w:r>
          </w:p>
        </w:tc>
        <w:tc>
          <w:tcPr>
            <w:tcW w:w="2101" w:type="dxa"/>
            <w:tcBorders>
              <w:top w:val="single" w:sz="4" w:space="0" w:color="000000"/>
              <w:left w:val="single" w:sz="4" w:space="0" w:color="000000"/>
              <w:bottom w:val="single" w:sz="4" w:space="0" w:color="000000"/>
              <w:right w:val="single" w:sz="4" w:space="0" w:color="000000"/>
            </w:tcBorders>
            <w:vAlign w:val="center"/>
          </w:tcPr>
          <w:p w:rsidR="00C92EC9" w:rsidRPr="00D0136B" w:rsidRDefault="00C92EC9" w:rsidP="008445BA">
            <w:pPr>
              <w:pStyle w:val="afff1"/>
              <w:snapToGrid w:val="0"/>
              <w:jc w:val="center"/>
            </w:pPr>
            <w:r>
              <w:t>4</w:t>
            </w:r>
            <w:r w:rsidRPr="00D0136B">
              <w:t xml:space="preserve"> машины</w:t>
            </w:r>
          </w:p>
        </w:tc>
      </w:tr>
    </w:tbl>
    <w:p w:rsidR="00C92EC9" w:rsidRDefault="00C92EC9" w:rsidP="00C92EC9">
      <w:pPr>
        <w:ind w:firstLine="709"/>
      </w:pPr>
    </w:p>
    <w:p w:rsidR="00C92EC9" w:rsidRPr="00CC5222" w:rsidRDefault="00C92EC9" w:rsidP="00C92EC9">
      <w:pPr>
        <w:ind w:firstLine="709"/>
        <w:rPr>
          <w:sz w:val="20"/>
          <w:szCs w:val="20"/>
        </w:rPr>
      </w:pPr>
      <w:r w:rsidRPr="00BD35A9">
        <w:rPr>
          <w:sz w:val="20"/>
          <w:szCs w:val="20"/>
        </w:rPr>
        <w:t xml:space="preserve">* Рекомендуемая обеспеченность указана согласно Региональному нормативу градостроительного </w:t>
      </w:r>
      <w:r w:rsidRPr="00CC5222">
        <w:rPr>
          <w:sz w:val="20"/>
          <w:szCs w:val="20"/>
        </w:rPr>
        <w:t>проектирования «Планировка жилых общественно-деловых и рекреационных зон населенных пунктов Воронежской области».</w:t>
      </w:r>
    </w:p>
    <w:p w:rsidR="00C92EC9" w:rsidRDefault="00C92EC9" w:rsidP="00C92EC9">
      <w:pPr>
        <w:ind w:firstLine="709"/>
      </w:pPr>
    </w:p>
    <w:p w:rsidR="00C92EC9" w:rsidRDefault="00C92EC9" w:rsidP="00C92EC9">
      <w:pPr>
        <w:ind w:firstLine="709"/>
      </w:pPr>
    </w:p>
    <w:p w:rsidR="00C92EC9" w:rsidRPr="00CC5222" w:rsidRDefault="00C92EC9" w:rsidP="00C92EC9">
      <w:pPr>
        <w:ind w:firstLine="709"/>
        <w:jc w:val="center"/>
        <w:rPr>
          <w:i/>
          <w:iCs/>
        </w:rPr>
      </w:pPr>
      <w:r w:rsidRPr="00CC5222">
        <w:rPr>
          <w:i/>
          <w:iCs/>
        </w:rPr>
        <w:t xml:space="preserve">Таблица </w:t>
      </w:r>
      <w:r>
        <w:rPr>
          <w:i/>
          <w:iCs/>
        </w:rPr>
        <w:t>3</w:t>
      </w:r>
      <w:r w:rsidRPr="00C92EC9">
        <w:rPr>
          <w:i/>
          <w:iCs/>
        </w:rPr>
        <w:t>1</w:t>
      </w:r>
      <w:r w:rsidRPr="00CC5222">
        <w:rPr>
          <w:i/>
          <w:iCs/>
        </w:rPr>
        <w:t>. Объекты культурно-бытового обслуживания пос. санаторий им. Цюрупы.</w:t>
      </w:r>
    </w:p>
    <w:p w:rsidR="00C92EC9" w:rsidRPr="00CC5222" w:rsidRDefault="00C92EC9" w:rsidP="00C92EC9">
      <w:pPr>
        <w:ind w:firstLine="709"/>
        <w:jc w:val="center"/>
        <w:rPr>
          <w:i/>
          <w:iCs/>
        </w:rPr>
      </w:pP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2561"/>
        <w:gridCol w:w="2032"/>
        <w:gridCol w:w="1393"/>
        <w:gridCol w:w="1394"/>
        <w:gridCol w:w="2100"/>
      </w:tblGrid>
      <w:tr w:rsidR="00C92EC9" w:rsidRPr="00CC5222" w:rsidTr="008445BA">
        <w:tc>
          <w:tcPr>
            <w:tcW w:w="2561"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Учреждение</w:t>
            </w:r>
          </w:p>
        </w:tc>
        <w:tc>
          <w:tcPr>
            <w:tcW w:w="2032"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Рекомендуемая обеспеченность, на 1000 жит</w:t>
            </w:r>
            <w:r w:rsidRPr="00CC5222">
              <w:rPr>
                <w:vertAlign w:val="superscript"/>
              </w:rPr>
              <w:t xml:space="preserve"> </w:t>
            </w:r>
            <w:r w:rsidRPr="00CC5222">
              <w:t>*</w:t>
            </w:r>
          </w:p>
        </w:tc>
        <w:tc>
          <w:tcPr>
            <w:tcW w:w="1393"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Рекомендуемая, обеспеченность,</w:t>
            </w:r>
          </w:p>
          <w:p w:rsidR="00C92EC9" w:rsidRPr="00CC5222" w:rsidRDefault="00C92EC9" w:rsidP="008445BA">
            <w:pPr>
              <w:pStyle w:val="afff1"/>
              <w:jc w:val="center"/>
            </w:pPr>
            <w:r w:rsidRPr="00CC5222">
              <w:t>площадь *</w:t>
            </w:r>
          </w:p>
        </w:tc>
        <w:tc>
          <w:tcPr>
            <w:tcW w:w="1394"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Существующее положение</w:t>
            </w:r>
          </w:p>
        </w:tc>
        <w:tc>
          <w:tcPr>
            <w:tcW w:w="2100" w:type="dxa"/>
            <w:tcBorders>
              <w:top w:val="single" w:sz="4" w:space="0" w:color="000000"/>
              <w:left w:val="single" w:sz="4" w:space="0" w:color="000000"/>
              <w:bottom w:val="single" w:sz="4" w:space="0" w:color="000000"/>
              <w:right w:val="single" w:sz="4" w:space="0" w:color="000000"/>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Требуемое количество (в пределах минимума), общее</w:t>
            </w:r>
          </w:p>
        </w:tc>
      </w:tr>
      <w:tr w:rsidR="00C92EC9" w:rsidRPr="00CC5222" w:rsidTr="008445BA">
        <w:trPr>
          <w:trHeight w:val="806"/>
        </w:trPr>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Детские дошкольные учреждения</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35 мест</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40 м2"/>
              </w:smartTagPr>
              <w:r w:rsidRPr="00CC5222">
                <w:t>40 м</w:t>
              </w:r>
              <w:r w:rsidRPr="00CC5222">
                <w:rPr>
                  <w:vertAlign w:val="superscript"/>
                </w:rPr>
                <w:t>2</w:t>
              </w:r>
            </w:smartTag>
            <w:r w:rsidRPr="00CC5222">
              <w:t xml:space="preserve"> на место</w:t>
            </w:r>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25 мест</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rPr>
                <w:vertAlign w:val="superscript"/>
              </w:rPr>
            </w:pPr>
            <w:r w:rsidRPr="00CC5222">
              <w:t>25 мест/1000 м</w:t>
            </w:r>
            <w:r w:rsidRPr="00CC5222">
              <w:rPr>
                <w:vertAlign w:val="superscript"/>
              </w:rPr>
              <w:t>2</w:t>
            </w:r>
          </w:p>
        </w:tc>
      </w:tr>
      <w:tr w:rsidR="00C92EC9" w:rsidRPr="00CC5222" w:rsidTr="008445BA">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Аптека</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60 м2"/>
              </w:smartTagPr>
              <w:r w:rsidRPr="00CC5222">
                <w:t>60 м</w:t>
              </w:r>
              <w:r w:rsidRPr="00CC5222">
                <w:rPr>
                  <w:vertAlign w:val="superscript"/>
                </w:rPr>
                <w:t>2</w:t>
              </w:r>
            </w:smartTag>
            <w:r w:rsidRPr="00CC5222">
              <w:t xml:space="preserve"> общ. пл./1 объект. на 6 тыс. жит.</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 xml:space="preserve">0,1 – </w:t>
            </w:r>
            <w:smartTag w:uri="urn:schemas-microsoft-com:office:smarttags" w:element="metricconverter">
              <w:smartTagPr>
                <w:attr w:name="ProductID" w:val="0,2 га"/>
              </w:smartTagPr>
              <w:r w:rsidRPr="00CC5222">
                <w:t>0,2 га</w:t>
              </w:r>
            </w:smartTag>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 объект</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45 м2"/>
              </w:smartTagPr>
              <w:r w:rsidRPr="00CC5222">
                <w:t>45 м</w:t>
              </w:r>
              <w:r w:rsidRPr="00CC5222">
                <w:rPr>
                  <w:vertAlign w:val="superscript"/>
                </w:rPr>
                <w:t>2</w:t>
              </w:r>
            </w:smartTag>
            <w:r w:rsidRPr="00CC5222">
              <w:t xml:space="preserve"> общ. пл.</w:t>
            </w:r>
          </w:p>
        </w:tc>
      </w:tr>
      <w:tr w:rsidR="00C92EC9" w:rsidRPr="00CC5222" w:rsidTr="008445BA">
        <w:trPr>
          <w:trHeight w:hRule="exact" w:val="1247"/>
        </w:trPr>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Магазины</w:t>
            </w:r>
          </w:p>
          <w:p w:rsidR="00C92EC9" w:rsidRPr="00CC5222" w:rsidRDefault="00C92EC9" w:rsidP="008445BA">
            <w:pPr>
              <w:pStyle w:val="afff1"/>
              <w:jc w:val="center"/>
            </w:pPr>
            <w:r w:rsidRPr="00CC5222">
              <w:t>-продовольственных товаров</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100 м2"/>
              </w:smartTagPr>
              <w:r w:rsidRPr="00CC5222">
                <w:t>100 м</w:t>
              </w:r>
              <w:r w:rsidRPr="00CC5222">
                <w:rPr>
                  <w:vertAlign w:val="superscript"/>
                </w:rPr>
                <w:t>2</w:t>
              </w:r>
            </w:smartTag>
            <w:r w:rsidRPr="00CC5222">
              <w:t xml:space="preserve"> торг пл.</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 xml:space="preserve">0,02 - </w:t>
            </w:r>
            <w:smartTag w:uri="urn:schemas-microsoft-com:office:smarttags" w:element="metricconverter">
              <w:smartTagPr>
                <w:attr w:name="ProductID" w:val="0,08 га"/>
              </w:smartTagPr>
              <w:r w:rsidRPr="00CC5222">
                <w:t>0,08 га</w:t>
              </w:r>
            </w:smartTag>
            <w:r w:rsidRPr="00CC5222">
              <w:t xml:space="preserve"> на </w:t>
            </w:r>
            <w:smartTag w:uri="urn:schemas-microsoft-com:office:smarttags" w:element="metricconverter">
              <w:smartTagPr>
                <w:attr w:name="ProductID" w:val="100 м2"/>
              </w:smartTagPr>
              <w:r w:rsidRPr="00CC5222">
                <w:t>100 м</w:t>
              </w:r>
              <w:r w:rsidRPr="00CC5222">
                <w:rPr>
                  <w:vertAlign w:val="superscript"/>
                </w:rPr>
                <w:t>2</w:t>
              </w:r>
            </w:smartTag>
            <w:r w:rsidRPr="00CC5222">
              <w:t xml:space="preserve"> торг пл.</w:t>
            </w:r>
          </w:p>
        </w:tc>
        <w:tc>
          <w:tcPr>
            <w:tcW w:w="1394" w:type="dxa"/>
            <w:vMerge w:val="restart"/>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185 м2"/>
              </w:smartTagPr>
              <w:r w:rsidRPr="00CC5222">
                <w:t>185 м</w:t>
              </w:r>
              <w:r w:rsidRPr="00CC5222">
                <w:rPr>
                  <w:vertAlign w:val="superscript"/>
                </w:rPr>
                <w:t>2</w:t>
              </w:r>
            </w:smartTag>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55 м2"/>
              </w:smartTagPr>
              <w:r w:rsidRPr="00CC5222">
                <w:t>55 м</w:t>
              </w:r>
              <w:r w:rsidRPr="00CC5222">
                <w:rPr>
                  <w:vertAlign w:val="superscript"/>
                </w:rPr>
                <w:t>2</w:t>
              </w:r>
            </w:smartTag>
            <w:r w:rsidRPr="00CC5222">
              <w:t xml:space="preserve"> торг пл./110 м</w:t>
            </w:r>
            <w:r w:rsidRPr="00CC5222">
              <w:rPr>
                <w:vertAlign w:val="superscript"/>
              </w:rPr>
              <w:t>2</w:t>
            </w:r>
            <w:r w:rsidRPr="00CC5222">
              <w:t xml:space="preserve"> (зем. участок)</w:t>
            </w:r>
          </w:p>
        </w:tc>
      </w:tr>
      <w:tr w:rsidR="00C92EC9" w:rsidRPr="00CC5222" w:rsidTr="008445BA">
        <w:trPr>
          <w:trHeight w:val="1247"/>
        </w:trPr>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 непродовольственных</w:t>
            </w:r>
          </w:p>
          <w:p w:rsidR="00C92EC9" w:rsidRPr="00CC5222" w:rsidRDefault="00C92EC9" w:rsidP="008445BA">
            <w:pPr>
              <w:pStyle w:val="afff1"/>
              <w:snapToGrid w:val="0"/>
              <w:jc w:val="center"/>
            </w:pPr>
            <w:r w:rsidRPr="00CC5222">
              <w:t>товаров</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200 м2"/>
              </w:smartTagPr>
              <w:r w:rsidRPr="00CC5222">
                <w:t>200 м</w:t>
              </w:r>
              <w:r w:rsidRPr="00CC5222">
                <w:rPr>
                  <w:vertAlign w:val="superscript"/>
                </w:rPr>
                <w:t>2</w:t>
              </w:r>
            </w:smartTag>
            <w:r w:rsidRPr="00CC5222">
              <w:t xml:space="preserve"> торг пл.</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 xml:space="preserve">0,02 - </w:t>
            </w:r>
            <w:smartTag w:uri="urn:schemas-microsoft-com:office:smarttags" w:element="metricconverter">
              <w:smartTagPr>
                <w:attr w:name="ProductID" w:val="0,08 га"/>
              </w:smartTagPr>
              <w:r w:rsidRPr="00CC5222">
                <w:t>0,08 га</w:t>
              </w:r>
            </w:smartTag>
            <w:r w:rsidRPr="00CC5222">
              <w:t xml:space="preserve"> на </w:t>
            </w:r>
            <w:smartTag w:uri="urn:schemas-microsoft-com:office:smarttags" w:element="metricconverter">
              <w:smartTagPr>
                <w:attr w:name="ProductID" w:val="100 м2"/>
              </w:smartTagPr>
              <w:r w:rsidRPr="00CC5222">
                <w:t>100 м</w:t>
              </w:r>
              <w:r w:rsidRPr="00CC5222">
                <w:rPr>
                  <w:vertAlign w:val="superscript"/>
                </w:rPr>
                <w:t>2</w:t>
              </w:r>
            </w:smartTag>
            <w:r w:rsidRPr="00CC5222">
              <w:t xml:space="preserve"> торг пл.</w:t>
            </w:r>
          </w:p>
        </w:tc>
        <w:tc>
          <w:tcPr>
            <w:tcW w:w="1394" w:type="dxa"/>
            <w:vMerge/>
            <w:tcBorders>
              <w:top w:val="nil"/>
              <w:left w:val="single" w:sz="4" w:space="0" w:color="000000"/>
              <w:bottom w:val="single" w:sz="4" w:space="0" w:color="000000"/>
              <w:right w:val="nil"/>
            </w:tcBorders>
            <w:vAlign w:val="center"/>
          </w:tcPr>
          <w:p w:rsidR="00C92EC9" w:rsidRPr="00CC5222" w:rsidRDefault="00C92EC9" w:rsidP="008445BA"/>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110 м2"/>
              </w:smartTagPr>
              <w:r w:rsidRPr="00CC5222">
                <w:t>110 м</w:t>
              </w:r>
              <w:r w:rsidRPr="00CC5222">
                <w:rPr>
                  <w:vertAlign w:val="superscript"/>
                </w:rPr>
                <w:t>2</w:t>
              </w:r>
            </w:smartTag>
            <w:r w:rsidRPr="00CC5222">
              <w:t xml:space="preserve"> торг пл./220 м</w:t>
            </w:r>
            <w:r w:rsidRPr="00CC5222">
              <w:rPr>
                <w:vertAlign w:val="superscript"/>
              </w:rPr>
              <w:t>2</w:t>
            </w:r>
            <w:r w:rsidRPr="00CC5222">
              <w:t xml:space="preserve"> (зем. участок)</w:t>
            </w:r>
          </w:p>
        </w:tc>
      </w:tr>
      <w:tr w:rsidR="00C92EC9" w:rsidRPr="00CC5222" w:rsidTr="008445BA">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Отделение связи, почта</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 на 0,2 - 2,0 тыс. жителей</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 xml:space="preserve">0,1 - </w:t>
            </w:r>
            <w:smartTag w:uri="urn:schemas-microsoft-com:office:smarttags" w:element="metricconverter">
              <w:smartTagPr>
                <w:attr w:name="ProductID" w:val="0,2 га"/>
              </w:smartTagPr>
              <w:r w:rsidRPr="00CC5222">
                <w:t>0,2 га</w:t>
              </w:r>
            </w:smartTag>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 объект</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r w:rsidRPr="00CC5222">
              <w:t>1 объект</w:t>
            </w:r>
          </w:p>
        </w:tc>
      </w:tr>
      <w:tr w:rsidR="00C92EC9" w:rsidRPr="00CC5222" w:rsidTr="008445BA">
        <w:trPr>
          <w:trHeight w:val="533"/>
        </w:trPr>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Клубы</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100 мест на 1 тыс. человек</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w:t>
            </w:r>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330 мест</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r w:rsidRPr="00CC5222">
              <w:t>55 мест</w:t>
            </w:r>
          </w:p>
        </w:tc>
      </w:tr>
      <w:tr w:rsidR="00C92EC9" w:rsidRPr="00CC5222" w:rsidTr="008445BA">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Библиотека</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4,5 тыс. ед. хранения на 1 тыс. человек</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w:t>
            </w:r>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13014 ед. хр.</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r w:rsidRPr="00CC5222">
              <w:t>2450 ед. хранения</w:t>
            </w:r>
          </w:p>
        </w:tc>
      </w:tr>
    </w:tbl>
    <w:p w:rsidR="00C92EC9" w:rsidRPr="00CC5222" w:rsidRDefault="00C92EC9" w:rsidP="00C92EC9">
      <w:pPr>
        <w:ind w:firstLine="709"/>
        <w:rPr>
          <w:sz w:val="20"/>
          <w:szCs w:val="20"/>
        </w:rPr>
      </w:pPr>
    </w:p>
    <w:p w:rsidR="00C92EC9" w:rsidRPr="00CC5222" w:rsidRDefault="00C92EC9" w:rsidP="00C92EC9">
      <w:pPr>
        <w:ind w:firstLine="709"/>
        <w:rPr>
          <w:sz w:val="20"/>
          <w:szCs w:val="20"/>
        </w:rPr>
      </w:pPr>
      <w:r w:rsidRPr="00CC5222">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C92EC9" w:rsidRPr="00CC5222" w:rsidRDefault="00C92EC9" w:rsidP="00C92EC9">
      <w:pPr>
        <w:ind w:firstLine="709"/>
      </w:pPr>
    </w:p>
    <w:p w:rsidR="00C92EC9" w:rsidRPr="00CC5222" w:rsidRDefault="00C92EC9" w:rsidP="00C92EC9">
      <w:pPr>
        <w:ind w:firstLine="709"/>
        <w:jc w:val="center"/>
        <w:rPr>
          <w:i/>
          <w:iCs/>
        </w:rPr>
      </w:pPr>
      <w:r w:rsidRPr="00CC5222">
        <w:rPr>
          <w:i/>
          <w:iCs/>
        </w:rPr>
        <w:t xml:space="preserve">Таблица </w:t>
      </w:r>
      <w:r>
        <w:rPr>
          <w:i/>
          <w:iCs/>
        </w:rPr>
        <w:t>3</w:t>
      </w:r>
      <w:r w:rsidRPr="00C92EC9">
        <w:rPr>
          <w:i/>
          <w:iCs/>
        </w:rPr>
        <w:t>2</w:t>
      </w:r>
      <w:r w:rsidRPr="00CC5222">
        <w:rPr>
          <w:i/>
          <w:iCs/>
        </w:rPr>
        <w:t>. Объекты культурно-бытового обслуживания с. Песковатка.</w:t>
      </w:r>
    </w:p>
    <w:p w:rsidR="00C92EC9" w:rsidRPr="00CC5222" w:rsidRDefault="00C92EC9" w:rsidP="00C92EC9">
      <w:pPr>
        <w:ind w:firstLine="709"/>
        <w:jc w:val="center"/>
        <w:rPr>
          <w:i/>
          <w:iCs/>
        </w:rPr>
      </w:pP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2561"/>
        <w:gridCol w:w="2032"/>
        <w:gridCol w:w="1393"/>
        <w:gridCol w:w="1394"/>
        <w:gridCol w:w="2100"/>
      </w:tblGrid>
      <w:tr w:rsidR="00C92EC9" w:rsidRPr="00CC5222" w:rsidTr="008445BA">
        <w:tc>
          <w:tcPr>
            <w:tcW w:w="2561"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Учреждение</w:t>
            </w:r>
          </w:p>
        </w:tc>
        <w:tc>
          <w:tcPr>
            <w:tcW w:w="2032"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Рекомендуемая обеспеченность, на 1000 жит</w:t>
            </w:r>
            <w:r w:rsidRPr="00CC5222">
              <w:rPr>
                <w:vertAlign w:val="superscript"/>
              </w:rPr>
              <w:t xml:space="preserve"> </w:t>
            </w:r>
            <w:r w:rsidRPr="00CC5222">
              <w:t>*</w:t>
            </w:r>
          </w:p>
        </w:tc>
        <w:tc>
          <w:tcPr>
            <w:tcW w:w="1393"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Рекомендуемая, обеспеченность,</w:t>
            </w:r>
          </w:p>
          <w:p w:rsidR="00C92EC9" w:rsidRPr="00CC5222" w:rsidRDefault="00C92EC9" w:rsidP="008445BA">
            <w:pPr>
              <w:pStyle w:val="afff1"/>
              <w:jc w:val="center"/>
            </w:pPr>
            <w:r w:rsidRPr="00CC5222">
              <w:lastRenderedPageBreak/>
              <w:t>площадь *</w:t>
            </w:r>
          </w:p>
        </w:tc>
        <w:tc>
          <w:tcPr>
            <w:tcW w:w="1394"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lastRenderedPageBreak/>
              <w:t>Существующее положение</w:t>
            </w:r>
          </w:p>
        </w:tc>
        <w:tc>
          <w:tcPr>
            <w:tcW w:w="2100" w:type="dxa"/>
            <w:tcBorders>
              <w:top w:val="single" w:sz="4" w:space="0" w:color="000000"/>
              <w:left w:val="single" w:sz="4" w:space="0" w:color="000000"/>
              <w:bottom w:val="single" w:sz="4" w:space="0" w:color="000000"/>
              <w:right w:val="single" w:sz="4" w:space="0" w:color="000000"/>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 xml:space="preserve">Требуемое количество (в пределах минимума), </w:t>
            </w:r>
            <w:r w:rsidRPr="00CC5222">
              <w:rPr>
                <w:rFonts w:eastAsia="Lucida Sans Unicode"/>
                <w:kern w:val="2"/>
              </w:rPr>
              <w:lastRenderedPageBreak/>
              <w:t>общее</w:t>
            </w:r>
          </w:p>
        </w:tc>
      </w:tr>
      <w:tr w:rsidR="00C92EC9" w:rsidRPr="00CC5222" w:rsidTr="008445BA">
        <w:trPr>
          <w:trHeight w:hRule="exact" w:val="331"/>
        </w:trPr>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lastRenderedPageBreak/>
              <w:t>1</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2</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3</w:t>
            </w:r>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4</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rPr>
                <w:b/>
                <w:bCs/>
                <w:sz w:val="20"/>
                <w:szCs w:val="20"/>
              </w:rPr>
            </w:pPr>
            <w:r w:rsidRPr="00CC5222">
              <w:rPr>
                <w:b/>
                <w:bCs/>
                <w:sz w:val="20"/>
                <w:szCs w:val="20"/>
              </w:rPr>
              <w:t>5</w:t>
            </w:r>
          </w:p>
        </w:tc>
      </w:tr>
      <w:tr w:rsidR="00C92EC9" w:rsidRPr="00CC5222" w:rsidTr="008445BA">
        <w:trPr>
          <w:trHeight w:val="820"/>
        </w:trPr>
        <w:tc>
          <w:tcPr>
            <w:tcW w:w="2561"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ФАП</w:t>
            </w:r>
          </w:p>
        </w:tc>
        <w:tc>
          <w:tcPr>
            <w:tcW w:w="2032"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 объект</w:t>
            </w:r>
          </w:p>
        </w:tc>
        <w:tc>
          <w:tcPr>
            <w:tcW w:w="1393"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smartTag w:uri="urn:schemas-microsoft-com:office:smarttags" w:element="metricconverter">
              <w:smartTagPr>
                <w:attr w:name="ProductID" w:val="0,2 га"/>
              </w:smartTagPr>
              <w:r w:rsidRPr="00CC5222">
                <w:t>0,2 га</w:t>
              </w:r>
            </w:smartTag>
            <w:r w:rsidRPr="00CC5222">
              <w:t xml:space="preserve"> на объект</w:t>
            </w:r>
          </w:p>
        </w:tc>
        <w:tc>
          <w:tcPr>
            <w:tcW w:w="1394" w:type="dxa"/>
            <w:tcBorders>
              <w:top w:val="nil"/>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1 объект</w:t>
            </w:r>
          </w:p>
        </w:tc>
        <w:tc>
          <w:tcPr>
            <w:tcW w:w="2100" w:type="dxa"/>
            <w:tcBorders>
              <w:top w:val="nil"/>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pPr>
            <w:r w:rsidRPr="00CC5222">
              <w:t>1 объект</w:t>
            </w:r>
          </w:p>
        </w:tc>
      </w:tr>
      <w:tr w:rsidR="00C92EC9" w:rsidRPr="00CC5222" w:rsidTr="008445BA">
        <w:trPr>
          <w:trHeight w:hRule="exact" w:val="331"/>
        </w:trPr>
        <w:tc>
          <w:tcPr>
            <w:tcW w:w="2561"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1</w:t>
            </w:r>
          </w:p>
        </w:tc>
        <w:tc>
          <w:tcPr>
            <w:tcW w:w="2032"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2</w:t>
            </w:r>
          </w:p>
        </w:tc>
        <w:tc>
          <w:tcPr>
            <w:tcW w:w="1393"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3</w:t>
            </w:r>
          </w:p>
        </w:tc>
        <w:tc>
          <w:tcPr>
            <w:tcW w:w="1394"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rPr>
                <w:b/>
                <w:bCs/>
                <w:sz w:val="20"/>
                <w:szCs w:val="20"/>
              </w:rPr>
            </w:pPr>
            <w:r w:rsidRPr="00CC5222">
              <w:rPr>
                <w:b/>
                <w:bCs/>
                <w:sz w:val="20"/>
                <w:szCs w:val="20"/>
              </w:rPr>
              <w:t>4</w:t>
            </w:r>
          </w:p>
        </w:tc>
        <w:tc>
          <w:tcPr>
            <w:tcW w:w="2100" w:type="dxa"/>
            <w:tcBorders>
              <w:top w:val="single" w:sz="4" w:space="0" w:color="000000"/>
              <w:left w:val="single" w:sz="4" w:space="0" w:color="000000"/>
              <w:bottom w:val="single" w:sz="4" w:space="0" w:color="000000"/>
              <w:right w:val="single" w:sz="4" w:space="0" w:color="000000"/>
            </w:tcBorders>
            <w:vAlign w:val="center"/>
          </w:tcPr>
          <w:p w:rsidR="00C92EC9" w:rsidRPr="00CC5222" w:rsidRDefault="00C92EC9" w:rsidP="008445BA">
            <w:pPr>
              <w:pStyle w:val="afff1"/>
              <w:snapToGrid w:val="0"/>
              <w:jc w:val="center"/>
              <w:rPr>
                <w:b/>
                <w:bCs/>
                <w:sz w:val="20"/>
                <w:szCs w:val="20"/>
              </w:rPr>
            </w:pPr>
            <w:r w:rsidRPr="00CC5222">
              <w:rPr>
                <w:b/>
                <w:bCs/>
                <w:sz w:val="20"/>
                <w:szCs w:val="20"/>
              </w:rPr>
              <w:t>5</w:t>
            </w:r>
          </w:p>
        </w:tc>
      </w:tr>
      <w:tr w:rsidR="00C92EC9" w:rsidRPr="00FE0BF7" w:rsidTr="008445BA">
        <w:tc>
          <w:tcPr>
            <w:tcW w:w="2561" w:type="dxa"/>
            <w:tcBorders>
              <w:top w:val="nil"/>
              <w:left w:val="single" w:sz="4" w:space="0" w:color="000000"/>
              <w:bottom w:val="single" w:sz="4" w:space="0" w:color="000000"/>
              <w:right w:val="nil"/>
            </w:tcBorders>
            <w:vAlign w:val="center"/>
          </w:tcPr>
          <w:p w:rsidR="00C92EC9" w:rsidRPr="00FE0BF7" w:rsidRDefault="00C92EC9" w:rsidP="008445BA">
            <w:pPr>
              <w:pStyle w:val="afff1"/>
              <w:snapToGrid w:val="0"/>
              <w:jc w:val="center"/>
            </w:pPr>
            <w:r w:rsidRPr="00FE0BF7">
              <w:t>Отделение связи, почта</w:t>
            </w:r>
          </w:p>
        </w:tc>
        <w:tc>
          <w:tcPr>
            <w:tcW w:w="2032" w:type="dxa"/>
            <w:tcBorders>
              <w:top w:val="nil"/>
              <w:left w:val="single" w:sz="4" w:space="0" w:color="000000"/>
              <w:bottom w:val="single" w:sz="4" w:space="0" w:color="000000"/>
              <w:right w:val="nil"/>
            </w:tcBorders>
            <w:vAlign w:val="center"/>
          </w:tcPr>
          <w:p w:rsidR="00C92EC9" w:rsidRPr="00FE0BF7" w:rsidRDefault="00C92EC9" w:rsidP="008445BA">
            <w:pPr>
              <w:pStyle w:val="afff1"/>
              <w:snapToGrid w:val="0"/>
              <w:jc w:val="center"/>
            </w:pPr>
            <w:r w:rsidRPr="00FE0BF7">
              <w:t>1 на 0,2 - 2,0 тыс. жителей</w:t>
            </w:r>
          </w:p>
        </w:tc>
        <w:tc>
          <w:tcPr>
            <w:tcW w:w="1393" w:type="dxa"/>
            <w:tcBorders>
              <w:top w:val="nil"/>
              <w:left w:val="single" w:sz="4" w:space="0" w:color="000000"/>
              <w:bottom w:val="single" w:sz="4" w:space="0" w:color="000000"/>
              <w:right w:val="nil"/>
            </w:tcBorders>
            <w:vAlign w:val="center"/>
          </w:tcPr>
          <w:p w:rsidR="00C92EC9" w:rsidRPr="00FE0BF7" w:rsidRDefault="00C92EC9" w:rsidP="008445BA">
            <w:pPr>
              <w:pStyle w:val="afff1"/>
              <w:snapToGrid w:val="0"/>
              <w:jc w:val="center"/>
            </w:pPr>
            <w:r w:rsidRPr="00FE0BF7">
              <w:t xml:space="preserve">0,1 - </w:t>
            </w:r>
            <w:smartTag w:uri="urn:schemas-microsoft-com:office:smarttags" w:element="metricconverter">
              <w:smartTagPr>
                <w:attr w:name="ProductID" w:val="0,2 га"/>
              </w:smartTagPr>
              <w:r w:rsidRPr="00FE0BF7">
                <w:t>0,2 га</w:t>
              </w:r>
            </w:smartTag>
          </w:p>
        </w:tc>
        <w:tc>
          <w:tcPr>
            <w:tcW w:w="1394" w:type="dxa"/>
            <w:tcBorders>
              <w:top w:val="nil"/>
              <w:left w:val="single" w:sz="4" w:space="0" w:color="000000"/>
              <w:bottom w:val="single" w:sz="4" w:space="0" w:color="000000"/>
              <w:right w:val="nil"/>
            </w:tcBorders>
            <w:vAlign w:val="center"/>
          </w:tcPr>
          <w:p w:rsidR="00C92EC9" w:rsidRPr="00FE0BF7" w:rsidRDefault="00C92EC9" w:rsidP="008445BA">
            <w:pPr>
              <w:pStyle w:val="afff1"/>
              <w:snapToGrid w:val="0"/>
              <w:jc w:val="center"/>
            </w:pPr>
            <w:r w:rsidRPr="00FE0BF7">
              <w:t>1 объект</w:t>
            </w:r>
          </w:p>
        </w:tc>
        <w:tc>
          <w:tcPr>
            <w:tcW w:w="2100" w:type="dxa"/>
            <w:tcBorders>
              <w:top w:val="nil"/>
              <w:left w:val="single" w:sz="4" w:space="0" w:color="000000"/>
              <w:bottom w:val="single" w:sz="4" w:space="0" w:color="000000"/>
              <w:right w:val="single" w:sz="4" w:space="0" w:color="000000"/>
            </w:tcBorders>
            <w:vAlign w:val="center"/>
          </w:tcPr>
          <w:p w:rsidR="00C92EC9" w:rsidRPr="00FE0BF7" w:rsidRDefault="00C92EC9" w:rsidP="008445BA">
            <w:pPr>
              <w:pStyle w:val="afff1"/>
              <w:snapToGrid w:val="0"/>
              <w:jc w:val="center"/>
            </w:pPr>
            <w:r w:rsidRPr="00FE0BF7">
              <w:t>1 объект</w:t>
            </w:r>
          </w:p>
        </w:tc>
      </w:tr>
      <w:tr w:rsidR="00C92EC9" w:rsidRPr="00FE0BF7" w:rsidTr="008445BA">
        <w:tc>
          <w:tcPr>
            <w:tcW w:w="2561" w:type="dxa"/>
            <w:tcBorders>
              <w:top w:val="nil"/>
              <w:left w:val="single" w:sz="4" w:space="0" w:color="000000"/>
              <w:bottom w:val="single" w:sz="4" w:space="0" w:color="000000"/>
              <w:right w:val="nil"/>
            </w:tcBorders>
            <w:vAlign w:val="center"/>
          </w:tcPr>
          <w:p w:rsidR="00C92EC9" w:rsidRPr="00FE0BF7" w:rsidRDefault="00C92EC9" w:rsidP="008445BA">
            <w:pPr>
              <w:pStyle w:val="afff1"/>
              <w:snapToGrid w:val="0"/>
              <w:jc w:val="center"/>
            </w:pPr>
            <w:r w:rsidRPr="00447099">
              <w:t>Магазины</w:t>
            </w:r>
            <w:r>
              <w:t xml:space="preserve"> смешанной торговли</w:t>
            </w:r>
          </w:p>
        </w:tc>
        <w:tc>
          <w:tcPr>
            <w:tcW w:w="2032" w:type="dxa"/>
            <w:tcBorders>
              <w:top w:val="nil"/>
              <w:left w:val="single" w:sz="4" w:space="0" w:color="000000"/>
              <w:bottom w:val="single" w:sz="4" w:space="0" w:color="000000"/>
              <w:right w:val="nil"/>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150 м2"/>
              </w:smartTagPr>
              <w:r w:rsidRPr="00447099">
                <w:t>1</w:t>
              </w:r>
              <w:r>
                <w:t>5</w:t>
              </w:r>
              <w:r w:rsidRPr="00447099">
                <w:t>0 м</w:t>
              </w:r>
              <w:r w:rsidRPr="00447099">
                <w:rPr>
                  <w:vertAlign w:val="superscript"/>
                </w:rPr>
                <w:t>2</w:t>
              </w:r>
            </w:smartTag>
            <w:r w:rsidRPr="00447099">
              <w:t xml:space="preserve"> торг пл.</w:t>
            </w:r>
          </w:p>
        </w:tc>
        <w:tc>
          <w:tcPr>
            <w:tcW w:w="1393" w:type="dxa"/>
            <w:tcBorders>
              <w:top w:val="nil"/>
              <w:left w:val="single" w:sz="4" w:space="0" w:color="000000"/>
              <w:bottom w:val="single" w:sz="4" w:space="0" w:color="000000"/>
              <w:right w:val="nil"/>
            </w:tcBorders>
            <w:vAlign w:val="center"/>
          </w:tcPr>
          <w:p w:rsidR="00C92EC9" w:rsidRPr="00447099" w:rsidRDefault="00C92EC9" w:rsidP="008445BA">
            <w:pPr>
              <w:pStyle w:val="afff1"/>
              <w:snapToGrid w:val="0"/>
              <w:jc w:val="center"/>
            </w:pPr>
            <w:r w:rsidRPr="00447099">
              <w:t xml:space="preserve">0,02 - </w:t>
            </w:r>
            <w:smartTag w:uri="urn:schemas-microsoft-com:office:smarttags" w:element="metricconverter">
              <w:smartTagPr>
                <w:attr w:name="ProductID" w:val="0,08 га"/>
              </w:smartTagPr>
              <w:r w:rsidRPr="00447099">
                <w:t>0,08 га</w:t>
              </w:r>
            </w:smartTag>
            <w:r w:rsidRPr="00447099">
              <w:t xml:space="preserve"> на </w:t>
            </w:r>
            <w:smartTag w:uri="urn:schemas-microsoft-com:office:smarttags" w:element="metricconverter">
              <w:smartTagPr>
                <w:attr w:name="ProductID" w:val="100 м2"/>
              </w:smartTagPr>
              <w:r w:rsidRPr="00447099">
                <w:t>100 м</w:t>
              </w:r>
              <w:r w:rsidRPr="00447099">
                <w:rPr>
                  <w:vertAlign w:val="superscript"/>
                </w:rPr>
                <w:t>2</w:t>
              </w:r>
            </w:smartTag>
            <w:r w:rsidRPr="00447099">
              <w:t xml:space="preserve"> торг пл.</w:t>
            </w:r>
          </w:p>
        </w:tc>
        <w:tc>
          <w:tcPr>
            <w:tcW w:w="1394" w:type="dxa"/>
            <w:tcBorders>
              <w:top w:val="nil"/>
              <w:left w:val="single" w:sz="4" w:space="0" w:color="000000"/>
              <w:bottom w:val="single" w:sz="4" w:space="0" w:color="000000"/>
              <w:right w:val="nil"/>
            </w:tcBorders>
            <w:vAlign w:val="center"/>
          </w:tcPr>
          <w:p w:rsidR="00C92EC9" w:rsidRPr="00FE0BF7" w:rsidRDefault="00C92EC9" w:rsidP="008445BA">
            <w:pPr>
              <w:pStyle w:val="afff1"/>
              <w:snapToGrid w:val="0"/>
              <w:jc w:val="center"/>
            </w:pPr>
            <w:r>
              <w:t>-</w:t>
            </w:r>
          </w:p>
        </w:tc>
        <w:tc>
          <w:tcPr>
            <w:tcW w:w="2100" w:type="dxa"/>
            <w:tcBorders>
              <w:top w:val="nil"/>
              <w:left w:val="single" w:sz="4" w:space="0" w:color="000000"/>
              <w:bottom w:val="single" w:sz="4" w:space="0" w:color="000000"/>
              <w:right w:val="single" w:sz="4" w:space="0" w:color="000000"/>
            </w:tcBorders>
            <w:vAlign w:val="center"/>
          </w:tcPr>
          <w:p w:rsidR="00C92EC9" w:rsidRPr="00447099" w:rsidRDefault="00C92EC9" w:rsidP="008445BA">
            <w:pPr>
              <w:pStyle w:val="afff1"/>
              <w:snapToGrid w:val="0"/>
              <w:jc w:val="center"/>
            </w:pPr>
            <w:smartTag w:uri="urn:schemas-microsoft-com:office:smarttags" w:element="metricconverter">
              <w:smartTagPr>
                <w:attr w:name="ProductID" w:val="70 м2"/>
              </w:smartTagPr>
              <w:r>
                <w:t>70</w:t>
              </w:r>
              <w:r w:rsidRPr="00447099">
                <w:t xml:space="preserve"> м</w:t>
              </w:r>
              <w:r w:rsidRPr="00447099">
                <w:rPr>
                  <w:vertAlign w:val="superscript"/>
                </w:rPr>
                <w:t>2</w:t>
              </w:r>
            </w:smartTag>
            <w:r w:rsidRPr="00447099">
              <w:t xml:space="preserve"> торг пл./</w:t>
            </w:r>
            <w:r>
              <w:t>140</w:t>
            </w:r>
            <w:r w:rsidRPr="00447099">
              <w:t xml:space="preserve"> м</w:t>
            </w:r>
            <w:r w:rsidRPr="00447099">
              <w:rPr>
                <w:vertAlign w:val="superscript"/>
              </w:rPr>
              <w:t>2</w:t>
            </w:r>
            <w:r w:rsidRPr="00447099">
              <w:t xml:space="preserve"> (зем. участок)</w:t>
            </w:r>
          </w:p>
        </w:tc>
      </w:tr>
      <w:tr w:rsidR="00C92EC9" w:rsidRPr="00BF140B" w:rsidTr="008445BA">
        <w:trPr>
          <w:trHeight w:val="533"/>
        </w:trPr>
        <w:tc>
          <w:tcPr>
            <w:tcW w:w="2561"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Клубы</w:t>
            </w:r>
          </w:p>
        </w:tc>
        <w:tc>
          <w:tcPr>
            <w:tcW w:w="2032"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100 мест на 1 тыс. человек</w:t>
            </w:r>
          </w:p>
        </w:tc>
        <w:tc>
          <w:tcPr>
            <w:tcW w:w="1393"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w:t>
            </w:r>
          </w:p>
        </w:tc>
        <w:tc>
          <w:tcPr>
            <w:tcW w:w="1394"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50 мест</w:t>
            </w:r>
          </w:p>
        </w:tc>
        <w:tc>
          <w:tcPr>
            <w:tcW w:w="2100" w:type="dxa"/>
            <w:tcBorders>
              <w:top w:val="nil"/>
              <w:left w:val="single" w:sz="4" w:space="0" w:color="000000"/>
              <w:bottom w:val="single" w:sz="4" w:space="0" w:color="000000"/>
              <w:right w:val="single" w:sz="4" w:space="0" w:color="000000"/>
            </w:tcBorders>
            <w:vAlign w:val="center"/>
          </w:tcPr>
          <w:p w:rsidR="00C92EC9" w:rsidRPr="00BF140B" w:rsidRDefault="00C92EC9" w:rsidP="008445BA">
            <w:pPr>
              <w:pStyle w:val="afff1"/>
              <w:snapToGrid w:val="0"/>
              <w:jc w:val="center"/>
            </w:pPr>
            <w:r w:rsidRPr="00BF140B">
              <w:t>50 мест</w:t>
            </w:r>
          </w:p>
        </w:tc>
      </w:tr>
      <w:tr w:rsidR="00C92EC9" w:rsidRPr="00BF140B" w:rsidTr="008445BA">
        <w:tc>
          <w:tcPr>
            <w:tcW w:w="2561"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Библиотека</w:t>
            </w:r>
          </w:p>
        </w:tc>
        <w:tc>
          <w:tcPr>
            <w:tcW w:w="2032"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4,5 тыс. ед. хранения на 1 тыс. человек</w:t>
            </w:r>
          </w:p>
        </w:tc>
        <w:tc>
          <w:tcPr>
            <w:tcW w:w="1393"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w:t>
            </w:r>
          </w:p>
        </w:tc>
        <w:tc>
          <w:tcPr>
            <w:tcW w:w="1394" w:type="dxa"/>
            <w:tcBorders>
              <w:top w:val="nil"/>
              <w:left w:val="single" w:sz="4" w:space="0" w:color="000000"/>
              <w:bottom w:val="single" w:sz="4" w:space="0" w:color="000000"/>
              <w:right w:val="nil"/>
            </w:tcBorders>
            <w:vAlign w:val="center"/>
          </w:tcPr>
          <w:p w:rsidR="00C92EC9" w:rsidRPr="00BF140B" w:rsidRDefault="00C92EC9" w:rsidP="008445BA">
            <w:pPr>
              <w:pStyle w:val="afff1"/>
              <w:snapToGrid w:val="0"/>
              <w:jc w:val="center"/>
            </w:pPr>
            <w:r w:rsidRPr="00BF140B">
              <w:t>8500 ед. хр.</w:t>
            </w:r>
          </w:p>
        </w:tc>
        <w:tc>
          <w:tcPr>
            <w:tcW w:w="2100" w:type="dxa"/>
            <w:tcBorders>
              <w:top w:val="nil"/>
              <w:left w:val="single" w:sz="4" w:space="0" w:color="000000"/>
              <w:bottom w:val="single" w:sz="4" w:space="0" w:color="000000"/>
              <w:right w:val="single" w:sz="4" w:space="0" w:color="000000"/>
            </w:tcBorders>
            <w:vAlign w:val="center"/>
          </w:tcPr>
          <w:p w:rsidR="00C92EC9" w:rsidRPr="00BF140B" w:rsidRDefault="00C92EC9" w:rsidP="008445BA">
            <w:pPr>
              <w:pStyle w:val="afff1"/>
              <w:snapToGrid w:val="0"/>
              <w:jc w:val="center"/>
            </w:pPr>
            <w:r w:rsidRPr="00BF140B">
              <w:t>2110 ед. хранения</w:t>
            </w:r>
          </w:p>
        </w:tc>
      </w:tr>
    </w:tbl>
    <w:p w:rsidR="00C92EC9" w:rsidRDefault="00C92EC9" w:rsidP="00C92EC9">
      <w:pPr>
        <w:ind w:firstLine="709"/>
        <w:rPr>
          <w:sz w:val="20"/>
          <w:szCs w:val="20"/>
        </w:rPr>
      </w:pPr>
    </w:p>
    <w:p w:rsidR="00C92EC9" w:rsidRPr="00CC5222" w:rsidRDefault="00C92EC9" w:rsidP="00C92EC9">
      <w:pPr>
        <w:ind w:firstLine="709"/>
        <w:rPr>
          <w:sz w:val="20"/>
          <w:szCs w:val="20"/>
        </w:rPr>
      </w:pPr>
      <w:r>
        <w:rPr>
          <w:sz w:val="20"/>
          <w:szCs w:val="20"/>
        </w:rPr>
        <w:t xml:space="preserve">* Рекомендуемая обеспеченность указана согласно Региональному нормативу градостроительного </w:t>
      </w:r>
      <w:r w:rsidRPr="00CC5222">
        <w:rPr>
          <w:sz w:val="20"/>
          <w:szCs w:val="20"/>
        </w:rPr>
        <w:t>проектирования «Планировка жилых общественно-деловых и рекреационных зон населенных пунктов Воронежской области».</w:t>
      </w:r>
    </w:p>
    <w:p w:rsidR="00C92EC9" w:rsidRPr="00CC5222" w:rsidRDefault="00C92EC9" w:rsidP="00C92EC9">
      <w:pPr>
        <w:ind w:firstLine="709"/>
      </w:pPr>
    </w:p>
    <w:p w:rsidR="00C92EC9" w:rsidRPr="00CC5222" w:rsidRDefault="00C92EC9" w:rsidP="00C92EC9">
      <w:pPr>
        <w:tabs>
          <w:tab w:val="left" w:pos="720"/>
        </w:tabs>
        <w:autoSpaceDE w:val="0"/>
        <w:autoSpaceDN w:val="0"/>
        <w:adjustRightInd w:val="0"/>
        <w:ind w:left="720" w:hanging="720"/>
        <w:jc w:val="center"/>
        <w:rPr>
          <w:rFonts w:ascii="Georgia" w:hAnsi="Georgia" w:cs="Georgia"/>
          <w:b/>
          <w:bCs/>
          <w:u w:val="single"/>
        </w:rPr>
      </w:pPr>
      <w:r w:rsidRPr="00CC5222">
        <w:rPr>
          <w:i/>
          <w:iCs/>
        </w:rPr>
        <w:t xml:space="preserve">Таблица </w:t>
      </w:r>
      <w:r w:rsidRPr="00C92EC9">
        <w:rPr>
          <w:i/>
          <w:iCs/>
        </w:rPr>
        <w:t>33</w:t>
      </w:r>
      <w:r w:rsidRPr="00CC5222">
        <w:rPr>
          <w:i/>
          <w:iCs/>
        </w:rPr>
        <w:t xml:space="preserve">. Объекты культурно-бытового обслуживания </w:t>
      </w:r>
      <w:r w:rsidRPr="00CC5222">
        <w:rPr>
          <w:bCs/>
          <w:i/>
        </w:rPr>
        <w:t>пос. подсобное хозяйство сан. им. Цюрупы.</w:t>
      </w:r>
    </w:p>
    <w:p w:rsidR="00C92EC9" w:rsidRPr="00CC5222" w:rsidRDefault="00C92EC9" w:rsidP="00C92EC9">
      <w:pPr>
        <w:ind w:firstLine="709"/>
        <w:jc w:val="center"/>
        <w:rPr>
          <w:i/>
          <w:iCs/>
        </w:rPr>
      </w:pP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2561"/>
        <w:gridCol w:w="2032"/>
        <w:gridCol w:w="1393"/>
        <w:gridCol w:w="1394"/>
        <w:gridCol w:w="2100"/>
      </w:tblGrid>
      <w:tr w:rsidR="00C92EC9" w:rsidRPr="00CC5222" w:rsidTr="008445BA">
        <w:tc>
          <w:tcPr>
            <w:tcW w:w="2561"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Учреждение</w:t>
            </w:r>
          </w:p>
        </w:tc>
        <w:tc>
          <w:tcPr>
            <w:tcW w:w="2032"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Рекомендуемая обеспеченность, на 1000 жит</w:t>
            </w:r>
            <w:r w:rsidRPr="00CC5222">
              <w:rPr>
                <w:vertAlign w:val="superscript"/>
              </w:rPr>
              <w:t xml:space="preserve"> </w:t>
            </w:r>
            <w:r w:rsidRPr="00CC5222">
              <w:t>*</w:t>
            </w:r>
          </w:p>
        </w:tc>
        <w:tc>
          <w:tcPr>
            <w:tcW w:w="1393"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pStyle w:val="afff1"/>
              <w:snapToGrid w:val="0"/>
              <w:jc w:val="center"/>
            </w:pPr>
            <w:r w:rsidRPr="00CC5222">
              <w:t>Рекомендуемая, обеспеченность,</w:t>
            </w:r>
          </w:p>
          <w:p w:rsidR="00C92EC9" w:rsidRPr="00CC5222" w:rsidRDefault="00C92EC9" w:rsidP="008445BA">
            <w:pPr>
              <w:pStyle w:val="afff1"/>
              <w:jc w:val="center"/>
            </w:pPr>
            <w:r w:rsidRPr="00CC5222">
              <w:t>площадь *</w:t>
            </w:r>
          </w:p>
        </w:tc>
        <w:tc>
          <w:tcPr>
            <w:tcW w:w="1394" w:type="dxa"/>
            <w:tcBorders>
              <w:top w:val="single" w:sz="4" w:space="0" w:color="000000"/>
              <w:left w:val="single" w:sz="4" w:space="0" w:color="000000"/>
              <w:bottom w:val="single" w:sz="4" w:space="0" w:color="000000"/>
              <w:right w:val="nil"/>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Существующее положение</w:t>
            </w:r>
          </w:p>
        </w:tc>
        <w:tc>
          <w:tcPr>
            <w:tcW w:w="2100" w:type="dxa"/>
            <w:tcBorders>
              <w:top w:val="single" w:sz="4" w:space="0" w:color="000000"/>
              <w:left w:val="single" w:sz="4" w:space="0" w:color="000000"/>
              <w:bottom w:val="single" w:sz="4" w:space="0" w:color="000000"/>
              <w:right w:val="single" w:sz="4" w:space="0" w:color="000000"/>
            </w:tcBorders>
            <w:vAlign w:val="center"/>
          </w:tcPr>
          <w:p w:rsidR="00C92EC9" w:rsidRPr="00CC5222" w:rsidRDefault="00C92EC9" w:rsidP="008445BA">
            <w:pPr>
              <w:snapToGrid w:val="0"/>
              <w:jc w:val="center"/>
              <w:rPr>
                <w:rFonts w:eastAsia="Lucida Sans Unicode"/>
                <w:kern w:val="2"/>
              </w:rPr>
            </w:pPr>
            <w:r w:rsidRPr="00CC5222">
              <w:rPr>
                <w:rFonts w:eastAsia="Lucida Sans Unicode"/>
                <w:kern w:val="2"/>
              </w:rPr>
              <w:t>Требуемое количество (в пределах минимума), общее</w:t>
            </w:r>
          </w:p>
        </w:tc>
      </w:tr>
      <w:tr w:rsidR="00C92EC9" w:rsidTr="008445BA">
        <w:trPr>
          <w:trHeight w:hRule="exact" w:val="331"/>
        </w:trPr>
        <w:tc>
          <w:tcPr>
            <w:tcW w:w="2561" w:type="dxa"/>
            <w:tcBorders>
              <w:top w:val="nil"/>
              <w:left w:val="single" w:sz="4" w:space="0" w:color="000000"/>
              <w:bottom w:val="single" w:sz="4" w:space="0" w:color="000000"/>
              <w:right w:val="nil"/>
            </w:tcBorders>
            <w:vAlign w:val="center"/>
          </w:tcPr>
          <w:p w:rsidR="00C92EC9" w:rsidRDefault="00C92EC9" w:rsidP="008445BA">
            <w:pPr>
              <w:pStyle w:val="afff1"/>
              <w:snapToGrid w:val="0"/>
              <w:jc w:val="center"/>
              <w:rPr>
                <w:b/>
                <w:bCs/>
                <w:sz w:val="20"/>
                <w:szCs w:val="20"/>
              </w:rPr>
            </w:pPr>
            <w:r>
              <w:rPr>
                <w:b/>
                <w:bCs/>
                <w:sz w:val="20"/>
                <w:szCs w:val="20"/>
              </w:rPr>
              <w:t>1</w:t>
            </w:r>
          </w:p>
        </w:tc>
        <w:tc>
          <w:tcPr>
            <w:tcW w:w="2032" w:type="dxa"/>
            <w:tcBorders>
              <w:top w:val="nil"/>
              <w:left w:val="single" w:sz="4" w:space="0" w:color="000000"/>
              <w:bottom w:val="single" w:sz="4" w:space="0" w:color="000000"/>
              <w:right w:val="nil"/>
            </w:tcBorders>
            <w:vAlign w:val="center"/>
          </w:tcPr>
          <w:p w:rsidR="00C92EC9" w:rsidRDefault="00C92EC9" w:rsidP="008445BA">
            <w:pPr>
              <w:pStyle w:val="afff1"/>
              <w:snapToGrid w:val="0"/>
              <w:jc w:val="center"/>
              <w:rPr>
                <w:b/>
                <w:bCs/>
                <w:sz w:val="20"/>
                <w:szCs w:val="20"/>
              </w:rPr>
            </w:pPr>
            <w:r>
              <w:rPr>
                <w:b/>
                <w:bCs/>
                <w:sz w:val="20"/>
                <w:szCs w:val="20"/>
              </w:rPr>
              <w:t>2</w:t>
            </w:r>
          </w:p>
        </w:tc>
        <w:tc>
          <w:tcPr>
            <w:tcW w:w="1393" w:type="dxa"/>
            <w:tcBorders>
              <w:top w:val="nil"/>
              <w:left w:val="single" w:sz="4" w:space="0" w:color="000000"/>
              <w:bottom w:val="single" w:sz="4" w:space="0" w:color="000000"/>
              <w:right w:val="nil"/>
            </w:tcBorders>
            <w:vAlign w:val="center"/>
          </w:tcPr>
          <w:p w:rsidR="00C92EC9" w:rsidRDefault="00C92EC9" w:rsidP="008445BA">
            <w:pPr>
              <w:pStyle w:val="afff1"/>
              <w:snapToGrid w:val="0"/>
              <w:jc w:val="center"/>
              <w:rPr>
                <w:b/>
                <w:bCs/>
                <w:sz w:val="20"/>
                <w:szCs w:val="20"/>
              </w:rPr>
            </w:pPr>
            <w:r>
              <w:rPr>
                <w:b/>
                <w:bCs/>
                <w:sz w:val="20"/>
                <w:szCs w:val="20"/>
              </w:rPr>
              <w:t>3</w:t>
            </w:r>
          </w:p>
        </w:tc>
        <w:tc>
          <w:tcPr>
            <w:tcW w:w="1394" w:type="dxa"/>
            <w:tcBorders>
              <w:top w:val="nil"/>
              <w:left w:val="single" w:sz="4" w:space="0" w:color="000000"/>
              <w:bottom w:val="single" w:sz="4" w:space="0" w:color="000000"/>
              <w:right w:val="nil"/>
            </w:tcBorders>
            <w:vAlign w:val="center"/>
          </w:tcPr>
          <w:p w:rsidR="00C92EC9" w:rsidRDefault="00C92EC9" w:rsidP="008445BA">
            <w:pPr>
              <w:pStyle w:val="afff1"/>
              <w:snapToGrid w:val="0"/>
              <w:jc w:val="center"/>
              <w:rPr>
                <w:b/>
                <w:bCs/>
                <w:sz w:val="20"/>
                <w:szCs w:val="20"/>
              </w:rPr>
            </w:pPr>
            <w:r>
              <w:rPr>
                <w:b/>
                <w:bCs/>
                <w:sz w:val="20"/>
                <w:szCs w:val="20"/>
              </w:rPr>
              <w:t>4</w:t>
            </w:r>
          </w:p>
        </w:tc>
        <w:tc>
          <w:tcPr>
            <w:tcW w:w="2100" w:type="dxa"/>
            <w:tcBorders>
              <w:top w:val="nil"/>
              <w:left w:val="single" w:sz="4" w:space="0" w:color="000000"/>
              <w:bottom w:val="single" w:sz="4" w:space="0" w:color="000000"/>
              <w:right w:val="single" w:sz="4" w:space="0" w:color="000000"/>
            </w:tcBorders>
            <w:vAlign w:val="center"/>
          </w:tcPr>
          <w:p w:rsidR="00C92EC9" w:rsidRDefault="00C92EC9" w:rsidP="008445BA">
            <w:pPr>
              <w:pStyle w:val="afff1"/>
              <w:snapToGrid w:val="0"/>
              <w:jc w:val="center"/>
              <w:rPr>
                <w:b/>
                <w:bCs/>
                <w:sz w:val="20"/>
                <w:szCs w:val="20"/>
              </w:rPr>
            </w:pPr>
            <w:r>
              <w:rPr>
                <w:b/>
                <w:bCs/>
                <w:sz w:val="20"/>
                <w:szCs w:val="20"/>
              </w:rPr>
              <w:t>5</w:t>
            </w:r>
          </w:p>
        </w:tc>
      </w:tr>
      <w:tr w:rsidR="00C92EC9" w:rsidRPr="00DD66CB" w:rsidTr="008445BA">
        <w:trPr>
          <w:trHeight w:val="492"/>
        </w:trPr>
        <w:tc>
          <w:tcPr>
            <w:tcW w:w="2561" w:type="dxa"/>
            <w:tcBorders>
              <w:top w:val="nil"/>
              <w:left w:val="single" w:sz="4" w:space="0" w:color="000000"/>
              <w:bottom w:val="single" w:sz="4" w:space="0" w:color="000000"/>
              <w:right w:val="nil"/>
            </w:tcBorders>
            <w:vAlign w:val="center"/>
          </w:tcPr>
          <w:p w:rsidR="00C92EC9" w:rsidRPr="00DD66CB" w:rsidRDefault="00C92EC9" w:rsidP="008445BA">
            <w:pPr>
              <w:pStyle w:val="afff1"/>
              <w:snapToGrid w:val="0"/>
              <w:jc w:val="center"/>
            </w:pPr>
            <w:r w:rsidRPr="00DD66CB">
              <w:t>ФАП</w:t>
            </w:r>
          </w:p>
        </w:tc>
        <w:tc>
          <w:tcPr>
            <w:tcW w:w="2032" w:type="dxa"/>
            <w:tcBorders>
              <w:top w:val="nil"/>
              <w:left w:val="single" w:sz="4" w:space="0" w:color="000000"/>
              <w:bottom w:val="single" w:sz="4" w:space="0" w:color="000000"/>
              <w:right w:val="nil"/>
            </w:tcBorders>
            <w:vAlign w:val="center"/>
          </w:tcPr>
          <w:p w:rsidR="00C92EC9" w:rsidRPr="00DD66CB" w:rsidRDefault="00C92EC9" w:rsidP="008445BA">
            <w:pPr>
              <w:pStyle w:val="afff1"/>
              <w:snapToGrid w:val="0"/>
              <w:jc w:val="center"/>
            </w:pPr>
            <w:r w:rsidRPr="00DD66CB">
              <w:t>1 объект</w:t>
            </w:r>
          </w:p>
        </w:tc>
        <w:tc>
          <w:tcPr>
            <w:tcW w:w="1393" w:type="dxa"/>
            <w:tcBorders>
              <w:top w:val="nil"/>
              <w:left w:val="single" w:sz="4" w:space="0" w:color="000000"/>
              <w:bottom w:val="single" w:sz="4" w:space="0" w:color="000000"/>
              <w:right w:val="nil"/>
            </w:tcBorders>
            <w:vAlign w:val="center"/>
          </w:tcPr>
          <w:p w:rsidR="00C92EC9" w:rsidRPr="00DD66CB" w:rsidRDefault="00C92EC9" w:rsidP="008445BA">
            <w:pPr>
              <w:pStyle w:val="afff1"/>
              <w:snapToGrid w:val="0"/>
              <w:jc w:val="center"/>
            </w:pPr>
            <w:smartTag w:uri="urn:schemas-microsoft-com:office:smarttags" w:element="metricconverter">
              <w:smartTagPr>
                <w:attr w:name="ProductID" w:val="0,2 га"/>
              </w:smartTagPr>
              <w:r w:rsidRPr="00DD66CB">
                <w:t>0,2 га</w:t>
              </w:r>
            </w:smartTag>
            <w:r w:rsidRPr="00DD66CB">
              <w:t xml:space="preserve"> на объект</w:t>
            </w:r>
          </w:p>
        </w:tc>
        <w:tc>
          <w:tcPr>
            <w:tcW w:w="1394" w:type="dxa"/>
            <w:tcBorders>
              <w:top w:val="nil"/>
              <w:left w:val="single" w:sz="4" w:space="0" w:color="000000"/>
              <w:bottom w:val="single" w:sz="4" w:space="0" w:color="000000"/>
              <w:right w:val="nil"/>
            </w:tcBorders>
            <w:vAlign w:val="center"/>
          </w:tcPr>
          <w:p w:rsidR="00C92EC9" w:rsidRPr="00DD66CB" w:rsidRDefault="00C92EC9" w:rsidP="008445BA">
            <w:pPr>
              <w:pStyle w:val="afff1"/>
              <w:snapToGrid w:val="0"/>
              <w:jc w:val="center"/>
            </w:pPr>
            <w:r w:rsidRPr="00DD66CB">
              <w:t>1 объект</w:t>
            </w:r>
          </w:p>
        </w:tc>
        <w:tc>
          <w:tcPr>
            <w:tcW w:w="2100" w:type="dxa"/>
            <w:tcBorders>
              <w:top w:val="nil"/>
              <w:left w:val="single" w:sz="4" w:space="0" w:color="000000"/>
              <w:bottom w:val="single" w:sz="4" w:space="0" w:color="000000"/>
              <w:right w:val="single" w:sz="4" w:space="0" w:color="000000"/>
            </w:tcBorders>
            <w:vAlign w:val="center"/>
          </w:tcPr>
          <w:p w:rsidR="00C92EC9" w:rsidRPr="00DD66CB" w:rsidRDefault="00C92EC9" w:rsidP="008445BA">
            <w:pPr>
              <w:pStyle w:val="afff1"/>
              <w:snapToGrid w:val="0"/>
              <w:jc w:val="center"/>
            </w:pPr>
            <w:r w:rsidRPr="00DD66CB">
              <w:t>1 объект</w:t>
            </w:r>
          </w:p>
        </w:tc>
      </w:tr>
      <w:tr w:rsidR="00C92EC9" w:rsidRPr="00A4691A" w:rsidTr="008445BA">
        <w:trPr>
          <w:trHeight w:hRule="exact" w:val="1053"/>
        </w:trPr>
        <w:tc>
          <w:tcPr>
            <w:tcW w:w="2561" w:type="dxa"/>
            <w:tcBorders>
              <w:top w:val="nil"/>
              <w:left w:val="single" w:sz="4" w:space="0" w:color="000000"/>
              <w:bottom w:val="single" w:sz="4" w:space="0" w:color="000000"/>
              <w:right w:val="nil"/>
            </w:tcBorders>
            <w:vAlign w:val="center"/>
          </w:tcPr>
          <w:p w:rsidR="00C92EC9" w:rsidRPr="00A4691A" w:rsidRDefault="00C92EC9" w:rsidP="008445BA">
            <w:pPr>
              <w:pStyle w:val="afff1"/>
              <w:snapToGrid w:val="0"/>
              <w:jc w:val="center"/>
            </w:pPr>
            <w:r w:rsidRPr="00A4691A">
              <w:t>Магазины</w:t>
            </w:r>
          </w:p>
          <w:p w:rsidR="00C92EC9" w:rsidRPr="00A4691A" w:rsidRDefault="00C92EC9" w:rsidP="008445BA">
            <w:pPr>
              <w:pStyle w:val="afff1"/>
              <w:jc w:val="center"/>
            </w:pPr>
            <w:r w:rsidRPr="00A4691A">
              <w:t>смешанной торговли</w:t>
            </w:r>
          </w:p>
        </w:tc>
        <w:tc>
          <w:tcPr>
            <w:tcW w:w="2032" w:type="dxa"/>
            <w:tcBorders>
              <w:top w:val="nil"/>
              <w:left w:val="single" w:sz="4" w:space="0" w:color="000000"/>
              <w:bottom w:val="single" w:sz="4" w:space="0" w:color="000000"/>
              <w:right w:val="nil"/>
            </w:tcBorders>
            <w:vAlign w:val="center"/>
          </w:tcPr>
          <w:p w:rsidR="00C92EC9" w:rsidRPr="00A4691A" w:rsidRDefault="00C92EC9" w:rsidP="008445BA">
            <w:pPr>
              <w:pStyle w:val="afff1"/>
              <w:snapToGrid w:val="0"/>
              <w:jc w:val="center"/>
            </w:pPr>
            <w:smartTag w:uri="urn:schemas-microsoft-com:office:smarttags" w:element="metricconverter">
              <w:smartTagPr>
                <w:attr w:name="ProductID" w:val="150 м2"/>
              </w:smartTagPr>
              <w:r w:rsidRPr="00A4691A">
                <w:t>150 м</w:t>
              </w:r>
              <w:r w:rsidRPr="00A4691A">
                <w:rPr>
                  <w:vertAlign w:val="superscript"/>
                </w:rPr>
                <w:t>2</w:t>
              </w:r>
            </w:smartTag>
            <w:r w:rsidRPr="00A4691A">
              <w:t xml:space="preserve"> торг пл.</w:t>
            </w:r>
          </w:p>
        </w:tc>
        <w:tc>
          <w:tcPr>
            <w:tcW w:w="1393" w:type="dxa"/>
            <w:tcBorders>
              <w:top w:val="nil"/>
              <w:left w:val="single" w:sz="4" w:space="0" w:color="000000"/>
              <w:bottom w:val="single" w:sz="4" w:space="0" w:color="000000"/>
              <w:right w:val="nil"/>
            </w:tcBorders>
            <w:vAlign w:val="center"/>
          </w:tcPr>
          <w:p w:rsidR="00C92EC9" w:rsidRPr="00A4691A" w:rsidRDefault="00C92EC9" w:rsidP="008445BA">
            <w:pPr>
              <w:pStyle w:val="afff1"/>
              <w:snapToGrid w:val="0"/>
              <w:jc w:val="center"/>
            </w:pPr>
            <w:r w:rsidRPr="00A4691A">
              <w:t xml:space="preserve">0,02 - </w:t>
            </w:r>
            <w:smartTag w:uri="urn:schemas-microsoft-com:office:smarttags" w:element="metricconverter">
              <w:smartTagPr>
                <w:attr w:name="ProductID" w:val="0,08 га"/>
              </w:smartTagPr>
              <w:r w:rsidRPr="00A4691A">
                <w:t>0,08 га</w:t>
              </w:r>
            </w:smartTag>
            <w:r w:rsidRPr="00A4691A">
              <w:t xml:space="preserve"> на </w:t>
            </w:r>
            <w:smartTag w:uri="urn:schemas-microsoft-com:office:smarttags" w:element="metricconverter">
              <w:smartTagPr>
                <w:attr w:name="ProductID" w:val="100 м2"/>
              </w:smartTagPr>
              <w:r w:rsidRPr="00A4691A">
                <w:t>100 м</w:t>
              </w:r>
              <w:r w:rsidRPr="00A4691A">
                <w:rPr>
                  <w:vertAlign w:val="superscript"/>
                </w:rPr>
                <w:t>2</w:t>
              </w:r>
            </w:smartTag>
            <w:r w:rsidRPr="00A4691A">
              <w:t xml:space="preserve"> торг пл.</w:t>
            </w:r>
          </w:p>
        </w:tc>
        <w:tc>
          <w:tcPr>
            <w:tcW w:w="1394" w:type="dxa"/>
            <w:tcBorders>
              <w:top w:val="nil"/>
              <w:left w:val="single" w:sz="4" w:space="0" w:color="000000"/>
              <w:bottom w:val="single" w:sz="4" w:space="0" w:color="000000"/>
              <w:right w:val="nil"/>
            </w:tcBorders>
            <w:vAlign w:val="center"/>
          </w:tcPr>
          <w:p w:rsidR="00C92EC9" w:rsidRPr="00A4691A" w:rsidRDefault="00C92EC9" w:rsidP="008445BA">
            <w:pPr>
              <w:pStyle w:val="afff1"/>
              <w:snapToGrid w:val="0"/>
              <w:jc w:val="center"/>
            </w:pPr>
            <w:r>
              <w:t>150</w:t>
            </w:r>
          </w:p>
        </w:tc>
        <w:tc>
          <w:tcPr>
            <w:tcW w:w="2100" w:type="dxa"/>
            <w:tcBorders>
              <w:top w:val="nil"/>
              <w:left w:val="single" w:sz="4" w:space="0" w:color="000000"/>
              <w:bottom w:val="single" w:sz="4" w:space="0" w:color="000000"/>
              <w:right w:val="single" w:sz="4" w:space="0" w:color="000000"/>
            </w:tcBorders>
            <w:vAlign w:val="center"/>
          </w:tcPr>
          <w:p w:rsidR="00C92EC9" w:rsidRPr="00A4691A" w:rsidRDefault="00C92EC9" w:rsidP="008445BA">
            <w:pPr>
              <w:pStyle w:val="afff1"/>
              <w:snapToGrid w:val="0"/>
              <w:jc w:val="center"/>
            </w:pPr>
            <w:smartTag w:uri="urn:schemas-microsoft-com:office:smarttags" w:element="metricconverter">
              <w:smartTagPr>
                <w:attr w:name="ProductID" w:val="35 м2"/>
              </w:smartTagPr>
              <w:r w:rsidRPr="00A4691A">
                <w:t>35 м</w:t>
              </w:r>
              <w:r w:rsidRPr="00A4691A">
                <w:rPr>
                  <w:vertAlign w:val="superscript"/>
                </w:rPr>
                <w:t>2</w:t>
              </w:r>
            </w:smartTag>
            <w:r w:rsidRPr="00A4691A">
              <w:t xml:space="preserve"> торг пл./70 м</w:t>
            </w:r>
            <w:r w:rsidRPr="00A4691A">
              <w:rPr>
                <w:vertAlign w:val="superscript"/>
              </w:rPr>
              <w:t>2</w:t>
            </w:r>
            <w:r w:rsidRPr="00A4691A">
              <w:t xml:space="preserve"> (зем. участок)</w:t>
            </w:r>
          </w:p>
        </w:tc>
      </w:tr>
      <w:tr w:rsidR="00C92EC9" w:rsidRPr="00BB3101" w:rsidTr="008445BA">
        <w:trPr>
          <w:trHeight w:val="838"/>
        </w:trPr>
        <w:tc>
          <w:tcPr>
            <w:tcW w:w="2561" w:type="dxa"/>
            <w:tcBorders>
              <w:top w:val="nil"/>
              <w:left w:val="single" w:sz="4" w:space="0" w:color="000000"/>
              <w:bottom w:val="single" w:sz="4" w:space="0" w:color="000000"/>
              <w:right w:val="nil"/>
            </w:tcBorders>
            <w:vAlign w:val="center"/>
          </w:tcPr>
          <w:p w:rsidR="00C92EC9" w:rsidRPr="00BB3101" w:rsidRDefault="00C92EC9" w:rsidP="008445BA">
            <w:pPr>
              <w:pStyle w:val="afff1"/>
              <w:snapToGrid w:val="0"/>
              <w:jc w:val="center"/>
            </w:pPr>
            <w:r w:rsidRPr="00BB3101">
              <w:t>Предприятия общественного питания</w:t>
            </w:r>
          </w:p>
        </w:tc>
        <w:tc>
          <w:tcPr>
            <w:tcW w:w="2032" w:type="dxa"/>
            <w:tcBorders>
              <w:top w:val="nil"/>
              <w:left w:val="single" w:sz="4" w:space="0" w:color="000000"/>
              <w:bottom w:val="single" w:sz="4" w:space="0" w:color="000000"/>
              <w:right w:val="nil"/>
            </w:tcBorders>
            <w:vAlign w:val="center"/>
          </w:tcPr>
          <w:p w:rsidR="00C92EC9" w:rsidRPr="00BB3101" w:rsidRDefault="00C92EC9" w:rsidP="008445BA">
            <w:pPr>
              <w:pStyle w:val="afff1"/>
              <w:snapToGrid w:val="0"/>
              <w:jc w:val="center"/>
            </w:pPr>
            <w:r w:rsidRPr="00BB3101">
              <w:t>40 мест</w:t>
            </w:r>
          </w:p>
        </w:tc>
        <w:tc>
          <w:tcPr>
            <w:tcW w:w="1393" w:type="dxa"/>
            <w:tcBorders>
              <w:top w:val="nil"/>
              <w:left w:val="single" w:sz="4" w:space="0" w:color="000000"/>
              <w:bottom w:val="single" w:sz="4" w:space="0" w:color="000000"/>
              <w:right w:val="nil"/>
            </w:tcBorders>
            <w:vAlign w:val="center"/>
          </w:tcPr>
          <w:p w:rsidR="00C92EC9" w:rsidRPr="00BB3101" w:rsidRDefault="00C92EC9" w:rsidP="008445BA">
            <w:pPr>
              <w:pStyle w:val="afff1"/>
              <w:snapToGrid w:val="0"/>
              <w:jc w:val="center"/>
            </w:pPr>
            <w:smartTag w:uri="urn:schemas-microsoft-com:office:smarttags" w:element="metricconverter">
              <w:smartTagPr>
                <w:attr w:name="ProductID" w:val="0,1 га"/>
              </w:smartTagPr>
              <w:r w:rsidRPr="00BB3101">
                <w:t>0,1 га</w:t>
              </w:r>
            </w:smartTag>
            <w:r w:rsidRPr="00BB3101">
              <w:t xml:space="preserve"> на 100 мест</w:t>
            </w:r>
          </w:p>
        </w:tc>
        <w:tc>
          <w:tcPr>
            <w:tcW w:w="1394" w:type="dxa"/>
            <w:tcBorders>
              <w:top w:val="nil"/>
              <w:left w:val="single" w:sz="4" w:space="0" w:color="000000"/>
              <w:bottom w:val="single" w:sz="4" w:space="0" w:color="000000"/>
              <w:right w:val="nil"/>
            </w:tcBorders>
            <w:vAlign w:val="center"/>
          </w:tcPr>
          <w:p w:rsidR="00C92EC9" w:rsidRPr="00BB3101" w:rsidRDefault="00C92EC9" w:rsidP="008445BA">
            <w:pPr>
              <w:pStyle w:val="afff1"/>
              <w:snapToGrid w:val="0"/>
              <w:jc w:val="center"/>
            </w:pPr>
            <w:r w:rsidRPr="00BB3101">
              <w:t>70 мест</w:t>
            </w:r>
          </w:p>
        </w:tc>
        <w:tc>
          <w:tcPr>
            <w:tcW w:w="2100" w:type="dxa"/>
            <w:tcBorders>
              <w:top w:val="nil"/>
              <w:left w:val="single" w:sz="4" w:space="0" w:color="000000"/>
              <w:bottom w:val="single" w:sz="4" w:space="0" w:color="000000"/>
              <w:right w:val="single" w:sz="4" w:space="0" w:color="000000"/>
            </w:tcBorders>
            <w:vAlign w:val="center"/>
          </w:tcPr>
          <w:p w:rsidR="00C92EC9" w:rsidRPr="00BB3101" w:rsidRDefault="00C92EC9" w:rsidP="008445BA">
            <w:pPr>
              <w:pStyle w:val="afff1"/>
              <w:snapToGrid w:val="0"/>
              <w:jc w:val="center"/>
            </w:pPr>
            <w:r w:rsidRPr="00BB3101">
              <w:t>10 мест</w:t>
            </w:r>
          </w:p>
        </w:tc>
      </w:tr>
      <w:tr w:rsidR="00C92EC9" w:rsidTr="008445BA">
        <w:trPr>
          <w:trHeight w:val="533"/>
        </w:trPr>
        <w:tc>
          <w:tcPr>
            <w:tcW w:w="2561" w:type="dxa"/>
            <w:tcBorders>
              <w:top w:val="nil"/>
              <w:left w:val="single" w:sz="4" w:space="0" w:color="000000"/>
              <w:bottom w:val="single" w:sz="4" w:space="0" w:color="000000"/>
              <w:right w:val="nil"/>
            </w:tcBorders>
            <w:vAlign w:val="center"/>
          </w:tcPr>
          <w:p w:rsidR="00C92EC9" w:rsidRDefault="00C92EC9" w:rsidP="008445BA">
            <w:pPr>
              <w:pStyle w:val="afff1"/>
              <w:snapToGrid w:val="0"/>
              <w:jc w:val="center"/>
            </w:pPr>
            <w:r>
              <w:t>Клуб</w:t>
            </w:r>
          </w:p>
        </w:tc>
        <w:tc>
          <w:tcPr>
            <w:tcW w:w="2032" w:type="dxa"/>
            <w:tcBorders>
              <w:top w:val="nil"/>
              <w:left w:val="single" w:sz="4" w:space="0" w:color="000000"/>
              <w:bottom w:val="single" w:sz="4" w:space="0" w:color="000000"/>
              <w:right w:val="nil"/>
            </w:tcBorders>
            <w:vAlign w:val="center"/>
          </w:tcPr>
          <w:p w:rsidR="00C92EC9" w:rsidRDefault="00C92EC9" w:rsidP="008445BA">
            <w:pPr>
              <w:pStyle w:val="afff1"/>
              <w:snapToGrid w:val="0"/>
              <w:jc w:val="center"/>
            </w:pPr>
            <w:r>
              <w:t>100 мест на 1 тыс. человек</w:t>
            </w:r>
          </w:p>
        </w:tc>
        <w:tc>
          <w:tcPr>
            <w:tcW w:w="1393" w:type="dxa"/>
            <w:tcBorders>
              <w:top w:val="nil"/>
              <w:left w:val="single" w:sz="4" w:space="0" w:color="000000"/>
              <w:bottom w:val="single" w:sz="4" w:space="0" w:color="000000"/>
              <w:right w:val="nil"/>
            </w:tcBorders>
            <w:vAlign w:val="center"/>
          </w:tcPr>
          <w:p w:rsidR="00C92EC9" w:rsidRPr="00DC3F0C" w:rsidRDefault="00C92EC9" w:rsidP="008445BA">
            <w:pPr>
              <w:pStyle w:val="afff1"/>
              <w:snapToGrid w:val="0"/>
              <w:jc w:val="center"/>
            </w:pPr>
            <w:r w:rsidRPr="00DC3F0C">
              <w:t>-</w:t>
            </w:r>
          </w:p>
        </w:tc>
        <w:tc>
          <w:tcPr>
            <w:tcW w:w="1394" w:type="dxa"/>
            <w:tcBorders>
              <w:top w:val="nil"/>
              <w:left w:val="single" w:sz="4" w:space="0" w:color="000000"/>
              <w:bottom w:val="single" w:sz="4" w:space="0" w:color="000000"/>
              <w:right w:val="nil"/>
            </w:tcBorders>
            <w:vAlign w:val="center"/>
          </w:tcPr>
          <w:p w:rsidR="00C92EC9" w:rsidRPr="00DC3F0C" w:rsidRDefault="00C92EC9" w:rsidP="008445BA">
            <w:pPr>
              <w:pStyle w:val="afff1"/>
              <w:snapToGrid w:val="0"/>
              <w:jc w:val="center"/>
            </w:pPr>
            <w:r w:rsidRPr="00DC3F0C">
              <w:t>240 мест</w:t>
            </w:r>
          </w:p>
        </w:tc>
        <w:tc>
          <w:tcPr>
            <w:tcW w:w="2100" w:type="dxa"/>
            <w:tcBorders>
              <w:top w:val="nil"/>
              <w:left w:val="single" w:sz="4" w:space="0" w:color="000000"/>
              <w:bottom w:val="single" w:sz="4" w:space="0" w:color="000000"/>
              <w:right w:val="single" w:sz="4" w:space="0" w:color="000000"/>
            </w:tcBorders>
            <w:vAlign w:val="center"/>
          </w:tcPr>
          <w:p w:rsidR="00C92EC9" w:rsidRPr="00DC3F0C" w:rsidRDefault="00C92EC9" w:rsidP="008445BA">
            <w:pPr>
              <w:pStyle w:val="afff1"/>
              <w:snapToGrid w:val="0"/>
              <w:jc w:val="center"/>
            </w:pPr>
            <w:r w:rsidRPr="00DC3F0C">
              <w:t>25 мест</w:t>
            </w:r>
          </w:p>
        </w:tc>
      </w:tr>
    </w:tbl>
    <w:p w:rsidR="00C92EC9" w:rsidRDefault="00C92EC9" w:rsidP="00C92EC9">
      <w:pPr>
        <w:ind w:firstLine="709"/>
        <w:rPr>
          <w:sz w:val="20"/>
          <w:szCs w:val="20"/>
        </w:rPr>
      </w:pPr>
    </w:p>
    <w:p w:rsidR="00C92EC9" w:rsidRDefault="00C92EC9" w:rsidP="00C92EC9">
      <w:pPr>
        <w:ind w:firstLine="709"/>
        <w:rPr>
          <w:sz w:val="20"/>
          <w:szCs w:val="20"/>
        </w:rPr>
      </w:pPr>
      <w:r>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C92EC9" w:rsidRPr="00915495" w:rsidRDefault="00C92EC9" w:rsidP="00C92EC9"/>
    <w:p w:rsidR="00C92EC9" w:rsidRPr="00915495" w:rsidRDefault="00C92EC9" w:rsidP="00C92EC9">
      <w:pPr>
        <w:ind w:firstLine="709"/>
      </w:pPr>
      <w:r w:rsidRPr="00915495">
        <w:t>При проектировании объектов культурно-бытового и социального обслуживания необходимо учитывать все их характеристики.</w:t>
      </w:r>
    </w:p>
    <w:p w:rsidR="00C92EC9" w:rsidRPr="00915495" w:rsidRDefault="00C92EC9" w:rsidP="00C92EC9">
      <w:pPr>
        <w:ind w:firstLine="709"/>
      </w:pPr>
      <w:r w:rsidRPr="00915495">
        <w:lastRenderedPageBreak/>
        <w:t xml:space="preserve">Анализ табл. </w:t>
      </w:r>
      <w:r>
        <w:t>29</w:t>
      </w:r>
      <w:r w:rsidRPr="00915495">
        <w:t xml:space="preserve"> показал, что в с. Средний Икорец необходимо строительство следующих объектов культурно-бытового и социального обслуживания:</w:t>
      </w:r>
    </w:p>
    <w:p w:rsidR="00C92EC9" w:rsidRPr="00915495" w:rsidRDefault="00C92EC9" w:rsidP="00C92EC9">
      <w:pPr>
        <w:ind w:firstLine="709"/>
      </w:pPr>
      <w:r w:rsidRPr="00915495">
        <w:t>- детского сада на 140 мест;</w:t>
      </w:r>
    </w:p>
    <w:p w:rsidR="00C92EC9" w:rsidRPr="00915495" w:rsidRDefault="00C92EC9" w:rsidP="00C92EC9">
      <w:pPr>
        <w:ind w:firstLine="709"/>
      </w:pPr>
      <w:r w:rsidRPr="00915495">
        <w:t>- специального внешкольного учреждения (музыкального, художественного, детского творчества на 65 мест;</w:t>
      </w:r>
    </w:p>
    <w:p w:rsidR="00C92EC9" w:rsidRDefault="00C92EC9" w:rsidP="00C92EC9">
      <w:pPr>
        <w:ind w:firstLine="709"/>
      </w:pPr>
      <w:r w:rsidRPr="00915495">
        <w:t>- предприятий общественного питания на 180</w:t>
      </w:r>
      <w:r>
        <w:t xml:space="preserve"> мест;</w:t>
      </w:r>
    </w:p>
    <w:p w:rsidR="00C92EC9" w:rsidRDefault="00C92EC9" w:rsidP="00C92EC9">
      <w:pPr>
        <w:ind w:firstLine="709"/>
      </w:pPr>
      <w:r>
        <w:t>- банно-оздоровительного комплекса на 65 помывочных мест;</w:t>
      </w:r>
    </w:p>
    <w:p w:rsidR="00C92EC9" w:rsidRDefault="00C92EC9" w:rsidP="00C92EC9">
      <w:pPr>
        <w:ind w:firstLine="709"/>
      </w:pPr>
      <w:r>
        <w:t xml:space="preserve">- магазинов смешанной торговли </w:t>
      </w:r>
      <w:r w:rsidRPr="00570398">
        <w:t xml:space="preserve">торговой площадью </w:t>
      </w:r>
      <w:smartTag w:uri="urn:schemas-microsoft-com:office:smarttags" w:element="metricconverter">
        <w:smartTagPr>
          <w:attr w:name="ProductID" w:val="280 м2"/>
        </w:smartTagPr>
        <w:r>
          <w:t>280</w:t>
        </w:r>
        <w:r w:rsidRPr="00570398">
          <w:t xml:space="preserve"> м</w:t>
        </w:r>
        <w:r w:rsidRPr="00570398">
          <w:rPr>
            <w:vertAlign w:val="superscript"/>
          </w:rPr>
          <w:t>2</w:t>
        </w:r>
      </w:smartTag>
      <w:r>
        <w:t>;</w:t>
      </w:r>
    </w:p>
    <w:p w:rsidR="00C92EC9" w:rsidRDefault="00C92EC9" w:rsidP="00C92EC9">
      <w:pPr>
        <w:ind w:firstLine="709"/>
      </w:pPr>
      <w:r>
        <w:t>- базы ЖКХ.</w:t>
      </w:r>
    </w:p>
    <w:p w:rsidR="00C92EC9" w:rsidRDefault="00C92EC9" w:rsidP="00C92EC9">
      <w:pPr>
        <w:ind w:firstLine="709"/>
      </w:pPr>
      <w:r>
        <w:t>А также реконструкция:</w:t>
      </w:r>
    </w:p>
    <w:p w:rsidR="00C92EC9" w:rsidRDefault="00C92EC9" w:rsidP="00C92EC9">
      <w:pPr>
        <w:ind w:firstLine="709"/>
      </w:pPr>
      <w:r>
        <w:t>- ремонт канализации Среднеикорецкой больницы;</w:t>
      </w:r>
    </w:p>
    <w:p w:rsidR="00C92EC9" w:rsidRDefault="00C92EC9" w:rsidP="00C92EC9">
      <w:pPr>
        <w:ind w:firstLine="709"/>
      </w:pPr>
      <w:r>
        <w:t>- ремонт канализации Среднеикорецкой поликлиники;</w:t>
      </w:r>
    </w:p>
    <w:p w:rsidR="00C92EC9" w:rsidRDefault="00C92EC9" w:rsidP="00C92EC9">
      <w:pPr>
        <w:ind w:firstLine="709"/>
      </w:pPr>
      <w:r>
        <w:t>- ремонт отопления, подведение воды и прокладка канализации в Среднеикорецком ФАП;</w:t>
      </w:r>
    </w:p>
    <w:p w:rsidR="00C92EC9" w:rsidRPr="00A4691A" w:rsidRDefault="00C92EC9" w:rsidP="00C92EC9">
      <w:pPr>
        <w:ind w:firstLine="709"/>
        <w:rPr>
          <w:bCs/>
        </w:rPr>
      </w:pPr>
      <w:r>
        <w:rPr>
          <w:bCs/>
        </w:rPr>
        <w:t xml:space="preserve">В пос. </w:t>
      </w:r>
      <w:r w:rsidRPr="00915495">
        <w:rPr>
          <w:bCs/>
        </w:rPr>
        <w:t>подсобно</w:t>
      </w:r>
      <w:r>
        <w:rPr>
          <w:bCs/>
        </w:rPr>
        <w:t>го</w:t>
      </w:r>
      <w:r w:rsidRPr="00915495">
        <w:rPr>
          <w:bCs/>
        </w:rPr>
        <w:t xml:space="preserve"> хозяйств</w:t>
      </w:r>
      <w:r>
        <w:rPr>
          <w:bCs/>
        </w:rPr>
        <w:t>а</w:t>
      </w:r>
      <w:r w:rsidRPr="00915495">
        <w:rPr>
          <w:bCs/>
        </w:rPr>
        <w:t xml:space="preserve"> сан. им. Цюрупы</w:t>
      </w:r>
      <w:r>
        <w:rPr>
          <w:bCs/>
        </w:rPr>
        <w:t xml:space="preserve"> необходимо</w:t>
      </w:r>
      <w:r w:rsidRPr="00915495">
        <w:t xml:space="preserve"> установление газового отопления, подведение воды и прокладка канализации в </w:t>
      </w:r>
      <w:r w:rsidRPr="00A4691A">
        <w:t>здании ФАП</w:t>
      </w:r>
      <w:r>
        <w:t>, а так же перевод здания клуба на газовое отопление</w:t>
      </w:r>
      <w:r>
        <w:rPr>
          <w:bCs/>
        </w:rPr>
        <w:t>.</w:t>
      </w:r>
    </w:p>
    <w:p w:rsidR="00C92EC9" w:rsidRPr="00915495" w:rsidRDefault="00C92EC9" w:rsidP="00C92EC9">
      <w:pPr>
        <w:tabs>
          <w:tab w:val="left" w:pos="0"/>
        </w:tabs>
        <w:autoSpaceDE w:val="0"/>
        <w:autoSpaceDN w:val="0"/>
        <w:adjustRightInd w:val="0"/>
        <w:ind w:firstLine="709"/>
        <w:rPr>
          <w:rFonts w:ascii="Georgia" w:hAnsi="Georgia" w:cs="Georgia"/>
          <w:b/>
          <w:bCs/>
          <w:u w:val="single"/>
        </w:rPr>
      </w:pPr>
      <w:r w:rsidRPr="00A4691A">
        <w:rPr>
          <w:bCs/>
        </w:rPr>
        <w:t>В с. Песковатка необходимо</w:t>
      </w:r>
      <w:r>
        <w:rPr>
          <w:bCs/>
        </w:rPr>
        <w:t xml:space="preserve"> строительство магазина смешанной торговли на </w:t>
      </w:r>
      <w:smartTag w:uri="urn:schemas-microsoft-com:office:smarttags" w:element="metricconverter">
        <w:smartTagPr>
          <w:attr w:name="ProductID" w:val="70 м2"/>
        </w:smartTagPr>
        <w:r>
          <w:rPr>
            <w:bCs/>
          </w:rPr>
          <w:t>70 м</w:t>
        </w:r>
        <w:r>
          <w:rPr>
            <w:bCs/>
            <w:vertAlign w:val="superscript"/>
          </w:rPr>
          <w:t>2</w:t>
        </w:r>
      </w:smartTag>
      <w:r>
        <w:rPr>
          <w:bCs/>
        </w:rPr>
        <w:t xml:space="preserve"> торговой площади, а также </w:t>
      </w:r>
      <w:r w:rsidRPr="00915495">
        <w:t>установление газового отопления</w:t>
      </w:r>
      <w:r>
        <w:t xml:space="preserve"> в Песковатском ФАП.</w:t>
      </w:r>
    </w:p>
    <w:p w:rsidR="00C92EC9" w:rsidRPr="00AB6646" w:rsidRDefault="00C92EC9" w:rsidP="00C92EC9">
      <w:pPr>
        <w:ind w:firstLine="709"/>
      </w:pPr>
      <w:r w:rsidRPr="00AB6646">
        <w:t xml:space="preserve">В связи с тем, что Пожарное депо </w:t>
      </w:r>
      <w:r>
        <w:t>Среднеикорецкого</w:t>
      </w:r>
      <w:r w:rsidRPr="00AB6646">
        <w:t xml:space="preserve"> сельского поселения будет обслуживать </w:t>
      </w:r>
      <w:r>
        <w:t>Нижнеикорецкое и Сторожевское 2-е сельские поселения</w:t>
      </w:r>
      <w:r w:rsidRPr="00AB6646">
        <w:t xml:space="preserve">, необходимо увеличение количества машин </w:t>
      </w:r>
      <w:r>
        <w:t>на 2 машины</w:t>
      </w:r>
      <w:r w:rsidRPr="00AB6646">
        <w:t>.</w:t>
      </w:r>
    </w:p>
    <w:p w:rsidR="00C92EC9" w:rsidRPr="004E22A1" w:rsidRDefault="00C92EC9" w:rsidP="00C92EC9">
      <w:pPr>
        <w:ind w:firstLine="709"/>
        <w:rPr>
          <w:rFonts w:cs="Tahoma"/>
        </w:rPr>
      </w:pPr>
      <w:r w:rsidRPr="00915495">
        <w:t xml:space="preserve">Необходимо организовать регулярное транспортное сообщение между населенными пунктами сельского поселения, поскольку они обеспечены не </w:t>
      </w:r>
      <w:r w:rsidRPr="004E22A1">
        <w:t>всем минимальным перечнем объектов культурно-бытового обслуживания, а их организация в населенных пунктах проектом не предусматривается</w:t>
      </w:r>
      <w:r w:rsidRPr="004E22A1">
        <w:rPr>
          <w:rFonts w:cs="Tahoma"/>
        </w:rPr>
        <w:t>.</w:t>
      </w:r>
    </w:p>
    <w:p w:rsidR="00C92EC9" w:rsidRPr="004E22A1" w:rsidRDefault="00C92EC9" w:rsidP="00C92EC9">
      <w:pPr>
        <w:pStyle w:val="afe"/>
        <w:rPr>
          <w:rFonts w:cs="Tahoma"/>
          <w:kern w:val="1"/>
          <w:szCs w:val="28"/>
          <w:lang/>
        </w:rPr>
      </w:pPr>
      <w:r w:rsidRPr="004E22A1">
        <w:rPr>
          <w:rFonts w:cs="Tahoma"/>
          <w:kern w:val="1"/>
          <w:szCs w:val="28"/>
          <w:lang/>
        </w:rPr>
        <w:t xml:space="preserve">При проектировании объектов культурно-бытового и социального обслуживания необходимо учитывать все их характеристики. Нет необходимости строить для каждого объекта отдельное здание, возможно совмещение нескольких объектов в одном или создание единого центра обслуживания населения. </w:t>
      </w:r>
    </w:p>
    <w:p w:rsidR="00C92EC9" w:rsidRPr="00A4691A" w:rsidRDefault="00C92EC9" w:rsidP="00C92EC9">
      <w:pPr>
        <w:pStyle w:val="afe"/>
        <w:rPr>
          <w:szCs w:val="28"/>
        </w:rPr>
      </w:pPr>
      <w:r w:rsidRPr="00A4691A">
        <w:rPr>
          <w:szCs w:val="28"/>
        </w:rPr>
        <w:t>Все расчеты производились с учетом существующего количества населения.</w:t>
      </w:r>
    </w:p>
    <w:p w:rsidR="00C92EC9" w:rsidRPr="00A4691A" w:rsidRDefault="00C92EC9" w:rsidP="00C92EC9">
      <w:pPr>
        <w:pStyle w:val="afe"/>
        <w:rPr>
          <w:szCs w:val="28"/>
        </w:rPr>
      </w:pPr>
      <w:r w:rsidRPr="00A4691A">
        <w:rPr>
          <w:szCs w:val="28"/>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C92EC9" w:rsidRPr="00A4691A" w:rsidRDefault="00C92EC9" w:rsidP="00C92EC9">
      <w:pPr>
        <w:pStyle w:val="afe"/>
        <w:rPr>
          <w:szCs w:val="28"/>
        </w:rPr>
      </w:pPr>
    </w:p>
    <w:p w:rsidR="00C92EC9" w:rsidRPr="00B723BC" w:rsidRDefault="00C92EC9" w:rsidP="00C92EC9">
      <w:pPr>
        <w:pStyle w:val="afe"/>
        <w:outlineLvl w:val="0"/>
        <w:rPr>
          <w:b/>
          <w:color w:val="000000"/>
          <w:szCs w:val="28"/>
        </w:rPr>
      </w:pPr>
      <w:r w:rsidRPr="00A4691A">
        <w:rPr>
          <w:b/>
          <w:szCs w:val="28"/>
        </w:rPr>
        <w:t>2.8. Охрана</w:t>
      </w:r>
      <w:r w:rsidRPr="00B723BC">
        <w:rPr>
          <w:b/>
          <w:color w:val="000000"/>
          <w:szCs w:val="28"/>
        </w:rPr>
        <w:t xml:space="preserve"> объектов историко-культурного наследия.</w:t>
      </w:r>
    </w:p>
    <w:p w:rsidR="00C92EC9" w:rsidRPr="00B723BC" w:rsidRDefault="00C92EC9" w:rsidP="00C92EC9">
      <w:pPr>
        <w:ind w:firstLine="709"/>
      </w:pPr>
      <w:r w:rsidRPr="00B723BC">
        <w:t>В соответствии с Федеральным законом «Об объектах культурного наследия (памятниках истории и культуры) народов РФ» 25.06.2002 г. № 73-Ф3 описание границ территории объекта культурного наследия и его охранных зон должно содержаться в Едином государственном реестре объектов культурного наследия (памятников истории и культуры) народов РФ. Положение о Едином государственном реестре объектов культурного наследия (памятников истории и культуры) народов Российской Федерации утверждено приказом Федеральной службы по надзору за соблюдением законодательства в области охраны культурного наследия от 27.02.2009 г. № 37.</w:t>
      </w:r>
    </w:p>
    <w:p w:rsidR="00C92EC9" w:rsidRPr="00B723BC" w:rsidRDefault="00C92EC9" w:rsidP="00C92EC9">
      <w:pPr>
        <w:ind w:firstLine="709"/>
      </w:pPr>
      <w:r w:rsidRPr="00B723BC">
        <w:t xml:space="preserve">Федеральным законом «Об объектах культурного наследия (памятниках истории и культуры) народов РФ» (ст. 30, 31) предусмотрена норма, что </w:t>
      </w:r>
      <w:r w:rsidRPr="00B723BC">
        <w:lastRenderedPageBreak/>
        <w:t>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p>
    <w:p w:rsidR="00C92EC9" w:rsidRPr="00B723BC" w:rsidRDefault="00C92EC9" w:rsidP="00C92EC9">
      <w:pPr>
        <w:ind w:firstLine="709"/>
      </w:pPr>
      <w:r w:rsidRPr="00B723BC">
        <w:t>В соответствии с Постановлением Правительства РФ от 28 апреля 2008 года №315 «Об утверждении положения о зонах охраны объектов культурного наследия (памятников истории и культуры) народов Российской Федерации» 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C92EC9" w:rsidRDefault="00C92EC9" w:rsidP="00C92EC9">
      <w:pPr>
        <w:ind w:firstLine="709"/>
        <w:outlineLvl w:val="0"/>
      </w:pPr>
      <w: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подлежащих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обеспечении в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p w:rsidR="00C92EC9" w:rsidRDefault="00C92EC9" w:rsidP="00C92EC9">
      <w:pPr>
        <w:ind w:firstLine="709"/>
      </w:pPr>
      <w:r w:rsidRPr="004B0CF5">
        <w:t xml:space="preserve">В соответствии с </w:t>
      </w:r>
      <w:r>
        <w:t xml:space="preserve">Региональным Нормативом Градостроительного Проектирования «Расчетные показатели определения границ территории объектов культурного наследия (памятников истории и культуры), границ зон охраны объектов культурного наследия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территории» (утвержден Приказом от 18.04.2008 г. № 10-п)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C92EC9" w:rsidRDefault="00C92EC9" w:rsidP="00C92EC9">
      <w:pPr>
        <w:ind w:firstLine="709"/>
      </w:pPr>
      <w:r>
        <w:t>Работы по сохранению объекта культурного наследия (ремонт, консервация, реставрация, приспособление, воссоздание) проводятся на основании письменного разрешения и задания на проведение указанных работ, выданных соответствующим  органом охраны объектов культурного наследия. Работы по сохранению объектов культурного наследия проводятся в соответствии с реставрационными нормами и правилами. Строительные нормы и правила применяются при проведении работ по сохранению объектов культурного наследия только в случаях, не противоречащих интересам сохранения данного объекта культурного наследия.</w:t>
      </w:r>
    </w:p>
    <w:p w:rsidR="00C92EC9" w:rsidRPr="004B0CF5" w:rsidRDefault="00C92EC9" w:rsidP="00C92EC9">
      <w:pPr>
        <w:ind w:firstLine="709"/>
      </w:pPr>
      <w:r>
        <w:t>По отношению к объектам культурного наследия и их территориям допускается исключительно деятельность, направленная на сохранение объекта культурного наследия, т. е. работы по обеспечению физической сохранности объекта культурного наследия, в т.ч.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 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C92EC9" w:rsidRDefault="00C92EC9" w:rsidP="00C92EC9">
      <w:pPr>
        <w:ind w:firstLine="709"/>
        <w:rPr>
          <w:b/>
          <w:color w:val="000000"/>
        </w:rPr>
      </w:pPr>
    </w:p>
    <w:p w:rsidR="00C92EC9" w:rsidRPr="00D90CE3" w:rsidRDefault="00C92EC9" w:rsidP="00C92EC9">
      <w:pPr>
        <w:ind w:firstLine="709"/>
        <w:outlineLvl w:val="0"/>
        <w:rPr>
          <w:b/>
          <w:color w:val="000000"/>
        </w:rPr>
      </w:pPr>
      <w:r w:rsidRPr="00D90CE3">
        <w:rPr>
          <w:b/>
          <w:color w:val="000000"/>
        </w:rPr>
        <w:t>2.9. Развитие транспортной инфраструктуры.</w:t>
      </w:r>
    </w:p>
    <w:p w:rsidR="00C92EC9" w:rsidRPr="00D90CE3" w:rsidRDefault="00C92EC9" w:rsidP="00C92EC9">
      <w:pPr>
        <w:ind w:firstLine="709"/>
      </w:pPr>
      <w:r w:rsidRPr="00D90CE3">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 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C92EC9" w:rsidRPr="00D90CE3" w:rsidRDefault="00C92EC9" w:rsidP="00C92EC9">
      <w:pPr>
        <w:pStyle w:val="ConsPlusNormal"/>
        <w:ind w:firstLine="709"/>
        <w:jc w:val="both"/>
        <w:rPr>
          <w:rFonts w:ascii="Times New Roman" w:eastAsia="Arial Unicode MS" w:hAnsi="Times New Roman" w:cs="Times New Roman"/>
          <w:spacing w:val="-10"/>
          <w:sz w:val="28"/>
          <w:szCs w:val="28"/>
          <w:lang/>
        </w:rPr>
      </w:pPr>
      <w:r w:rsidRPr="00D90CE3">
        <w:rPr>
          <w:rFonts w:ascii="Times New Roman" w:eastAsia="Arial Unicode MS" w:hAnsi="Times New Roman" w:cs="Times New Roman"/>
          <w:spacing w:val="-10"/>
          <w:sz w:val="28"/>
          <w:szCs w:val="28"/>
          <w:lang/>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C92EC9" w:rsidRPr="00D90CE3" w:rsidRDefault="00C92EC9" w:rsidP="00C92EC9">
      <w:pPr>
        <w:pStyle w:val="ConsPlusNormal"/>
        <w:ind w:firstLine="709"/>
        <w:jc w:val="both"/>
        <w:rPr>
          <w:rFonts w:ascii="Times New Roman" w:eastAsia="Arial Unicode MS" w:hAnsi="Times New Roman" w:cs="Times New Roman"/>
          <w:spacing w:val="-10"/>
          <w:sz w:val="28"/>
          <w:szCs w:val="28"/>
          <w:lang/>
        </w:rPr>
      </w:pPr>
      <w:r w:rsidRPr="00D90CE3">
        <w:rPr>
          <w:rFonts w:ascii="Times New Roman" w:eastAsia="Arial Unicode MS" w:hAnsi="Times New Roman" w:cs="Times New Roman"/>
          <w:spacing w:val="-10"/>
          <w:sz w:val="28"/>
          <w:szCs w:val="28"/>
          <w:lang/>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C92EC9" w:rsidRPr="00D90CE3" w:rsidRDefault="00C92EC9" w:rsidP="00C92EC9">
      <w:pPr>
        <w:pStyle w:val="ConsPlusNormal"/>
        <w:ind w:firstLine="709"/>
        <w:jc w:val="both"/>
        <w:rPr>
          <w:rFonts w:ascii="Times New Roman" w:hAnsi="Times New Roman" w:cs="Times New Roman"/>
          <w:kern w:val="1"/>
          <w:sz w:val="28"/>
          <w:szCs w:val="28"/>
          <w:lang w:eastAsia="ar-SA"/>
        </w:rPr>
      </w:pPr>
      <w:r w:rsidRPr="00D90CE3">
        <w:rPr>
          <w:rFonts w:ascii="Times New Roman" w:hAnsi="Times New Roman" w:cs="Times New Roman"/>
          <w:kern w:val="1"/>
          <w:sz w:val="28"/>
          <w:szCs w:val="28"/>
          <w:lang w:eastAsia="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C92EC9" w:rsidRDefault="00C92EC9" w:rsidP="00C92EC9">
      <w:pPr>
        <w:ind w:firstLine="709"/>
      </w:pPr>
      <w:r w:rsidRPr="00122082">
        <w:t xml:space="preserve">На первую очередь строительства проектом предусмотрено строительство дорог с твердым покрытием </w:t>
      </w:r>
      <w:r>
        <w:t xml:space="preserve">в с. Средний Икорец </w:t>
      </w:r>
      <w:r w:rsidRPr="00122082">
        <w:t>по улиц</w:t>
      </w:r>
      <w:r>
        <w:t>е Вокзальная (</w:t>
      </w:r>
      <w:smartTag w:uri="urn:schemas-microsoft-com:office:smarttags" w:element="metricconverter">
        <w:smartTagPr>
          <w:attr w:name="ProductID" w:val="0,7 км"/>
        </w:smartTagPr>
        <w:r>
          <w:t>0,7 км</w:t>
        </w:r>
      </w:smartTag>
      <w:r>
        <w:t>), Полевая (</w:t>
      </w:r>
      <w:smartTag w:uri="urn:schemas-microsoft-com:office:smarttags" w:element="metricconverter">
        <w:smartTagPr>
          <w:attr w:name="ProductID" w:val="0,75 км"/>
        </w:smartTagPr>
        <w:r>
          <w:t>0,75 км</w:t>
        </w:r>
      </w:smartTag>
      <w:r>
        <w:t>) и Нагорная (</w:t>
      </w:r>
      <w:smartTag w:uri="urn:schemas-microsoft-com:office:smarttags" w:element="metricconverter">
        <w:smartTagPr>
          <w:attr w:name="ProductID" w:val="0,4 км"/>
        </w:smartTagPr>
        <w:r>
          <w:t>0,4 км</w:t>
        </w:r>
      </w:smartTag>
      <w:r>
        <w:t>).</w:t>
      </w:r>
      <w:r w:rsidRPr="00DA217D">
        <w:t xml:space="preserve"> </w:t>
      </w:r>
      <w:r>
        <w:t>Так же на первую очередь планируется асфальтировать дороги в с. Песковатка по улицам Свободы (</w:t>
      </w:r>
      <w:smartTag w:uri="urn:schemas-microsoft-com:office:smarttags" w:element="metricconverter">
        <w:smartTagPr>
          <w:attr w:name="ProductID" w:val="1,2 км"/>
        </w:smartTagPr>
        <w:r>
          <w:t>1,2 км</w:t>
        </w:r>
      </w:smartTag>
      <w:r>
        <w:t>), Комсомольская (</w:t>
      </w:r>
      <w:smartTag w:uri="urn:schemas-microsoft-com:office:smarttags" w:element="metricconverter">
        <w:smartTagPr>
          <w:attr w:name="ProductID" w:val="1,0 км"/>
        </w:smartTagPr>
        <w:r>
          <w:t>1,0 км</w:t>
        </w:r>
      </w:smartTag>
      <w:r>
        <w:t>) и Мира (</w:t>
      </w:r>
      <w:smartTag w:uri="urn:schemas-microsoft-com:office:smarttags" w:element="metricconverter">
        <w:smartTagPr>
          <w:attr w:name="ProductID" w:val="0,4 км"/>
        </w:smartTagPr>
        <w:r>
          <w:t>0,4 км</w:t>
        </w:r>
      </w:smartTag>
      <w:r>
        <w:t>).</w:t>
      </w:r>
    </w:p>
    <w:p w:rsidR="00C92EC9" w:rsidRDefault="00C92EC9" w:rsidP="00C92EC9">
      <w:pPr>
        <w:ind w:firstLine="709"/>
      </w:pPr>
      <w:r>
        <w:t>На расчетный срок в с. Средний Икорец необходимо асфальтировать дорогу по улице Молодёжная (</w:t>
      </w:r>
      <w:smartTag w:uri="urn:schemas-microsoft-com:office:smarttags" w:element="metricconverter">
        <w:smartTagPr>
          <w:attr w:name="ProductID" w:val="0,8 км"/>
        </w:smartTagPr>
        <w:r>
          <w:t>0,8 км</w:t>
        </w:r>
      </w:smartTag>
      <w:r>
        <w:t xml:space="preserve">), в с. Песковатка </w:t>
      </w:r>
      <w:smartTag w:uri="urn:schemas-microsoft-com:office:smarttags" w:element="metricconverter">
        <w:smartTagPr>
          <w:attr w:name="ProductID" w:val="0,6 км"/>
        </w:smartTagPr>
        <w:r>
          <w:t>0,6 км</w:t>
        </w:r>
      </w:smartTag>
      <w:r>
        <w:t>.</w:t>
      </w:r>
    </w:p>
    <w:p w:rsidR="00C92EC9" w:rsidRPr="00A07039" w:rsidRDefault="00C92EC9" w:rsidP="00C92EC9">
      <w:pPr>
        <w:tabs>
          <w:tab w:val="left" w:pos="1080"/>
        </w:tabs>
        <w:ind w:firstLine="709"/>
      </w:pPr>
      <w:r w:rsidRPr="00A07039">
        <w:t xml:space="preserve">Так же предусмотрено строительство автодороги с твердым покрытием к </w:t>
      </w:r>
      <w:r>
        <w:t>проектируемому скотомогильнику</w:t>
      </w:r>
      <w:r w:rsidRPr="00A07039">
        <w:t xml:space="preserve">, протяженностью </w:t>
      </w:r>
      <w:smartTag w:uri="urn:schemas-microsoft-com:office:smarttags" w:element="metricconverter">
        <w:smartTagPr>
          <w:attr w:name="ProductID" w:val="1,3 км"/>
        </w:smartTagPr>
        <w:r>
          <w:t>1,3</w:t>
        </w:r>
        <w:r w:rsidRPr="00A07039">
          <w:t xml:space="preserve"> км</w:t>
        </w:r>
      </w:smartTag>
      <w:r>
        <w:t xml:space="preserve"> и проектированному кладбищу (</w:t>
      </w:r>
      <w:smartTag w:uri="urn:schemas-microsoft-com:office:smarttags" w:element="metricconverter">
        <w:smartTagPr>
          <w:attr w:name="ProductID" w:val="0,4 км"/>
        </w:smartTagPr>
        <w:r>
          <w:t>0,4 км</w:t>
        </w:r>
      </w:smartTag>
      <w:r>
        <w:t>)</w:t>
      </w:r>
      <w:r w:rsidRPr="00A07039">
        <w:t>.</w:t>
      </w:r>
    </w:p>
    <w:p w:rsidR="00C92EC9" w:rsidRPr="00A07039" w:rsidRDefault="00C92EC9" w:rsidP="00C92EC9">
      <w:pPr>
        <w:tabs>
          <w:tab w:val="left" w:pos="1080"/>
        </w:tabs>
        <w:ind w:firstLine="709"/>
        <w:rPr>
          <w:rFonts w:eastAsia="Lucida Sans Unicode"/>
          <w:lang w:eastAsia="en-US" w:bidi="en-US"/>
        </w:rPr>
      </w:pPr>
      <w:r w:rsidRPr="00A07039">
        <w:rPr>
          <w:rFonts w:eastAsia="Lucida Sans Unicode"/>
          <w:lang w:eastAsia="en-US" w:bidi="en-US"/>
        </w:rPr>
        <w:t>Проектируемые дороги показаны на Схеме генерального плана (с отображением функциональных зон и транспортной инфраструктуры).</w:t>
      </w:r>
    </w:p>
    <w:p w:rsidR="00C92EC9" w:rsidRPr="00A07039" w:rsidRDefault="00C92EC9" w:rsidP="00C92EC9">
      <w:pPr>
        <w:ind w:firstLine="709"/>
      </w:pPr>
    </w:p>
    <w:p w:rsidR="00C92EC9" w:rsidRPr="00103693" w:rsidRDefault="00C92EC9" w:rsidP="00C92EC9">
      <w:pPr>
        <w:ind w:firstLine="709"/>
        <w:outlineLvl w:val="0"/>
        <w:rPr>
          <w:b/>
        </w:rPr>
      </w:pPr>
      <w:r w:rsidRPr="00A07039">
        <w:rPr>
          <w:b/>
        </w:rPr>
        <w:t>2.10. Развитие</w:t>
      </w:r>
      <w:r w:rsidRPr="00103693">
        <w:rPr>
          <w:b/>
        </w:rPr>
        <w:t xml:space="preserve"> инженерной инфраструктуры.</w:t>
      </w:r>
    </w:p>
    <w:p w:rsidR="00C92EC9" w:rsidRPr="00103693" w:rsidRDefault="00C92EC9" w:rsidP="00C92EC9">
      <w:pPr>
        <w:ind w:firstLine="709"/>
        <w:rPr>
          <w:b/>
        </w:rPr>
      </w:pPr>
    </w:p>
    <w:p w:rsidR="00C92EC9" w:rsidRPr="00103693" w:rsidRDefault="00C92EC9" w:rsidP="00C92EC9">
      <w:pPr>
        <w:ind w:firstLine="709"/>
        <w:outlineLvl w:val="0"/>
        <w:rPr>
          <w:b/>
        </w:rPr>
      </w:pPr>
      <w:r w:rsidRPr="00103693">
        <w:rPr>
          <w:b/>
        </w:rPr>
        <w:t>2.10.1. Газоснабжение.</w:t>
      </w:r>
    </w:p>
    <w:p w:rsidR="00C92EC9" w:rsidRPr="00103693" w:rsidRDefault="00C92EC9" w:rsidP="00C92EC9">
      <w:pPr>
        <w:widowControl w:val="0"/>
        <w:autoSpaceDE w:val="0"/>
        <w:ind w:firstLine="709"/>
        <w:rPr>
          <w:rFonts w:eastAsia="Arial Unicode MS"/>
        </w:rPr>
      </w:pPr>
      <w:r w:rsidRPr="00103693">
        <w:rPr>
          <w:rFonts w:eastAsia="Arial Unicode MS"/>
        </w:rPr>
        <w:t>Населенные пункты Среднеикорецкого сельского поселения полностью газифицированы, поэтому развития газификации в перспективе проектом не предусмотрено.</w:t>
      </w:r>
    </w:p>
    <w:p w:rsidR="00C92EC9" w:rsidRDefault="00C92EC9" w:rsidP="00C92EC9">
      <w:pPr>
        <w:ind w:firstLine="709"/>
        <w:rPr>
          <w:b/>
        </w:rPr>
      </w:pPr>
    </w:p>
    <w:p w:rsidR="00C92EC9" w:rsidRPr="00033304" w:rsidRDefault="00C92EC9" w:rsidP="00C92EC9">
      <w:pPr>
        <w:ind w:firstLine="709"/>
        <w:outlineLvl w:val="0"/>
        <w:rPr>
          <w:b/>
          <w:color w:val="548DD4"/>
        </w:rPr>
      </w:pPr>
      <w:r w:rsidRPr="00F153F6">
        <w:rPr>
          <w:b/>
        </w:rPr>
        <w:t>2.10.2. Водоснабжение</w:t>
      </w:r>
      <w:r>
        <w:rPr>
          <w:b/>
        </w:rPr>
        <w:t xml:space="preserve">. </w:t>
      </w:r>
    </w:p>
    <w:p w:rsidR="00C92EC9" w:rsidRPr="00F153F6" w:rsidRDefault="00C92EC9" w:rsidP="00C92EC9">
      <w:pPr>
        <w:ind w:firstLine="709"/>
      </w:pPr>
      <w:r w:rsidRPr="00F153F6">
        <w:t>Население в Среднеикорецком  сельском поселении составляет 6314 человек.</w:t>
      </w:r>
    </w:p>
    <w:p w:rsidR="00C92EC9" w:rsidRPr="00F153F6" w:rsidRDefault="00C92EC9" w:rsidP="00C92EC9">
      <w:pPr>
        <w:ind w:firstLine="709"/>
      </w:pPr>
      <w:r w:rsidRPr="00F153F6">
        <w:t>Норма водопотребления для сельских населенных пунктов согласно СНиП 2.04.02-84* - 230 л/сут.</w:t>
      </w:r>
    </w:p>
    <w:p w:rsidR="00C92EC9" w:rsidRPr="00F153F6" w:rsidRDefault="00C92EC9" w:rsidP="00C92EC9">
      <w:pPr>
        <w:tabs>
          <w:tab w:val="left" w:pos="5040"/>
        </w:tabs>
        <w:ind w:firstLine="709"/>
      </w:pPr>
      <w:r w:rsidRPr="00F153F6">
        <w:t>Расход воды на хозяйственно-питьевые нужды села составляет: в Среднеикорецком сельском поселении - 1428 м</w:t>
      </w:r>
      <w:r w:rsidRPr="00F153F6">
        <w:rPr>
          <w:rFonts w:eastAsia="Lucida Sans Unicode" w:cs="Tahoma"/>
        </w:rPr>
        <w:t>³</w:t>
      </w:r>
      <w:r w:rsidRPr="00F153F6">
        <w:t>/сут.</w:t>
      </w:r>
    </w:p>
    <w:p w:rsidR="00C92EC9" w:rsidRDefault="00C92EC9" w:rsidP="00C92EC9">
      <w:pPr>
        <w:ind w:firstLine="709"/>
      </w:pPr>
      <w:r w:rsidRPr="00F153F6">
        <w:lastRenderedPageBreak/>
        <w:t>Следовательно, существующие водозаборы обеспечивают потребности населения в воде при централизованном водоснабжении жилых домов и объектов соцкультбыта.</w:t>
      </w:r>
    </w:p>
    <w:p w:rsidR="00C92EC9" w:rsidRPr="002D3496" w:rsidRDefault="00C92EC9" w:rsidP="00C92EC9">
      <w:pPr>
        <w:rPr>
          <w:color w:val="0070C0"/>
        </w:rPr>
      </w:pPr>
      <w:r w:rsidRPr="001E6F31">
        <w:rPr>
          <w:color w:val="0070C0"/>
        </w:rPr>
        <w:t xml:space="preserve">Схемой территориального планирования Воронежской области, утвержденной постановлением Правительства Воронежской области от 05.03.2009 № 158 (актуальная редакция) предусматриваются </w:t>
      </w:r>
      <w:r w:rsidRPr="002D3496">
        <w:rPr>
          <w:color w:val="0070C0"/>
        </w:rPr>
        <w:t>мероприятия по реконструкции водопроводных сетей в с. Средний Икорец.</w:t>
      </w:r>
    </w:p>
    <w:p w:rsidR="00C92EC9" w:rsidRDefault="00C92EC9" w:rsidP="00C92EC9">
      <w:pPr>
        <w:ind w:firstLine="709"/>
        <w:rPr>
          <w:color w:val="548DD4"/>
        </w:rPr>
      </w:pPr>
      <w:r>
        <w:rPr>
          <w:color w:val="548DD4"/>
        </w:rPr>
        <w:t>Проектной организацией ООО «Град Инжиниринг Проект» разработан проект планировки и межевания территории, предназначенный для размещения линейного объекта «Реконструкция водопроводных сетей и водозаборного сооружения в с. Средний Икорец Лискинского района Воронежской области».</w:t>
      </w:r>
    </w:p>
    <w:p w:rsidR="00C92EC9" w:rsidRPr="002D1403" w:rsidRDefault="00C92EC9" w:rsidP="00C92EC9">
      <w:pPr>
        <w:ind w:firstLine="709"/>
        <w:rPr>
          <w:rFonts w:cs="Tahoma"/>
          <w:color w:val="548DD4"/>
          <w:lang/>
        </w:rPr>
      </w:pPr>
      <w:r>
        <w:rPr>
          <w:rFonts w:cs="Tahoma"/>
          <w:color w:val="548DD4"/>
          <w:lang/>
        </w:rPr>
        <w:t>В соответствии с вышеуказанным проектом п</w:t>
      </w:r>
      <w:r w:rsidRPr="00366F7B">
        <w:rPr>
          <w:rFonts w:cs="Tahoma"/>
          <w:color w:val="548DD4"/>
          <w:lang/>
        </w:rPr>
        <w:t>рохождение линейного объекта планируется</w:t>
      </w:r>
      <w:r>
        <w:rPr>
          <w:rFonts w:cs="Tahoma"/>
          <w:color w:val="548DD4"/>
          <w:lang/>
        </w:rPr>
        <w:t xml:space="preserve"> п</w:t>
      </w:r>
      <w:r w:rsidRPr="00366F7B">
        <w:rPr>
          <w:rFonts w:cs="Tahoma"/>
          <w:color w:val="548DD4"/>
          <w:lang/>
        </w:rPr>
        <w:t>о улицам</w:t>
      </w:r>
      <w:r>
        <w:rPr>
          <w:rFonts w:cs="Tahoma"/>
          <w:color w:val="548DD4"/>
          <w:lang/>
        </w:rPr>
        <w:t xml:space="preserve">: Садовая, Советская, Заречная, Линейная, Зелёная, 30 лет Октября, Вокзальная села </w:t>
      </w:r>
      <w:r w:rsidRPr="00366F7B">
        <w:rPr>
          <w:rFonts w:cs="Tahoma"/>
          <w:color w:val="548DD4"/>
          <w:lang/>
        </w:rPr>
        <w:t>Средний Икорец</w:t>
      </w:r>
      <w:r>
        <w:rPr>
          <w:rFonts w:cs="Tahoma"/>
          <w:color w:val="548DD4"/>
          <w:lang/>
        </w:rPr>
        <w:t xml:space="preserve">. </w:t>
      </w:r>
      <w:r w:rsidRPr="002D1403">
        <w:rPr>
          <w:rFonts w:cs="Tahoma"/>
          <w:color w:val="548DD4"/>
          <w:lang/>
        </w:rPr>
        <w:t>Площадка для водозаборных сооружений пла</w:t>
      </w:r>
      <w:r>
        <w:rPr>
          <w:rFonts w:cs="Tahoma"/>
          <w:color w:val="548DD4"/>
          <w:lang/>
        </w:rPr>
        <w:t xml:space="preserve">нируется на земельном участке с </w:t>
      </w:r>
      <w:r w:rsidRPr="002D1403">
        <w:rPr>
          <w:rFonts w:cs="Tahoma"/>
          <w:color w:val="548DD4"/>
          <w:lang/>
        </w:rPr>
        <w:t>кадастровым номером 36:14:0790026:136.</w:t>
      </w:r>
      <w:r>
        <w:rPr>
          <w:rFonts w:cs="Tahoma"/>
          <w:color w:val="548DD4"/>
          <w:lang/>
        </w:rPr>
        <w:t xml:space="preserve"> </w:t>
      </w:r>
    </w:p>
    <w:p w:rsidR="00C92EC9" w:rsidRDefault="00C92EC9" w:rsidP="00C92EC9">
      <w:pPr>
        <w:ind w:firstLine="560"/>
        <w:jc w:val="center"/>
        <w:rPr>
          <w:rFonts w:cs="Tahoma"/>
          <w:i/>
          <w:iCs/>
          <w:lang/>
        </w:rPr>
      </w:pPr>
    </w:p>
    <w:p w:rsidR="00C92EC9" w:rsidRDefault="00C92EC9" w:rsidP="00C92EC9">
      <w:pPr>
        <w:ind w:firstLine="560"/>
        <w:jc w:val="center"/>
        <w:rPr>
          <w:i/>
          <w:iCs/>
          <w:lang/>
        </w:rPr>
      </w:pPr>
      <w:r w:rsidRPr="00083206">
        <w:rPr>
          <w:rFonts w:cs="Tahoma"/>
          <w:i/>
          <w:iCs/>
          <w:lang/>
        </w:rPr>
        <w:t xml:space="preserve">Таблица </w:t>
      </w:r>
      <w:r>
        <w:rPr>
          <w:rFonts w:cs="Tahoma"/>
          <w:i/>
          <w:iCs/>
          <w:lang/>
        </w:rPr>
        <w:t>34</w:t>
      </w:r>
      <w:r w:rsidRPr="00083206">
        <w:rPr>
          <w:rFonts w:cs="Tahoma"/>
          <w:i/>
          <w:iCs/>
          <w:lang/>
        </w:rPr>
        <w:t xml:space="preserve">. Перечень мероприятий по модернизации и развитию инженерной инфраструктуры </w:t>
      </w:r>
      <w:r w:rsidRPr="00083206">
        <w:rPr>
          <w:i/>
          <w:iCs/>
          <w:lang/>
        </w:rPr>
        <w:t xml:space="preserve">территории </w:t>
      </w:r>
      <w:r w:rsidRPr="00083206">
        <w:rPr>
          <w:rFonts w:cs="Tahoma"/>
          <w:i/>
          <w:lang/>
        </w:rPr>
        <w:t>Среднеикорецкого</w:t>
      </w:r>
      <w:r w:rsidRPr="00083206">
        <w:rPr>
          <w:rFonts w:cs="Tahoma"/>
          <w:lang/>
        </w:rPr>
        <w:t xml:space="preserve"> </w:t>
      </w:r>
      <w:r w:rsidRPr="00083206">
        <w:rPr>
          <w:i/>
          <w:iCs/>
          <w:lang/>
        </w:rPr>
        <w:t>сельского</w:t>
      </w:r>
      <w:r>
        <w:rPr>
          <w:i/>
          <w:iCs/>
          <w:lang/>
        </w:rPr>
        <w:t xml:space="preserve"> поселения.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2180"/>
        <w:gridCol w:w="3686"/>
        <w:gridCol w:w="1701"/>
        <w:gridCol w:w="1701"/>
      </w:tblGrid>
      <w:tr w:rsidR="00C92EC9" w:rsidRPr="00D42C5D" w:rsidTr="008445BA">
        <w:trPr>
          <w:trHeight w:val="838"/>
        </w:trPr>
        <w:tc>
          <w:tcPr>
            <w:tcW w:w="655" w:type="dxa"/>
            <w:vAlign w:val="center"/>
          </w:tcPr>
          <w:p w:rsidR="00C92EC9" w:rsidRPr="00D42C5D" w:rsidRDefault="00C92EC9" w:rsidP="008445BA">
            <w:pPr>
              <w:snapToGrid w:val="0"/>
              <w:jc w:val="center"/>
              <w:rPr>
                <w:lang/>
              </w:rPr>
            </w:pPr>
            <w:r w:rsidRPr="00D42C5D">
              <w:rPr>
                <w:lang/>
              </w:rPr>
              <w:t>№ п/п</w:t>
            </w:r>
          </w:p>
        </w:tc>
        <w:tc>
          <w:tcPr>
            <w:tcW w:w="2180" w:type="dxa"/>
            <w:vAlign w:val="center"/>
          </w:tcPr>
          <w:p w:rsidR="00C92EC9" w:rsidRPr="00D42C5D" w:rsidRDefault="00C92EC9" w:rsidP="008445BA">
            <w:pPr>
              <w:snapToGrid w:val="0"/>
              <w:jc w:val="center"/>
              <w:rPr>
                <w:lang/>
              </w:rPr>
            </w:pPr>
            <w:r w:rsidRPr="00D42C5D">
              <w:rPr>
                <w:lang/>
              </w:rPr>
              <w:t>Наименование мероприятия</w:t>
            </w:r>
          </w:p>
        </w:tc>
        <w:tc>
          <w:tcPr>
            <w:tcW w:w="3686" w:type="dxa"/>
            <w:vAlign w:val="center"/>
          </w:tcPr>
          <w:p w:rsidR="00C92EC9" w:rsidRPr="00D42C5D" w:rsidRDefault="00C92EC9" w:rsidP="008445BA">
            <w:pPr>
              <w:snapToGrid w:val="0"/>
              <w:jc w:val="center"/>
              <w:rPr>
                <w:lang/>
              </w:rPr>
            </w:pPr>
            <w:r w:rsidRPr="00D42C5D">
              <w:rPr>
                <w:lang/>
              </w:rPr>
              <w:t>Описание мероприятия и последовательность его выполнения</w:t>
            </w:r>
          </w:p>
        </w:tc>
        <w:tc>
          <w:tcPr>
            <w:tcW w:w="1701" w:type="dxa"/>
            <w:vAlign w:val="center"/>
          </w:tcPr>
          <w:p w:rsidR="00C92EC9" w:rsidRPr="00D42C5D" w:rsidRDefault="00C92EC9" w:rsidP="008445BA">
            <w:pPr>
              <w:tabs>
                <w:tab w:val="left" w:pos="1461"/>
              </w:tabs>
              <w:snapToGrid w:val="0"/>
              <w:jc w:val="center"/>
              <w:rPr>
                <w:lang/>
              </w:rPr>
            </w:pPr>
            <w:r w:rsidRPr="00D42C5D">
              <w:rPr>
                <w:lang/>
              </w:rPr>
              <w:t>Исполнитель мероприятия</w:t>
            </w:r>
          </w:p>
        </w:tc>
        <w:tc>
          <w:tcPr>
            <w:tcW w:w="1701" w:type="dxa"/>
            <w:vAlign w:val="center"/>
          </w:tcPr>
          <w:p w:rsidR="00C92EC9" w:rsidRPr="00D42C5D" w:rsidRDefault="00C92EC9" w:rsidP="008445BA">
            <w:pPr>
              <w:tabs>
                <w:tab w:val="left" w:pos="1461"/>
              </w:tabs>
              <w:snapToGrid w:val="0"/>
              <w:jc w:val="center"/>
              <w:rPr>
                <w:lang/>
              </w:rPr>
            </w:pPr>
            <w:r w:rsidRPr="00D42C5D">
              <w:rPr>
                <w:lang/>
              </w:rPr>
              <w:t>Очередь строительства</w:t>
            </w:r>
          </w:p>
        </w:tc>
      </w:tr>
      <w:tr w:rsidR="00C92EC9" w:rsidRPr="00D42C5D" w:rsidTr="008445BA">
        <w:trPr>
          <w:trHeight w:val="267"/>
        </w:trPr>
        <w:tc>
          <w:tcPr>
            <w:tcW w:w="655" w:type="dxa"/>
            <w:vAlign w:val="center"/>
          </w:tcPr>
          <w:p w:rsidR="00C92EC9" w:rsidRPr="00D42C5D" w:rsidRDefault="00C92EC9" w:rsidP="008445BA">
            <w:pPr>
              <w:snapToGrid w:val="0"/>
              <w:jc w:val="center"/>
              <w:rPr>
                <w:b/>
                <w:bCs/>
                <w:lang/>
              </w:rPr>
            </w:pPr>
            <w:r w:rsidRPr="00D42C5D">
              <w:rPr>
                <w:b/>
                <w:bCs/>
                <w:lang/>
              </w:rPr>
              <w:t>1.</w:t>
            </w:r>
          </w:p>
        </w:tc>
        <w:tc>
          <w:tcPr>
            <w:tcW w:w="9268" w:type="dxa"/>
            <w:gridSpan w:val="4"/>
          </w:tcPr>
          <w:p w:rsidR="00C92EC9" w:rsidRPr="00D42C5D" w:rsidRDefault="00C92EC9" w:rsidP="008445BA">
            <w:pPr>
              <w:snapToGrid w:val="0"/>
              <w:ind w:firstLine="560"/>
              <w:jc w:val="center"/>
              <w:rPr>
                <w:b/>
                <w:bCs/>
                <w:lang/>
              </w:rPr>
            </w:pPr>
            <w:r w:rsidRPr="00D42C5D">
              <w:rPr>
                <w:b/>
                <w:bCs/>
                <w:lang/>
              </w:rPr>
              <w:t>Водоснабжение, канализация.</w:t>
            </w:r>
          </w:p>
        </w:tc>
      </w:tr>
      <w:tr w:rsidR="00C92EC9" w:rsidRPr="00D42C5D" w:rsidTr="008445BA">
        <w:trPr>
          <w:trHeight w:hRule="exact" w:val="980"/>
        </w:trPr>
        <w:tc>
          <w:tcPr>
            <w:tcW w:w="655" w:type="dxa"/>
            <w:vAlign w:val="center"/>
          </w:tcPr>
          <w:p w:rsidR="00C92EC9" w:rsidRPr="00D42C5D" w:rsidRDefault="00C92EC9" w:rsidP="008445BA">
            <w:pPr>
              <w:snapToGrid w:val="0"/>
              <w:jc w:val="center"/>
              <w:rPr>
                <w:color w:val="548DD4"/>
                <w:lang/>
              </w:rPr>
            </w:pPr>
            <w:r w:rsidRPr="00D42C5D">
              <w:rPr>
                <w:color w:val="548DD4"/>
                <w:lang/>
              </w:rPr>
              <w:t>1.1.</w:t>
            </w:r>
          </w:p>
        </w:tc>
        <w:tc>
          <w:tcPr>
            <w:tcW w:w="2180" w:type="dxa"/>
            <w:vAlign w:val="center"/>
          </w:tcPr>
          <w:p w:rsidR="00C92EC9" w:rsidRPr="00D42C5D" w:rsidRDefault="00C92EC9" w:rsidP="008445BA">
            <w:pPr>
              <w:snapToGrid w:val="0"/>
              <w:jc w:val="center"/>
              <w:rPr>
                <w:color w:val="548DD4"/>
                <w:lang/>
              </w:rPr>
            </w:pPr>
            <w:r w:rsidRPr="00D42C5D">
              <w:rPr>
                <w:color w:val="548DD4"/>
                <w:lang/>
              </w:rPr>
              <w:t>Реконструкции водозаборов и сетей</w:t>
            </w:r>
          </w:p>
        </w:tc>
        <w:tc>
          <w:tcPr>
            <w:tcW w:w="3686" w:type="dxa"/>
            <w:vMerge w:val="restart"/>
            <w:vAlign w:val="center"/>
          </w:tcPr>
          <w:p w:rsidR="00C92EC9" w:rsidRPr="00D42C5D" w:rsidRDefault="00C92EC9" w:rsidP="008445BA">
            <w:pPr>
              <w:jc w:val="center"/>
            </w:pPr>
            <w:r w:rsidRPr="00D42C5D">
              <w:t>1. Формирование земельных участков, подготовка градостроительных планов земельных участков.</w:t>
            </w:r>
          </w:p>
          <w:p w:rsidR="00C92EC9" w:rsidRPr="00D42C5D" w:rsidRDefault="00C92EC9" w:rsidP="008445BA">
            <w:pPr>
              <w:jc w:val="center"/>
            </w:pPr>
            <w:r w:rsidRPr="00D42C5D">
              <w:t>2. Подготовка проектно-сметной документации, определение границ зон охраны.</w:t>
            </w:r>
          </w:p>
          <w:p w:rsidR="00C92EC9" w:rsidRPr="00D42C5D" w:rsidRDefault="00C92EC9" w:rsidP="008445BA">
            <w:pPr>
              <w:jc w:val="center"/>
            </w:pPr>
            <w:r w:rsidRPr="00D42C5D">
              <w:t>3. Осуществление строительно-монтажных работ.</w:t>
            </w:r>
          </w:p>
        </w:tc>
        <w:tc>
          <w:tcPr>
            <w:tcW w:w="1701" w:type="dxa"/>
            <w:vAlign w:val="center"/>
          </w:tcPr>
          <w:p w:rsidR="00C92EC9" w:rsidRPr="00D42C5D" w:rsidRDefault="00C92EC9" w:rsidP="008445BA">
            <w:pPr>
              <w:snapToGrid w:val="0"/>
              <w:jc w:val="center"/>
              <w:rPr>
                <w:color w:val="548DD4"/>
                <w:lang/>
              </w:rPr>
            </w:pPr>
            <w:r w:rsidRPr="00D42C5D">
              <w:rPr>
                <w:color w:val="548DD4"/>
                <w:lang/>
              </w:rPr>
              <w:t>Администрация поселения</w:t>
            </w:r>
          </w:p>
        </w:tc>
        <w:tc>
          <w:tcPr>
            <w:tcW w:w="1701" w:type="dxa"/>
            <w:vAlign w:val="center"/>
          </w:tcPr>
          <w:p w:rsidR="00C92EC9" w:rsidRPr="00D42C5D" w:rsidRDefault="00C92EC9" w:rsidP="008445BA">
            <w:pPr>
              <w:snapToGrid w:val="0"/>
              <w:jc w:val="center"/>
              <w:rPr>
                <w:color w:val="548DD4"/>
                <w:lang/>
              </w:rPr>
            </w:pPr>
            <w:r w:rsidRPr="00D42C5D">
              <w:rPr>
                <w:color w:val="548DD4"/>
                <w:lang/>
              </w:rPr>
              <w:t>Расчетный срок</w:t>
            </w:r>
          </w:p>
        </w:tc>
      </w:tr>
      <w:tr w:rsidR="00C92EC9" w:rsidRPr="00D42C5D" w:rsidTr="008445BA">
        <w:trPr>
          <w:trHeight w:hRule="exact" w:val="1173"/>
        </w:trPr>
        <w:tc>
          <w:tcPr>
            <w:tcW w:w="655" w:type="dxa"/>
            <w:vAlign w:val="center"/>
          </w:tcPr>
          <w:p w:rsidR="00C92EC9" w:rsidRPr="00D42C5D" w:rsidRDefault="00C92EC9" w:rsidP="008445BA">
            <w:pPr>
              <w:snapToGrid w:val="0"/>
              <w:jc w:val="center"/>
              <w:rPr>
                <w:lang/>
              </w:rPr>
            </w:pPr>
            <w:r w:rsidRPr="00D42C5D">
              <w:rPr>
                <w:lang/>
              </w:rPr>
              <w:t>1.2.</w:t>
            </w:r>
          </w:p>
        </w:tc>
        <w:tc>
          <w:tcPr>
            <w:tcW w:w="2180" w:type="dxa"/>
            <w:vAlign w:val="center"/>
          </w:tcPr>
          <w:p w:rsidR="00C92EC9" w:rsidRPr="00D42C5D" w:rsidRDefault="00C92EC9" w:rsidP="008445BA">
            <w:pPr>
              <w:snapToGrid w:val="0"/>
              <w:jc w:val="center"/>
              <w:rPr>
                <w:lang/>
              </w:rPr>
            </w:pPr>
            <w:r w:rsidRPr="00D42C5D">
              <w:rPr>
                <w:lang/>
              </w:rPr>
              <w:t>Прокладка новых сетей</w:t>
            </w:r>
          </w:p>
        </w:tc>
        <w:tc>
          <w:tcPr>
            <w:tcW w:w="3686" w:type="dxa"/>
            <w:vMerge/>
            <w:vAlign w:val="center"/>
          </w:tcPr>
          <w:p w:rsidR="00C92EC9" w:rsidRPr="00D42C5D" w:rsidRDefault="00C92EC9" w:rsidP="008445BA">
            <w:pPr>
              <w:jc w:val="center"/>
            </w:pPr>
          </w:p>
        </w:tc>
        <w:tc>
          <w:tcPr>
            <w:tcW w:w="1701" w:type="dxa"/>
            <w:vAlign w:val="center"/>
          </w:tcPr>
          <w:p w:rsidR="00C92EC9" w:rsidRPr="00D42C5D" w:rsidRDefault="00C92EC9" w:rsidP="008445BA">
            <w:pPr>
              <w:snapToGrid w:val="0"/>
              <w:jc w:val="center"/>
              <w:rPr>
                <w:lang/>
              </w:rPr>
            </w:pPr>
            <w:r w:rsidRPr="00D42C5D">
              <w:rPr>
                <w:lang/>
              </w:rPr>
              <w:t>Администрация поселения</w:t>
            </w:r>
          </w:p>
        </w:tc>
        <w:tc>
          <w:tcPr>
            <w:tcW w:w="1701" w:type="dxa"/>
            <w:vAlign w:val="center"/>
          </w:tcPr>
          <w:p w:rsidR="00C92EC9" w:rsidRPr="00D42C5D" w:rsidRDefault="00C92EC9" w:rsidP="008445BA">
            <w:pPr>
              <w:snapToGrid w:val="0"/>
              <w:jc w:val="center"/>
              <w:rPr>
                <w:lang/>
              </w:rPr>
            </w:pPr>
            <w:r w:rsidRPr="00D42C5D">
              <w:rPr>
                <w:lang/>
              </w:rPr>
              <w:t>Первая очередь</w:t>
            </w:r>
          </w:p>
        </w:tc>
      </w:tr>
      <w:tr w:rsidR="00C92EC9" w:rsidRPr="00D42C5D" w:rsidTr="008445BA">
        <w:trPr>
          <w:trHeight w:val="520"/>
        </w:trPr>
        <w:tc>
          <w:tcPr>
            <w:tcW w:w="655" w:type="dxa"/>
            <w:vAlign w:val="center"/>
          </w:tcPr>
          <w:p w:rsidR="00C92EC9" w:rsidRPr="00D42C5D" w:rsidRDefault="00C92EC9" w:rsidP="008445BA">
            <w:pPr>
              <w:snapToGrid w:val="0"/>
              <w:jc w:val="center"/>
              <w:rPr>
                <w:lang/>
              </w:rPr>
            </w:pPr>
            <w:r w:rsidRPr="00D42C5D">
              <w:rPr>
                <w:lang/>
              </w:rPr>
              <w:t>1.3.</w:t>
            </w:r>
          </w:p>
        </w:tc>
        <w:tc>
          <w:tcPr>
            <w:tcW w:w="2180" w:type="dxa"/>
            <w:vAlign w:val="center"/>
          </w:tcPr>
          <w:p w:rsidR="00C92EC9" w:rsidRPr="00D42C5D" w:rsidRDefault="00C92EC9" w:rsidP="008445BA">
            <w:pPr>
              <w:snapToGrid w:val="0"/>
              <w:jc w:val="center"/>
              <w:rPr>
                <w:lang/>
              </w:rPr>
            </w:pPr>
            <w:r w:rsidRPr="00D42C5D">
              <w:rPr>
                <w:lang/>
              </w:rPr>
              <w:t>Реконструкция и строительство малых очистных сооружений</w:t>
            </w:r>
          </w:p>
        </w:tc>
        <w:tc>
          <w:tcPr>
            <w:tcW w:w="3686" w:type="dxa"/>
            <w:vMerge/>
            <w:vAlign w:val="center"/>
          </w:tcPr>
          <w:p w:rsidR="00C92EC9" w:rsidRPr="00D42C5D" w:rsidRDefault="00C92EC9" w:rsidP="008445BA">
            <w:pPr>
              <w:jc w:val="center"/>
            </w:pPr>
          </w:p>
        </w:tc>
        <w:tc>
          <w:tcPr>
            <w:tcW w:w="1701" w:type="dxa"/>
            <w:vAlign w:val="center"/>
          </w:tcPr>
          <w:p w:rsidR="00C92EC9" w:rsidRPr="00D42C5D" w:rsidRDefault="00C92EC9" w:rsidP="008445BA">
            <w:pPr>
              <w:snapToGrid w:val="0"/>
              <w:jc w:val="center"/>
              <w:rPr>
                <w:lang/>
              </w:rPr>
            </w:pPr>
            <w:r w:rsidRPr="00D42C5D">
              <w:rPr>
                <w:lang/>
              </w:rPr>
              <w:t>Администрация поселения</w:t>
            </w:r>
          </w:p>
        </w:tc>
        <w:tc>
          <w:tcPr>
            <w:tcW w:w="1701" w:type="dxa"/>
            <w:vAlign w:val="center"/>
          </w:tcPr>
          <w:p w:rsidR="00C92EC9" w:rsidRPr="00D42C5D" w:rsidRDefault="00C92EC9" w:rsidP="008445BA">
            <w:pPr>
              <w:snapToGrid w:val="0"/>
              <w:jc w:val="center"/>
              <w:rPr>
                <w:lang/>
              </w:rPr>
            </w:pPr>
            <w:r w:rsidRPr="00D42C5D">
              <w:rPr>
                <w:lang/>
              </w:rPr>
              <w:t>Первая очередь</w:t>
            </w:r>
          </w:p>
        </w:tc>
      </w:tr>
      <w:tr w:rsidR="00C92EC9" w:rsidRPr="00D42C5D" w:rsidTr="008445BA">
        <w:trPr>
          <w:trHeight w:val="520"/>
        </w:trPr>
        <w:tc>
          <w:tcPr>
            <w:tcW w:w="655" w:type="dxa"/>
            <w:vAlign w:val="center"/>
          </w:tcPr>
          <w:p w:rsidR="00C92EC9" w:rsidRPr="00D42C5D" w:rsidRDefault="00C92EC9" w:rsidP="008445BA">
            <w:pPr>
              <w:snapToGrid w:val="0"/>
              <w:jc w:val="center"/>
              <w:rPr>
                <w:lang/>
              </w:rPr>
            </w:pPr>
            <w:r w:rsidRPr="00D42C5D">
              <w:rPr>
                <w:lang/>
              </w:rPr>
              <w:t>1.4</w:t>
            </w:r>
          </w:p>
        </w:tc>
        <w:tc>
          <w:tcPr>
            <w:tcW w:w="2180" w:type="dxa"/>
            <w:vAlign w:val="center"/>
          </w:tcPr>
          <w:p w:rsidR="00C92EC9" w:rsidRPr="00D42C5D" w:rsidRDefault="00C92EC9" w:rsidP="008445BA">
            <w:pPr>
              <w:snapToGrid w:val="0"/>
              <w:jc w:val="center"/>
              <w:rPr>
                <w:lang/>
              </w:rPr>
            </w:pPr>
            <w:r w:rsidRPr="00D42C5D">
              <w:rPr>
                <w:lang/>
              </w:rPr>
              <w:t xml:space="preserve">Размещение проектируемого водозабора (4 водазаборных скважины и 4 водонапорных башни) </w:t>
            </w:r>
          </w:p>
        </w:tc>
        <w:tc>
          <w:tcPr>
            <w:tcW w:w="3686" w:type="dxa"/>
            <w:vMerge/>
            <w:vAlign w:val="center"/>
          </w:tcPr>
          <w:p w:rsidR="00C92EC9" w:rsidRPr="00D42C5D" w:rsidRDefault="00C92EC9" w:rsidP="008445BA">
            <w:pPr>
              <w:jc w:val="center"/>
            </w:pPr>
          </w:p>
        </w:tc>
        <w:tc>
          <w:tcPr>
            <w:tcW w:w="1701" w:type="dxa"/>
            <w:vAlign w:val="center"/>
          </w:tcPr>
          <w:p w:rsidR="00C92EC9" w:rsidRPr="00D42C5D" w:rsidRDefault="00C92EC9" w:rsidP="008445BA">
            <w:pPr>
              <w:snapToGrid w:val="0"/>
              <w:jc w:val="center"/>
              <w:rPr>
                <w:lang/>
              </w:rPr>
            </w:pPr>
            <w:r w:rsidRPr="00D42C5D">
              <w:rPr>
                <w:lang/>
              </w:rPr>
              <w:t>Администрация поселения</w:t>
            </w:r>
          </w:p>
        </w:tc>
        <w:tc>
          <w:tcPr>
            <w:tcW w:w="1701" w:type="dxa"/>
            <w:vAlign w:val="center"/>
          </w:tcPr>
          <w:p w:rsidR="00C92EC9" w:rsidRPr="00D42C5D" w:rsidRDefault="00C92EC9" w:rsidP="008445BA">
            <w:pPr>
              <w:snapToGrid w:val="0"/>
              <w:jc w:val="center"/>
              <w:rPr>
                <w:lang/>
              </w:rPr>
            </w:pPr>
            <w:r w:rsidRPr="00D42C5D">
              <w:rPr>
                <w:lang/>
              </w:rPr>
              <w:t>Первая очередь</w:t>
            </w:r>
          </w:p>
        </w:tc>
      </w:tr>
      <w:tr w:rsidR="00C92EC9" w:rsidRPr="00D42C5D" w:rsidTr="008445BA">
        <w:trPr>
          <w:trHeight w:val="262"/>
        </w:trPr>
        <w:tc>
          <w:tcPr>
            <w:tcW w:w="655" w:type="dxa"/>
            <w:vAlign w:val="center"/>
          </w:tcPr>
          <w:p w:rsidR="00C92EC9" w:rsidRPr="00D42C5D" w:rsidRDefault="00C92EC9" w:rsidP="008445BA">
            <w:pPr>
              <w:snapToGrid w:val="0"/>
              <w:jc w:val="center"/>
              <w:rPr>
                <w:b/>
                <w:bCs/>
                <w:lang/>
              </w:rPr>
            </w:pPr>
            <w:r w:rsidRPr="00D42C5D">
              <w:rPr>
                <w:b/>
                <w:bCs/>
                <w:lang/>
              </w:rPr>
              <w:t>2.</w:t>
            </w:r>
          </w:p>
        </w:tc>
        <w:tc>
          <w:tcPr>
            <w:tcW w:w="9268" w:type="dxa"/>
            <w:gridSpan w:val="4"/>
          </w:tcPr>
          <w:p w:rsidR="00C92EC9" w:rsidRPr="00D42C5D" w:rsidRDefault="00C92EC9" w:rsidP="008445BA">
            <w:pPr>
              <w:snapToGrid w:val="0"/>
              <w:ind w:firstLine="560"/>
              <w:jc w:val="center"/>
              <w:rPr>
                <w:b/>
                <w:bCs/>
                <w:lang/>
              </w:rPr>
            </w:pPr>
            <w:r w:rsidRPr="00D42C5D">
              <w:rPr>
                <w:b/>
                <w:bCs/>
                <w:lang/>
              </w:rPr>
              <w:t>Электроснабжение</w:t>
            </w:r>
          </w:p>
        </w:tc>
      </w:tr>
      <w:tr w:rsidR="00C92EC9" w:rsidRPr="00D42C5D" w:rsidTr="008445BA">
        <w:trPr>
          <w:trHeight w:hRule="exact" w:val="1002"/>
        </w:trPr>
        <w:tc>
          <w:tcPr>
            <w:tcW w:w="655" w:type="dxa"/>
            <w:vAlign w:val="center"/>
          </w:tcPr>
          <w:p w:rsidR="00C92EC9" w:rsidRPr="00D42C5D" w:rsidRDefault="00C92EC9" w:rsidP="008445BA">
            <w:pPr>
              <w:snapToGrid w:val="0"/>
              <w:jc w:val="center"/>
              <w:rPr>
                <w:lang/>
              </w:rPr>
            </w:pPr>
            <w:r w:rsidRPr="00D42C5D">
              <w:rPr>
                <w:lang/>
              </w:rPr>
              <w:t>2.1.</w:t>
            </w:r>
          </w:p>
        </w:tc>
        <w:tc>
          <w:tcPr>
            <w:tcW w:w="2180" w:type="dxa"/>
            <w:vAlign w:val="center"/>
          </w:tcPr>
          <w:p w:rsidR="00C92EC9" w:rsidRPr="00D42C5D" w:rsidRDefault="00C92EC9" w:rsidP="008445BA">
            <w:pPr>
              <w:snapToGrid w:val="0"/>
              <w:jc w:val="center"/>
              <w:rPr>
                <w:lang/>
              </w:rPr>
            </w:pPr>
            <w:r w:rsidRPr="00D42C5D">
              <w:rPr>
                <w:lang/>
              </w:rPr>
              <w:t>Реконструкция сетей ВЛ-04кВ и КТП-10/04кВ</w:t>
            </w:r>
          </w:p>
        </w:tc>
        <w:tc>
          <w:tcPr>
            <w:tcW w:w="3686" w:type="dxa"/>
            <w:vMerge w:val="restart"/>
            <w:vAlign w:val="center"/>
          </w:tcPr>
          <w:p w:rsidR="00C92EC9" w:rsidRPr="00D42C5D" w:rsidRDefault="00C92EC9" w:rsidP="008445BA">
            <w:pPr>
              <w:snapToGrid w:val="0"/>
              <w:jc w:val="center"/>
              <w:rPr>
                <w:lang/>
              </w:rPr>
            </w:pPr>
            <w:r w:rsidRPr="00D42C5D">
              <w:rPr>
                <w:lang/>
              </w:rPr>
              <w:t>1. Утверждение границ зон планируемого размещения электросетей.</w:t>
            </w:r>
          </w:p>
          <w:p w:rsidR="00C92EC9" w:rsidRPr="00D42C5D" w:rsidRDefault="00C92EC9" w:rsidP="008445BA">
            <w:pPr>
              <w:snapToGrid w:val="0"/>
              <w:rPr>
                <w:lang/>
              </w:rPr>
            </w:pPr>
            <w:r w:rsidRPr="00D42C5D">
              <w:rPr>
                <w:lang/>
              </w:rPr>
              <w:lastRenderedPageBreak/>
              <w:t>2. Формирование земельных участков, подготовка градостроительных планов земельных участков.</w:t>
            </w:r>
          </w:p>
          <w:p w:rsidR="00C92EC9" w:rsidRPr="00D42C5D" w:rsidRDefault="00C92EC9" w:rsidP="008445BA">
            <w:pPr>
              <w:jc w:val="center"/>
              <w:rPr>
                <w:lang/>
              </w:rPr>
            </w:pPr>
            <w:r w:rsidRPr="00D42C5D">
              <w:rPr>
                <w:lang/>
              </w:rPr>
              <w:t>3. Подготовка проектно-сметной документации, определение границ зон охраны.</w:t>
            </w:r>
          </w:p>
          <w:p w:rsidR="00C92EC9" w:rsidRPr="00D42C5D" w:rsidRDefault="00C92EC9" w:rsidP="008445BA">
            <w:pPr>
              <w:snapToGrid w:val="0"/>
              <w:jc w:val="center"/>
              <w:rPr>
                <w:lang/>
              </w:rPr>
            </w:pPr>
            <w:r w:rsidRPr="00D42C5D">
              <w:rPr>
                <w:lang/>
              </w:rPr>
              <w:t>4. Осуществление строительно-монтажных работ.</w:t>
            </w:r>
          </w:p>
        </w:tc>
        <w:tc>
          <w:tcPr>
            <w:tcW w:w="1701" w:type="dxa"/>
            <w:vAlign w:val="center"/>
          </w:tcPr>
          <w:p w:rsidR="00C92EC9" w:rsidRPr="00D42C5D" w:rsidRDefault="00C92EC9" w:rsidP="008445BA">
            <w:pPr>
              <w:snapToGrid w:val="0"/>
              <w:jc w:val="center"/>
              <w:rPr>
                <w:lang/>
              </w:rPr>
            </w:pPr>
            <w:r w:rsidRPr="00D42C5D">
              <w:rPr>
                <w:lang/>
              </w:rPr>
              <w:lastRenderedPageBreak/>
              <w:t>Администрация поселения</w:t>
            </w:r>
          </w:p>
        </w:tc>
        <w:tc>
          <w:tcPr>
            <w:tcW w:w="1701" w:type="dxa"/>
            <w:vAlign w:val="center"/>
          </w:tcPr>
          <w:p w:rsidR="00C92EC9" w:rsidRPr="00D42C5D" w:rsidRDefault="00C92EC9" w:rsidP="008445BA">
            <w:pPr>
              <w:snapToGrid w:val="0"/>
              <w:jc w:val="center"/>
              <w:rPr>
                <w:lang/>
              </w:rPr>
            </w:pPr>
            <w:r w:rsidRPr="00D42C5D">
              <w:rPr>
                <w:lang/>
              </w:rPr>
              <w:t>Первая очередь</w:t>
            </w:r>
          </w:p>
        </w:tc>
      </w:tr>
      <w:tr w:rsidR="00C92EC9" w:rsidRPr="00D42C5D" w:rsidTr="008445BA">
        <w:trPr>
          <w:trHeight w:hRule="exact" w:val="1066"/>
        </w:trPr>
        <w:tc>
          <w:tcPr>
            <w:tcW w:w="655" w:type="dxa"/>
            <w:vAlign w:val="center"/>
          </w:tcPr>
          <w:p w:rsidR="00C92EC9" w:rsidRPr="00D42C5D" w:rsidRDefault="00C92EC9" w:rsidP="008445BA">
            <w:pPr>
              <w:snapToGrid w:val="0"/>
              <w:jc w:val="center"/>
              <w:rPr>
                <w:lang/>
              </w:rPr>
            </w:pPr>
            <w:r w:rsidRPr="00D42C5D">
              <w:rPr>
                <w:lang/>
              </w:rPr>
              <w:lastRenderedPageBreak/>
              <w:t>2.2.</w:t>
            </w:r>
          </w:p>
        </w:tc>
        <w:tc>
          <w:tcPr>
            <w:tcW w:w="2180" w:type="dxa"/>
            <w:vAlign w:val="center"/>
          </w:tcPr>
          <w:p w:rsidR="00C92EC9" w:rsidRPr="00D42C5D" w:rsidRDefault="00C92EC9" w:rsidP="008445BA">
            <w:pPr>
              <w:snapToGrid w:val="0"/>
              <w:ind w:firstLine="88"/>
              <w:jc w:val="center"/>
              <w:rPr>
                <w:lang/>
              </w:rPr>
            </w:pPr>
            <w:r w:rsidRPr="00D42C5D">
              <w:rPr>
                <w:lang/>
              </w:rPr>
              <w:t>Приобретение дизельных электростанций</w:t>
            </w:r>
          </w:p>
          <w:p w:rsidR="00C92EC9" w:rsidRPr="00D42C5D" w:rsidRDefault="00C92EC9" w:rsidP="008445BA">
            <w:pPr>
              <w:snapToGrid w:val="0"/>
              <w:ind w:firstLine="88"/>
              <w:jc w:val="center"/>
              <w:rPr>
                <w:lang/>
              </w:rPr>
            </w:pPr>
          </w:p>
        </w:tc>
        <w:tc>
          <w:tcPr>
            <w:tcW w:w="3686" w:type="dxa"/>
            <w:vMerge/>
            <w:vAlign w:val="center"/>
          </w:tcPr>
          <w:p w:rsidR="00C92EC9" w:rsidRPr="00D42C5D" w:rsidRDefault="00C92EC9" w:rsidP="008445BA">
            <w:pPr>
              <w:jc w:val="center"/>
            </w:pPr>
          </w:p>
        </w:tc>
        <w:tc>
          <w:tcPr>
            <w:tcW w:w="1701" w:type="dxa"/>
            <w:vAlign w:val="center"/>
          </w:tcPr>
          <w:p w:rsidR="00C92EC9" w:rsidRPr="00D42C5D" w:rsidRDefault="00C92EC9" w:rsidP="008445BA">
            <w:pPr>
              <w:snapToGrid w:val="0"/>
              <w:rPr>
                <w:lang/>
              </w:rPr>
            </w:pPr>
            <w:r w:rsidRPr="00D42C5D">
              <w:rPr>
                <w:lang/>
              </w:rPr>
              <w:t>Администрация поселения</w:t>
            </w:r>
          </w:p>
          <w:p w:rsidR="00C92EC9" w:rsidRPr="00D42C5D" w:rsidRDefault="00C92EC9" w:rsidP="008445BA">
            <w:pPr>
              <w:snapToGrid w:val="0"/>
              <w:jc w:val="center"/>
              <w:rPr>
                <w:lang/>
              </w:rPr>
            </w:pPr>
          </w:p>
          <w:p w:rsidR="00C92EC9" w:rsidRPr="00D42C5D" w:rsidRDefault="00C92EC9" w:rsidP="008445BA">
            <w:pPr>
              <w:snapToGrid w:val="0"/>
              <w:jc w:val="center"/>
              <w:rPr>
                <w:lang/>
              </w:rPr>
            </w:pPr>
          </w:p>
        </w:tc>
        <w:tc>
          <w:tcPr>
            <w:tcW w:w="1701" w:type="dxa"/>
            <w:vAlign w:val="center"/>
          </w:tcPr>
          <w:p w:rsidR="00C92EC9" w:rsidRPr="00D42C5D" w:rsidRDefault="00C92EC9" w:rsidP="008445BA">
            <w:pPr>
              <w:snapToGrid w:val="0"/>
              <w:jc w:val="center"/>
              <w:rPr>
                <w:lang/>
              </w:rPr>
            </w:pPr>
            <w:r w:rsidRPr="00D42C5D">
              <w:rPr>
                <w:lang/>
              </w:rPr>
              <w:t>Первая очередь</w:t>
            </w:r>
          </w:p>
        </w:tc>
      </w:tr>
      <w:tr w:rsidR="00C92EC9" w:rsidRPr="00D42C5D" w:rsidTr="008445BA">
        <w:trPr>
          <w:trHeight w:hRule="exact" w:val="2697"/>
        </w:trPr>
        <w:tc>
          <w:tcPr>
            <w:tcW w:w="655" w:type="dxa"/>
            <w:vAlign w:val="center"/>
          </w:tcPr>
          <w:p w:rsidR="00C92EC9" w:rsidRPr="00D42C5D" w:rsidRDefault="00C92EC9" w:rsidP="008445BA">
            <w:pPr>
              <w:snapToGrid w:val="0"/>
              <w:jc w:val="center"/>
              <w:rPr>
                <w:lang/>
              </w:rPr>
            </w:pPr>
            <w:r w:rsidRPr="00D42C5D">
              <w:rPr>
                <w:lang/>
              </w:rPr>
              <w:lastRenderedPageBreak/>
              <w:t>2.3.</w:t>
            </w:r>
          </w:p>
        </w:tc>
        <w:tc>
          <w:tcPr>
            <w:tcW w:w="2180" w:type="dxa"/>
            <w:vAlign w:val="center"/>
          </w:tcPr>
          <w:p w:rsidR="00C92EC9" w:rsidRPr="00D42C5D" w:rsidRDefault="00C92EC9" w:rsidP="008445BA">
            <w:pPr>
              <w:snapToGrid w:val="0"/>
              <w:jc w:val="center"/>
              <w:rPr>
                <w:lang/>
              </w:rPr>
            </w:pPr>
            <w:r w:rsidRPr="00D42C5D">
              <w:rPr>
                <w:lang/>
              </w:rPr>
              <w:t>Устройство уличного освещения</w:t>
            </w:r>
          </w:p>
        </w:tc>
        <w:tc>
          <w:tcPr>
            <w:tcW w:w="3686" w:type="dxa"/>
            <w:vMerge/>
            <w:vAlign w:val="center"/>
          </w:tcPr>
          <w:p w:rsidR="00C92EC9" w:rsidRPr="00D42C5D" w:rsidRDefault="00C92EC9" w:rsidP="008445BA">
            <w:pPr>
              <w:jc w:val="center"/>
            </w:pPr>
          </w:p>
        </w:tc>
        <w:tc>
          <w:tcPr>
            <w:tcW w:w="1701" w:type="dxa"/>
            <w:vAlign w:val="center"/>
          </w:tcPr>
          <w:p w:rsidR="00C92EC9" w:rsidRPr="00D42C5D" w:rsidRDefault="00C92EC9" w:rsidP="008445BA">
            <w:pPr>
              <w:snapToGrid w:val="0"/>
              <w:jc w:val="center"/>
              <w:rPr>
                <w:lang/>
              </w:rPr>
            </w:pPr>
            <w:r w:rsidRPr="00D42C5D">
              <w:rPr>
                <w:lang/>
              </w:rPr>
              <w:t>Администрация поселения</w:t>
            </w:r>
          </w:p>
        </w:tc>
        <w:tc>
          <w:tcPr>
            <w:tcW w:w="1701" w:type="dxa"/>
            <w:vAlign w:val="center"/>
          </w:tcPr>
          <w:p w:rsidR="00C92EC9" w:rsidRPr="00D42C5D" w:rsidRDefault="00C92EC9" w:rsidP="008445BA">
            <w:pPr>
              <w:snapToGrid w:val="0"/>
              <w:jc w:val="center"/>
              <w:rPr>
                <w:lang/>
              </w:rPr>
            </w:pPr>
            <w:r w:rsidRPr="00D42C5D">
              <w:rPr>
                <w:lang/>
              </w:rPr>
              <w:t>Первая очередь</w:t>
            </w:r>
          </w:p>
        </w:tc>
      </w:tr>
    </w:tbl>
    <w:p w:rsidR="00C92EC9" w:rsidRPr="00323307" w:rsidRDefault="00C92EC9" w:rsidP="00C92EC9">
      <w:pPr>
        <w:autoSpaceDE w:val="0"/>
        <w:ind w:firstLine="709"/>
        <w:rPr>
          <w:rFonts w:eastAsia="Arial Unicode MS"/>
        </w:rPr>
      </w:pPr>
      <w:r w:rsidRPr="00323307">
        <w:rPr>
          <w:rFonts w:cs="Tahoma"/>
          <w:lang/>
        </w:rPr>
        <w:t xml:space="preserve">Места размещения объектов инженерной инфраструктуры показано на </w:t>
      </w:r>
      <w:r w:rsidRPr="00323307">
        <w:t>Карте</w:t>
      </w:r>
      <w:r w:rsidRPr="00323307">
        <w:rPr>
          <w:rFonts w:eastAsia="Arial Unicode MS"/>
        </w:rPr>
        <w:t xml:space="preserve"> генерального плана (</w:t>
      </w:r>
      <w:r w:rsidRPr="00323307">
        <w:t xml:space="preserve">Карта </w:t>
      </w:r>
      <w:r w:rsidRPr="00323307">
        <w:rPr>
          <w:rFonts w:eastAsia="Arial Unicode MS"/>
        </w:rPr>
        <w:t xml:space="preserve"> газоснабжения), </w:t>
      </w:r>
      <w:r w:rsidRPr="00323307">
        <w:t xml:space="preserve">Карте </w:t>
      </w:r>
      <w:r w:rsidRPr="00323307">
        <w:rPr>
          <w:rFonts w:eastAsia="Arial Unicode MS"/>
        </w:rPr>
        <w:t>генерального плана (</w:t>
      </w:r>
      <w:r w:rsidRPr="00323307">
        <w:t>Карта</w:t>
      </w:r>
      <w:r w:rsidRPr="00323307">
        <w:rPr>
          <w:rFonts w:eastAsia="Arial Unicode MS"/>
        </w:rPr>
        <w:t xml:space="preserve"> водоснабжения и водоотведения), </w:t>
      </w:r>
      <w:r w:rsidRPr="00323307">
        <w:t>Карте</w:t>
      </w:r>
      <w:r w:rsidRPr="00323307">
        <w:rPr>
          <w:rFonts w:eastAsia="Arial Unicode MS"/>
        </w:rPr>
        <w:t xml:space="preserve"> генерального плана (</w:t>
      </w:r>
      <w:r w:rsidRPr="00323307">
        <w:t xml:space="preserve">Карта </w:t>
      </w:r>
      <w:r w:rsidRPr="00323307">
        <w:rPr>
          <w:rFonts w:eastAsia="Arial Unicode MS"/>
        </w:rPr>
        <w:t xml:space="preserve"> электроснабжения и слаботочных сетей связи), </w:t>
      </w:r>
      <w:r w:rsidRPr="00323307">
        <w:t>Карте</w:t>
      </w:r>
      <w:r w:rsidRPr="00323307">
        <w:rPr>
          <w:rFonts w:eastAsia="Arial Unicode MS"/>
        </w:rPr>
        <w:t xml:space="preserve"> генерального плана (</w:t>
      </w:r>
      <w:r w:rsidRPr="00323307">
        <w:t>Карта</w:t>
      </w:r>
      <w:r w:rsidRPr="00323307">
        <w:rPr>
          <w:rFonts w:eastAsia="Arial Unicode MS"/>
        </w:rPr>
        <w:t xml:space="preserve"> газоснабжения).</w:t>
      </w:r>
    </w:p>
    <w:p w:rsidR="00C92EC9" w:rsidRPr="00F153F6" w:rsidRDefault="00C92EC9" w:rsidP="00C92EC9">
      <w:pPr>
        <w:ind w:firstLine="709"/>
        <w:rPr>
          <w:i/>
          <w:iCs/>
        </w:rPr>
      </w:pPr>
      <w:r w:rsidRPr="00F153F6">
        <w:rPr>
          <w:i/>
          <w:iCs/>
        </w:rPr>
        <w:t>Канализация.</w:t>
      </w:r>
    </w:p>
    <w:p w:rsidR="00C92EC9" w:rsidRPr="00333056" w:rsidRDefault="00C92EC9" w:rsidP="00C92EC9">
      <w:pPr>
        <w:tabs>
          <w:tab w:val="left" w:pos="5040"/>
        </w:tabs>
        <w:ind w:firstLine="709"/>
      </w:pPr>
      <w:r w:rsidRPr="00F153F6">
        <w:t xml:space="preserve">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 Сети канализации и очистные </w:t>
      </w:r>
      <w:r w:rsidRPr="00333056">
        <w:t>сооружения поселка санатория им. Цюрупы требуют реконструкции.</w:t>
      </w:r>
    </w:p>
    <w:p w:rsidR="00C92EC9" w:rsidRPr="00333056" w:rsidRDefault="00C92EC9" w:rsidP="00C92EC9">
      <w:pPr>
        <w:widowControl w:val="0"/>
        <w:autoSpaceDE w:val="0"/>
        <w:ind w:firstLine="709"/>
        <w:rPr>
          <w:rFonts w:eastAsia="Arial Unicode MS"/>
        </w:rPr>
      </w:pPr>
      <w:r w:rsidRPr="00333056">
        <w:rPr>
          <w:rFonts w:eastAsia="Arial Unicode MS"/>
        </w:rPr>
        <w:t>Проектируемые сети и объекты водоснабжения показаны на Схеме генерального плана (Схема водоснабжения и водоотведения).</w:t>
      </w:r>
    </w:p>
    <w:p w:rsidR="00C92EC9" w:rsidRPr="00333056" w:rsidRDefault="00C92EC9" w:rsidP="00C92EC9">
      <w:pPr>
        <w:ind w:firstLine="709"/>
        <w:rPr>
          <w:b/>
        </w:rPr>
      </w:pPr>
    </w:p>
    <w:p w:rsidR="00C92EC9" w:rsidRPr="00333056" w:rsidRDefault="00C92EC9" w:rsidP="00C92EC9">
      <w:pPr>
        <w:ind w:firstLine="709"/>
        <w:outlineLvl w:val="0"/>
        <w:rPr>
          <w:b/>
        </w:rPr>
      </w:pPr>
      <w:r w:rsidRPr="00333056">
        <w:rPr>
          <w:b/>
        </w:rPr>
        <w:t>2.10.3. Электроснабжение.</w:t>
      </w:r>
    </w:p>
    <w:p w:rsidR="00C92EC9" w:rsidRPr="00510765" w:rsidRDefault="00C92EC9" w:rsidP="00C92EC9">
      <w:pPr>
        <w:ind w:firstLine="709"/>
      </w:pPr>
      <w:r w:rsidRPr="00333056">
        <w:t>Многие линии и КТП-10/04 кВ отработали регламентированный срок и требуют реконструкции. При реконструкции ВЛ-04 кВ и КТП необходимо установить необходимое количество светильников</w:t>
      </w:r>
      <w:r w:rsidRPr="00510765">
        <w:t xml:space="preserve"> уличного освещения.</w:t>
      </w:r>
    </w:p>
    <w:p w:rsidR="00C92EC9" w:rsidRPr="0071674E" w:rsidRDefault="00C92EC9" w:rsidP="00C92EC9">
      <w:pPr>
        <w:ind w:firstLine="709"/>
      </w:pPr>
      <w:r w:rsidRPr="00510765">
        <w:t xml:space="preserve">В связи с переводом на газовое топливо котельных в </w:t>
      </w:r>
      <w:r>
        <w:t>населенных пунктах</w:t>
      </w:r>
      <w:r w:rsidRPr="00510765">
        <w:t>, и учитывая, что газовые котельные являются потребителями 2 категории по надежности электроснабжения</w:t>
      </w:r>
      <w:r w:rsidRPr="002645C3">
        <w:t xml:space="preserve">, возникает </w:t>
      </w:r>
      <w:r w:rsidRPr="0071674E">
        <w:t>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C92EC9" w:rsidRPr="00103693" w:rsidRDefault="00C92EC9" w:rsidP="00C92EC9">
      <w:pPr>
        <w:widowControl w:val="0"/>
        <w:autoSpaceDE w:val="0"/>
        <w:ind w:firstLine="709"/>
        <w:rPr>
          <w:rFonts w:eastAsia="Arial Unicode MS"/>
        </w:rPr>
      </w:pPr>
      <w:r w:rsidRPr="0071674E">
        <w:rPr>
          <w:rFonts w:eastAsia="Arial Unicode MS"/>
        </w:rPr>
        <w:t>Проектируемые сети и объекты электроснабжения и связи показаны на Схеме генерального плана (Схема электроснабжения и слаботочных сетей связи).</w:t>
      </w:r>
    </w:p>
    <w:p w:rsidR="00C92EC9" w:rsidRPr="00103693" w:rsidRDefault="00C92EC9" w:rsidP="00C92EC9">
      <w:pPr>
        <w:ind w:firstLine="709"/>
        <w:rPr>
          <w:b/>
        </w:rPr>
      </w:pPr>
    </w:p>
    <w:p w:rsidR="00C92EC9" w:rsidRPr="00103693" w:rsidRDefault="00C92EC9" w:rsidP="00C92EC9">
      <w:pPr>
        <w:ind w:firstLine="709"/>
        <w:outlineLvl w:val="0"/>
        <w:rPr>
          <w:b/>
        </w:rPr>
      </w:pPr>
      <w:r w:rsidRPr="00103693">
        <w:rPr>
          <w:b/>
        </w:rPr>
        <w:t>2.10.4. Теплоснабжение.</w:t>
      </w:r>
    </w:p>
    <w:p w:rsidR="00C92EC9" w:rsidRDefault="00C92EC9" w:rsidP="00C92EC9">
      <w:pPr>
        <w:widowControl w:val="0"/>
        <w:autoSpaceDE w:val="0"/>
        <w:ind w:firstLine="709"/>
        <w:rPr>
          <w:rFonts w:eastAsia="Arial Unicode MS"/>
        </w:rPr>
      </w:pPr>
      <w:r w:rsidRPr="00103693">
        <w:rPr>
          <w:rFonts w:eastAsia="Arial Unicode MS"/>
        </w:rPr>
        <w:t>Населенные пункты Среднеикорецкого сельского поселения полностью газифицированы, поэтому развития газификации в перспективе проектом не предусмотрено.</w:t>
      </w:r>
    </w:p>
    <w:p w:rsidR="00C92EC9" w:rsidRPr="00103693" w:rsidRDefault="00C92EC9" w:rsidP="00C92EC9">
      <w:pPr>
        <w:widowControl w:val="0"/>
        <w:autoSpaceDE w:val="0"/>
        <w:ind w:firstLine="709"/>
        <w:rPr>
          <w:rFonts w:eastAsia="Arial Unicode MS"/>
        </w:rPr>
      </w:pPr>
    </w:p>
    <w:p w:rsidR="00C92EC9" w:rsidRPr="00B14C5A" w:rsidRDefault="00C92EC9" w:rsidP="00C92EC9">
      <w:pPr>
        <w:tabs>
          <w:tab w:val="left" w:pos="5040"/>
        </w:tabs>
        <w:ind w:firstLine="709"/>
        <w:outlineLvl w:val="0"/>
        <w:rPr>
          <w:b/>
        </w:rPr>
      </w:pPr>
      <w:r w:rsidRPr="00B14C5A">
        <w:rPr>
          <w:b/>
        </w:rPr>
        <w:t>2.11. Проектирование зон специального назначения.</w:t>
      </w:r>
    </w:p>
    <w:p w:rsidR="00C92EC9" w:rsidRPr="00B14C5A" w:rsidRDefault="00C92EC9" w:rsidP="00C92EC9">
      <w:pPr>
        <w:ind w:firstLine="709"/>
        <w:rPr>
          <w:b/>
        </w:rPr>
      </w:pPr>
    </w:p>
    <w:p w:rsidR="00C92EC9" w:rsidRPr="00B14C5A" w:rsidRDefault="00C92EC9" w:rsidP="00C92EC9">
      <w:pPr>
        <w:ind w:firstLine="709"/>
        <w:outlineLvl w:val="0"/>
        <w:rPr>
          <w:b/>
        </w:rPr>
      </w:pPr>
      <w:r w:rsidRPr="00B14C5A">
        <w:rPr>
          <w:b/>
        </w:rPr>
        <w:t xml:space="preserve">2.11.1. Места сбора </w:t>
      </w:r>
      <w:r>
        <w:rPr>
          <w:b/>
        </w:rPr>
        <w:t xml:space="preserve">твердых </w:t>
      </w:r>
      <w:r w:rsidRPr="00B14C5A">
        <w:rPr>
          <w:b/>
        </w:rPr>
        <w:t>бытовых отходов.</w:t>
      </w:r>
    </w:p>
    <w:p w:rsidR="00C92EC9" w:rsidRDefault="00C92EC9" w:rsidP="00C92EC9">
      <w:pPr>
        <w:ind w:firstLine="709"/>
      </w:pPr>
      <w:r>
        <w:t>На территории Среднеикорецкого сельского поселения имеется несанкционированная свалка, проектом предусмотрена рекультивация территории свалки.</w:t>
      </w:r>
    </w:p>
    <w:p w:rsidR="00C92EC9" w:rsidRPr="000461DC" w:rsidRDefault="00C92EC9" w:rsidP="00C92EC9">
      <w:pPr>
        <w:ind w:firstLine="709"/>
      </w:pPr>
      <w:r w:rsidRPr="000461DC">
        <w:t xml:space="preserve">На территории </w:t>
      </w:r>
      <w:r>
        <w:t>Среднеикорецкого</w:t>
      </w:r>
      <w:r w:rsidRPr="000461DC">
        <w:t xml:space="preserve"> сельского поселения необходимо организовать места сбо</w:t>
      </w:r>
      <w:r>
        <w:t xml:space="preserve">ра ТБО в населенных пунктах и на территории дачных участков, садоводческих товариществ </w:t>
      </w:r>
      <w:r w:rsidRPr="000461DC">
        <w:t>в виде контейнерных площадок для сбора и временного накопления ТБО (</w:t>
      </w:r>
      <w:smartTag w:uri="urn:schemas-microsoft-com:office:smarttags" w:element="metricconverter">
        <w:smartTagPr>
          <w:attr w:name="ProductID" w:val="0,75 м3"/>
        </w:smartTagPr>
        <w:r w:rsidRPr="000461DC">
          <w:t>0,75 м</w:t>
        </w:r>
        <w:r w:rsidRPr="000461DC">
          <w:rPr>
            <w:vertAlign w:val="superscript"/>
          </w:rPr>
          <w:t>3</w:t>
        </w:r>
      </w:smartTag>
      <w:r w:rsidRPr="000461DC">
        <w:t xml:space="preserve">). Для последующего вывоза отходов за </w:t>
      </w:r>
      <w:r w:rsidRPr="000461DC">
        <w:lastRenderedPageBreak/>
        <w:t xml:space="preserve">пределы населенных пунктов необходимо запроектировать </w:t>
      </w:r>
      <w:r>
        <w:t xml:space="preserve">две </w:t>
      </w:r>
      <w:r w:rsidRPr="000461DC">
        <w:t>контейнерн</w:t>
      </w:r>
      <w:r>
        <w:t>ые</w:t>
      </w:r>
      <w:r w:rsidRPr="000461DC">
        <w:t xml:space="preserve"> площадки для сбора и временного накопления </w:t>
      </w:r>
      <w:r w:rsidRPr="000461DC">
        <w:rPr>
          <w:color w:val="000000"/>
        </w:rPr>
        <w:t>ТБО, оснащённой контейнерами большой ёмкости (</w:t>
      </w:r>
      <w:smartTag w:uri="urn:schemas-microsoft-com:office:smarttags" w:element="metricconverter">
        <w:smartTagPr>
          <w:attr w:name="ProductID" w:val="30 м³"/>
        </w:smartTagPr>
        <w:r w:rsidRPr="000461DC">
          <w:rPr>
            <w:color w:val="000000"/>
          </w:rPr>
          <w:t>30 м³</w:t>
        </w:r>
      </w:smartTag>
      <w:r w:rsidRPr="000461DC">
        <w:rPr>
          <w:color w:val="000000"/>
        </w:rPr>
        <w:t>), котор</w:t>
      </w:r>
      <w:r>
        <w:rPr>
          <w:color w:val="000000"/>
        </w:rPr>
        <w:t>ые</w:t>
      </w:r>
      <w:r w:rsidRPr="000461DC">
        <w:rPr>
          <w:color w:val="000000"/>
        </w:rPr>
        <w:t xml:space="preserve"> буд</w:t>
      </w:r>
      <w:r>
        <w:rPr>
          <w:color w:val="000000"/>
        </w:rPr>
        <w:t>у</w:t>
      </w:r>
      <w:r w:rsidRPr="000461DC">
        <w:rPr>
          <w:color w:val="000000"/>
        </w:rPr>
        <w:t xml:space="preserve">т располагаться </w:t>
      </w:r>
      <w:r>
        <w:t>к северо-западу и юго-западу от с. Средний Икорец</w:t>
      </w:r>
      <w:r w:rsidRPr="000461DC">
        <w:t xml:space="preserve">. Санитарно-защитная зона составляет </w:t>
      </w:r>
      <w:smartTag w:uri="urn:schemas-microsoft-com:office:smarttags" w:element="metricconverter">
        <w:smartTagPr>
          <w:attr w:name="ProductID" w:val="100 м"/>
        </w:smartTagPr>
        <w:r w:rsidRPr="000461DC">
          <w:t>100 м</w:t>
        </w:r>
      </w:smartTag>
      <w:r w:rsidRPr="000461DC">
        <w:t>.</w:t>
      </w:r>
    </w:p>
    <w:p w:rsidR="00C92EC9" w:rsidRPr="000461DC" w:rsidRDefault="00C92EC9" w:rsidP="00C92EC9">
      <w:pPr>
        <w:tabs>
          <w:tab w:val="left" w:pos="180"/>
          <w:tab w:val="left" w:pos="828"/>
        </w:tabs>
        <w:ind w:firstLine="709"/>
      </w:pPr>
      <w:r>
        <w:t>Р</w:t>
      </w:r>
      <w:r w:rsidRPr="000461DC">
        <w:t>азмещение контейнерн</w:t>
      </w:r>
      <w:r>
        <w:t>ых</w:t>
      </w:r>
      <w:r w:rsidRPr="000461DC">
        <w:t xml:space="preserve"> площад</w:t>
      </w:r>
      <w:r>
        <w:t>ок</w:t>
      </w:r>
      <w:r w:rsidRPr="000461DC">
        <w:t xml:space="preserve"> для сбора и временного накопления </w:t>
      </w:r>
      <w:r w:rsidRPr="000461DC">
        <w:rPr>
          <w:color w:val="000000"/>
        </w:rPr>
        <w:t xml:space="preserve">ТБО, оснащённой контейнерами большой ёмкости </w:t>
      </w:r>
      <w:smartTag w:uri="urn:schemas-microsoft-com:office:smarttags" w:element="metricconverter">
        <w:smartTagPr>
          <w:attr w:name="ProductID" w:val="30 м³"/>
        </w:smartTagPr>
        <w:r w:rsidRPr="000461DC">
          <w:rPr>
            <w:color w:val="000000"/>
          </w:rPr>
          <w:t>30 м³</w:t>
        </w:r>
      </w:smartTag>
      <w:r w:rsidRPr="000461DC">
        <w:rPr>
          <w:color w:val="000000"/>
        </w:rPr>
        <w:t xml:space="preserve"> </w:t>
      </w:r>
      <w:r w:rsidRPr="000461DC">
        <w:t>показано на Схеме генерального плана (с отображением функциональных зон и транспортной инфраструктуры).</w:t>
      </w:r>
    </w:p>
    <w:p w:rsidR="00C92EC9" w:rsidRPr="006E0071" w:rsidRDefault="00C92EC9" w:rsidP="00C92EC9">
      <w:pPr>
        <w:ind w:firstLine="709"/>
      </w:pPr>
    </w:p>
    <w:p w:rsidR="00C92EC9" w:rsidRPr="006E0071" w:rsidRDefault="00C92EC9" w:rsidP="00C92EC9">
      <w:pPr>
        <w:ind w:firstLine="709"/>
        <w:outlineLvl w:val="0"/>
        <w:rPr>
          <w:b/>
        </w:rPr>
      </w:pPr>
      <w:r w:rsidRPr="006E0071">
        <w:rPr>
          <w:b/>
        </w:rPr>
        <w:t>2.11.2. Кладбища.</w:t>
      </w:r>
    </w:p>
    <w:p w:rsidR="00C92EC9" w:rsidRPr="006E0071" w:rsidRDefault="00C92EC9" w:rsidP="00C92EC9">
      <w:pPr>
        <w:ind w:firstLine="709"/>
      </w:pPr>
      <w:r w:rsidRPr="006E0071">
        <w:t xml:space="preserve">На территории Среднеикорецкого сельского поселения расположено два кладбища. Проектом предусмотрено закрытие кладбища, расположенного в с. Средний Икорец, поскольку его расширение в дальнейшем повлечет за собой нарушение санитарных требований. Проектом предусматривается резервирование территории под новое кладбище к </w:t>
      </w:r>
      <w:r>
        <w:t>северо-</w:t>
      </w:r>
      <w:r w:rsidRPr="006E0071">
        <w:t>западу от с</w:t>
      </w:r>
      <w:r>
        <w:t xml:space="preserve">. Средний Икорец площадью </w:t>
      </w:r>
      <w:smartTag w:uri="urn:schemas-microsoft-com:office:smarttags" w:element="metricconverter">
        <w:smartTagPr>
          <w:attr w:name="ProductID" w:val="5 га"/>
        </w:smartTagPr>
        <w:r>
          <w:t>5 га</w:t>
        </w:r>
      </w:smartTag>
      <w:r>
        <w:t xml:space="preserve">, а также </w:t>
      </w:r>
      <w:r w:rsidRPr="006E0071">
        <w:t xml:space="preserve">расширение кладбища в х. Федоровский на </w:t>
      </w:r>
      <w:smartTag w:uri="urn:schemas-microsoft-com:office:smarttags" w:element="metricconverter">
        <w:smartTagPr>
          <w:attr w:name="ProductID" w:val="1 га"/>
        </w:smartTagPr>
        <w:r w:rsidRPr="006E0071">
          <w:t>1 га</w:t>
        </w:r>
      </w:smartTag>
      <w:r w:rsidRPr="006E0071">
        <w:t xml:space="preserve">. Санитарно-защитная зона от кладбищ составляет </w:t>
      </w:r>
      <w:smartTag w:uri="urn:schemas-microsoft-com:office:smarttags" w:element="metricconverter">
        <w:smartTagPr>
          <w:attr w:name="ProductID" w:val="50 метров"/>
        </w:smartTagPr>
        <w:r w:rsidRPr="006E0071">
          <w:t>50 метров</w:t>
        </w:r>
      </w:smartTag>
      <w:r w:rsidRPr="006E0071">
        <w:t xml:space="preserve">. </w:t>
      </w:r>
    </w:p>
    <w:p w:rsidR="00C92EC9" w:rsidRPr="006E790B" w:rsidRDefault="00C92EC9" w:rsidP="00C92EC9">
      <w:pPr>
        <w:ind w:firstLine="709"/>
      </w:pPr>
      <w:r w:rsidRPr="006E790B">
        <w:t>Размещение кладбищ показано на Схеме генерального плана (с отображением функциональных зон и транспортной инфраструктуры).</w:t>
      </w:r>
    </w:p>
    <w:p w:rsidR="00C92EC9" w:rsidRPr="006E790B" w:rsidRDefault="00C92EC9" w:rsidP="00C92EC9">
      <w:pPr>
        <w:ind w:firstLine="709"/>
      </w:pPr>
    </w:p>
    <w:p w:rsidR="00C92EC9" w:rsidRPr="006E790B" w:rsidRDefault="00C92EC9" w:rsidP="00C92EC9">
      <w:pPr>
        <w:ind w:firstLine="709"/>
        <w:outlineLvl w:val="0"/>
        <w:rPr>
          <w:b/>
        </w:rPr>
      </w:pPr>
      <w:r w:rsidRPr="006E790B">
        <w:rPr>
          <w:b/>
        </w:rPr>
        <w:t>2.11.3. Скотомогильники.</w:t>
      </w:r>
    </w:p>
    <w:p w:rsidR="00C92EC9" w:rsidRPr="00FA1A8C" w:rsidRDefault="00C92EC9" w:rsidP="00C92EC9">
      <w:pPr>
        <w:ind w:firstLine="709"/>
      </w:pPr>
      <w:r w:rsidRPr="0071674E">
        <w:t>В связи с тем, что в санитарно-защитн</w:t>
      </w:r>
      <w:r>
        <w:t>ую</w:t>
      </w:r>
      <w:r w:rsidRPr="0071674E">
        <w:t xml:space="preserve"> зон</w:t>
      </w:r>
      <w:r>
        <w:t>у</w:t>
      </w:r>
      <w:r w:rsidRPr="0071674E">
        <w:t xml:space="preserve"> скотомогильник</w:t>
      </w:r>
      <w:r>
        <w:t>а</w:t>
      </w:r>
      <w:r w:rsidRPr="0071674E">
        <w:t xml:space="preserve"> попада</w:t>
      </w:r>
      <w:r>
        <w:t>е</w:t>
      </w:r>
      <w:r w:rsidRPr="0071674E">
        <w:t xml:space="preserve">т </w:t>
      </w:r>
      <w:r>
        <w:t>улица</w:t>
      </w:r>
      <w:r w:rsidRPr="0071674E">
        <w:t>, проектом предусмотрено закрытие действующ</w:t>
      </w:r>
      <w:r>
        <w:t>его</w:t>
      </w:r>
      <w:r w:rsidRPr="0071674E">
        <w:t xml:space="preserve"> скотомогильник</w:t>
      </w:r>
      <w:r>
        <w:t xml:space="preserve">а (рекультивация территории скотомогильника). </w:t>
      </w:r>
      <w:r w:rsidRPr="00FA1A8C">
        <w:t xml:space="preserve">Новый скотомогильник предлагается разместить к </w:t>
      </w:r>
      <w:r>
        <w:t>северу от с. Средний Икорец</w:t>
      </w:r>
      <w:r w:rsidRPr="00FA1A8C">
        <w:t xml:space="preserve">. Размер выбранного участка </w:t>
      </w:r>
      <w:smartTag w:uri="urn:schemas-microsoft-com:office:smarttags" w:element="metricconverter">
        <w:smartTagPr>
          <w:attr w:name="ProductID" w:val="54 м2"/>
        </w:smartTagPr>
        <w:r w:rsidRPr="00FA1A8C">
          <w:t>54 м</w:t>
        </w:r>
        <w:r w:rsidRPr="00FA1A8C">
          <w:rPr>
            <w:vertAlign w:val="superscript"/>
          </w:rPr>
          <w:t>2</w:t>
        </w:r>
      </w:smartTag>
      <w:r w:rsidRPr="00FA1A8C">
        <w:t>. Выбор мест</w:t>
      </w:r>
      <w:r>
        <w:t>а</w:t>
      </w:r>
      <w:r w:rsidRPr="00FA1A8C">
        <w:t xml:space="preserve"> для </w:t>
      </w:r>
      <w:r>
        <w:t>скотомогильника</w:t>
      </w:r>
      <w:r w:rsidRPr="00FA1A8C">
        <w:t xml:space="preserve"> производился с учетом санитарно-защитной зоны, которая составляет </w:t>
      </w:r>
      <w:smartTag w:uri="urn:schemas-microsoft-com:office:smarttags" w:element="metricconverter">
        <w:smartTagPr>
          <w:attr w:name="ProductID" w:val="1000 метров"/>
        </w:smartTagPr>
        <w:r w:rsidRPr="00FA1A8C">
          <w:t>1000 метров</w:t>
        </w:r>
      </w:smartTag>
      <w:r w:rsidRPr="00FA1A8C">
        <w:t>.</w:t>
      </w:r>
    </w:p>
    <w:p w:rsidR="00C92EC9" w:rsidRPr="006E0071" w:rsidRDefault="00C92EC9" w:rsidP="00C92EC9">
      <w:pPr>
        <w:ind w:firstLine="709"/>
        <w:sectPr w:rsidR="00C92EC9" w:rsidRPr="006E0071">
          <w:footerReference w:type="even" r:id="rId29"/>
          <w:footerReference w:type="default" r:id="rId30"/>
          <w:footerReference w:type="first" r:id="rId31"/>
          <w:footnotePr>
            <w:pos w:val="beneathText"/>
          </w:footnotePr>
          <w:pgSz w:w="11905" w:h="16837"/>
          <w:pgMar w:top="1134" w:right="811" w:bottom="731" w:left="1701" w:header="720" w:footer="414" w:gutter="0"/>
          <w:cols w:space="720"/>
          <w:titlePg/>
          <w:docGrid w:linePitch="381"/>
        </w:sectPr>
      </w:pPr>
      <w:r w:rsidRPr="006E790B">
        <w:t>Размещение</w:t>
      </w:r>
      <w:r w:rsidRPr="006E0071">
        <w:t xml:space="preserve"> скотомогильник</w:t>
      </w:r>
      <w:r>
        <w:t>ов</w:t>
      </w:r>
      <w:r w:rsidRPr="006E0071">
        <w:t xml:space="preserve"> показано на Схеме генерального плана (с отображением функциональных зон и транспортной инфраструктуры).</w:t>
      </w:r>
    </w:p>
    <w:p w:rsidR="00C92EC9" w:rsidRPr="00F0591B" w:rsidRDefault="00C92EC9" w:rsidP="00C92EC9">
      <w:pPr>
        <w:jc w:val="center"/>
        <w:rPr>
          <w:rFonts w:cs="Arial"/>
          <w:b/>
          <w:bCs/>
          <w:spacing w:val="-10"/>
          <w:lang/>
        </w:rPr>
      </w:pPr>
      <w:r w:rsidRPr="00F0591B">
        <w:rPr>
          <w:rFonts w:cs="Arial"/>
          <w:b/>
          <w:bCs/>
          <w:spacing w:val="-10"/>
          <w:lang/>
        </w:rPr>
        <w:lastRenderedPageBreak/>
        <w:t>3. ОХРАНА ОКРУЖАЮЩЕЙ СРЕДЫ.</w:t>
      </w:r>
    </w:p>
    <w:p w:rsidR="00C92EC9" w:rsidRPr="00F0591B" w:rsidRDefault="00C92EC9" w:rsidP="00C92EC9">
      <w:pPr>
        <w:jc w:val="center"/>
        <w:rPr>
          <w:rFonts w:cs="Arial"/>
          <w:b/>
          <w:bCs/>
          <w:spacing w:val="-10"/>
          <w:lang/>
        </w:rPr>
      </w:pPr>
    </w:p>
    <w:p w:rsidR="00C92EC9" w:rsidRPr="00F0591B" w:rsidRDefault="00C92EC9" w:rsidP="00C92EC9">
      <w:pPr>
        <w:ind w:firstLine="709"/>
        <w:rPr>
          <w:lang/>
        </w:rPr>
      </w:pPr>
      <w:r w:rsidRPr="00F0591B">
        <w:rPr>
          <w:lang/>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F0591B">
          <w:rPr>
            <w:lang/>
          </w:rPr>
          <w:t>2001 г</w:t>
        </w:r>
      </w:smartTag>
      <w:r w:rsidRPr="00F0591B">
        <w:rPr>
          <w:lang/>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C92EC9" w:rsidRPr="00F0591B" w:rsidRDefault="00C92EC9" w:rsidP="00C92EC9">
      <w:pPr>
        <w:ind w:firstLine="709"/>
        <w:rPr>
          <w:lang/>
        </w:rPr>
      </w:pPr>
    </w:p>
    <w:p w:rsidR="00C92EC9" w:rsidRPr="00F0591B" w:rsidRDefault="00C92EC9" w:rsidP="00C92EC9">
      <w:pPr>
        <w:ind w:firstLine="709"/>
        <w:outlineLvl w:val="0"/>
        <w:rPr>
          <w:b/>
          <w:lang/>
        </w:rPr>
      </w:pPr>
      <w:r w:rsidRPr="00F0591B">
        <w:rPr>
          <w:b/>
          <w:lang/>
        </w:rPr>
        <w:t>3.1. Полномочия и ответственность органов местного самоуправления в сфере охраны окружающей среды.</w:t>
      </w:r>
    </w:p>
    <w:p w:rsidR="00C92EC9" w:rsidRPr="00F0591B" w:rsidRDefault="00C92EC9" w:rsidP="00C92EC9">
      <w:pPr>
        <w:ind w:firstLine="709"/>
        <w:rPr>
          <w:lang/>
        </w:rPr>
      </w:pPr>
      <w:r w:rsidRPr="00F0591B">
        <w:rPr>
          <w:lang/>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C92EC9" w:rsidRPr="00F0591B" w:rsidRDefault="00C92EC9" w:rsidP="00C92EC9">
      <w:pPr>
        <w:ind w:firstLine="709"/>
        <w:rPr>
          <w:lang/>
        </w:rPr>
      </w:pPr>
      <w:r w:rsidRPr="00F0591B">
        <w:rPr>
          <w:lang/>
        </w:rPr>
        <w:t>В соответствии с ФЗ № 131 (ст.16), к вопросам местного значения городского округа относятся, в частности, и вопросы охраны окружающей среды:</w:t>
      </w:r>
    </w:p>
    <w:p w:rsidR="00C92EC9" w:rsidRPr="00F0591B" w:rsidRDefault="00C92EC9" w:rsidP="00C92EC9">
      <w:pPr>
        <w:ind w:firstLine="709"/>
        <w:rPr>
          <w:lang/>
        </w:rPr>
      </w:pPr>
      <w:r w:rsidRPr="00F0591B">
        <w:rPr>
          <w:lang/>
        </w:rPr>
        <w:t>-организация мероприятий по охране окружающей среды в границах сельского поселения;</w:t>
      </w:r>
    </w:p>
    <w:p w:rsidR="00C92EC9" w:rsidRPr="00F0591B" w:rsidRDefault="00C92EC9" w:rsidP="00C92EC9">
      <w:pPr>
        <w:ind w:firstLine="709"/>
        <w:rPr>
          <w:lang/>
        </w:rPr>
      </w:pPr>
      <w:r w:rsidRPr="00F0591B">
        <w:rPr>
          <w:lang/>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C92EC9" w:rsidRPr="00F0591B" w:rsidRDefault="00C92EC9" w:rsidP="00C92EC9">
      <w:pPr>
        <w:ind w:firstLine="709"/>
        <w:rPr>
          <w:lang/>
        </w:rPr>
      </w:pPr>
      <w:r w:rsidRPr="00F0591B">
        <w:rPr>
          <w:lang/>
        </w:rPr>
        <w:t>-организация сбора, вывоза, утилизации и переработки бытовых и промышленных отходов;</w:t>
      </w:r>
    </w:p>
    <w:p w:rsidR="00C92EC9" w:rsidRPr="00F0591B" w:rsidRDefault="00C92EC9" w:rsidP="00C92EC9">
      <w:pPr>
        <w:ind w:firstLine="709"/>
        <w:rPr>
          <w:lang/>
        </w:rPr>
      </w:pPr>
      <w:r w:rsidRPr="00F0591B">
        <w:rPr>
          <w:lang/>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C92EC9" w:rsidRPr="00F0591B" w:rsidRDefault="00C92EC9" w:rsidP="00C92EC9">
      <w:pPr>
        <w:ind w:firstLine="709"/>
        <w:rPr>
          <w:lang/>
        </w:rPr>
      </w:pPr>
      <w:r w:rsidRPr="00F0591B">
        <w:rPr>
          <w:lang/>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C92EC9" w:rsidRPr="00F0591B" w:rsidRDefault="00C92EC9" w:rsidP="00C92EC9">
      <w:pPr>
        <w:ind w:firstLine="709"/>
        <w:rPr>
          <w:lang/>
        </w:rPr>
      </w:pPr>
      <w:r w:rsidRPr="00F0591B">
        <w:rPr>
          <w:lang/>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C92EC9" w:rsidRPr="00F0591B" w:rsidRDefault="00C92EC9" w:rsidP="00C92EC9">
      <w:pPr>
        <w:ind w:firstLine="709"/>
      </w:pPr>
    </w:p>
    <w:p w:rsidR="00C92EC9" w:rsidRPr="00F0591B" w:rsidRDefault="00C92EC9" w:rsidP="00C92EC9">
      <w:pPr>
        <w:ind w:firstLine="709"/>
        <w:outlineLvl w:val="0"/>
        <w:rPr>
          <w:b/>
          <w:lang/>
        </w:rPr>
      </w:pPr>
      <w:r w:rsidRPr="00F0591B">
        <w:rPr>
          <w:b/>
          <w:lang/>
        </w:rPr>
        <w:t>3.2. Экологические проблемы и пути их решения.</w:t>
      </w:r>
    </w:p>
    <w:p w:rsidR="00C92EC9" w:rsidRPr="00F0591B" w:rsidRDefault="00C92EC9" w:rsidP="00C92EC9">
      <w:pPr>
        <w:ind w:firstLine="709"/>
        <w:rPr>
          <w:lang/>
        </w:rPr>
      </w:pPr>
    </w:p>
    <w:p w:rsidR="00C92EC9" w:rsidRPr="00F0591B" w:rsidRDefault="00C92EC9" w:rsidP="00C92EC9">
      <w:pPr>
        <w:tabs>
          <w:tab w:val="left" w:pos="4320"/>
        </w:tabs>
        <w:ind w:firstLine="709"/>
        <w:rPr>
          <w:b/>
        </w:rPr>
      </w:pPr>
      <w:r w:rsidRPr="00F0591B">
        <w:rPr>
          <w:b/>
        </w:rPr>
        <w:t>3.2.1. Экологическое и санитарное состояние территории поселения.</w:t>
      </w:r>
    </w:p>
    <w:p w:rsidR="00C92EC9" w:rsidRPr="00F0591B" w:rsidRDefault="00C92EC9" w:rsidP="00C92EC9">
      <w:pPr>
        <w:pStyle w:val="afe"/>
        <w:rPr>
          <w:i/>
          <w:szCs w:val="28"/>
        </w:rPr>
      </w:pPr>
      <w:r w:rsidRPr="00F0591B">
        <w:rPr>
          <w:i/>
          <w:szCs w:val="28"/>
        </w:rPr>
        <w:t>Атмосферный воздух.</w:t>
      </w:r>
    </w:p>
    <w:p w:rsidR="00C92EC9" w:rsidRPr="00F0591B" w:rsidRDefault="00C92EC9" w:rsidP="00C92EC9">
      <w:pPr>
        <w:ind w:firstLine="709"/>
      </w:pPr>
      <w:r w:rsidRPr="00F0591B">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C92EC9" w:rsidRPr="00F0591B" w:rsidRDefault="00C92EC9" w:rsidP="00C92EC9">
      <w:pPr>
        <w:ind w:firstLine="709"/>
      </w:pPr>
      <w:r w:rsidRPr="00F0591B">
        <w:lastRenderedPageBreak/>
        <w:t>Качество атмосферного воздуха зависит от интенсивности загрязнения его выбросами от стационарных и передвижных источников загрязнения.</w:t>
      </w:r>
    </w:p>
    <w:p w:rsidR="00C92EC9" w:rsidRPr="00F0591B" w:rsidRDefault="00C92EC9" w:rsidP="00C92EC9">
      <w:pPr>
        <w:ind w:firstLine="709"/>
      </w:pPr>
      <w:r w:rsidRPr="00F0591B">
        <w:t>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воздуха.</w:t>
      </w:r>
    </w:p>
    <w:p w:rsidR="00C92EC9" w:rsidRPr="00F0591B" w:rsidRDefault="00C92EC9" w:rsidP="00C92EC9">
      <w:pPr>
        <w:ind w:firstLine="709"/>
      </w:pPr>
    </w:p>
    <w:p w:rsidR="00C92EC9" w:rsidRPr="00F0591B" w:rsidRDefault="00C92EC9" w:rsidP="00C92EC9">
      <w:r w:rsidRPr="00F0591B">
        <w:rPr>
          <w:lang/>
        </w:rPr>
      </w:r>
      <w:r w:rsidRPr="00F0591B">
        <w:pict>
          <v:group id="_x0000_s1058" style="width:474.75pt;height:259.8pt;mso-wrap-distance-left:0;mso-wrap-distance-right:0;mso-position-horizontal-relative:char;mso-position-vertical-relative:line" coordsize="8513,4462">
            <o:lock v:ext="edit" text="t"/>
            <v:rect id="_x0000_s1059" style="position:absolute;width:8513;height:4462;v-text-anchor:middle" filled="f" stroked="f">
              <v:stroke joinstyle="round"/>
            </v:rect>
            <v:rect id="_x0000_s1060" style="position:absolute;left:74;top:83;width:8274;height:4296;v-text-anchor:middle" strokeweight=".26mm">
              <v:fill color2="black"/>
            </v:rect>
            <v:shape id="_x0000_s1061" style="position:absolute;left:1195;top:1871;width:1645;height:538;v-text-anchor:middle" coordsize="1653,546" path="m,281l30,265,59,248,89,232r44,-17l148,215r44,-17l237,182r44,-17l325,149r44,l414,132r59,-16l502,116,546,99,606,83r44,l709,66r59,l827,49r59,l915,33r59,l1034,33r73,-17l1166,16r59,l1299,r59,l1388,r59,l1521,r59,l1653,r,546l,281xe" fillcolor="#f90" strokeweight=".26mm">
              <v:fill color2="#06f"/>
            </v:shape>
            <v:shape id="_x0000_s1062" style="position:absolute;left:974;top:2152;width:1866;height:257;v-text-anchor:middle" coordsize="1874,265" path="m,215l,199,15,182,30,166,44,149,59,133,74,116,89,100,103,66,133,50,162,33,192,17,221,,1874,265,,215xe" fillcolor="lime" strokeweight=".26mm">
              <v:fill color2="fuchsia"/>
            </v:shape>
            <v:shape id="_x0000_s1063" style="position:absolute;left:974;top:2417;width:0;height:621;v-text-anchor:middle" coordsize="0,629" path="m,50l,17r,l,,,580r,16l,596r,33l,50xe" fillcolor="#804d66" strokeweight=".26mm">
              <v:fill color2="#7fb299"/>
            </v:shape>
            <v:shape id="_x0000_s1064" style="position:absolute;left:974;top:2367;width:1866;height:92;v-text-anchor:middle" coordsize="1874,100" path="m,100l,67r,l,50,,34,,17,,,1874,50,,100xe" fillcolor="#f9c" strokeweight=".26mm">
              <v:fill color2="#063"/>
            </v:shape>
            <v:shape id="_x0000_s1065" style="position:absolute;left:900;top:2682;width:66;height:323;v-text-anchor:middle" coordsize="5,20" path="m,l,8,5,20e" filled="f" strokeweight=".26mm"/>
            <v:shape id="_x0000_s1066" style="position:absolute;left:974;top:2467;width:582;height:919;v-text-anchor:middle" coordsize="590,927"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fill color2="#7fffff"/>
            </v:shape>
            <v:shape id="_x0000_s1067" style="position:absolute;left:974;top:2417;width:1866;height:390;v-text-anchor:middle" coordsize="1874,398" path="m590,398l546,381,502,364,458,348r-45,l369,331,339,315,295,298,266,282,236,265,207,248,177,232,148,215,118,199,103,166,74,149,59,133,44,116,30,99,15,83r,-17l,50,1874,,590,398xe" fillcolor="red" strokeweight=".26mm">
              <v:fill color2="aqua"/>
            </v:shape>
            <v:shape id="_x0000_s1068" style="position:absolute;left:3896;top:2417;width:819;height:1019;v-text-anchor:middle" coordsize="827,1027" path="m827,r,17l812,33r,17l812,66,797,83,782,99r-14,17l753,133r-15,16l723,166r-29,33l694,199r-30,16l635,232r-30,16l576,265r-44,17l502,298r-15,17l443,331r-44,17l369,348r-44,16l281,381r-59,17l177,414r-29,l104,431r-60,l,447r,580l44,1010r60,l148,994r29,l222,977r59,-17l325,944r44,-17l399,927r44,-16l487,894r15,-16l532,861r44,-16l605,828r30,-17l664,795r30,-17l694,778r29,-33l738,729r15,-17l768,696r14,-17l797,662r15,-16l812,629r,-16l827,596r,-16l827,xe" fillcolor="#1a3380" strokeweight=".26mm">
              <v:fill color2="#e5cc7f"/>
            </v:shape>
            <v:shape id="_x0000_s1069" style="position:absolute;left:2848;top:1871;width:1867;height:985;v-text-anchor:middle" coordsize="1875,993" path="m,l59,r74,l192,r59,l325,r59,l443,16r74,l576,16r29,17l664,33r60,l783,49r59,l901,66r59,l1019,83r59,16l1122,99r59,17l1225,132r45,17l1329,149r44,16l1417,182r30,16l1491,215r44,17l1550,232r30,16l1624,265r29,16l1683,298r29,16l1742,331r15,16l1786,381r15,16l1816,414r14,16l1845,447r15,16l1860,480r,16l1875,530r,16l1875,546r,17l1860,596r,16l1845,629r-15,16l1816,662r-15,17l1786,695r-15,17l1742,745r-15,16l1698,778r-30,16l1639,811r-30,17l1565,844r-30,17l1491,877r-15,l1432,894r-44,16l1343,927r-44,l1255,944r-59,16l1152,977r-60,l1048,993,,546,,xe" fillcolor="#36f" strokeweight=".26mm">
              <v:fill color2="#c90"/>
            </v:shape>
            <v:shape id="_x0000_s1070" style="position:absolute;left:1564;top:2815;width:597;height:687;v-text-anchor:middle" coordsize="605,695" path="m605,115l546,99r-59,l428,82r-29,l340,66r-59,l237,49,177,33r-44,l104,16r-59,l,,,579r45,17l104,596r29,16l177,612r60,17l281,645r59,l399,662r29,l487,678r59,l605,695r,-580xe" fillcolor="olive" strokeweight=".26mm">
              <v:fill color2="#7f7fff"/>
            </v:shape>
            <v:shape id="_x0000_s1071" style="position:absolute;left:1564;top:2417;width:1276;height:505;v-text-anchor:middle" coordsize="1284,513" path="m605,513l546,497r-59,l428,480r-29,l340,464r-59,l237,447,177,431r-44,l104,414r-59,l,398,1284,,605,513xe" fillcolor="yellow" strokeweight=".26mm">
              <v:fill color2="blue"/>
            </v:shape>
            <v:shape id="_x0000_s1072" style="position:absolute;left:2169;top:2864;width:1719;height:671;v-text-anchor:middle" coordsize="1727,679"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fill color2="#bfbfbf"/>
            </v:shape>
            <v:shape id="_x0000_s1073" style="position:absolute;left:2169;top:2417;width:1719;height:539;v-text-anchor:middle" coordsize="1727,547" path="m1727,447r-59,17l1609,464r-59,16l1521,480r-59,17l1403,497r-60,16l1284,513r-59,l1196,513r-74,17l1063,530r-59,l930,530r-59,17l842,547r-74,l709,547r-59,l576,547r-59,l473,547,414,530r-59,l281,530r-59,l163,513r-30,l60,513,,513,679,,1727,447xe" fillcolor="gray" strokeweight=".26mm">
              <v:fill color2="#7f7f7f"/>
            </v:shape>
            <v:shapetype id="_x0000_t202" coordsize="21600,21600" o:spt="202" path="m,l,21600r21600,l21600,xe">
              <v:stroke joinstyle="miter"/>
              <v:path gradientshapeok="t" o:connecttype="rect"/>
            </v:shapetype>
            <v:shape id="_x0000_s1074" type="#_x0000_t202" style="position:absolute;left:1303;top:244;width:6171;height:544;v-text-anchor:middle" filled="f" stroked="f">
              <v:stroke joinstyle="round"/>
              <v:textbox style="mso-rotate-with-shape:t" inset="0,0,0,0">
                <w:txbxContent>
                  <w:p w:rsidR="008445BA" w:rsidRPr="00816F1D" w:rsidRDefault="008445BA" w:rsidP="00C92EC9">
                    <w:pPr>
                      <w:jc w:val="center"/>
                      <w:rPr>
                        <w:bCs/>
                        <w:i/>
                      </w:rPr>
                    </w:pPr>
                    <w:r w:rsidRPr="00816F1D">
                      <w:rPr>
                        <w:bCs/>
                        <w:i/>
                      </w:rPr>
                      <w:t>Рисунок 2. Приоритетные загрязнители воздушного бассейна</w:t>
                    </w:r>
                  </w:p>
                </w:txbxContent>
              </v:textbox>
            </v:shape>
            <v:shape id="_x0000_s1075" type="#_x0000_t202" style="position:absolute;left:2892;top:579;width:101;height:269;v-text-anchor:middle" filled="f" stroked="f">
              <v:stroke joinstyle="round"/>
            </v:shape>
            <v:rect id="_x0000_s1076" style="position:absolute;left:753;top:2318;width:287;height:373;v-text-anchor:middle" strokeweight=".26mm">
              <v:fill color2="black"/>
            </v:rect>
            <v:shape id="_x0000_s1077" type="#_x0000_t202" style="position:absolute;left:788;top:2380;width:2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2%</w:t>
                    </w:r>
                  </w:p>
                </w:txbxContent>
              </v:textbox>
            </v:shape>
            <v:rect id="_x0000_s1078" style="position:absolute;left:1063;top:1970;width:287;height:373;v-text-anchor:middle" strokeweight=".26mm">
              <v:fill color2="black"/>
            </v:rect>
            <v:shape id="_x0000_s1079" type="#_x0000_t202" style="position:absolute;left:1098;top:2032;width:2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7%</w:t>
                    </w:r>
                  </w:p>
                </w:txbxContent>
              </v:textbox>
            </v:shape>
            <v:rect id="_x0000_s1080" style="position:absolute;left:1077;top:2781;width:376;height:373;v-text-anchor:middle" strokeweight=".26mm">
              <v:fill color2="black"/>
            </v:rect>
            <v:shape id="_x0000_s1081" type="#_x0000_t202" style="position:absolute;left:1114;top:2844;width:3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12%</w:t>
                    </w:r>
                  </w:p>
                </w:txbxContent>
              </v:textbox>
            </v:shape>
            <v:rect id="_x0000_s1082" style="position:absolute;left:1786;top:3013;width:287;height:373;v-text-anchor:middle" strokeweight=".26mm">
              <v:fill color2="black"/>
            </v:rect>
            <v:shape id="_x0000_s1083" type="#_x0000_t202" style="position:absolute;left:1821;top:3075;width:2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6%</w:t>
                    </w:r>
                  </w:p>
                </w:txbxContent>
              </v:textbox>
            </v:shape>
            <v:rect id="_x0000_s1084" style="position:absolute;left:2878;top:3046;width:376;height:373;v-text-anchor:middle" strokeweight=".26mm">
              <v:fill color2="black"/>
            </v:rect>
            <v:shape id="_x0000_s1085" type="#_x0000_t202" style="position:absolute;left:2914;top:3109;width:3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15%</w:t>
                    </w:r>
                  </w:p>
                </w:txbxContent>
              </v:textbox>
            </v:shape>
            <v:rect id="_x0000_s1086" style="position:absolute;left:3586;top:2069;width:376;height:373;v-text-anchor:middle" strokeweight=".26mm">
              <v:fill color2="black"/>
            </v:rect>
            <v:shape id="_x0000_s1087" type="#_x0000_t202" style="position:absolute;left:3623;top:2132;width:3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41%</w:t>
                    </w:r>
                  </w:p>
                </w:txbxContent>
              </v:textbox>
            </v:shape>
            <v:rect id="_x0000_s1088" style="position:absolute;left:2347;top:1887;width:375;height:373;v-text-anchor:middle" strokeweight=".26mm">
              <v:fill color2="black"/>
            </v:rect>
            <v:shape id="_x0000_s1089" type="#_x0000_t202" style="position:absolute;left:2383;top:1950;width:35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17%</w:t>
                    </w:r>
                  </w:p>
                </w:txbxContent>
              </v:textbox>
            </v:shape>
            <v:rect id="_x0000_s1090" style="position:absolute;left:5513;top:1556;width:2670;height:2211;v-text-anchor:middle" stroked="f">
              <v:fill color2="black"/>
              <v:stroke joinstyle="round"/>
            </v:rect>
            <v:rect id="_x0000_s1091" style="position:absolute;left:5992;top:1672;width:80;height:91;v-text-anchor:middle" fillcolor="#36f" strokeweight=".26mm">
              <v:fill color2="#c90"/>
            </v:rect>
            <v:shape id="_x0000_s1092" type="#_x0000_t202" style="position:absolute;left:6131;top:1602;width:1285;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азота диоксид</w:t>
                    </w:r>
                  </w:p>
                </w:txbxContent>
              </v:textbox>
            </v:shape>
            <v:rect id="_x0000_s1093" style="position:absolute;left:5992;top:1987;width:80;height:91;v-text-anchor:middle" fillcolor="gray" strokeweight=".26mm">
              <v:fill color2="#7f7f7f"/>
            </v:rect>
            <v:shape id="_x0000_s1094" type="#_x0000_t202" style="position:absolute;left:6131;top:1916;width:2041;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взвешенные вещества</w:t>
                    </w:r>
                  </w:p>
                </w:txbxContent>
              </v:textbox>
            </v:shape>
            <v:rect id="_x0000_s1095" style="position:absolute;left:5992;top:2301;width:80;height:92;v-text-anchor:middle" fillcolor="yellow" strokeweight=".26mm">
              <v:fill color2="blue"/>
            </v:rect>
            <v:shape id="_x0000_s1096" type="#_x0000_t202" style="position:absolute;left:6134;top:2231;width:588;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фенол</w:t>
                    </w:r>
                  </w:p>
                </w:txbxContent>
              </v:textbox>
            </v:shape>
            <v:rect id="_x0000_s1097" style="position:absolute;left:5992;top:2616;width:80;height:91;v-text-anchor:middle" fillcolor="red" strokeweight=".26mm">
              <v:fill color2="aqua"/>
            </v:rect>
            <v:shape id="_x0000_s1098" type="#_x0000_t202" style="position:absolute;left:6130;top:2546;width:1261;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серы диоксид</w:t>
                    </w:r>
                  </w:p>
                </w:txbxContent>
              </v:textbox>
            </v:shape>
            <v:rect id="_x0000_s1099" style="position:absolute;left:5992;top:2930;width:80;height:92;v-text-anchor:middle" fillcolor="#f9c" strokeweight=".26mm">
              <v:fill color2="#063"/>
            </v:rect>
            <v:shape id="_x0000_s1100" type="#_x0000_t202" style="position:absolute;left:6130;top:2860;width:134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формальдегид</w:t>
                    </w:r>
                  </w:p>
                </w:txbxContent>
              </v:textbox>
            </v:shape>
            <v:rect id="_x0000_s1101" style="position:absolute;left:5992;top:3245;width:80;height:91;v-text-anchor:middle" fillcolor="lime" strokeweight=".26mm">
              <v:fill color2="fuchsia"/>
            </v:rect>
            <v:shape id="_x0000_s1102" type="#_x0000_t202" style="position:absolute;left:6130;top:3175;width:1397;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углерода оксид</w:t>
                    </w:r>
                  </w:p>
                </w:txbxContent>
              </v:textbox>
            </v:shape>
            <v:rect id="_x0000_s1103" style="position:absolute;left:5992;top:3560;width:80;height:91;v-text-anchor:middle" fillcolor="#f90" strokeweight=".26mm">
              <v:fill color2="#06f"/>
            </v:rect>
            <v:shape id="_x0000_s1104" type="#_x0000_t202" style="position:absolute;left:6130;top:3489;width:641;height:406;v-text-anchor:middle" filled="f" stroked="f">
              <v:stroke joinstyle="round"/>
              <v:textbox style="mso-rotate-with-shape:t" inset="0,0,0,0">
                <w:txbxContent>
                  <w:p w:rsidR="008445BA" w:rsidRDefault="008445BA" w:rsidP="00C92EC9">
                    <w:pPr>
                      <w:rPr>
                        <w:rFonts w:cs="Arial"/>
                        <w:b/>
                        <w:bCs/>
                        <w:sz w:val="18"/>
                        <w:szCs w:val="18"/>
                      </w:rPr>
                    </w:pPr>
                    <w:r>
                      <w:rPr>
                        <w:rFonts w:cs="Arial"/>
                        <w:b/>
                        <w:bCs/>
                        <w:sz w:val="18"/>
                        <w:szCs w:val="18"/>
                      </w:rPr>
                      <w:t>прочие</w:t>
                    </w:r>
                  </w:p>
                </w:txbxContent>
              </v:textbox>
            </v:shape>
            <v:rect id="_x0000_s1105" style="position:absolute;left:74;top:83;width:8305;height:4296;v-text-anchor:middle" filled="f" strokeweight=".26mm"/>
            <w10:anchorlock/>
          </v:group>
        </w:pict>
      </w:r>
    </w:p>
    <w:p w:rsidR="00C92EC9" w:rsidRPr="00F0591B" w:rsidRDefault="00C92EC9" w:rsidP="00C92EC9">
      <w:pPr>
        <w:ind w:firstLine="540"/>
      </w:pPr>
    </w:p>
    <w:p w:rsidR="00C92EC9" w:rsidRPr="00F0591B" w:rsidRDefault="00C92EC9" w:rsidP="00C92EC9">
      <w:pPr>
        <w:ind w:firstLine="540"/>
      </w:pPr>
      <w:r w:rsidRPr="00F0591B">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C92EC9" w:rsidRPr="00F0591B" w:rsidRDefault="00C92EC9" w:rsidP="00C92EC9">
      <w:pPr>
        <w:ind w:firstLine="540"/>
      </w:pPr>
      <w:r w:rsidRPr="00F0591B">
        <w:t>по диоксиду азота – 0,05-0,07  мг/м</w:t>
      </w:r>
      <w:r w:rsidRPr="00F0591B">
        <w:rPr>
          <w:vertAlign w:val="superscript"/>
        </w:rPr>
        <w:t>3</w:t>
      </w:r>
      <w:r w:rsidRPr="00F0591B">
        <w:t>;</w:t>
      </w:r>
    </w:p>
    <w:p w:rsidR="00C92EC9" w:rsidRPr="00F0591B" w:rsidRDefault="00C92EC9" w:rsidP="00C92EC9">
      <w:pPr>
        <w:ind w:firstLine="540"/>
      </w:pPr>
      <w:r w:rsidRPr="00F0591B">
        <w:t>по оксиду углерода – 1,6-3,0 мг/м</w:t>
      </w:r>
      <w:r w:rsidRPr="00F0591B">
        <w:rPr>
          <w:vertAlign w:val="superscript"/>
        </w:rPr>
        <w:t>3</w:t>
      </w:r>
      <w:r w:rsidRPr="00F0591B">
        <w:t>;</w:t>
      </w:r>
    </w:p>
    <w:p w:rsidR="00C92EC9" w:rsidRPr="00F0591B" w:rsidRDefault="00C92EC9" w:rsidP="00C92EC9">
      <w:pPr>
        <w:ind w:firstLine="540"/>
      </w:pPr>
      <w:r w:rsidRPr="00F0591B">
        <w:t>по диоксиду серы – 0,03-0,05 мг/м</w:t>
      </w:r>
      <w:r w:rsidRPr="00F0591B">
        <w:rPr>
          <w:vertAlign w:val="superscript"/>
        </w:rPr>
        <w:t>3</w:t>
      </w:r>
      <w:r w:rsidRPr="00F0591B">
        <w:t>;</w:t>
      </w:r>
    </w:p>
    <w:p w:rsidR="00C92EC9" w:rsidRPr="00F0591B" w:rsidRDefault="00C92EC9" w:rsidP="00C92EC9">
      <w:pPr>
        <w:ind w:firstLine="540"/>
      </w:pPr>
      <w:r w:rsidRPr="00F0591B">
        <w:t>прочие – 15-20% от ПДК.</w:t>
      </w:r>
    </w:p>
    <w:p w:rsidR="00C92EC9" w:rsidRPr="00F0591B" w:rsidRDefault="00C92EC9" w:rsidP="00C92EC9">
      <w:pPr>
        <w:ind w:firstLine="540"/>
      </w:pPr>
      <w:r w:rsidRPr="00F0591B">
        <w:t xml:space="preserve">Следовательно, состояние воздуха отвечает всем гигиеническим и экологическим нормативам. </w:t>
      </w:r>
    </w:p>
    <w:p w:rsidR="00C92EC9" w:rsidRPr="00F0591B" w:rsidRDefault="00C92EC9" w:rsidP="00C92EC9">
      <w:r w:rsidRPr="00F0591B">
        <w:t>Основными задачами в области охраны атмосферного воздуха на территории поселения являются:</w:t>
      </w:r>
    </w:p>
    <w:p w:rsidR="00C92EC9" w:rsidRPr="00F0591B" w:rsidRDefault="00C92EC9" w:rsidP="00154E96">
      <w:pPr>
        <w:numPr>
          <w:ilvl w:val="0"/>
          <w:numId w:val="9"/>
        </w:numPr>
        <w:tabs>
          <w:tab w:val="left" w:pos="9452"/>
        </w:tabs>
        <w:ind w:hanging="529"/>
      </w:pPr>
      <w:r w:rsidRPr="00F0591B">
        <w:t>внедрение новых технологических процессов, сырья и материалов;</w:t>
      </w:r>
      <w:r w:rsidRPr="00F0591B">
        <w:t></w:t>
      </w:r>
    </w:p>
    <w:p w:rsidR="00C92EC9" w:rsidRPr="00F0591B" w:rsidRDefault="00C92EC9" w:rsidP="00154E96">
      <w:pPr>
        <w:numPr>
          <w:ilvl w:val="0"/>
          <w:numId w:val="9"/>
        </w:numPr>
        <w:tabs>
          <w:tab w:val="left" w:pos="9452"/>
        </w:tabs>
        <w:ind w:hanging="529"/>
      </w:pPr>
      <w:r w:rsidRPr="00F0591B">
        <w:t xml:space="preserve">разработка проектов санитарно-защитных зон промышленных предприятий; </w:t>
      </w:r>
    </w:p>
    <w:p w:rsidR="00C92EC9" w:rsidRPr="00F0591B" w:rsidRDefault="00C92EC9" w:rsidP="00154E96">
      <w:pPr>
        <w:numPr>
          <w:ilvl w:val="0"/>
          <w:numId w:val="9"/>
        </w:numPr>
        <w:tabs>
          <w:tab w:val="left" w:pos="9452"/>
        </w:tabs>
        <w:ind w:hanging="529"/>
      </w:pPr>
      <w:r w:rsidRPr="00F0591B">
        <w:t xml:space="preserve">переселение населения, проживающего в санитарно-защитных зонах; </w:t>
      </w:r>
    </w:p>
    <w:p w:rsidR="00C92EC9" w:rsidRPr="00F0591B" w:rsidRDefault="00C92EC9" w:rsidP="00154E96">
      <w:pPr>
        <w:numPr>
          <w:ilvl w:val="0"/>
          <w:numId w:val="9"/>
        </w:numPr>
        <w:tabs>
          <w:tab w:val="clear" w:pos="1069"/>
          <w:tab w:val="num" w:pos="993"/>
          <w:tab w:val="left" w:pos="8100"/>
        </w:tabs>
        <w:ind w:left="993" w:hanging="426"/>
      </w:pPr>
      <w:r w:rsidRPr="00F0591B">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C92EC9" w:rsidRPr="00F0591B" w:rsidRDefault="00C92EC9" w:rsidP="00154E96">
      <w:pPr>
        <w:numPr>
          <w:ilvl w:val="0"/>
          <w:numId w:val="9"/>
        </w:numPr>
        <w:tabs>
          <w:tab w:val="left" w:pos="9452"/>
        </w:tabs>
        <w:ind w:hanging="529"/>
      </w:pPr>
      <w:r w:rsidRPr="00F0591B">
        <w:t xml:space="preserve">оптимизация движения автотранспорта по дорожной сети населенных пунктов; </w:t>
      </w:r>
    </w:p>
    <w:p w:rsidR="00C92EC9" w:rsidRPr="00F0591B" w:rsidRDefault="00C92EC9" w:rsidP="00154E96">
      <w:pPr>
        <w:numPr>
          <w:ilvl w:val="0"/>
          <w:numId w:val="9"/>
        </w:numPr>
        <w:tabs>
          <w:tab w:val="left" w:pos="9452"/>
        </w:tabs>
        <w:ind w:hanging="529"/>
      </w:pPr>
      <w:r w:rsidRPr="00F0591B">
        <w:t>перевод автотранспорта на газовое топливо;</w:t>
      </w:r>
    </w:p>
    <w:p w:rsidR="00C92EC9" w:rsidRPr="00F0591B" w:rsidRDefault="00C92EC9" w:rsidP="00154E96">
      <w:pPr>
        <w:numPr>
          <w:ilvl w:val="0"/>
          <w:numId w:val="9"/>
        </w:numPr>
        <w:tabs>
          <w:tab w:val="left" w:pos="9452"/>
        </w:tabs>
        <w:ind w:hanging="529"/>
      </w:pPr>
      <w:r w:rsidRPr="00F0591B">
        <w:t xml:space="preserve">озеленение магистральных улиц и санитарно-защитных зон с двухъярусной посадкой зеленых насаждений; </w:t>
      </w:r>
    </w:p>
    <w:p w:rsidR="00C92EC9" w:rsidRPr="00F0591B" w:rsidRDefault="00C92EC9" w:rsidP="00154E96">
      <w:pPr>
        <w:numPr>
          <w:ilvl w:val="0"/>
          <w:numId w:val="9"/>
        </w:numPr>
        <w:tabs>
          <w:tab w:val="left" w:pos="9452"/>
        </w:tabs>
        <w:ind w:hanging="529"/>
      </w:pPr>
      <w:r w:rsidRPr="00F0591B">
        <w:t>совершенствование системы мониторинга за состоянием атмосферного воздуха в жилой зоне.</w:t>
      </w:r>
    </w:p>
    <w:p w:rsidR="00C92EC9" w:rsidRPr="00F0591B" w:rsidRDefault="00C92EC9" w:rsidP="00C92EC9">
      <w:pPr>
        <w:tabs>
          <w:tab w:val="left" w:pos="9452"/>
        </w:tabs>
        <w:ind w:left="540" w:firstLine="169"/>
      </w:pPr>
      <w:r w:rsidRPr="00F0591B">
        <w:rPr>
          <w:i/>
        </w:rPr>
        <w:lastRenderedPageBreak/>
        <w:t>Водные ресурсы.</w:t>
      </w:r>
    </w:p>
    <w:p w:rsidR="00C92EC9" w:rsidRPr="007E4078" w:rsidRDefault="00C92EC9" w:rsidP="00C92EC9">
      <w:pPr>
        <w:ind w:firstLine="709"/>
      </w:pPr>
      <w:r w:rsidRPr="007E4078">
        <w:t xml:space="preserve">На территории Среднеикорецкого сельского поселения расположены реки Икорец и Топка, а также озеро и маленькие пруды. </w:t>
      </w:r>
      <w:r>
        <w:t>Водоохранная зона озера и прудов не устанавливается (акватория каждого  менее 0,5 кв. км).</w:t>
      </w:r>
    </w:p>
    <w:p w:rsidR="00C92EC9" w:rsidRPr="007E4078" w:rsidRDefault="00C92EC9" w:rsidP="00C92EC9">
      <w:pPr>
        <w:ind w:firstLine="632"/>
      </w:pPr>
      <w:r w:rsidRPr="007E4078">
        <w:t xml:space="preserve">Протяженность реки Топка </w:t>
      </w:r>
      <w:smartTag w:uri="urn:schemas-microsoft-com:office:smarttags" w:element="metricconverter">
        <w:smartTagPr>
          <w:attr w:name="ProductID" w:val="11,2 км"/>
        </w:smartTagPr>
        <w:r w:rsidRPr="007E4078">
          <w:t>11,2 км</w:t>
        </w:r>
      </w:smartTag>
      <w:r w:rsidRPr="007E4078">
        <w:t xml:space="preserve">. Водоохранная зона </w:t>
      </w:r>
      <w:smartTag w:uri="urn:schemas-microsoft-com:office:smarttags" w:element="metricconverter">
        <w:smartTagPr>
          <w:attr w:name="ProductID" w:val="200 м"/>
        </w:smartTagPr>
        <w:r w:rsidRPr="007E4078">
          <w:t>200 м</w:t>
        </w:r>
      </w:smartTag>
      <w:r w:rsidRPr="007E4078">
        <w:t xml:space="preserve">, ее площадь </w:t>
      </w:r>
      <w:smartTag w:uri="urn:schemas-microsoft-com:office:smarttags" w:element="metricconverter">
        <w:smartTagPr>
          <w:attr w:name="ProductID" w:val="448 га"/>
        </w:smartTagPr>
        <w:r w:rsidRPr="007E4078">
          <w:t>448 га</w:t>
        </w:r>
      </w:smartTag>
      <w:r w:rsidRPr="007E4078">
        <w:t>.</w:t>
      </w:r>
    </w:p>
    <w:p w:rsidR="00C92EC9" w:rsidRPr="007E4078" w:rsidRDefault="00C92EC9" w:rsidP="00C92EC9">
      <w:pPr>
        <w:ind w:firstLine="632"/>
      </w:pPr>
      <w:r w:rsidRPr="007E4078">
        <w:t xml:space="preserve">Протяженность реки Икорец </w:t>
      </w:r>
      <w:smartTag w:uri="urn:schemas-microsoft-com:office:smarttags" w:element="metricconverter">
        <w:smartTagPr>
          <w:attr w:name="ProductID" w:val="5,8 км"/>
        </w:smartTagPr>
        <w:r w:rsidRPr="007E4078">
          <w:t>5,8 км</w:t>
        </w:r>
      </w:smartTag>
      <w:r w:rsidRPr="007E4078">
        <w:t xml:space="preserve">. Водоохранная зона </w:t>
      </w:r>
      <w:smartTag w:uri="urn:schemas-microsoft-com:office:smarttags" w:element="metricconverter">
        <w:smartTagPr>
          <w:attr w:name="ProductID" w:val="200 м"/>
        </w:smartTagPr>
        <w:r w:rsidRPr="007E4078">
          <w:t>200 м</w:t>
        </w:r>
      </w:smartTag>
      <w:r w:rsidRPr="007E4078">
        <w:t xml:space="preserve">, ее площадь </w:t>
      </w:r>
      <w:smartTag w:uri="urn:schemas-microsoft-com:office:smarttags" w:element="metricconverter">
        <w:smartTagPr>
          <w:attr w:name="ProductID" w:val="232 га"/>
        </w:smartTagPr>
        <w:r w:rsidRPr="007E4078">
          <w:t>232 га</w:t>
        </w:r>
      </w:smartTag>
      <w:r w:rsidRPr="007E4078">
        <w:t>.</w:t>
      </w:r>
    </w:p>
    <w:p w:rsidR="00C92EC9" w:rsidRPr="007E4078" w:rsidRDefault="00C92EC9" w:rsidP="00C92EC9">
      <w:pPr>
        <w:ind w:firstLine="632"/>
      </w:pPr>
      <w:r w:rsidRPr="007E4078">
        <w:t xml:space="preserve">Протяженность реки Икорец </w:t>
      </w:r>
      <w:smartTag w:uri="urn:schemas-microsoft-com:office:smarttags" w:element="metricconverter">
        <w:smartTagPr>
          <w:attr w:name="ProductID" w:val="10,3 км"/>
        </w:smartTagPr>
        <w:r w:rsidRPr="007E4078">
          <w:t>10,3 км</w:t>
        </w:r>
      </w:smartTag>
      <w:r w:rsidRPr="007E4078">
        <w:t xml:space="preserve">. Водоохранная зона </w:t>
      </w:r>
      <w:smartTag w:uri="urn:schemas-microsoft-com:office:smarttags" w:element="metricconverter">
        <w:smartTagPr>
          <w:attr w:name="ProductID" w:val="200 м"/>
        </w:smartTagPr>
        <w:r w:rsidRPr="007E4078">
          <w:t>200 м</w:t>
        </w:r>
      </w:smartTag>
      <w:r w:rsidRPr="007E4078">
        <w:t xml:space="preserve">, ее площадь </w:t>
      </w:r>
      <w:smartTag w:uri="urn:schemas-microsoft-com:office:smarttags" w:element="metricconverter">
        <w:smartTagPr>
          <w:attr w:name="ProductID" w:val="206 га"/>
        </w:smartTagPr>
        <w:r w:rsidRPr="007E4078">
          <w:t>206 га</w:t>
        </w:r>
      </w:smartTag>
      <w:r w:rsidRPr="007E4078">
        <w:t xml:space="preserve"> (река протекает по границе).</w:t>
      </w:r>
    </w:p>
    <w:p w:rsidR="00C92EC9" w:rsidRDefault="00C92EC9" w:rsidP="00C92EC9">
      <w:pPr>
        <w:ind w:firstLine="632"/>
      </w:pPr>
      <w:r w:rsidRPr="007E4078">
        <w:t xml:space="preserve">Общая протяженность р. Икорец в сельском поселении составляет </w:t>
      </w:r>
      <w:smartTag w:uri="urn:schemas-microsoft-com:office:smarttags" w:element="metricconverter">
        <w:smartTagPr>
          <w:attr w:name="ProductID" w:val="16,1 км"/>
        </w:smartTagPr>
        <w:r w:rsidRPr="007E4078">
          <w:t>16,1 км</w:t>
        </w:r>
      </w:smartTag>
      <w:r w:rsidRPr="007E4078">
        <w:t xml:space="preserve">, площадь водоохраной зоны </w:t>
      </w:r>
      <w:smartTag w:uri="urn:schemas-microsoft-com:office:smarttags" w:element="metricconverter">
        <w:smartTagPr>
          <w:attr w:name="ProductID" w:val="438 га"/>
        </w:smartTagPr>
        <w:r w:rsidRPr="007E4078">
          <w:t>438 га</w:t>
        </w:r>
      </w:smartTag>
      <w:r w:rsidRPr="007E4078">
        <w:t>.</w:t>
      </w:r>
    </w:p>
    <w:p w:rsidR="00C92EC9" w:rsidRPr="00F0591B" w:rsidRDefault="00C92EC9" w:rsidP="00C92EC9">
      <w:r w:rsidRPr="00F0591B">
        <w:t>Ширина прибрежной защитной полосы устанавливается в зависимости от уклона берега водного объекта и составляет:</w:t>
      </w:r>
    </w:p>
    <w:p w:rsidR="00C92EC9" w:rsidRPr="00F0591B" w:rsidRDefault="00C92EC9" w:rsidP="00C92EC9">
      <w:r w:rsidRPr="00F0591B">
        <w:t xml:space="preserve">- </w:t>
      </w:r>
      <w:smartTag w:uri="urn:schemas-microsoft-com:office:smarttags" w:element="metricconverter">
        <w:smartTagPr>
          <w:attr w:name="ProductID" w:val="30 м"/>
        </w:smartTagPr>
        <w:r w:rsidRPr="00F0591B">
          <w:t>30 м</w:t>
        </w:r>
      </w:smartTag>
      <w:r w:rsidRPr="00F0591B">
        <w:t xml:space="preserve"> – для обратного или нулевого уклона;</w:t>
      </w:r>
    </w:p>
    <w:p w:rsidR="00C92EC9" w:rsidRPr="00F0591B" w:rsidRDefault="00C92EC9" w:rsidP="00C92EC9">
      <w:r w:rsidRPr="00F0591B">
        <w:t xml:space="preserve">- </w:t>
      </w:r>
      <w:smartTag w:uri="urn:schemas-microsoft-com:office:smarttags" w:element="metricconverter">
        <w:smartTagPr>
          <w:attr w:name="ProductID" w:val="40 м"/>
        </w:smartTagPr>
        <w:r w:rsidRPr="00F0591B">
          <w:t>40 м</w:t>
        </w:r>
      </w:smartTag>
      <w:r w:rsidRPr="00F0591B">
        <w:t xml:space="preserve"> – для уклона до трех градусов;</w:t>
      </w:r>
    </w:p>
    <w:p w:rsidR="00C92EC9" w:rsidRPr="00F0591B" w:rsidRDefault="00C92EC9" w:rsidP="00C92EC9">
      <w:r w:rsidRPr="00F0591B">
        <w:t xml:space="preserve">- </w:t>
      </w:r>
      <w:smartTag w:uri="urn:schemas-microsoft-com:office:smarttags" w:element="metricconverter">
        <w:smartTagPr>
          <w:attr w:name="ProductID" w:val="50 м"/>
        </w:smartTagPr>
        <w:r w:rsidRPr="00F0591B">
          <w:t>50 м</w:t>
        </w:r>
      </w:smartTag>
      <w:r w:rsidRPr="00F0591B">
        <w:t xml:space="preserve"> -  для уклона три и более градуса.</w:t>
      </w:r>
    </w:p>
    <w:p w:rsidR="00C92EC9" w:rsidRDefault="00C92EC9" w:rsidP="00C92EC9"/>
    <w:p w:rsidR="00C92EC9" w:rsidRDefault="00C92EC9" w:rsidP="00C92EC9"/>
    <w:p w:rsidR="00C92EC9" w:rsidRDefault="00C92EC9" w:rsidP="00C92EC9"/>
    <w:p w:rsidR="00C92EC9" w:rsidRPr="00F0591B" w:rsidRDefault="00C92EC9" w:rsidP="00C92EC9"/>
    <w:p w:rsidR="00C92EC9" w:rsidRPr="00F0591B" w:rsidRDefault="00C92EC9" w:rsidP="00C92EC9">
      <w:pPr>
        <w:ind w:firstLine="720"/>
        <w:jc w:val="center"/>
      </w:pPr>
      <w:r w:rsidRPr="00F0591B">
        <w:rPr>
          <w:b/>
        </w:rPr>
        <w:t>Режим водоохранной зоны и прибрежной защитной полосы водного объекта.</w:t>
      </w:r>
    </w:p>
    <w:p w:rsidR="00C92EC9" w:rsidRPr="00F0591B" w:rsidRDefault="00C92EC9" w:rsidP="00C92EC9">
      <w:pPr>
        <w:pStyle w:val="affa"/>
        <w:spacing w:after="0"/>
        <w:ind w:left="0"/>
        <w:jc w:val="both"/>
        <w:rPr>
          <w:szCs w:val="28"/>
        </w:rPr>
      </w:pPr>
      <w:r w:rsidRPr="00F0591B">
        <w:rPr>
          <w:szCs w:val="28"/>
        </w:rPr>
        <w:t>В пределах водоохранной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w:t>
      </w:r>
      <w:r w:rsidRPr="00F0591B">
        <w:rPr>
          <w:szCs w:val="28"/>
        </w:rPr>
        <w:t>а</w:t>
      </w:r>
      <w:r w:rsidRPr="00F0591B">
        <w:rPr>
          <w:szCs w:val="28"/>
        </w:rPr>
        <w:t>гоустройству их прибрежных территорий.</w:t>
      </w:r>
    </w:p>
    <w:p w:rsidR="00C92EC9" w:rsidRPr="00F0591B" w:rsidRDefault="00C92EC9" w:rsidP="00C92EC9">
      <w:pPr>
        <w:pStyle w:val="affa"/>
        <w:spacing w:after="0"/>
        <w:ind w:left="0"/>
        <w:jc w:val="both"/>
        <w:rPr>
          <w:szCs w:val="28"/>
        </w:rPr>
      </w:pPr>
      <w:r w:rsidRPr="00F0591B">
        <w:rPr>
          <w:szCs w:val="28"/>
        </w:rPr>
        <w:t>В границах  водоохранных зон запрещается:</w:t>
      </w:r>
    </w:p>
    <w:p w:rsidR="00C92EC9" w:rsidRPr="00F0591B" w:rsidRDefault="00C92EC9" w:rsidP="00C92EC9">
      <w:pPr>
        <w:pStyle w:val="affa"/>
        <w:spacing w:after="0"/>
        <w:ind w:left="0"/>
        <w:jc w:val="both"/>
        <w:rPr>
          <w:szCs w:val="28"/>
        </w:rPr>
      </w:pPr>
      <w:r w:rsidRPr="00F0591B">
        <w:rPr>
          <w:szCs w:val="28"/>
        </w:rPr>
        <w:t>-</w:t>
      </w:r>
      <w:r w:rsidRPr="00F0591B">
        <w:rPr>
          <w:szCs w:val="28"/>
        </w:rPr>
        <w:tab/>
        <w:t xml:space="preserve">         использование сточных вод для удобрения почв;</w:t>
      </w:r>
    </w:p>
    <w:p w:rsidR="00C92EC9" w:rsidRPr="00F0591B" w:rsidRDefault="00C92EC9" w:rsidP="00154E96">
      <w:pPr>
        <w:pStyle w:val="affa"/>
        <w:widowControl/>
        <w:numPr>
          <w:ilvl w:val="0"/>
          <w:numId w:val="13"/>
        </w:numPr>
        <w:spacing w:after="0"/>
        <w:ind w:left="0" w:firstLine="709"/>
        <w:jc w:val="both"/>
        <w:rPr>
          <w:szCs w:val="28"/>
        </w:rPr>
      </w:pPr>
      <w:r w:rsidRPr="00F0591B">
        <w:rPr>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92EC9" w:rsidRPr="00F0591B" w:rsidRDefault="00C92EC9" w:rsidP="00154E96">
      <w:pPr>
        <w:pStyle w:val="affa"/>
        <w:widowControl/>
        <w:numPr>
          <w:ilvl w:val="0"/>
          <w:numId w:val="13"/>
        </w:numPr>
        <w:spacing w:after="0"/>
        <w:ind w:left="0" w:firstLine="709"/>
        <w:jc w:val="both"/>
        <w:rPr>
          <w:szCs w:val="28"/>
        </w:rPr>
      </w:pPr>
      <w:r w:rsidRPr="00F0591B">
        <w:rPr>
          <w:szCs w:val="28"/>
        </w:rPr>
        <w:t>осуществление авиационных мер по борьбе с вредителями и болезнями растений;</w:t>
      </w:r>
    </w:p>
    <w:p w:rsidR="00C92EC9" w:rsidRPr="00F0591B" w:rsidRDefault="00C92EC9" w:rsidP="00C92EC9">
      <w:pPr>
        <w:pStyle w:val="affa"/>
        <w:spacing w:after="0"/>
        <w:ind w:left="0"/>
        <w:jc w:val="both"/>
        <w:rPr>
          <w:szCs w:val="28"/>
        </w:rPr>
      </w:pPr>
      <w:r w:rsidRPr="00F0591B">
        <w:rPr>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92EC9" w:rsidRPr="00F0591B" w:rsidRDefault="00C92EC9" w:rsidP="00C92EC9">
      <w:pPr>
        <w:pStyle w:val="affa"/>
        <w:spacing w:after="0"/>
        <w:ind w:left="0"/>
        <w:jc w:val="both"/>
        <w:rPr>
          <w:szCs w:val="28"/>
        </w:rPr>
      </w:pPr>
      <w:r w:rsidRPr="00F0591B">
        <w:rPr>
          <w:szCs w:val="28"/>
        </w:rPr>
        <w:t>Заправка строительно-дорожных машин осуществляется только от передвижных заправочных машин вне территории водоохранной зоны.</w:t>
      </w:r>
    </w:p>
    <w:p w:rsidR="00C92EC9" w:rsidRPr="00F0591B" w:rsidRDefault="00C92EC9" w:rsidP="00C92EC9">
      <w:pPr>
        <w:pStyle w:val="affa"/>
        <w:spacing w:after="0"/>
        <w:ind w:left="0"/>
        <w:jc w:val="both"/>
        <w:rPr>
          <w:szCs w:val="28"/>
        </w:rPr>
      </w:pPr>
      <w:r w:rsidRPr="00F0591B">
        <w:rPr>
          <w:szCs w:val="28"/>
        </w:rPr>
        <w:t>Бытовые отходы упаковываются в герметичные полиэтиленовые мешки с последующим вывозом на полигон ТБО для захоронения.</w:t>
      </w:r>
    </w:p>
    <w:p w:rsidR="00C92EC9" w:rsidRPr="00F0591B" w:rsidRDefault="00C92EC9" w:rsidP="00C92EC9">
      <w:pPr>
        <w:pStyle w:val="affa"/>
        <w:spacing w:after="0"/>
        <w:ind w:left="0"/>
        <w:jc w:val="both"/>
        <w:rPr>
          <w:szCs w:val="28"/>
        </w:rPr>
      </w:pPr>
      <w:r w:rsidRPr="00F0591B">
        <w:rPr>
          <w:szCs w:val="28"/>
        </w:rPr>
        <w:t>В пределах прибрежных защитных полос дополнительно к вышеуказанным ограничениям, запрещается:</w:t>
      </w:r>
    </w:p>
    <w:p w:rsidR="00C92EC9" w:rsidRPr="00F0591B" w:rsidRDefault="00C92EC9" w:rsidP="00C92EC9">
      <w:pPr>
        <w:pStyle w:val="affa"/>
        <w:spacing w:after="0"/>
        <w:ind w:left="709"/>
        <w:jc w:val="both"/>
        <w:rPr>
          <w:szCs w:val="28"/>
        </w:rPr>
      </w:pPr>
      <w:r>
        <w:rPr>
          <w:szCs w:val="28"/>
        </w:rPr>
        <w:t xml:space="preserve">- </w:t>
      </w:r>
      <w:r w:rsidRPr="00F0591B">
        <w:rPr>
          <w:szCs w:val="28"/>
        </w:rPr>
        <w:t>распашка земель;</w:t>
      </w:r>
    </w:p>
    <w:p w:rsidR="00C92EC9" w:rsidRPr="00F0591B" w:rsidRDefault="00C92EC9" w:rsidP="00C92EC9">
      <w:pPr>
        <w:pStyle w:val="affa"/>
        <w:spacing w:after="0"/>
        <w:ind w:left="709"/>
        <w:jc w:val="both"/>
        <w:rPr>
          <w:szCs w:val="28"/>
        </w:rPr>
      </w:pPr>
      <w:r>
        <w:rPr>
          <w:szCs w:val="28"/>
        </w:rPr>
        <w:t xml:space="preserve">- </w:t>
      </w:r>
      <w:r w:rsidRPr="00F0591B">
        <w:rPr>
          <w:szCs w:val="28"/>
        </w:rPr>
        <w:t>размещение отвалов размываемых грунтов;</w:t>
      </w:r>
    </w:p>
    <w:p w:rsidR="00C92EC9" w:rsidRPr="00F0591B" w:rsidRDefault="00C92EC9" w:rsidP="00C92EC9">
      <w:pPr>
        <w:pStyle w:val="affa"/>
        <w:spacing w:after="0"/>
        <w:ind w:left="709"/>
        <w:jc w:val="both"/>
        <w:rPr>
          <w:szCs w:val="28"/>
        </w:rPr>
      </w:pPr>
      <w:r>
        <w:rPr>
          <w:szCs w:val="28"/>
        </w:rPr>
        <w:t xml:space="preserve">- </w:t>
      </w:r>
      <w:r w:rsidRPr="00F0591B">
        <w:rPr>
          <w:szCs w:val="28"/>
        </w:rPr>
        <w:t>выпас сельскохозяйственных животных и организация для них летних лагерей, ванн.</w:t>
      </w:r>
    </w:p>
    <w:p w:rsidR="00C92EC9" w:rsidRPr="00F0591B" w:rsidRDefault="00C92EC9" w:rsidP="00C92EC9">
      <w:pPr>
        <w:pStyle w:val="affa"/>
        <w:spacing w:after="0"/>
        <w:ind w:left="0"/>
        <w:jc w:val="both"/>
        <w:rPr>
          <w:szCs w:val="28"/>
        </w:rPr>
      </w:pPr>
      <w:r w:rsidRPr="00F0591B">
        <w:rPr>
          <w:szCs w:val="28"/>
        </w:rPr>
        <w:t>Прибрежные защитные полосы, как правило, должны быть заняты древесно-кустарниковой растительностью или залужены.</w:t>
      </w:r>
    </w:p>
    <w:p w:rsidR="00C92EC9" w:rsidRPr="00F0591B" w:rsidRDefault="00C92EC9" w:rsidP="00C92EC9">
      <w:pPr>
        <w:pStyle w:val="affa"/>
        <w:spacing w:after="0"/>
        <w:ind w:left="0"/>
        <w:jc w:val="both"/>
        <w:rPr>
          <w:szCs w:val="28"/>
        </w:rPr>
      </w:pPr>
      <w:r w:rsidRPr="00F0591B">
        <w:rPr>
          <w:szCs w:val="28"/>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w:t>
      </w:r>
    </w:p>
    <w:p w:rsidR="00C92EC9" w:rsidRPr="00F0591B" w:rsidRDefault="00C92EC9" w:rsidP="00C92EC9">
      <w:pPr>
        <w:pStyle w:val="affa"/>
        <w:spacing w:after="0"/>
        <w:ind w:left="0"/>
        <w:jc w:val="both"/>
        <w:rPr>
          <w:szCs w:val="28"/>
        </w:rPr>
      </w:pPr>
    </w:p>
    <w:p w:rsidR="00C92EC9" w:rsidRPr="00F0591B" w:rsidRDefault="00C92EC9" w:rsidP="00C92EC9">
      <w:pPr>
        <w:pStyle w:val="affa"/>
        <w:spacing w:after="0"/>
        <w:ind w:left="0" w:firstLine="426"/>
        <w:jc w:val="center"/>
        <w:outlineLvl w:val="0"/>
        <w:rPr>
          <w:b/>
          <w:szCs w:val="28"/>
        </w:rPr>
      </w:pPr>
      <w:r w:rsidRPr="00F0591B">
        <w:rPr>
          <w:b/>
          <w:szCs w:val="28"/>
        </w:rPr>
        <w:t>Причины загрязнения поверхностных и подземных вод.</w:t>
      </w:r>
    </w:p>
    <w:p w:rsidR="00C92EC9" w:rsidRPr="00F0591B" w:rsidRDefault="00C92EC9" w:rsidP="00C92EC9">
      <w:pPr>
        <w:pStyle w:val="affa"/>
        <w:spacing w:after="0"/>
        <w:ind w:left="0" w:firstLine="426"/>
        <w:jc w:val="both"/>
        <w:rPr>
          <w:szCs w:val="28"/>
        </w:rPr>
      </w:pPr>
      <w:r w:rsidRPr="00F0591B">
        <w:rPr>
          <w:szCs w:val="28"/>
        </w:rPr>
        <w:t xml:space="preserve">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w:t>
      </w:r>
      <w:r w:rsidRPr="00F0591B">
        <w:rPr>
          <w:szCs w:val="28"/>
        </w:rPr>
        <w:lastRenderedPageBreak/>
        <w:t>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C92EC9" w:rsidRPr="00F0591B" w:rsidRDefault="00C92EC9" w:rsidP="00C92EC9">
      <w:pPr>
        <w:ind w:firstLine="709"/>
      </w:pPr>
      <w:r w:rsidRPr="00F0591B">
        <w:t xml:space="preserve">Основными задачами в области защиты поверхностных и подземных вод от загрязнения и истощения являются: </w:t>
      </w:r>
    </w:p>
    <w:p w:rsidR="00C92EC9" w:rsidRPr="00F0591B" w:rsidRDefault="00C92EC9" w:rsidP="00C92EC9">
      <w:r w:rsidRPr="00F0591B">
        <w:t xml:space="preserve">- развитие систем централизованного хозяйственно-питьевого водоснабжения и водоотведения; </w:t>
      </w:r>
    </w:p>
    <w:p w:rsidR="00C92EC9" w:rsidRPr="00F0591B" w:rsidRDefault="00C92EC9" w:rsidP="00C92EC9">
      <w:r w:rsidRPr="00F0591B">
        <w:t xml:space="preserve">- обеспечение качества питьевой воды, подаваемой населению, путем внедрения средств очистки; </w:t>
      </w:r>
    </w:p>
    <w:p w:rsidR="00C92EC9" w:rsidRPr="00F0591B" w:rsidRDefault="00C92EC9" w:rsidP="00C92EC9">
      <w:r w:rsidRPr="00F0591B">
        <w:t>- поиск новых источников подземных вод и их освоение с целью обеспечения населения качественной питьевой водой;</w:t>
      </w:r>
    </w:p>
    <w:p w:rsidR="00C92EC9" w:rsidRPr="00F0591B" w:rsidRDefault="00C92EC9" w:rsidP="00C92EC9">
      <w:r w:rsidRPr="00F0591B">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C92EC9" w:rsidRPr="00F0591B" w:rsidRDefault="00C92EC9" w:rsidP="00C92EC9">
      <w:r w:rsidRPr="00F0591B">
        <w:t xml:space="preserve">- 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C92EC9" w:rsidRPr="00F0591B" w:rsidRDefault="00C92EC9" w:rsidP="00C92EC9">
      <w:r w:rsidRPr="00F0591B">
        <w:t xml:space="preserve">- совершенствование систем учета и контроля за потреблением питьевой воды; </w:t>
      </w:r>
    </w:p>
    <w:p w:rsidR="00C92EC9" w:rsidRPr="00F0591B" w:rsidRDefault="00C92EC9" w:rsidP="00C92EC9">
      <w:r w:rsidRPr="00F0591B">
        <w:t>- осуществление развития нормативной правовой базы и хозяйственного механизма водопользования, стимулирующего экономию питьевой воды.</w:t>
      </w:r>
    </w:p>
    <w:p w:rsidR="00C92EC9" w:rsidRPr="00F0591B" w:rsidRDefault="00C92EC9" w:rsidP="00C92EC9">
      <w:pPr>
        <w:rPr>
          <w:i/>
        </w:rPr>
      </w:pPr>
      <w:r w:rsidRPr="00F0591B">
        <w:rPr>
          <w:i/>
        </w:rPr>
        <w:t>Почва.</w:t>
      </w:r>
    </w:p>
    <w:p w:rsidR="00C92EC9" w:rsidRPr="00F0591B" w:rsidRDefault="00C92EC9" w:rsidP="00C92EC9">
      <w:r w:rsidRPr="00F0591B">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C92EC9" w:rsidRPr="00F0591B" w:rsidRDefault="00C92EC9" w:rsidP="00C92EC9">
      <w:r w:rsidRPr="00F0591B">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C92EC9" w:rsidRPr="00F0591B" w:rsidRDefault="00C92EC9" w:rsidP="00C92EC9">
      <w:r w:rsidRPr="00F0591B">
        <w:t xml:space="preserve">Значительный вклад в химическое загрязнение почвы вносят выбросы  от автотранспорта. </w:t>
      </w:r>
    </w:p>
    <w:p w:rsidR="00C92EC9" w:rsidRPr="00F0591B" w:rsidRDefault="00C92EC9" w:rsidP="00C92EC9">
      <w:r w:rsidRPr="00F0591B">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Наряду с химическими, гигиенически значимыми являются паразитологические показатели безопасности почвы. </w:t>
      </w:r>
    </w:p>
    <w:p w:rsidR="00C92EC9" w:rsidRPr="00F0591B" w:rsidRDefault="00C92EC9" w:rsidP="00C92EC9">
      <w:r w:rsidRPr="00F0591B">
        <w:t>Основными задачами по обеспечению безопасности почвы являются:</w:t>
      </w:r>
    </w:p>
    <w:p w:rsidR="00C92EC9" w:rsidRPr="00F0591B" w:rsidRDefault="00C92EC9" w:rsidP="00C92EC9">
      <w:r w:rsidRPr="00F0591B">
        <w:t>-    утилизация и захоронение отходов производства и потребления;</w:t>
      </w:r>
    </w:p>
    <w:p w:rsidR="00C92EC9" w:rsidRPr="00F0591B" w:rsidRDefault="00C92EC9" w:rsidP="00C92EC9">
      <w:r w:rsidRPr="00F0591B">
        <w:t>- обезвреживание непригодных к применению и запрещенных пестицидов;</w:t>
      </w:r>
    </w:p>
    <w:p w:rsidR="00C92EC9" w:rsidRPr="00F0591B" w:rsidRDefault="00C92EC9" w:rsidP="00C92EC9">
      <w:r w:rsidRPr="00F0591B">
        <w:t>-  утилизация отходов лечебно-профилактических учреждений;</w:t>
      </w:r>
    </w:p>
    <w:p w:rsidR="00C92EC9" w:rsidRPr="00F0591B" w:rsidRDefault="00C92EC9" w:rsidP="00C92EC9">
      <w:r w:rsidRPr="00F0591B">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C92EC9" w:rsidRPr="00F0591B" w:rsidRDefault="00C92EC9" w:rsidP="00C92EC9">
      <w:pPr>
        <w:rPr>
          <w:i/>
        </w:rPr>
      </w:pPr>
      <w:r w:rsidRPr="00F0591B">
        <w:rPr>
          <w:i/>
        </w:rPr>
        <w:t>Радиационный фон.</w:t>
      </w:r>
    </w:p>
    <w:p w:rsidR="00C92EC9" w:rsidRPr="00F0591B" w:rsidRDefault="00C92EC9" w:rsidP="00C92EC9">
      <w:r w:rsidRPr="00F0591B">
        <w:lastRenderedPageBreak/>
        <w:t xml:space="preserve">Гамма-фон </w:t>
      </w:r>
      <w:r w:rsidRPr="007E4078">
        <w:t>Среднеикорецкого</w:t>
      </w:r>
      <w:r w:rsidRPr="00F0591B">
        <w:t xml:space="preserve"> сельского поселения не превышает естественного уровня и составляет 9-13 мкР/час.</w:t>
      </w:r>
    </w:p>
    <w:p w:rsidR="00C92EC9" w:rsidRPr="00F0591B" w:rsidRDefault="00C92EC9" w:rsidP="00C92EC9"/>
    <w:p w:rsidR="00C92EC9" w:rsidRPr="00F0591B" w:rsidRDefault="00C92EC9" w:rsidP="00C92EC9">
      <w:pPr>
        <w:ind w:firstLine="709"/>
        <w:outlineLvl w:val="0"/>
        <w:rPr>
          <w:b/>
        </w:rPr>
      </w:pPr>
      <w:r w:rsidRPr="00F0591B">
        <w:rPr>
          <w:b/>
        </w:rPr>
        <w:t>3.3. Воздействие на воздушный бассейн поселения.</w:t>
      </w:r>
    </w:p>
    <w:p w:rsidR="00C92EC9" w:rsidRPr="00F0591B" w:rsidRDefault="00C92EC9" w:rsidP="00C92EC9">
      <w:pPr>
        <w:ind w:firstLine="709"/>
        <w:rPr>
          <w:b/>
        </w:rPr>
      </w:pPr>
    </w:p>
    <w:p w:rsidR="00C92EC9" w:rsidRPr="00F0591B" w:rsidRDefault="00C92EC9" w:rsidP="00C92EC9">
      <w:pPr>
        <w:ind w:firstLine="709"/>
        <w:outlineLvl w:val="0"/>
        <w:rPr>
          <w:b/>
        </w:rPr>
      </w:pPr>
      <w:r w:rsidRPr="00F0591B">
        <w:rPr>
          <w:b/>
        </w:rPr>
        <w:t>3.3.1. Воздействие теплоэнергетического комплекса на воздушный бассейн.</w:t>
      </w:r>
    </w:p>
    <w:p w:rsidR="00C92EC9" w:rsidRPr="00F0591B" w:rsidRDefault="00C92EC9" w:rsidP="00C92EC9">
      <w:pPr>
        <w:ind w:firstLine="709"/>
      </w:pPr>
      <w:r w:rsidRPr="00F0591B">
        <w:t xml:space="preserve">Снабжение теплом жилой зоны и объектов соцкультбыта осуществляются от котельных. Продукты сгорания топлива в котлоагрегатах котельных оказывают негативное воздействие на воздушный бассейн территории сельского поселения. Основным топливом котельных </w:t>
      </w:r>
      <w:r w:rsidRPr="007E4078">
        <w:t>Среднеикорецкого</w:t>
      </w:r>
      <w:r w:rsidRPr="00F0591B">
        <w:t xml:space="preserve"> сельского поселения  является газ. В результате функционирования котельных в атмосферу выделяются следующие загрязняющие вещества:</w:t>
      </w:r>
    </w:p>
    <w:p w:rsidR="00C92EC9" w:rsidRPr="00F0591B" w:rsidRDefault="00C92EC9" w:rsidP="00C92EC9">
      <w:pPr>
        <w:ind w:firstLine="709"/>
      </w:pPr>
      <w:r w:rsidRPr="00F0591B">
        <w:t>- азота диоксид;</w:t>
      </w:r>
    </w:p>
    <w:p w:rsidR="00C92EC9" w:rsidRPr="00F0591B" w:rsidRDefault="00C92EC9" w:rsidP="00C92EC9">
      <w:pPr>
        <w:tabs>
          <w:tab w:val="left" w:pos="2190"/>
        </w:tabs>
        <w:ind w:firstLine="709"/>
      </w:pPr>
      <w:r w:rsidRPr="00F0591B">
        <w:t>- азота оксид;</w:t>
      </w:r>
      <w:r w:rsidRPr="00F0591B">
        <w:tab/>
      </w:r>
    </w:p>
    <w:p w:rsidR="00C92EC9" w:rsidRPr="00F0591B" w:rsidRDefault="00C92EC9" w:rsidP="00C92EC9">
      <w:pPr>
        <w:ind w:firstLine="709"/>
      </w:pPr>
      <w:r w:rsidRPr="00F0591B">
        <w:t>- оксид углерода;</w:t>
      </w:r>
    </w:p>
    <w:p w:rsidR="00C92EC9" w:rsidRPr="00F0591B" w:rsidRDefault="00C92EC9" w:rsidP="00C92EC9">
      <w:pPr>
        <w:ind w:firstLine="709"/>
      </w:pPr>
      <w:r w:rsidRPr="00F0591B">
        <w:t>- бенз/а/пирен.</w:t>
      </w:r>
    </w:p>
    <w:p w:rsidR="00C92EC9" w:rsidRPr="00F0591B" w:rsidRDefault="00C92EC9" w:rsidP="00C92EC9">
      <w:pPr>
        <w:ind w:firstLine="709"/>
      </w:pPr>
      <w:r w:rsidRPr="00F0591B">
        <w:t xml:space="preserve">Одной из основных причин превышения выбросов в атмосферу загрязняющих веществ от теплоэнергетического оборудования являются: </w:t>
      </w:r>
    </w:p>
    <w:p w:rsidR="00C92EC9" w:rsidRPr="00F0591B" w:rsidRDefault="00C92EC9" w:rsidP="00C92EC9">
      <w:pPr>
        <w:ind w:firstLine="709"/>
      </w:pPr>
      <w:r w:rsidRPr="00F0591B">
        <w:t xml:space="preserve">- несоблюдение режимов горения, </w:t>
      </w:r>
    </w:p>
    <w:p w:rsidR="00C92EC9" w:rsidRPr="00F0591B" w:rsidRDefault="00C92EC9" w:rsidP="00C92EC9">
      <w:pPr>
        <w:ind w:firstLine="709"/>
      </w:pPr>
      <w:r w:rsidRPr="00F0591B">
        <w:t>- отсутствие очистки отходящих газов.</w:t>
      </w:r>
    </w:p>
    <w:p w:rsidR="00C92EC9" w:rsidRPr="00F0591B" w:rsidRDefault="00C92EC9" w:rsidP="00C92EC9">
      <w:pPr>
        <w:ind w:firstLine="709"/>
      </w:pPr>
      <w:r w:rsidRPr="00F0591B">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сажистых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C92EC9" w:rsidRPr="00F0591B" w:rsidRDefault="00C92EC9" w:rsidP="00C92EC9">
      <w:pPr>
        <w:ind w:firstLine="709"/>
      </w:pPr>
      <w:r w:rsidRPr="00F0591B">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C92EC9" w:rsidRDefault="00C92EC9" w:rsidP="00C92EC9">
      <w:pPr>
        <w:tabs>
          <w:tab w:val="left" w:pos="5040"/>
        </w:tabs>
        <w:ind w:firstLine="579"/>
      </w:pPr>
    </w:p>
    <w:p w:rsidR="00C92EC9" w:rsidRPr="00F0591B" w:rsidRDefault="00C92EC9" w:rsidP="00C92EC9">
      <w:pPr>
        <w:tabs>
          <w:tab w:val="left" w:pos="5040"/>
        </w:tabs>
        <w:ind w:firstLine="579"/>
      </w:pPr>
    </w:p>
    <w:p w:rsidR="00C92EC9" w:rsidRPr="00F0591B" w:rsidRDefault="00C92EC9" w:rsidP="00C92EC9">
      <w:pPr>
        <w:ind w:firstLine="709"/>
        <w:outlineLvl w:val="0"/>
        <w:rPr>
          <w:b/>
        </w:rPr>
      </w:pPr>
      <w:r w:rsidRPr="00F0591B">
        <w:rPr>
          <w:b/>
        </w:rPr>
        <w:t xml:space="preserve">3.3.2. Воздействие транспортного </w:t>
      </w:r>
      <w:r>
        <w:rPr>
          <w:b/>
        </w:rPr>
        <w:t>комплекса на воздушный бассейна.</w:t>
      </w:r>
    </w:p>
    <w:p w:rsidR="00C92EC9" w:rsidRPr="00F0591B" w:rsidRDefault="00C92EC9" w:rsidP="00C92EC9">
      <w:pPr>
        <w:ind w:firstLine="709"/>
      </w:pPr>
      <w:r w:rsidRPr="00F0591B">
        <w:t>В рассматриваемом сельском поселении транспортная отрасль представлена автомобильным, железнодорожным  и трубопроводным транспортом.</w:t>
      </w:r>
    </w:p>
    <w:p w:rsidR="00C92EC9" w:rsidRPr="00F0591B" w:rsidRDefault="00C92EC9" w:rsidP="00C92EC9">
      <w:pPr>
        <w:ind w:firstLine="709"/>
      </w:pPr>
      <w:r w:rsidRPr="00F0591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C92EC9" w:rsidRPr="00F0591B" w:rsidRDefault="00C92EC9" w:rsidP="00C92EC9">
      <w:pPr>
        <w:ind w:firstLine="709"/>
      </w:pPr>
      <w:r w:rsidRPr="00F0591B">
        <w:t xml:space="preserve">Одним из основных источников загрязнения окружающей среды </w:t>
      </w:r>
      <w:r w:rsidRPr="007E4078">
        <w:t>Среднеикорецкого</w:t>
      </w:r>
      <w:r w:rsidRPr="00F0591B">
        <w:t xml:space="preserve"> сельского поселения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C92EC9" w:rsidRPr="00F0591B" w:rsidRDefault="00C92EC9" w:rsidP="00C92EC9">
      <w:pPr>
        <w:ind w:firstLine="709"/>
      </w:pPr>
      <w:r w:rsidRPr="00F0591B">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C92EC9" w:rsidRPr="00F0591B" w:rsidRDefault="00C92EC9" w:rsidP="00C92EC9">
      <w:pPr>
        <w:ind w:firstLine="709"/>
      </w:pPr>
      <w:r w:rsidRPr="00F0591B">
        <w:lastRenderedPageBreak/>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F0591B">
          <w:t>300 м</w:t>
        </w:r>
      </w:smartTag>
      <w:r w:rsidRPr="00F0591B">
        <w:t xml:space="preserve">. </w:t>
      </w:r>
    </w:p>
    <w:p w:rsidR="00C92EC9" w:rsidRPr="00F0591B" w:rsidRDefault="00C92EC9" w:rsidP="00C92EC9">
      <w:pPr>
        <w:ind w:firstLine="709"/>
        <w:rPr>
          <w:lang/>
        </w:rPr>
      </w:pPr>
      <w:r w:rsidRPr="00F0591B">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w:t>
      </w:r>
      <w:r w:rsidRPr="00F0591B">
        <w:rPr>
          <w:lang/>
        </w:rPr>
        <w:t xml:space="preserve"> топливо.</w:t>
      </w:r>
    </w:p>
    <w:p w:rsidR="00C92EC9" w:rsidRPr="00F0591B" w:rsidRDefault="00C92EC9" w:rsidP="00C92EC9">
      <w:pPr>
        <w:ind w:firstLine="709"/>
      </w:pPr>
      <w:r w:rsidRPr="00F0591B">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C92EC9" w:rsidRPr="00F0591B" w:rsidRDefault="00C92EC9" w:rsidP="00C92EC9">
      <w:pPr>
        <w:ind w:firstLine="709"/>
      </w:pPr>
      <w:r w:rsidRPr="00F0591B">
        <w:t xml:space="preserve">По территории поселения проходят межпоселковые и внутрипоселковые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C92EC9" w:rsidRPr="00F0591B" w:rsidRDefault="00C92EC9" w:rsidP="00C92EC9">
      <w:pPr>
        <w:ind w:firstLine="709"/>
      </w:pPr>
      <w:r w:rsidRPr="00F0591B">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C92EC9" w:rsidRPr="00F0591B" w:rsidRDefault="00C92EC9" w:rsidP="00C92EC9">
      <w:pPr>
        <w:ind w:firstLine="709"/>
      </w:pPr>
      <w:r w:rsidRPr="00F0591B">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C92EC9" w:rsidRPr="00F0591B" w:rsidRDefault="00C92EC9" w:rsidP="00C92EC9">
      <w:pPr>
        <w:ind w:firstLine="709"/>
      </w:pPr>
      <w:r w:rsidRPr="00F0591B">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C92EC9" w:rsidRPr="00F0591B" w:rsidRDefault="00C92EC9" w:rsidP="00C92EC9">
      <w:pPr>
        <w:ind w:firstLine="709"/>
      </w:pPr>
      <w:r w:rsidRPr="00F0591B">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C92EC9" w:rsidRPr="00F0591B" w:rsidRDefault="00C92EC9" w:rsidP="00C92EC9">
      <w:pPr>
        <w:ind w:firstLine="709"/>
      </w:pPr>
      <w:r w:rsidRPr="00F0591B">
        <w:t xml:space="preserve">В составе газовой смеси в качестве одоранта присутствует этилмеркаптан,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C92EC9" w:rsidRPr="00F0591B" w:rsidRDefault="00C92EC9" w:rsidP="00C92EC9">
      <w:pPr>
        <w:ind w:firstLine="709"/>
      </w:pPr>
      <w:r w:rsidRPr="00F0591B">
        <w:t>Природный газ обладает способностью образовывать взрывоопасную смесь. Пределы взрываемости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C92EC9" w:rsidRPr="00F0591B" w:rsidRDefault="00C92EC9" w:rsidP="00C92EC9">
      <w:pPr>
        <w:ind w:firstLine="709"/>
      </w:pPr>
      <w:r w:rsidRPr="00F0591B">
        <w:t>Локализация пожара, непосредственно на газопроводе, осуществляется отсечением опасного участка перекрытием крановых узлов.</w:t>
      </w:r>
    </w:p>
    <w:p w:rsidR="00C92EC9" w:rsidRPr="00F0591B" w:rsidRDefault="00C92EC9" w:rsidP="00C92EC9">
      <w:pPr>
        <w:ind w:firstLine="709"/>
      </w:pPr>
      <w:r w:rsidRPr="00F0591B">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C92EC9" w:rsidRPr="00F0591B" w:rsidRDefault="00C92EC9" w:rsidP="00C92EC9">
      <w:r w:rsidRPr="00F0591B">
        <w:t>- выполнение комплекса мероприятий, обеспечивающих содержание газопровода в исправном состоянии;</w:t>
      </w:r>
    </w:p>
    <w:p w:rsidR="00C92EC9" w:rsidRPr="00F0591B" w:rsidRDefault="00C92EC9" w:rsidP="00C92EC9">
      <w:r w:rsidRPr="00F0591B">
        <w:t>-  организация и осуществление производственного контроля за соблюдением промышленной безопасности;</w:t>
      </w:r>
    </w:p>
    <w:p w:rsidR="00C92EC9" w:rsidRPr="00F0591B" w:rsidRDefault="00C92EC9" w:rsidP="00C92EC9">
      <w:r w:rsidRPr="00F0591B">
        <w:t>-    обеспечение наличия и функционирования приборов и систем контроля;</w:t>
      </w:r>
    </w:p>
    <w:p w:rsidR="00C92EC9" w:rsidRPr="00F0591B" w:rsidRDefault="00C92EC9" w:rsidP="00C92EC9">
      <w:r w:rsidRPr="00F0591B">
        <w:t>- обеспечение защиты газопровода от несанкционированного действия посторонних лиц.</w:t>
      </w:r>
    </w:p>
    <w:p w:rsidR="00C92EC9" w:rsidRPr="00F0591B" w:rsidRDefault="00C92EC9" w:rsidP="00C92EC9"/>
    <w:p w:rsidR="00C92EC9" w:rsidRPr="00F0591B" w:rsidRDefault="00C92EC9" w:rsidP="00C92EC9">
      <w:pPr>
        <w:ind w:firstLine="709"/>
        <w:outlineLvl w:val="0"/>
        <w:rPr>
          <w:b/>
        </w:rPr>
      </w:pPr>
      <w:r w:rsidRPr="00F0591B">
        <w:rPr>
          <w:b/>
        </w:rPr>
        <w:t>3.3.3. Воздействие жилищного стро</w:t>
      </w:r>
      <w:r>
        <w:rPr>
          <w:b/>
        </w:rPr>
        <w:t>ительства на воздушный бассейн.</w:t>
      </w:r>
    </w:p>
    <w:p w:rsidR="00C92EC9" w:rsidRPr="00F0591B" w:rsidRDefault="00C92EC9" w:rsidP="00C92EC9">
      <w:pPr>
        <w:ind w:firstLine="709"/>
      </w:pPr>
      <w:r w:rsidRPr="00F0591B">
        <w:t>С вводом в эксплуатацию нового жилья, воздействие на воздушный бассейн будет выражаться:</w:t>
      </w:r>
    </w:p>
    <w:p w:rsidR="00C92EC9" w:rsidRPr="00F0591B" w:rsidRDefault="00C92EC9" w:rsidP="00C92EC9">
      <w:pPr>
        <w:ind w:firstLine="709"/>
      </w:pPr>
      <w:r w:rsidRPr="00F0591B">
        <w:t>- в воздействии выбросов загрязняющих веществ при сгорании природного газа в бытовых котлах;</w:t>
      </w:r>
    </w:p>
    <w:p w:rsidR="00C92EC9" w:rsidRPr="00F0591B" w:rsidRDefault="00C92EC9" w:rsidP="00C92EC9">
      <w:pPr>
        <w:ind w:firstLine="709"/>
      </w:pPr>
      <w:r w:rsidRPr="00F0591B">
        <w:lastRenderedPageBreak/>
        <w:t>- в воздействии выбросов загрязняющих веществ при эксплуатации  личного автотранспорта.</w:t>
      </w:r>
    </w:p>
    <w:p w:rsidR="00C92EC9" w:rsidRPr="00F0591B" w:rsidRDefault="00C92EC9" w:rsidP="00C92EC9">
      <w:pPr>
        <w:ind w:firstLine="709"/>
        <w:rPr>
          <w:lang/>
        </w:rPr>
      </w:pPr>
      <w:r w:rsidRPr="00F0591B">
        <w:t>Однако вклад источников загрязнения атмосферы в период  эксплуатации жилищного комплекса незначителен.</w:t>
      </w:r>
    </w:p>
    <w:p w:rsidR="00C92EC9" w:rsidRPr="00F0591B" w:rsidRDefault="00C92EC9" w:rsidP="00C92EC9">
      <w:pPr>
        <w:jc w:val="center"/>
        <w:rPr>
          <w:b/>
        </w:rPr>
      </w:pPr>
    </w:p>
    <w:p w:rsidR="00C92EC9" w:rsidRPr="00F0591B" w:rsidRDefault="00C92EC9" w:rsidP="00C92EC9">
      <w:pPr>
        <w:ind w:firstLine="709"/>
        <w:outlineLvl w:val="0"/>
        <w:rPr>
          <w:b/>
        </w:rPr>
      </w:pPr>
      <w:r w:rsidRPr="00F0591B">
        <w:rPr>
          <w:b/>
        </w:rPr>
        <w:t>3.3.4. Воздействие загрязнение атмосферного воздуха на состояние здоровья населения.</w:t>
      </w:r>
    </w:p>
    <w:p w:rsidR="00C92EC9" w:rsidRPr="00F0591B" w:rsidRDefault="00C92EC9" w:rsidP="00C92EC9">
      <w:pPr>
        <w:ind w:firstLine="709"/>
      </w:pPr>
      <w:r w:rsidRPr="00F0591B">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C92EC9" w:rsidRPr="00323307" w:rsidRDefault="00C92EC9" w:rsidP="00C92EC9">
      <w:pPr>
        <w:ind w:firstLine="709"/>
      </w:pPr>
      <w:r w:rsidRPr="00323307">
        <w:t xml:space="preserve">В целях обеспечения безопасности населения и в соответствии с Федеральным законом от 30.03.1999 № </w:t>
      </w:r>
      <w:hyperlink r:id="rId32" w:tooltip="О санитарно-эпидемиологическом благополучии населения" w:history="1">
        <w:r w:rsidRPr="00323307">
          <w:rPr>
            <w:rStyle w:val="afff8"/>
          </w:rPr>
          <w:t>52-ФЗ</w:t>
        </w:r>
      </w:hyperlink>
      <w:r w:rsidRPr="00323307">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rsidR="00C92EC9" w:rsidRPr="00323307" w:rsidRDefault="00C92EC9" w:rsidP="00C92EC9">
      <w:pPr>
        <w:ind w:firstLine="709"/>
        <w:rPr>
          <w:b/>
          <w:i/>
        </w:rPr>
      </w:pPr>
      <w:r w:rsidRPr="00323307">
        <w:rPr>
          <w:i/>
        </w:rPr>
        <w:t>Санитарно-защитные зоны</w:t>
      </w:r>
      <w:r w:rsidRPr="00323307">
        <w:rPr>
          <w:b/>
          <w:i/>
        </w:rPr>
        <w:t xml:space="preserve">. </w:t>
      </w:r>
    </w:p>
    <w:p w:rsidR="00C92EC9" w:rsidRPr="00323307" w:rsidRDefault="00C92EC9" w:rsidP="00C92EC9">
      <w:pPr>
        <w:ind w:firstLine="709"/>
      </w:pPr>
      <w:r w:rsidRPr="00323307">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и Постановлением Правительства Российской Федерации от 03.03.2018 № 222 (далее – Правила).</w:t>
      </w:r>
    </w:p>
    <w:p w:rsidR="00C92EC9" w:rsidRPr="00323307" w:rsidRDefault="00C92EC9" w:rsidP="00C92EC9">
      <w:pPr>
        <w:ind w:firstLine="709"/>
      </w:pPr>
      <w:r w:rsidRPr="00323307">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C92EC9" w:rsidRPr="00323307" w:rsidRDefault="00C92EC9" w:rsidP="00C92EC9">
      <w:pPr>
        <w:ind w:firstLine="709"/>
      </w:pPr>
      <w:r w:rsidRPr="00323307">
        <w:t>Деятельность предприятий, осуществляющих хозяйственную деятельность на территории Среднеикорецкого сельского поселения, представлена преимущественно растениеводством и животноводством.</w:t>
      </w:r>
    </w:p>
    <w:p w:rsidR="00C92EC9" w:rsidRPr="00323307" w:rsidRDefault="00C92EC9" w:rsidP="00C92EC9">
      <w:pPr>
        <w:ind w:firstLine="709"/>
      </w:pPr>
      <w:r w:rsidRPr="00323307">
        <w:t>По данным ЕГРН, от границ промышленных площадок большинства предприятий, осуществляющих хозяйственную деятельность на территории сельского поселения, санитарно-защитные зоны не установлены. В соответствии с п. 13 ст. 26 Федерального закона от 03.08.2018 № 342-ФЗ и Правилами необходимо установление санитарно-защитных зон.</w:t>
      </w:r>
    </w:p>
    <w:p w:rsidR="00C92EC9" w:rsidRPr="00597BEF" w:rsidRDefault="00C92EC9" w:rsidP="00C92EC9">
      <w:pPr>
        <w:ind w:firstLine="709"/>
        <w:rPr>
          <w:color w:val="0070C0"/>
        </w:rPr>
      </w:pPr>
    </w:p>
    <w:p w:rsidR="00C92EC9" w:rsidRDefault="00C92EC9" w:rsidP="00C92EC9">
      <w:pPr>
        <w:rPr>
          <w:i/>
        </w:rPr>
      </w:pPr>
      <w:r>
        <w:rPr>
          <w:i/>
        </w:rPr>
        <w:t>Выводы:</w:t>
      </w:r>
    </w:p>
    <w:p w:rsidR="00C92EC9" w:rsidRDefault="00C92EC9" w:rsidP="00C92EC9">
      <w:pPr>
        <w:ind w:firstLine="528"/>
      </w:pPr>
      <w:r>
        <w:t xml:space="preserve">Состояние основных компонентов окружающей среды благоприятно для дальнейшего развития Среднеикорецкого сельского поселения. Основу экономической базы составляет сельское хозяйство. </w:t>
      </w:r>
    </w:p>
    <w:p w:rsidR="00C92EC9" w:rsidRDefault="00C92EC9" w:rsidP="00C92EC9">
      <w:pPr>
        <w:ind w:firstLine="528"/>
      </w:pPr>
      <w: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C92EC9" w:rsidRDefault="00C92EC9" w:rsidP="00C92EC9">
      <w:r>
        <w:t>Основными источниками загрязнения воздуха является автотранспорт.</w:t>
      </w:r>
    </w:p>
    <w:p w:rsidR="00C92EC9" w:rsidRPr="00F0591B" w:rsidRDefault="00C92EC9" w:rsidP="00C92EC9">
      <w:pPr>
        <w:ind w:firstLine="709"/>
      </w:pPr>
    </w:p>
    <w:p w:rsidR="00C92EC9" w:rsidRPr="00F0591B" w:rsidRDefault="00C92EC9" w:rsidP="00154E96">
      <w:pPr>
        <w:pStyle w:val="2"/>
        <w:widowControl w:val="0"/>
        <w:numPr>
          <w:ilvl w:val="1"/>
          <w:numId w:val="1"/>
        </w:numPr>
        <w:tabs>
          <w:tab w:val="clear" w:pos="4678"/>
          <w:tab w:val="clear" w:pos="9072"/>
          <w:tab w:val="left" w:pos="0"/>
          <w:tab w:val="num" w:pos="576"/>
          <w:tab w:val="left" w:pos="6336"/>
          <w:tab w:val="left" w:pos="6912"/>
        </w:tabs>
        <w:suppressAutoHyphens/>
        <w:spacing w:before="0"/>
        <w:ind w:firstLine="709"/>
        <w:jc w:val="left"/>
        <w:rPr>
          <w:i/>
        </w:rPr>
      </w:pPr>
      <w:r w:rsidRPr="00F0591B">
        <w:rPr>
          <w:i/>
        </w:rPr>
        <w:t>3.4. Мероприятия по охране воздушного бассейна от загрязнения.</w:t>
      </w:r>
    </w:p>
    <w:p w:rsidR="00C92EC9" w:rsidRPr="00F0591B" w:rsidRDefault="00C92EC9" w:rsidP="00C92EC9">
      <w:pPr>
        <w:ind w:firstLine="709"/>
      </w:pPr>
      <w:r w:rsidRPr="00F0591B">
        <w:t xml:space="preserve">Основными причинами загрязнения воздуха в сельском поселении  является: </w:t>
      </w:r>
    </w:p>
    <w:p w:rsidR="00C92EC9" w:rsidRPr="00F0591B" w:rsidRDefault="00C92EC9" w:rsidP="00154E96">
      <w:pPr>
        <w:numPr>
          <w:ilvl w:val="0"/>
          <w:numId w:val="10"/>
        </w:numPr>
        <w:tabs>
          <w:tab w:val="left" w:pos="540"/>
        </w:tabs>
        <w:ind w:left="0" w:firstLine="540"/>
      </w:pPr>
      <w:r w:rsidRPr="00F0591B">
        <w:t>отсутствие совершенной транспортной инфраструктуры;</w:t>
      </w:r>
    </w:p>
    <w:p w:rsidR="00C92EC9" w:rsidRPr="00F0591B" w:rsidRDefault="00C92EC9" w:rsidP="00154E96">
      <w:pPr>
        <w:numPr>
          <w:ilvl w:val="0"/>
          <w:numId w:val="10"/>
        </w:numPr>
        <w:tabs>
          <w:tab w:val="left" w:pos="540"/>
        </w:tabs>
        <w:ind w:left="0" w:firstLine="540"/>
      </w:pPr>
      <w:r w:rsidRPr="00F0591B">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C92EC9" w:rsidRPr="00F0591B" w:rsidRDefault="00C92EC9" w:rsidP="00154E96">
      <w:pPr>
        <w:numPr>
          <w:ilvl w:val="0"/>
          <w:numId w:val="10"/>
        </w:numPr>
        <w:tabs>
          <w:tab w:val="left" w:pos="540"/>
        </w:tabs>
        <w:ind w:left="0" w:firstLine="540"/>
      </w:pPr>
      <w:r w:rsidRPr="00F0591B">
        <w:lastRenderedPageBreak/>
        <w:t>значительное количество неорганизованных источников выделения вредных веществ в атмосферу (магистральные газопроводы, автотранспортные хозяйства и.т.д.);</w:t>
      </w:r>
    </w:p>
    <w:p w:rsidR="00C92EC9" w:rsidRPr="00F0591B" w:rsidRDefault="00C92EC9" w:rsidP="00154E96">
      <w:pPr>
        <w:numPr>
          <w:ilvl w:val="0"/>
          <w:numId w:val="10"/>
        </w:numPr>
        <w:tabs>
          <w:tab w:val="left" w:pos="540"/>
        </w:tabs>
        <w:ind w:left="0" w:firstLine="540"/>
      </w:pPr>
      <w:r w:rsidRPr="00F0591B">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C92EC9" w:rsidRPr="00F0591B" w:rsidRDefault="00C92EC9" w:rsidP="00154E96">
      <w:pPr>
        <w:numPr>
          <w:ilvl w:val="0"/>
          <w:numId w:val="10"/>
        </w:numPr>
        <w:tabs>
          <w:tab w:val="left" w:pos="540"/>
        </w:tabs>
        <w:ind w:left="0" w:firstLine="540"/>
      </w:pPr>
      <w:r w:rsidRPr="00F0591B">
        <w:t>использование неэкологичных видов топлива в теплоснабжении.</w:t>
      </w:r>
    </w:p>
    <w:p w:rsidR="00C92EC9" w:rsidRPr="00F0591B" w:rsidRDefault="00C92EC9" w:rsidP="00C92EC9">
      <w:pPr>
        <w:ind w:firstLine="720"/>
        <w:rPr>
          <w:i/>
        </w:rPr>
      </w:pPr>
      <w:r w:rsidRPr="00F0591B">
        <w:rPr>
          <w:i/>
        </w:rPr>
        <w:t xml:space="preserve">Мероприятия по оздоровлению воздушного бассейна </w:t>
      </w:r>
      <w:r w:rsidRPr="009B3209">
        <w:rPr>
          <w:i/>
        </w:rPr>
        <w:t>Среднеикорецкого</w:t>
      </w:r>
      <w:r w:rsidRPr="00F0591B">
        <w:rPr>
          <w:i/>
        </w:rPr>
        <w:t xml:space="preserve"> сельского поселения  сводятся к следующему:</w:t>
      </w:r>
    </w:p>
    <w:p w:rsidR="00C92EC9" w:rsidRPr="00F0591B" w:rsidRDefault="00C92EC9" w:rsidP="00154E96">
      <w:pPr>
        <w:numPr>
          <w:ilvl w:val="0"/>
          <w:numId w:val="11"/>
        </w:numPr>
      </w:pPr>
      <w:r w:rsidRPr="00F0591B">
        <w:t>Проектирование предприятий с установкой современного технологического и газопылеочистного оборудования с соблюдением размеров санитарно-защитных зон до жилой застройки.</w:t>
      </w:r>
    </w:p>
    <w:p w:rsidR="00C92EC9" w:rsidRPr="00F0591B" w:rsidRDefault="00C92EC9" w:rsidP="00154E96">
      <w:pPr>
        <w:numPr>
          <w:ilvl w:val="0"/>
          <w:numId w:val="11"/>
        </w:numPr>
      </w:pPr>
      <w:r w:rsidRPr="00F0591B">
        <w:t>Технологии размещаемых новых производств должны отвечать санитарно-экологическим требованиям с использованием современного пылегазоочистного оборудования.</w:t>
      </w:r>
    </w:p>
    <w:p w:rsidR="00C92EC9" w:rsidRPr="00F0591B" w:rsidRDefault="00C92EC9" w:rsidP="00154E96">
      <w:pPr>
        <w:numPr>
          <w:ilvl w:val="0"/>
          <w:numId w:val="11"/>
        </w:numPr>
      </w:pPr>
      <w:r w:rsidRPr="00F0591B">
        <w:t>Перевод котельных на газовое топливо.</w:t>
      </w:r>
    </w:p>
    <w:p w:rsidR="00C92EC9" w:rsidRPr="00F0591B" w:rsidRDefault="00C92EC9" w:rsidP="00154E96">
      <w:pPr>
        <w:numPr>
          <w:ilvl w:val="0"/>
          <w:numId w:val="11"/>
        </w:numPr>
      </w:pPr>
      <w:r w:rsidRPr="00F0591B">
        <w:t>Ликвидация маломощных неэффективных котельных, работающих на угле.</w:t>
      </w:r>
    </w:p>
    <w:p w:rsidR="00C92EC9" w:rsidRPr="00F0591B" w:rsidRDefault="00C92EC9" w:rsidP="00154E96">
      <w:pPr>
        <w:numPr>
          <w:ilvl w:val="0"/>
          <w:numId w:val="11"/>
        </w:numPr>
      </w:pPr>
      <w:r w:rsidRPr="00F0591B">
        <w:t xml:space="preserve">Внедрение мероприятий по совершенствованию технологических процессов на предприятиях теплоэнергетического комплекса; </w:t>
      </w:r>
    </w:p>
    <w:p w:rsidR="00C92EC9" w:rsidRPr="00F0591B" w:rsidRDefault="00C92EC9" w:rsidP="00154E96">
      <w:pPr>
        <w:numPr>
          <w:ilvl w:val="0"/>
          <w:numId w:val="11"/>
        </w:numPr>
      </w:pPr>
      <w:r w:rsidRPr="00F0591B">
        <w:t>Разработка и внедрение энергоресурсосберегающих технологий на промышленных предприятиях.</w:t>
      </w:r>
    </w:p>
    <w:p w:rsidR="00C92EC9" w:rsidRPr="00F0591B" w:rsidRDefault="00C92EC9" w:rsidP="00154E96">
      <w:pPr>
        <w:numPr>
          <w:ilvl w:val="0"/>
          <w:numId w:val="11"/>
        </w:numPr>
      </w:pPr>
      <w:r w:rsidRPr="00F0591B">
        <w:t>Ликвидация неорганизованных источников загрязнения воздушного бассейна.</w:t>
      </w:r>
    </w:p>
    <w:p w:rsidR="00C92EC9" w:rsidRPr="00F0591B" w:rsidRDefault="00C92EC9" w:rsidP="00154E96">
      <w:pPr>
        <w:numPr>
          <w:ilvl w:val="0"/>
          <w:numId w:val="11"/>
        </w:numPr>
      </w:pPr>
      <w:r w:rsidRPr="00F0591B">
        <w:t>Экореконструкция промышленных территорий.</w:t>
      </w:r>
    </w:p>
    <w:p w:rsidR="00C92EC9" w:rsidRPr="00F0591B" w:rsidRDefault="00C92EC9" w:rsidP="00C92EC9">
      <w:pPr>
        <w:pStyle w:val="affa"/>
        <w:spacing w:after="0"/>
        <w:ind w:left="0"/>
        <w:jc w:val="both"/>
        <w:rPr>
          <w:i/>
          <w:szCs w:val="28"/>
        </w:rPr>
      </w:pPr>
      <w:r w:rsidRPr="00F0591B">
        <w:rPr>
          <w:i/>
          <w:szCs w:val="28"/>
        </w:rPr>
        <w:t>В качестве основных санитарно-гигиенических, противоэпидемиологических и оздоровительных мероприятий предусматривается:</w:t>
      </w:r>
    </w:p>
    <w:p w:rsidR="00C92EC9" w:rsidRPr="00F0591B" w:rsidRDefault="00C92EC9" w:rsidP="00C92EC9">
      <w:pPr>
        <w:pStyle w:val="affa"/>
        <w:spacing w:after="0"/>
        <w:ind w:left="0"/>
        <w:jc w:val="both"/>
        <w:rPr>
          <w:szCs w:val="28"/>
        </w:rPr>
      </w:pPr>
      <w:r w:rsidRPr="00F0591B">
        <w:rPr>
          <w:szCs w:val="28"/>
        </w:rPr>
        <w:t xml:space="preserve">1. Обеспечение нормируемых санитарно-защитных зон при размещении новых производств, в соответствии с СаНПиН 2.2.1/2.1.1.1200-03 "Санитарно-защитные зоны и санитарная классификация предприятий, сооружений и иных объектов". </w:t>
      </w:r>
    </w:p>
    <w:p w:rsidR="00C92EC9" w:rsidRPr="00F0591B" w:rsidRDefault="00C92EC9" w:rsidP="00C92EC9">
      <w:pPr>
        <w:ind w:firstLine="709"/>
        <w:rPr>
          <w:bCs/>
        </w:rPr>
      </w:pPr>
      <w:r w:rsidRPr="00F0591B">
        <w:rPr>
          <w:bCs/>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C92EC9" w:rsidRPr="00F0591B" w:rsidRDefault="00C92EC9" w:rsidP="00C92EC9">
      <w:pPr>
        <w:pStyle w:val="affa"/>
        <w:spacing w:after="0"/>
        <w:ind w:left="0"/>
        <w:jc w:val="both"/>
        <w:rPr>
          <w:szCs w:val="28"/>
        </w:rPr>
      </w:pPr>
      <w:r w:rsidRPr="00F0591B">
        <w:rPr>
          <w:szCs w:val="28"/>
        </w:rPr>
        <w:t>Для обеспечения нормируемых санитарно-защитных зон должны предусматриваться следующие мероприятия:</w:t>
      </w:r>
    </w:p>
    <w:p w:rsidR="00C92EC9" w:rsidRPr="00F0591B" w:rsidRDefault="00C92EC9" w:rsidP="00C92EC9">
      <w:pPr>
        <w:overflowPunct w:val="0"/>
        <w:autoSpaceDE w:val="0"/>
        <w:ind w:firstLine="570"/>
      </w:pPr>
      <w:r w:rsidRPr="00F0591B">
        <w:t xml:space="preserve">- ликвидация стационарных источников загрязнения атмосферного воздуха. </w:t>
      </w:r>
    </w:p>
    <w:p w:rsidR="00C92EC9" w:rsidRPr="00F0591B" w:rsidRDefault="00C92EC9" w:rsidP="00C92EC9">
      <w:pPr>
        <w:overflowPunct w:val="0"/>
        <w:autoSpaceDE w:val="0"/>
        <w:ind w:firstLine="570"/>
      </w:pPr>
      <w:r w:rsidRPr="00F0591B">
        <w:t>- вынос предприятий загрязнителей из жилой застройки в промзоны.</w:t>
      </w:r>
    </w:p>
    <w:p w:rsidR="00C92EC9" w:rsidRPr="00F0591B" w:rsidRDefault="00C92EC9" w:rsidP="00C92EC9">
      <w:pPr>
        <w:overflowPunct w:val="0"/>
        <w:autoSpaceDE w:val="0"/>
        <w:ind w:firstLine="570"/>
      </w:pPr>
      <w:r w:rsidRPr="00F0591B">
        <w:t>- вынос жилой застройки из СЗЗ.</w:t>
      </w:r>
    </w:p>
    <w:p w:rsidR="00C92EC9" w:rsidRPr="00F0591B" w:rsidRDefault="00C92EC9" w:rsidP="00C92EC9">
      <w:pPr>
        <w:pStyle w:val="210"/>
        <w:spacing w:after="0" w:line="100" w:lineRule="atLeast"/>
        <w:ind w:left="0" w:firstLine="527"/>
        <w:jc w:val="both"/>
        <w:rPr>
          <w:sz w:val="28"/>
          <w:szCs w:val="28"/>
        </w:rPr>
      </w:pPr>
      <w:r w:rsidRPr="00F0591B">
        <w:rPr>
          <w:sz w:val="28"/>
          <w:szCs w:val="28"/>
        </w:rPr>
        <w:t>Решение вопроса о жилой застройке, расположенной в СЗЗ, может осуществляться несколькими путями:</w:t>
      </w:r>
    </w:p>
    <w:p w:rsidR="00C92EC9" w:rsidRPr="00F0591B" w:rsidRDefault="00C92EC9" w:rsidP="00C92EC9">
      <w:pPr>
        <w:pStyle w:val="affa"/>
        <w:tabs>
          <w:tab w:val="left" w:pos="2632"/>
        </w:tabs>
        <w:spacing w:after="0"/>
        <w:ind w:left="284"/>
        <w:rPr>
          <w:szCs w:val="28"/>
        </w:rPr>
      </w:pPr>
      <w:r w:rsidRPr="00F0591B">
        <w:rPr>
          <w:szCs w:val="28"/>
        </w:rPr>
        <w:t>а) Размеры СЗЗ могут быть уменьшены (СанПиН 2.2.1/2</w:t>
      </w:r>
      <w:r w:rsidRPr="00F0591B">
        <w:rPr>
          <w:szCs w:val="28"/>
          <w:vertAlign w:val="subscript"/>
        </w:rPr>
        <w:t xml:space="preserve"> </w:t>
      </w:r>
      <w:r w:rsidRPr="00F0591B">
        <w:rPr>
          <w:szCs w:val="28"/>
        </w:rPr>
        <w:t>.1.1.1200 –03 раздел IV):</w:t>
      </w:r>
    </w:p>
    <w:p w:rsidR="00C92EC9" w:rsidRPr="00F0591B" w:rsidRDefault="00C92EC9" w:rsidP="00154E96">
      <w:pPr>
        <w:numPr>
          <w:ilvl w:val="0"/>
          <w:numId w:val="10"/>
        </w:numPr>
        <w:tabs>
          <w:tab w:val="left" w:pos="540"/>
        </w:tabs>
        <w:ind w:left="0" w:firstLine="540"/>
      </w:pPr>
      <w:r w:rsidRPr="00F0591B">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C92EC9" w:rsidRPr="00F0591B" w:rsidRDefault="00C92EC9" w:rsidP="00154E96">
      <w:pPr>
        <w:numPr>
          <w:ilvl w:val="0"/>
          <w:numId w:val="10"/>
        </w:numPr>
        <w:tabs>
          <w:tab w:val="left" w:pos="540"/>
        </w:tabs>
        <w:ind w:left="0" w:firstLine="540"/>
      </w:pPr>
      <w:r w:rsidRPr="00F0591B">
        <w:t>при подтверждении замерами снижения уровней шума и других физических факторов в пределах жилой застройки ниже гигиенических нормативов;</w:t>
      </w:r>
    </w:p>
    <w:p w:rsidR="00C92EC9" w:rsidRPr="00F0591B" w:rsidRDefault="00C92EC9" w:rsidP="00154E96">
      <w:pPr>
        <w:numPr>
          <w:ilvl w:val="0"/>
          <w:numId w:val="10"/>
        </w:numPr>
        <w:tabs>
          <w:tab w:val="left" w:pos="540"/>
        </w:tabs>
        <w:ind w:left="0" w:firstLine="540"/>
      </w:pPr>
      <w:r w:rsidRPr="00F0591B">
        <w:t xml:space="preserve">при уменьшении мощности, изменении состава, перепрофилировании предприятия связанным с этим изменением класса опасности. </w:t>
      </w:r>
    </w:p>
    <w:p w:rsidR="00C92EC9" w:rsidRPr="00F0591B" w:rsidRDefault="00C92EC9" w:rsidP="00C92EC9">
      <w:pPr>
        <w:pStyle w:val="affa"/>
        <w:tabs>
          <w:tab w:val="left" w:pos="6120"/>
        </w:tabs>
        <w:spacing w:after="0"/>
        <w:ind w:left="720" w:hanging="363"/>
        <w:jc w:val="both"/>
        <w:rPr>
          <w:szCs w:val="28"/>
        </w:rPr>
      </w:pPr>
      <w:r w:rsidRPr="00F0591B">
        <w:rPr>
          <w:szCs w:val="28"/>
        </w:rPr>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C92EC9" w:rsidRPr="00F0591B" w:rsidRDefault="00C92EC9" w:rsidP="00C92EC9">
      <w:pPr>
        <w:pStyle w:val="affa"/>
        <w:tabs>
          <w:tab w:val="left" w:pos="360"/>
        </w:tabs>
        <w:spacing w:after="0"/>
        <w:ind w:left="0" w:firstLine="720"/>
        <w:jc w:val="both"/>
        <w:rPr>
          <w:szCs w:val="28"/>
        </w:rPr>
      </w:pPr>
      <w:r w:rsidRPr="00F0591B">
        <w:rPr>
          <w:szCs w:val="28"/>
        </w:rPr>
        <w:t>В настоящее время отсутствуют юридические документы по регулированию вопроса выноса жилья из СЗЗ, поэтому предлагается:</w:t>
      </w:r>
    </w:p>
    <w:p w:rsidR="00C92EC9" w:rsidRPr="00F0591B" w:rsidRDefault="00C92EC9" w:rsidP="00154E96">
      <w:pPr>
        <w:numPr>
          <w:ilvl w:val="0"/>
          <w:numId w:val="10"/>
        </w:numPr>
        <w:tabs>
          <w:tab w:val="left" w:pos="540"/>
        </w:tabs>
        <w:ind w:left="0" w:firstLine="540"/>
      </w:pPr>
      <w:r w:rsidRPr="00F0591B">
        <w:lastRenderedPageBreak/>
        <w:t>Администрации области вместе с Администрациями муниципальных образований и руководителями «Роспотребнадзора» разработать пакет законодательных документов по вопросу выноса жилья из СЗЗ;</w:t>
      </w:r>
    </w:p>
    <w:p w:rsidR="00C92EC9" w:rsidRPr="00F0591B" w:rsidRDefault="00C92EC9" w:rsidP="00154E96">
      <w:pPr>
        <w:numPr>
          <w:ilvl w:val="0"/>
          <w:numId w:val="10"/>
        </w:numPr>
        <w:tabs>
          <w:tab w:val="left" w:pos="540"/>
        </w:tabs>
        <w:ind w:left="0" w:firstLine="540"/>
      </w:pPr>
      <w:r w:rsidRPr="00F0591B">
        <w:t>провести инвентаризацию жилищного фонда, расположенного в СЗЗ.</w:t>
      </w:r>
    </w:p>
    <w:p w:rsidR="00C92EC9" w:rsidRPr="00F0591B" w:rsidRDefault="00C92EC9" w:rsidP="00C92EC9">
      <w:pPr>
        <w:tabs>
          <w:tab w:val="left" w:pos="6120"/>
        </w:tabs>
        <w:ind w:left="720" w:hanging="360"/>
      </w:pPr>
      <w:r w:rsidRPr="00F0591B">
        <w:t>в) Для капитальной и индивидуальной застройки, расположенной в СЗЗ вводится регламент использования этой территории:</w:t>
      </w:r>
    </w:p>
    <w:p w:rsidR="00C92EC9" w:rsidRPr="00F0591B" w:rsidRDefault="00C92EC9" w:rsidP="00154E96">
      <w:pPr>
        <w:numPr>
          <w:ilvl w:val="0"/>
          <w:numId w:val="10"/>
        </w:numPr>
        <w:tabs>
          <w:tab w:val="left" w:pos="540"/>
        </w:tabs>
        <w:ind w:left="0" w:firstLine="540"/>
      </w:pPr>
      <w:r w:rsidRPr="00F0591B">
        <w:t>Запрет на строительство нового жилого фонда;</w:t>
      </w:r>
    </w:p>
    <w:p w:rsidR="00C92EC9" w:rsidRPr="00F0591B" w:rsidRDefault="00C92EC9" w:rsidP="00154E96">
      <w:pPr>
        <w:numPr>
          <w:ilvl w:val="0"/>
          <w:numId w:val="10"/>
        </w:numPr>
        <w:tabs>
          <w:tab w:val="left" w:pos="540"/>
        </w:tabs>
        <w:ind w:left="0" w:firstLine="540"/>
      </w:pPr>
      <w:r w:rsidRPr="00F0591B">
        <w:t xml:space="preserve">Для капитальных зданий смена функционального использования и придание им нежилой функции. </w:t>
      </w:r>
    </w:p>
    <w:p w:rsidR="00C92EC9" w:rsidRPr="00F0591B" w:rsidRDefault="00C92EC9" w:rsidP="00C92EC9">
      <w:pPr>
        <w:ind w:firstLine="709"/>
        <w:rPr>
          <w:i/>
        </w:rPr>
      </w:pPr>
      <w:r w:rsidRPr="00F0591B">
        <w:rPr>
          <w:i/>
        </w:rPr>
        <w:t>Мероприятия по уменьшению воздействия автотранспорта на воздушный бассейн предусматривают:</w:t>
      </w:r>
    </w:p>
    <w:p w:rsidR="00C92EC9" w:rsidRPr="00F0591B" w:rsidRDefault="00C92EC9" w:rsidP="00C92EC9">
      <w:r w:rsidRPr="00F0591B">
        <w:t xml:space="preserve">1. Совершенствование и развитие сетей автомобильных дорог поселения: </w:t>
      </w:r>
    </w:p>
    <w:p w:rsidR="00C92EC9" w:rsidRPr="00F0591B" w:rsidRDefault="00C92EC9" w:rsidP="00C92EC9">
      <w:r w:rsidRPr="00F0591B">
        <w:t>- доведение технического уровня существующих территориальных дорог в соответствии с ростом интенсивности движения;</w:t>
      </w:r>
    </w:p>
    <w:p w:rsidR="00C92EC9" w:rsidRPr="00F0591B" w:rsidRDefault="00C92EC9" w:rsidP="00C92EC9">
      <w:r w:rsidRPr="00F0591B">
        <w:t>- реконструкция наиболее загруженных участков дорог на подходах к населённым пунктам;</w:t>
      </w:r>
    </w:p>
    <w:p w:rsidR="00C92EC9" w:rsidRPr="00F0591B" w:rsidRDefault="00C92EC9" w:rsidP="00C92EC9">
      <w:r w:rsidRPr="00F0591B">
        <w:t>- строительство обходов населённых пунктов с целью выноса из них транзитных потоков:</w:t>
      </w:r>
    </w:p>
    <w:p w:rsidR="00C92EC9" w:rsidRPr="00F0591B" w:rsidRDefault="00C92EC9" w:rsidP="00C92EC9">
      <w:r w:rsidRPr="00F0591B">
        <w:t>2. Расширение  газификации  транспорта.</w:t>
      </w:r>
    </w:p>
    <w:p w:rsidR="00C92EC9" w:rsidRPr="00F0591B" w:rsidRDefault="00C92EC9" w:rsidP="00C92EC9">
      <w:r w:rsidRPr="00F0591B">
        <w:t>Преимущество газа заключается в том, что его состав при сгорании позволяет 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C92EC9" w:rsidRPr="00F0591B" w:rsidRDefault="00C92EC9" w:rsidP="00C92EC9">
      <w:r w:rsidRPr="00F0591B">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C92EC9" w:rsidRPr="00F0591B" w:rsidRDefault="00C92EC9" w:rsidP="00C92EC9">
      <w:r w:rsidRPr="00F0591B">
        <w:t>3.Качество топлива.</w:t>
      </w:r>
    </w:p>
    <w:p w:rsidR="00C92EC9" w:rsidRPr="00F0591B" w:rsidRDefault="00C92EC9" w:rsidP="00C92EC9">
      <w:r w:rsidRPr="00F0591B">
        <w:t>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неэтилированного бензина обеспечит исключение  выбросов свинца в атмосферу.</w:t>
      </w:r>
    </w:p>
    <w:p w:rsidR="00C92EC9" w:rsidRPr="00F0591B" w:rsidRDefault="00C92EC9" w:rsidP="00C92EC9">
      <w:r w:rsidRPr="00F0591B">
        <w:t>4. Организация уличного движения. Режим работы двигателей.</w:t>
      </w:r>
    </w:p>
    <w:p w:rsidR="00C92EC9" w:rsidRPr="00F0591B" w:rsidRDefault="00C92EC9" w:rsidP="00C92EC9">
      <w:r w:rsidRPr="00F0591B">
        <w:t>Основными факторами, за счёт которых достигается снижение токсичных выбросов от автотранспорта, являются:</w:t>
      </w:r>
    </w:p>
    <w:p w:rsidR="00C92EC9" w:rsidRPr="00F0591B" w:rsidRDefault="00C92EC9" w:rsidP="00C92EC9">
      <w:r w:rsidRPr="00F0591B">
        <w:t xml:space="preserve">- увеличение скорости движения, </w:t>
      </w:r>
    </w:p>
    <w:p w:rsidR="00C92EC9" w:rsidRPr="00F0591B" w:rsidRDefault="00C92EC9" w:rsidP="00C92EC9">
      <w:r w:rsidRPr="00F0591B">
        <w:t xml:space="preserve">- уменьшение времени стояния на перекрёстках, </w:t>
      </w:r>
    </w:p>
    <w:p w:rsidR="00C92EC9" w:rsidRPr="00F0591B" w:rsidRDefault="00C92EC9" w:rsidP="00C92EC9">
      <w:r w:rsidRPr="00F0591B">
        <w:t xml:space="preserve">- повышение стабильности скоростного режима, </w:t>
      </w:r>
    </w:p>
    <w:p w:rsidR="00C92EC9" w:rsidRPr="00F0591B" w:rsidRDefault="00C92EC9" w:rsidP="00C92EC9">
      <w:r w:rsidRPr="00F0591B">
        <w:t xml:space="preserve">- снижение нерациональных перепробегов транспорта, </w:t>
      </w:r>
    </w:p>
    <w:p w:rsidR="00C92EC9" w:rsidRPr="00F0591B" w:rsidRDefault="00C92EC9" w:rsidP="00C92EC9">
      <w:r w:rsidRPr="00F0591B">
        <w:t>-оптимизация распределения транспортных потоков на магистралях населенных пунктов.</w:t>
      </w:r>
    </w:p>
    <w:p w:rsidR="00C92EC9" w:rsidRPr="00F0591B" w:rsidRDefault="00C92EC9" w:rsidP="00C92EC9">
      <w:r w:rsidRPr="00F0591B">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C92EC9" w:rsidRPr="00F0591B" w:rsidRDefault="00C92EC9" w:rsidP="00C92EC9">
      <w:r w:rsidRPr="00F0591B">
        <w:t>5. Состояния улично-дорожной сети.</w:t>
      </w:r>
    </w:p>
    <w:p w:rsidR="00C92EC9" w:rsidRPr="00F0591B" w:rsidRDefault="00C92EC9" w:rsidP="00C92EC9">
      <w:r w:rsidRPr="00F0591B">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C92EC9" w:rsidRPr="00F0591B" w:rsidRDefault="00C92EC9" w:rsidP="00C92EC9">
      <w:pPr>
        <w:rPr>
          <w:i/>
        </w:rPr>
      </w:pPr>
      <w:r w:rsidRPr="00F0591B">
        <w:rPr>
          <w:i/>
        </w:rPr>
        <w:t>Мероприятия по уменьшению воздействия производственного комплекса  на воздушный бассейн:</w:t>
      </w:r>
    </w:p>
    <w:p w:rsidR="00C92EC9" w:rsidRPr="00F0591B" w:rsidRDefault="00C92EC9" w:rsidP="00C92EC9">
      <w:pPr>
        <w:rPr>
          <w:b/>
        </w:rPr>
      </w:pPr>
    </w:p>
    <w:p w:rsidR="00C92EC9" w:rsidRPr="00F0591B" w:rsidRDefault="00C92EC9" w:rsidP="00C92EC9">
      <w:pPr>
        <w:pStyle w:val="Heading"/>
        <w:jc w:val="center"/>
        <w:outlineLvl w:val="0"/>
        <w:rPr>
          <w:rFonts w:ascii="Times New Roman" w:hAnsi="Times New Roman"/>
          <w:b w:val="0"/>
          <w:i/>
          <w:sz w:val="28"/>
          <w:szCs w:val="28"/>
        </w:rPr>
      </w:pPr>
      <w:r>
        <w:rPr>
          <w:rFonts w:ascii="Times New Roman" w:hAnsi="Times New Roman"/>
          <w:b w:val="0"/>
          <w:i/>
          <w:sz w:val="28"/>
          <w:szCs w:val="28"/>
        </w:rPr>
        <w:lastRenderedPageBreak/>
        <w:t>Таблица 3</w:t>
      </w:r>
      <w:r>
        <w:rPr>
          <w:rFonts w:ascii="Times New Roman" w:hAnsi="Times New Roman"/>
          <w:b w:val="0"/>
          <w:i/>
          <w:sz w:val="28"/>
          <w:szCs w:val="28"/>
          <w:lang w:val="en-US"/>
        </w:rPr>
        <w:t>4</w:t>
      </w:r>
      <w:r w:rsidRPr="00F0591B">
        <w:rPr>
          <w:rFonts w:ascii="Times New Roman" w:hAnsi="Times New Roman"/>
          <w:b w:val="0"/>
          <w:i/>
          <w:sz w:val="28"/>
          <w:szCs w:val="28"/>
        </w:rPr>
        <w:t xml:space="preserve">. Воздухоохранные мероприятия </w:t>
      </w:r>
    </w:p>
    <w:p w:rsidR="00C92EC9" w:rsidRPr="00F0591B" w:rsidRDefault="00C92EC9" w:rsidP="00C92EC9">
      <w:pPr>
        <w:pStyle w:val="Heading"/>
        <w:jc w:val="center"/>
        <w:rPr>
          <w:rFonts w:ascii="Times New Roman" w:hAnsi="Times New Roman"/>
          <w:sz w:val="28"/>
          <w:szCs w:val="28"/>
        </w:rPr>
      </w:pPr>
    </w:p>
    <w:tbl>
      <w:tblPr>
        <w:tblW w:w="0" w:type="auto"/>
        <w:tblInd w:w="82" w:type="dxa"/>
        <w:tblLayout w:type="fixed"/>
        <w:tblLook w:val="0000" w:firstRow="0" w:lastRow="0" w:firstColumn="0" w:lastColumn="0" w:noHBand="0" w:noVBand="0"/>
      </w:tblPr>
      <w:tblGrid>
        <w:gridCol w:w="652"/>
        <w:gridCol w:w="1886"/>
        <w:gridCol w:w="2022"/>
        <w:gridCol w:w="1826"/>
        <w:gridCol w:w="3381"/>
      </w:tblGrid>
      <w:tr w:rsidR="00C92EC9" w:rsidRPr="00816F1D" w:rsidTr="008445BA">
        <w:trPr>
          <w:trHeight w:val="300"/>
        </w:trPr>
        <w:tc>
          <w:tcPr>
            <w:tcW w:w="652"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 п/п</w:t>
            </w:r>
          </w:p>
        </w:tc>
        <w:tc>
          <w:tcPr>
            <w:tcW w:w="1886"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Поселение</w:t>
            </w:r>
          </w:p>
        </w:tc>
        <w:tc>
          <w:tcPr>
            <w:tcW w:w="2022"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Планировочные мероприятия</w:t>
            </w:r>
          </w:p>
        </w:tc>
        <w:tc>
          <w:tcPr>
            <w:tcW w:w="1826"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Организационные мероприятия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C92EC9" w:rsidRPr="00816F1D" w:rsidRDefault="00C92EC9" w:rsidP="008445BA">
            <w:pPr>
              <w:snapToGrid w:val="0"/>
              <w:jc w:val="center"/>
            </w:pPr>
            <w:r w:rsidRPr="00816F1D">
              <w:t>Технологические мероприятия</w:t>
            </w:r>
          </w:p>
        </w:tc>
      </w:tr>
      <w:tr w:rsidR="00C92EC9" w:rsidRPr="00816F1D" w:rsidTr="008445BA">
        <w:trPr>
          <w:trHeight w:val="300"/>
        </w:trPr>
        <w:tc>
          <w:tcPr>
            <w:tcW w:w="652"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rPr>
                <w:b/>
                <w:sz w:val="20"/>
                <w:szCs w:val="20"/>
              </w:rPr>
            </w:pPr>
            <w:r w:rsidRPr="00816F1D">
              <w:rPr>
                <w:b/>
                <w:sz w:val="20"/>
                <w:szCs w:val="20"/>
              </w:rPr>
              <w:t>1</w:t>
            </w:r>
          </w:p>
        </w:tc>
        <w:tc>
          <w:tcPr>
            <w:tcW w:w="1886"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rPr>
                <w:b/>
                <w:sz w:val="20"/>
                <w:szCs w:val="20"/>
              </w:rPr>
            </w:pPr>
            <w:r w:rsidRPr="00816F1D">
              <w:rPr>
                <w:b/>
                <w:sz w:val="20"/>
                <w:szCs w:val="20"/>
              </w:rPr>
              <w:t>2</w:t>
            </w:r>
          </w:p>
        </w:tc>
        <w:tc>
          <w:tcPr>
            <w:tcW w:w="2022"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rPr>
                <w:b/>
                <w:sz w:val="20"/>
                <w:szCs w:val="20"/>
              </w:rPr>
            </w:pPr>
            <w:r w:rsidRPr="00816F1D">
              <w:rPr>
                <w:b/>
                <w:sz w:val="20"/>
                <w:szCs w:val="20"/>
              </w:rPr>
              <w:t>3</w:t>
            </w:r>
          </w:p>
        </w:tc>
        <w:tc>
          <w:tcPr>
            <w:tcW w:w="1826"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rPr>
                <w:b/>
                <w:sz w:val="20"/>
                <w:szCs w:val="20"/>
              </w:rPr>
            </w:pPr>
            <w:r w:rsidRPr="00816F1D">
              <w:rPr>
                <w:b/>
                <w:sz w:val="20"/>
                <w:szCs w:val="20"/>
              </w:rPr>
              <w:t>4</w:t>
            </w:r>
          </w:p>
        </w:tc>
        <w:tc>
          <w:tcPr>
            <w:tcW w:w="3381" w:type="dxa"/>
            <w:tcBorders>
              <w:top w:val="single" w:sz="4" w:space="0" w:color="000000"/>
              <w:left w:val="single" w:sz="4" w:space="0" w:color="000000"/>
              <w:bottom w:val="single" w:sz="4" w:space="0" w:color="000000"/>
              <w:right w:val="single" w:sz="4" w:space="0" w:color="000000"/>
            </w:tcBorders>
            <w:vAlign w:val="center"/>
          </w:tcPr>
          <w:p w:rsidR="00C92EC9" w:rsidRPr="00816F1D" w:rsidRDefault="00C92EC9" w:rsidP="008445BA">
            <w:pPr>
              <w:snapToGrid w:val="0"/>
              <w:jc w:val="center"/>
              <w:rPr>
                <w:b/>
                <w:sz w:val="20"/>
                <w:szCs w:val="20"/>
              </w:rPr>
            </w:pPr>
            <w:r w:rsidRPr="00816F1D">
              <w:rPr>
                <w:b/>
                <w:sz w:val="20"/>
                <w:szCs w:val="20"/>
              </w:rPr>
              <w:t>5</w:t>
            </w:r>
          </w:p>
        </w:tc>
      </w:tr>
      <w:tr w:rsidR="00C92EC9" w:rsidRPr="00816F1D" w:rsidTr="008445BA">
        <w:trPr>
          <w:trHeight w:val="300"/>
        </w:trPr>
        <w:tc>
          <w:tcPr>
            <w:tcW w:w="652"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1.</w:t>
            </w:r>
          </w:p>
        </w:tc>
        <w:tc>
          <w:tcPr>
            <w:tcW w:w="1886"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Среднеикорецкое</w:t>
            </w:r>
          </w:p>
          <w:p w:rsidR="00C92EC9" w:rsidRPr="00816F1D" w:rsidRDefault="00C92EC9" w:rsidP="008445BA">
            <w:pPr>
              <w:snapToGrid w:val="0"/>
              <w:jc w:val="center"/>
            </w:pPr>
            <w:r w:rsidRPr="00816F1D">
              <w:t>сельское поселение</w:t>
            </w:r>
          </w:p>
        </w:tc>
        <w:tc>
          <w:tcPr>
            <w:tcW w:w="2022"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Размещение новых производств за пределами сельского поселения с учётом розы ветра.</w:t>
            </w:r>
          </w:p>
        </w:tc>
        <w:tc>
          <w:tcPr>
            <w:tcW w:w="1826" w:type="dxa"/>
            <w:tcBorders>
              <w:top w:val="single" w:sz="4" w:space="0" w:color="000000"/>
              <w:left w:val="single" w:sz="4" w:space="0" w:color="000000"/>
              <w:bottom w:val="single" w:sz="4" w:space="0" w:color="000000"/>
            </w:tcBorders>
            <w:vAlign w:val="center"/>
          </w:tcPr>
          <w:p w:rsidR="00C92EC9" w:rsidRPr="00816F1D" w:rsidRDefault="00C92EC9" w:rsidP="008445BA">
            <w:pPr>
              <w:snapToGrid w:val="0"/>
              <w:jc w:val="center"/>
            </w:pPr>
            <w:r w:rsidRPr="00816F1D">
              <w:t>1. Организация СЗЗ</w:t>
            </w:r>
          </w:p>
          <w:p w:rsidR="00C92EC9" w:rsidRPr="00816F1D" w:rsidRDefault="00C92EC9" w:rsidP="008445BA">
            <w:pPr>
              <w:jc w:val="center"/>
            </w:pPr>
            <w:r w:rsidRPr="00816F1D">
              <w:t>2. Озеленение поселения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C92EC9" w:rsidRPr="00816F1D" w:rsidRDefault="00C92EC9" w:rsidP="008445BA">
            <w:pPr>
              <w:snapToGrid w:val="0"/>
              <w:jc w:val="center"/>
            </w:pPr>
            <w:r w:rsidRPr="00816F1D">
              <w:t>1.Строительство новых предприятий с внедрением современных экологичных технологий.</w:t>
            </w:r>
          </w:p>
          <w:p w:rsidR="00C92EC9" w:rsidRPr="00816F1D" w:rsidRDefault="00C92EC9" w:rsidP="008445BA">
            <w:pPr>
              <w:jc w:val="center"/>
            </w:pPr>
            <w:r w:rsidRPr="00816F1D">
              <w:t>2. Внедрение современных технологий.</w:t>
            </w:r>
          </w:p>
          <w:p w:rsidR="00C92EC9" w:rsidRPr="00816F1D" w:rsidRDefault="00C92EC9" w:rsidP="008445BA">
            <w:pPr>
              <w:jc w:val="center"/>
            </w:pPr>
            <w:r w:rsidRPr="00816F1D">
              <w:t>3. Внедрение герметичных технологических линий.</w:t>
            </w:r>
          </w:p>
          <w:p w:rsidR="00C92EC9" w:rsidRPr="00816F1D" w:rsidRDefault="00C92EC9" w:rsidP="008445BA">
            <w:pPr>
              <w:jc w:val="center"/>
            </w:pPr>
            <w:r w:rsidRPr="00816F1D">
              <w:t>4.Оптимизация технологических процессов</w:t>
            </w:r>
          </w:p>
          <w:p w:rsidR="00C92EC9" w:rsidRPr="00816F1D" w:rsidRDefault="00C92EC9" w:rsidP="008445BA">
            <w:pPr>
              <w:jc w:val="center"/>
            </w:pPr>
            <w:r w:rsidRPr="00816F1D">
              <w:t>5. Внедрение современных не энергоёмких технологий по переработке продукции</w:t>
            </w:r>
          </w:p>
        </w:tc>
      </w:tr>
    </w:tbl>
    <w:p w:rsidR="00C92EC9" w:rsidRPr="00F0591B" w:rsidRDefault="00C92EC9" w:rsidP="00C92EC9">
      <w:pPr>
        <w:ind w:firstLine="709"/>
        <w:rPr>
          <w:b/>
        </w:rPr>
      </w:pPr>
      <w:r w:rsidRPr="00F0591B">
        <w:rPr>
          <w:b/>
        </w:rPr>
        <w:t>3.5. Воздействие на состояние  водного бассейна.</w:t>
      </w:r>
    </w:p>
    <w:p w:rsidR="00C92EC9" w:rsidRPr="00F0591B" w:rsidRDefault="00C92EC9" w:rsidP="00C92EC9">
      <w:pPr>
        <w:ind w:firstLine="709"/>
        <w:jc w:val="center"/>
        <w:rPr>
          <w:b/>
        </w:rPr>
      </w:pPr>
    </w:p>
    <w:p w:rsidR="00C92EC9" w:rsidRPr="00F0591B" w:rsidRDefault="00C92EC9" w:rsidP="00C92EC9">
      <w:pPr>
        <w:ind w:firstLine="709"/>
        <w:rPr>
          <w:b/>
        </w:rPr>
      </w:pPr>
      <w:r w:rsidRPr="00F0591B">
        <w:rPr>
          <w:b/>
        </w:rPr>
        <w:t>3.5.1.Состояние поверхностных вод.</w:t>
      </w:r>
    </w:p>
    <w:p w:rsidR="00C92EC9" w:rsidRPr="00F0591B" w:rsidRDefault="00C92EC9" w:rsidP="00C92EC9">
      <w:pPr>
        <w:ind w:firstLine="709"/>
      </w:pPr>
      <w:r w:rsidRPr="00F0591B">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C92EC9" w:rsidRPr="00F0591B" w:rsidRDefault="00C92EC9" w:rsidP="00C92EC9">
      <w:pPr>
        <w:ind w:firstLine="709"/>
      </w:pPr>
      <w:r w:rsidRPr="00F0591B">
        <w:t>Состояние водного бассейна главным образом определяют рациональное использование ресурсов и проводимые природоохранные мероприятия.</w:t>
      </w:r>
    </w:p>
    <w:p w:rsidR="00C92EC9" w:rsidRPr="00F0591B" w:rsidRDefault="00C92EC9" w:rsidP="00C92EC9">
      <w:pPr>
        <w:ind w:firstLine="709"/>
      </w:pPr>
      <w:r w:rsidRPr="00F0591B">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C92EC9" w:rsidRPr="00F0591B" w:rsidRDefault="00C92EC9" w:rsidP="00C92EC9">
      <w:pPr>
        <w:ind w:firstLine="709"/>
        <w:rPr>
          <w:i/>
        </w:rPr>
      </w:pPr>
      <w:r w:rsidRPr="00F0591B">
        <w:rPr>
          <w:i/>
        </w:rPr>
        <w:t>Выводы:</w:t>
      </w:r>
    </w:p>
    <w:p w:rsidR="00C92EC9" w:rsidRPr="00F0591B" w:rsidRDefault="00C92EC9" w:rsidP="00C92EC9">
      <w:pPr>
        <w:ind w:firstLine="709"/>
      </w:pPr>
      <w:r w:rsidRPr="00F0591B">
        <w:t>- Одним из источников загрязнения водных объектов в сельском поселении являются ливневые и коллекторно-дренажные воды с полей;</w:t>
      </w:r>
    </w:p>
    <w:p w:rsidR="00C92EC9" w:rsidRPr="00A92925" w:rsidRDefault="00C92EC9" w:rsidP="00C92EC9">
      <w:pPr>
        <w:ind w:firstLine="709"/>
      </w:pPr>
      <w:r w:rsidRPr="00F0591B">
        <w:t xml:space="preserve">- </w:t>
      </w:r>
      <w:r w:rsidRPr="007E4078">
        <w:t>Среднеикорецко</w:t>
      </w:r>
      <w:r>
        <w:t>е</w:t>
      </w:r>
      <w:r w:rsidRPr="00F0591B">
        <w:t xml:space="preserve"> сельское поселение является не канализованным населенным пунктом</w:t>
      </w:r>
      <w:r w:rsidRPr="00F153F6">
        <w:t xml:space="preserve">, кроме пос. санатория им. Цюрупы, в котором имеются </w:t>
      </w:r>
      <w:smartTag w:uri="urn:schemas-microsoft-com:office:smarttags" w:element="metricconverter">
        <w:smartTagPr>
          <w:attr w:name="ProductID" w:val="3000 м"/>
        </w:smartTagPr>
        <w:r w:rsidRPr="00F153F6">
          <w:t>3000 м</w:t>
        </w:r>
      </w:smartTag>
      <w:r w:rsidRPr="00F153F6">
        <w:t xml:space="preserve"> сетей канализации и очистные сооружения </w:t>
      </w:r>
      <w:r w:rsidRPr="00E03BD7">
        <w:t>производительностью 800 м</w:t>
      </w:r>
      <w:r w:rsidRPr="00E03BD7">
        <w:rPr>
          <w:vertAlign w:val="superscript"/>
        </w:rPr>
        <w:t>3</w:t>
      </w:r>
      <w:r w:rsidRPr="00E03BD7">
        <w:t xml:space="preserve">/сут. Отвод стоков от зданий, имеющих внутреннюю канализацию, </w:t>
      </w:r>
      <w:r>
        <w:t>осуществляется в выгребы, далее на существующие сливные станции района</w:t>
      </w:r>
      <w:r w:rsidRPr="00A92925">
        <w:t>;</w:t>
      </w:r>
    </w:p>
    <w:p w:rsidR="00C92EC9" w:rsidRPr="00F0591B" w:rsidRDefault="00C92EC9" w:rsidP="00C92EC9">
      <w:pPr>
        <w:ind w:firstLine="709"/>
      </w:pPr>
      <w:r w:rsidRPr="00F0591B">
        <w:t>- Система сбора, отвод и очистка поверхностного стока с территории населенных пунктов отсутствует.</w:t>
      </w:r>
    </w:p>
    <w:p w:rsidR="00C92EC9" w:rsidRPr="00F0591B" w:rsidRDefault="00C92EC9" w:rsidP="00C92EC9">
      <w:pPr>
        <w:ind w:firstLine="709"/>
      </w:pPr>
    </w:p>
    <w:p w:rsidR="00C92EC9" w:rsidRPr="00F0591B" w:rsidRDefault="00C92EC9" w:rsidP="00C92EC9">
      <w:pPr>
        <w:ind w:firstLine="709"/>
        <w:rPr>
          <w:b/>
        </w:rPr>
      </w:pPr>
      <w:r w:rsidRPr="00F0591B">
        <w:rPr>
          <w:b/>
        </w:rPr>
        <w:t>3.5.2. Состояние подземных вод.</w:t>
      </w:r>
    </w:p>
    <w:p w:rsidR="00C92EC9" w:rsidRPr="00F0591B" w:rsidRDefault="00C92EC9" w:rsidP="00C92EC9">
      <w:pPr>
        <w:ind w:firstLine="709"/>
      </w:pPr>
      <w:r w:rsidRPr="00F0591B">
        <w:lastRenderedPageBreak/>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C92EC9" w:rsidRPr="00F0591B" w:rsidRDefault="00C92EC9" w:rsidP="00C92EC9">
      <w:pPr>
        <w:ind w:firstLine="709"/>
      </w:pPr>
      <w:r w:rsidRPr="00F0591B">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C92EC9" w:rsidRPr="00F0591B" w:rsidRDefault="00C92EC9" w:rsidP="00C92EC9">
      <w:pPr>
        <w:ind w:firstLine="709"/>
        <w:rPr>
          <w:i/>
        </w:rPr>
      </w:pPr>
      <w:r w:rsidRPr="00F0591B">
        <w:rPr>
          <w:i/>
        </w:rPr>
        <w:t>Очаги загрязнения подземных вод.</w:t>
      </w:r>
    </w:p>
    <w:p w:rsidR="00C92EC9" w:rsidRPr="00F0591B" w:rsidRDefault="00C92EC9" w:rsidP="00C92EC9">
      <w:pPr>
        <w:ind w:firstLine="709"/>
      </w:pPr>
      <w:r w:rsidRPr="00F0591B">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C92EC9" w:rsidRPr="00F0591B" w:rsidRDefault="00C92EC9" w:rsidP="00C92EC9">
      <w:pPr>
        <w:ind w:firstLine="709"/>
      </w:pPr>
      <w:r w:rsidRPr="00F0591B">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C92EC9" w:rsidRPr="00F0591B" w:rsidRDefault="00C92EC9" w:rsidP="00C92EC9">
      <w:pPr>
        <w:ind w:firstLine="709"/>
      </w:pPr>
      <w:r w:rsidRPr="00F0591B">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C92EC9" w:rsidRPr="00F0591B" w:rsidRDefault="00C92EC9" w:rsidP="00C92EC9">
      <w:pPr>
        <w:ind w:firstLine="709"/>
      </w:pPr>
      <w:r w:rsidRPr="00F0591B">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C92EC9" w:rsidRPr="00F0591B" w:rsidRDefault="00C92EC9" w:rsidP="00C92EC9">
      <w:pPr>
        <w:ind w:firstLine="709"/>
        <w:rPr>
          <w:i/>
        </w:rPr>
      </w:pPr>
      <w:r w:rsidRPr="00F0591B">
        <w:rPr>
          <w:i/>
        </w:rPr>
        <w:t>Выводы:</w:t>
      </w:r>
    </w:p>
    <w:p w:rsidR="00C92EC9" w:rsidRPr="00F0591B" w:rsidRDefault="00C92EC9" w:rsidP="00C92EC9">
      <w:pPr>
        <w:ind w:firstLine="709"/>
      </w:pPr>
      <w:r w:rsidRPr="00F0591B">
        <w:t xml:space="preserve">- загрязнение подземных вод наблюдается вдоль транспортных магистралей; </w:t>
      </w:r>
    </w:p>
    <w:p w:rsidR="00C92EC9" w:rsidRPr="00F0591B" w:rsidRDefault="00C92EC9" w:rsidP="00C92EC9">
      <w:pPr>
        <w:ind w:firstLine="709"/>
      </w:pPr>
      <w:r w:rsidRPr="00F0591B">
        <w:t>- прогрессирует в пределах сельского поселения загрязнение грунтовых вод компонентами азотной группы;</w:t>
      </w:r>
    </w:p>
    <w:p w:rsidR="00C92EC9" w:rsidRPr="00F0591B" w:rsidRDefault="00C92EC9" w:rsidP="00C92EC9">
      <w:pPr>
        <w:ind w:firstLine="709"/>
      </w:pPr>
      <w:r w:rsidRPr="00F0591B">
        <w:t>- в  питьевой воде все показатели не превышают  ПДК. Условно-патогенная и патогенная флора в питьевой воде не обнаружена.</w:t>
      </w:r>
    </w:p>
    <w:p w:rsidR="00C92EC9" w:rsidRPr="00F0591B" w:rsidRDefault="00C92EC9" w:rsidP="00C92EC9">
      <w:pPr>
        <w:ind w:firstLine="709"/>
        <w:rPr>
          <w:i/>
        </w:rPr>
      </w:pPr>
      <w:r w:rsidRPr="00F0591B">
        <w:rPr>
          <w:i/>
        </w:rPr>
        <w:t>Мероприятия по охране поверхностных вод:</w:t>
      </w:r>
    </w:p>
    <w:p w:rsidR="00C92EC9" w:rsidRPr="00F0591B" w:rsidRDefault="00C92EC9" w:rsidP="00C92EC9">
      <w:pPr>
        <w:ind w:firstLine="709"/>
      </w:pPr>
      <w:r w:rsidRPr="00F0591B">
        <w:t xml:space="preserve">- рациональное использование водных ресурсов, </w:t>
      </w:r>
    </w:p>
    <w:p w:rsidR="00C92EC9" w:rsidRPr="00F0591B" w:rsidRDefault="00C92EC9" w:rsidP="00C92EC9">
      <w:pPr>
        <w:ind w:firstLine="709"/>
      </w:pPr>
      <w:r w:rsidRPr="00F0591B">
        <w:t>- предотвращение загрязнения водоёмов,</w:t>
      </w:r>
    </w:p>
    <w:p w:rsidR="00C92EC9" w:rsidRPr="00F0591B" w:rsidRDefault="00C92EC9" w:rsidP="00C92EC9">
      <w:pPr>
        <w:ind w:firstLine="709"/>
      </w:pPr>
      <w:r w:rsidRPr="00F0591B">
        <w:t>- соблюдение специальных режимов на территориях санитарной охраны водоисточников и водоохранных зонах водоёмов,</w:t>
      </w:r>
    </w:p>
    <w:p w:rsidR="00C92EC9" w:rsidRPr="00F0591B" w:rsidRDefault="00C92EC9" w:rsidP="00C92EC9">
      <w:pPr>
        <w:ind w:firstLine="709"/>
      </w:pPr>
      <w:r w:rsidRPr="00F0591B">
        <w:t>- действенный контроль над использованием водных ресурсов и их качеством,</w:t>
      </w:r>
    </w:p>
    <w:p w:rsidR="00C92EC9" w:rsidRPr="00F0591B" w:rsidRDefault="00C92EC9" w:rsidP="00C92EC9">
      <w:pPr>
        <w:ind w:firstLine="709"/>
      </w:pPr>
      <w:r w:rsidRPr="00F0591B">
        <w:t>- асфальтобетонное покрытие проездов с  ограничением  бордюрным камнем.</w:t>
      </w:r>
    </w:p>
    <w:p w:rsidR="00C92EC9" w:rsidRPr="00F0591B" w:rsidRDefault="00C92EC9" w:rsidP="00C92EC9">
      <w:pPr>
        <w:ind w:firstLine="709"/>
      </w:pPr>
      <w:r w:rsidRPr="00F0591B">
        <w:t xml:space="preserve">- своевременное удаление всех видов отходов. </w:t>
      </w:r>
    </w:p>
    <w:p w:rsidR="00C92EC9" w:rsidRPr="00F0591B" w:rsidRDefault="00C92EC9" w:rsidP="00C92EC9">
      <w:pPr>
        <w:ind w:firstLine="709"/>
      </w:pPr>
      <w:r w:rsidRPr="00F0591B">
        <w:t>- устройство малых очистных сооружений от жилых домов и объектов соцкультбыта.</w:t>
      </w:r>
    </w:p>
    <w:p w:rsidR="00C92EC9" w:rsidRPr="00F0591B" w:rsidRDefault="00C92EC9" w:rsidP="00C92EC9">
      <w:pPr>
        <w:ind w:firstLine="709"/>
        <w:rPr>
          <w:i/>
        </w:rPr>
      </w:pPr>
      <w:r w:rsidRPr="00F0591B">
        <w:rPr>
          <w:i/>
        </w:rPr>
        <w:t>Мероприятия по охране и рациональному использованию водных ресурсов:</w:t>
      </w:r>
    </w:p>
    <w:p w:rsidR="00C92EC9" w:rsidRPr="00F0591B" w:rsidRDefault="00C92EC9" w:rsidP="00C92EC9">
      <w:pPr>
        <w:ind w:firstLine="709"/>
      </w:pPr>
      <w:r w:rsidRPr="00F0591B">
        <w:t>- водоснабжение осуществлять в пределах установленных лимитов;</w:t>
      </w:r>
    </w:p>
    <w:p w:rsidR="00C92EC9" w:rsidRPr="00F0591B" w:rsidRDefault="00C92EC9" w:rsidP="00C92EC9">
      <w:pPr>
        <w:ind w:firstLine="709"/>
      </w:pPr>
      <w:r w:rsidRPr="00F0591B">
        <w:t>- разработка рациональных схем водоснабжения и канализации с минимально необходимой протяженностью инженерных коммуникаций;</w:t>
      </w:r>
    </w:p>
    <w:p w:rsidR="00C92EC9" w:rsidRPr="00F0591B" w:rsidRDefault="00C92EC9" w:rsidP="00C92EC9">
      <w:pPr>
        <w:ind w:firstLine="709"/>
      </w:pPr>
      <w:r w:rsidRPr="00F0591B">
        <w:t>- установка счетчиков воды;</w:t>
      </w:r>
    </w:p>
    <w:p w:rsidR="00C92EC9" w:rsidRPr="00F0591B" w:rsidRDefault="00C92EC9" w:rsidP="00C92EC9">
      <w:pPr>
        <w:ind w:firstLine="709"/>
      </w:pPr>
      <w:r w:rsidRPr="00F0591B">
        <w:t>- установка новых высоконадежных типов арматуры.</w:t>
      </w:r>
    </w:p>
    <w:p w:rsidR="00C92EC9" w:rsidRPr="00F0591B" w:rsidRDefault="00C92EC9" w:rsidP="00C92EC9">
      <w:pPr>
        <w:ind w:firstLine="709"/>
      </w:pPr>
    </w:p>
    <w:p w:rsidR="00C92EC9" w:rsidRPr="00F0591B" w:rsidRDefault="00C92EC9" w:rsidP="00C92EC9">
      <w:pPr>
        <w:ind w:firstLine="709"/>
        <w:rPr>
          <w:b/>
        </w:rPr>
      </w:pPr>
      <w:r w:rsidRPr="00F0591B">
        <w:rPr>
          <w:b/>
        </w:rPr>
        <w:t>3.6. Состояние и охрана почв.</w:t>
      </w:r>
    </w:p>
    <w:p w:rsidR="00C92EC9" w:rsidRPr="00F0591B" w:rsidRDefault="00C92EC9" w:rsidP="00C92EC9">
      <w:pPr>
        <w:ind w:firstLine="709"/>
        <w:rPr>
          <w:i/>
        </w:rPr>
      </w:pPr>
      <w:r w:rsidRPr="00F0591B">
        <w:rPr>
          <w:i/>
        </w:rPr>
        <w:t>Полезные ископаемые.</w:t>
      </w:r>
    </w:p>
    <w:p w:rsidR="00C92EC9" w:rsidRDefault="00C92EC9" w:rsidP="00C92EC9">
      <w:pPr>
        <w:ind w:firstLine="709"/>
      </w:pPr>
      <w:r w:rsidRPr="00F0591B">
        <w:t xml:space="preserve">На территории </w:t>
      </w:r>
      <w:r w:rsidRPr="007E4078">
        <w:t>Среднеикорецкого</w:t>
      </w:r>
      <w:r w:rsidRPr="00F0591B">
        <w:t xml:space="preserve"> сельского поселения имеются два месторождения  полезных ископаемых.</w:t>
      </w:r>
    </w:p>
    <w:p w:rsidR="00C92EC9" w:rsidRPr="00F0591B" w:rsidRDefault="00C92EC9" w:rsidP="00C92EC9">
      <w:pPr>
        <w:ind w:firstLine="709"/>
      </w:pPr>
      <w:r w:rsidRPr="00F0591B">
        <w:rPr>
          <w:i/>
          <w:iCs/>
        </w:rPr>
        <w:t>Выводы</w:t>
      </w:r>
      <w:r w:rsidRPr="00F0591B">
        <w:t>.</w:t>
      </w:r>
    </w:p>
    <w:p w:rsidR="00C92EC9" w:rsidRPr="00F0591B" w:rsidRDefault="00C92EC9" w:rsidP="00C92EC9">
      <w:pPr>
        <w:ind w:firstLine="709"/>
      </w:pPr>
      <w:r w:rsidRPr="00F0591B">
        <w:t xml:space="preserve">В целом территория </w:t>
      </w:r>
      <w:r w:rsidRPr="007E4078">
        <w:t>Среднеикорецкого</w:t>
      </w:r>
      <w:r w:rsidRPr="00F0591B">
        <w:t xml:space="preserve"> сельского поселения благоприятна для градостроительного освоения. </w:t>
      </w:r>
    </w:p>
    <w:p w:rsidR="00C92EC9" w:rsidRPr="00F0591B" w:rsidRDefault="00C92EC9" w:rsidP="00C92EC9">
      <w:pPr>
        <w:ind w:firstLine="581"/>
      </w:pPr>
      <w:r w:rsidRPr="00F0591B">
        <w:lastRenderedPageBreak/>
        <w:t xml:space="preserve">Можно считать, что рассматриваемая территория </w:t>
      </w:r>
      <w:r w:rsidRPr="007E4078">
        <w:t>Среднеикорецкого</w:t>
      </w:r>
      <w:r w:rsidRPr="00F0591B">
        <w:t xml:space="preserve"> сельского поселения характеризуется высокой устойчивостью геологической среды к техногенному воздействию и в целом благоприятна для строительства.</w:t>
      </w:r>
    </w:p>
    <w:p w:rsidR="00C92EC9" w:rsidRPr="00F0591B" w:rsidRDefault="00C92EC9" w:rsidP="00C92EC9">
      <w:pPr>
        <w:ind w:firstLine="581"/>
      </w:pPr>
      <w:r w:rsidRPr="00F0591B">
        <w:t>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C92EC9" w:rsidRPr="00F0591B" w:rsidRDefault="00C92EC9" w:rsidP="00C92EC9">
      <w:pPr>
        <w:ind w:firstLine="581"/>
      </w:pPr>
      <w:r w:rsidRPr="00F0591B">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C92EC9" w:rsidRPr="00F0591B" w:rsidRDefault="00C92EC9" w:rsidP="00C92EC9">
      <w:pPr>
        <w:ind w:firstLine="581"/>
      </w:pPr>
      <w:r w:rsidRPr="00F0591B">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C92EC9" w:rsidRPr="00F0591B" w:rsidRDefault="00C92EC9" w:rsidP="00C92EC9">
      <w:pPr>
        <w:ind w:firstLine="581"/>
      </w:pPr>
      <w:r w:rsidRPr="00F0591B">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C92EC9" w:rsidRPr="00F0591B" w:rsidRDefault="00C92EC9" w:rsidP="00C92EC9">
      <w:pPr>
        <w:ind w:firstLine="581"/>
      </w:pPr>
      <w:r w:rsidRPr="00F0591B">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C92EC9" w:rsidRPr="00F0591B" w:rsidRDefault="00C92EC9" w:rsidP="00C92EC9">
      <w:pPr>
        <w:ind w:firstLine="581"/>
      </w:pPr>
      <w:r w:rsidRPr="00F0591B">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C92EC9" w:rsidRPr="00F0591B" w:rsidRDefault="00C92EC9" w:rsidP="00C92EC9">
      <w:pPr>
        <w:ind w:firstLine="581"/>
      </w:pPr>
      <w:r w:rsidRPr="00F0591B">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C92EC9" w:rsidRPr="00F0591B" w:rsidRDefault="00C92EC9" w:rsidP="00C92EC9">
      <w:pPr>
        <w:ind w:firstLine="581"/>
      </w:pPr>
      <w:r w:rsidRPr="00F0591B">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C92EC9" w:rsidRPr="00F0591B" w:rsidRDefault="00C92EC9" w:rsidP="00C92EC9">
      <w:pPr>
        <w:ind w:firstLine="581"/>
      </w:pPr>
      <w:r w:rsidRPr="00F0591B">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w:t>
      </w:r>
    </w:p>
    <w:p w:rsidR="00C92EC9" w:rsidRPr="00F0591B" w:rsidRDefault="00C92EC9" w:rsidP="00C92EC9">
      <w:pPr>
        <w:ind w:firstLine="581"/>
      </w:pPr>
      <w:r w:rsidRPr="00F0591B">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C92EC9" w:rsidRPr="00F0591B" w:rsidRDefault="00C92EC9" w:rsidP="00C92EC9">
      <w:pPr>
        <w:ind w:firstLine="581"/>
      </w:pPr>
    </w:p>
    <w:p w:rsidR="00C92EC9" w:rsidRPr="00F0591B" w:rsidRDefault="00C92EC9" w:rsidP="00C92EC9">
      <w:pPr>
        <w:jc w:val="center"/>
        <w:rPr>
          <w:i/>
        </w:rPr>
      </w:pPr>
      <w:r w:rsidRPr="00F0591B">
        <w:rPr>
          <w:i/>
        </w:rPr>
        <w:lastRenderedPageBreak/>
        <w:t>Табл</w:t>
      </w:r>
      <w:r>
        <w:rPr>
          <w:i/>
        </w:rPr>
        <w:t>ица</w:t>
      </w:r>
      <w:r w:rsidRPr="00F0591B">
        <w:rPr>
          <w:i/>
        </w:rPr>
        <w:t xml:space="preserve"> </w:t>
      </w:r>
      <w:r>
        <w:rPr>
          <w:i/>
        </w:rPr>
        <w:t>3</w:t>
      </w:r>
      <w:r w:rsidRPr="00C92EC9">
        <w:rPr>
          <w:i/>
        </w:rPr>
        <w:t>5</w:t>
      </w:r>
      <w:r w:rsidRPr="00F0591B">
        <w:rPr>
          <w:i/>
        </w:rPr>
        <w:t>. Ассортимент древесных и кустарниковых пород для защитного лесоразведения</w:t>
      </w:r>
    </w:p>
    <w:p w:rsidR="00C92EC9" w:rsidRPr="00F0591B" w:rsidRDefault="00C92EC9" w:rsidP="00C92EC9">
      <w:pPr>
        <w:jc w:val="center"/>
        <w:rPr>
          <w:b/>
        </w:rPr>
      </w:pPr>
    </w:p>
    <w:tbl>
      <w:tblPr>
        <w:tblW w:w="0" w:type="auto"/>
        <w:jc w:val="center"/>
        <w:tblLayout w:type="fixed"/>
        <w:tblLook w:val="0000" w:firstRow="0" w:lastRow="0" w:firstColumn="0" w:lastColumn="0" w:noHBand="0" w:noVBand="0"/>
      </w:tblPr>
      <w:tblGrid>
        <w:gridCol w:w="2739"/>
        <w:gridCol w:w="2931"/>
        <w:gridCol w:w="3340"/>
      </w:tblGrid>
      <w:tr w:rsidR="00C92EC9" w:rsidRPr="00816F1D" w:rsidTr="008445BA">
        <w:trPr>
          <w:jc w:val="center"/>
        </w:trPr>
        <w:tc>
          <w:tcPr>
            <w:tcW w:w="2739" w:type="dxa"/>
            <w:tcBorders>
              <w:top w:val="single" w:sz="4" w:space="0" w:color="000000"/>
              <w:left w:val="single" w:sz="4" w:space="0" w:color="000000"/>
              <w:bottom w:val="single" w:sz="4" w:space="0" w:color="000000"/>
            </w:tcBorders>
          </w:tcPr>
          <w:p w:rsidR="00C92EC9" w:rsidRPr="00816F1D" w:rsidRDefault="00C92EC9" w:rsidP="008445BA">
            <w:pPr>
              <w:snapToGrid w:val="0"/>
              <w:jc w:val="center"/>
            </w:pPr>
            <w:r w:rsidRPr="00816F1D">
              <w:t>Главные породы</w:t>
            </w:r>
          </w:p>
        </w:tc>
        <w:tc>
          <w:tcPr>
            <w:tcW w:w="2931" w:type="dxa"/>
            <w:tcBorders>
              <w:top w:val="single" w:sz="4" w:space="0" w:color="000000"/>
              <w:left w:val="single" w:sz="4" w:space="0" w:color="000000"/>
              <w:bottom w:val="single" w:sz="4" w:space="0" w:color="000000"/>
            </w:tcBorders>
          </w:tcPr>
          <w:p w:rsidR="00C92EC9" w:rsidRPr="00816F1D" w:rsidRDefault="00C92EC9" w:rsidP="008445BA">
            <w:pPr>
              <w:snapToGrid w:val="0"/>
              <w:jc w:val="center"/>
            </w:pPr>
            <w:r w:rsidRPr="00816F1D">
              <w:t>Сопутствующие породы</w:t>
            </w:r>
          </w:p>
        </w:tc>
        <w:tc>
          <w:tcPr>
            <w:tcW w:w="3340" w:type="dxa"/>
            <w:tcBorders>
              <w:top w:val="single" w:sz="4" w:space="0" w:color="000000"/>
              <w:left w:val="single" w:sz="4" w:space="0" w:color="000000"/>
              <w:bottom w:val="single" w:sz="4" w:space="0" w:color="000000"/>
              <w:right w:val="single" w:sz="4" w:space="0" w:color="000000"/>
            </w:tcBorders>
          </w:tcPr>
          <w:p w:rsidR="00C92EC9" w:rsidRPr="00816F1D" w:rsidRDefault="00C92EC9" w:rsidP="008445BA">
            <w:pPr>
              <w:snapToGrid w:val="0"/>
              <w:jc w:val="center"/>
            </w:pPr>
            <w:r w:rsidRPr="00816F1D">
              <w:t>Кустарники</w:t>
            </w:r>
          </w:p>
        </w:tc>
      </w:tr>
      <w:tr w:rsidR="00C92EC9" w:rsidRPr="00816F1D" w:rsidTr="008445BA">
        <w:trPr>
          <w:jc w:val="center"/>
        </w:trPr>
        <w:tc>
          <w:tcPr>
            <w:tcW w:w="2739" w:type="dxa"/>
            <w:tcBorders>
              <w:top w:val="single" w:sz="4" w:space="0" w:color="000000"/>
              <w:left w:val="single" w:sz="4" w:space="0" w:color="000000"/>
              <w:bottom w:val="single" w:sz="4" w:space="0" w:color="000000"/>
            </w:tcBorders>
          </w:tcPr>
          <w:p w:rsidR="00C92EC9" w:rsidRPr="00816F1D" w:rsidRDefault="00C92EC9" w:rsidP="008445BA">
            <w:pPr>
              <w:snapToGrid w:val="0"/>
              <w:jc w:val="center"/>
              <w:rPr>
                <w:b/>
                <w:sz w:val="20"/>
                <w:szCs w:val="20"/>
              </w:rPr>
            </w:pPr>
            <w:r>
              <w:rPr>
                <w:b/>
                <w:sz w:val="20"/>
                <w:szCs w:val="20"/>
              </w:rPr>
              <w:t>1</w:t>
            </w:r>
          </w:p>
        </w:tc>
        <w:tc>
          <w:tcPr>
            <w:tcW w:w="2931" w:type="dxa"/>
            <w:tcBorders>
              <w:top w:val="single" w:sz="4" w:space="0" w:color="000000"/>
              <w:left w:val="single" w:sz="4" w:space="0" w:color="000000"/>
              <w:bottom w:val="single" w:sz="4" w:space="0" w:color="000000"/>
            </w:tcBorders>
          </w:tcPr>
          <w:p w:rsidR="00C92EC9" w:rsidRPr="00816F1D" w:rsidRDefault="00C92EC9" w:rsidP="008445BA">
            <w:pPr>
              <w:snapToGrid w:val="0"/>
              <w:jc w:val="center"/>
              <w:rPr>
                <w:b/>
                <w:sz w:val="20"/>
                <w:szCs w:val="20"/>
              </w:rPr>
            </w:pPr>
            <w:r>
              <w:rPr>
                <w:b/>
                <w:sz w:val="20"/>
                <w:szCs w:val="20"/>
              </w:rPr>
              <w:t>2</w:t>
            </w:r>
          </w:p>
        </w:tc>
        <w:tc>
          <w:tcPr>
            <w:tcW w:w="3340" w:type="dxa"/>
            <w:tcBorders>
              <w:top w:val="single" w:sz="4" w:space="0" w:color="000000"/>
              <w:left w:val="single" w:sz="4" w:space="0" w:color="000000"/>
              <w:bottom w:val="single" w:sz="4" w:space="0" w:color="000000"/>
              <w:right w:val="single" w:sz="4" w:space="0" w:color="000000"/>
            </w:tcBorders>
          </w:tcPr>
          <w:p w:rsidR="00C92EC9" w:rsidRPr="00816F1D" w:rsidRDefault="00C92EC9" w:rsidP="008445BA">
            <w:pPr>
              <w:snapToGrid w:val="0"/>
              <w:jc w:val="center"/>
              <w:rPr>
                <w:b/>
                <w:sz w:val="20"/>
                <w:szCs w:val="20"/>
              </w:rPr>
            </w:pPr>
            <w:r>
              <w:rPr>
                <w:b/>
                <w:sz w:val="20"/>
                <w:szCs w:val="20"/>
              </w:rPr>
              <w:t>3</w:t>
            </w:r>
          </w:p>
        </w:tc>
      </w:tr>
      <w:tr w:rsidR="00C92EC9" w:rsidRPr="00816F1D" w:rsidTr="008445BA">
        <w:trPr>
          <w:jc w:val="center"/>
        </w:trPr>
        <w:tc>
          <w:tcPr>
            <w:tcW w:w="2739" w:type="dxa"/>
            <w:tcBorders>
              <w:top w:val="single" w:sz="4" w:space="0" w:color="000000"/>
              <w:left w:val="single" w:sz="4" w:space="0" w:color="000000"/>
              <w:bottom w:val="single" w:sz="4" w:space="0" w:color="000000"/>
            </w:tcBorders>
          </w:tcPr>
          <w:p w:rsidR="00C92EC9" w:rsidRPr="00816F1D" w:rsidRDefault="00C92EC9" w:rsidP="008445BA">
            <w:pPr>
              <w:snapToGrid w:val="0"/>
              <w:jc w:val="center"/>
            </w:pPr>
            <w:r>
              <w:t>Д</w:t>
            </w:r>
            <w:r w:rsidRPr="00816F1D">
              <w:t>уб черешчатый, вяз,</w:t>
            </w:r>
          </w:p>
          <w:p w:rsidR="00C92EC9" w:rsidRPr="00816F1D" w:rsidRDefault="00C92EC9" w:rsidP="008445BA">
            <w:pPr>
              <w:jc w:val="center"/>
            </w:pPr>
            <w:r w:rsidRPr="00816F1D">
              <w:t>ясень обыкновенный,</w:t>
            </w:r>
          </w:p>
          <w:p w:rsidR="00C92EC9" w:rsidRPr="00816F1D" w:rsidRDefault="00C92EC9" w:rsidP="008445BA">
            <w:pPr>
              <w:jc w:val="center"/>
            </w:pPr>
            <w:r w:rsidRPr="00816F1D">
              <w:t>акация белая, гледичия, тополь черный,</w:t>
            </w:r>
          </w:p>
          <w:p w:rsidR="00C92EC9" w:rsidRPr="00816F1D" w:rsidRDefault="00C92EC9" w:rsidP="008445BA">
            <w:pPr>
              <w:jc w:val="center"/>
            </w:pPr>
            <w:r w:rsidRPr="00816F1D">
              <w:t>тополь бальзамический;</w:t>
            </w:r>
          </w:p>
          <w:p w:rsidR="00C92EC9" w:rsidRPr="00816F1D" w:rsidRDefault="00C92EC9" w:rsidP="008445BA">
            <w:pPr>
              <w:jc w:val="center"/>
            </w:pPr>
            <w:r w:rsidRPr="00816F1D">
              <w:t>на мелах – сосна меловая, вяз приземистый.</w:t>
            </w:r>
          </w:p>
        </w:tc>
        <w:tc>
          <w:tcPr>
            <w:tcW w:w="2931" w:type="dxa"/>
            <w:tcBorders>
              <w:top w:val="single" w:sz="4" w:space="0" w:color="000000"/>
              <w:left w:val="single" w:sz="4" w:space="0" w:color="000000"/>
              <w:bottom w:val="single" w:sz="4" w:space="0" w:color="000000"/>
            </w:tcBorders>
          </w:tcPr>
          <w:p w:rsidR="00C92EC9" w:rsidRPr="00816F1D" w:rsidRDefault="00C92EC9" w:rsidP="008445BA">
            <w:pPr>
              <w:snapToGrid w:val="0"/>
              <w:jc w:val="center"/>
            </w:pPr>
            <w:r w:rsidRPr="00816F1D">
              <w:t>Груша лесная,</w:t>
            </w:r>
          </w:p>
          <w:p w:rsidR="00C92EC9" w:rsidRPr="00816F1D" w:rsidRDefault="00C92EC9" w:rsidP="008445BA">
            <w:pPr>
              <w:jc w:val="center"/>
            </w:pPr>
            <w:r w:rsidRPr="00816F1D">
              <w:t>клен остролистный,</w:t>
            </w:r>
          </w:p>
          <w:p w:rsidR="00C92EC9" w:rsidRPr="00816F1D" w:rsidRDefault="00C92EC9" w:rsidP="008445BA">
            <w:pPr>
              <w:jc w:val="center"/>
            </w:pPr>
            <w:r w:rsidRPr="00816F1D">
              <w:t>клен полевой,</w:t>
            </w:r>
          </w:p>
          <w:p w:rsidR="00C92EC9" w:rsidRPr="00816F1D" w:rsidRDefault="00C92EC9" w:rsidP="008445BA">
            <w:pPr>
              <w:jc w:val="center"/>
            </w:pPr>
            <w:r w:rsidRPr="00816F1D">
              <w:t>рябина шведская,</w:t>
            </w:r>
          </w:p>
          <w:p w:rsidR="00C92EC9" w:rsidRPr="00816F1D" w:rsidRDefault="00C92EC9" w:rsidP="008445BA">
            <w:pPr>
              <w:jc w:val="center"/>
            </w:pPr>
            <w:r w:rsidRPr="00816F1D">
              <w:t>яблоня лесная,</w:t>
            </w:r>
          </w:p>
          <w:p w:rsidR="00C92EC9" w:rsidRPr="00816F1D" w:rsidRDefault="00C92EC9" w:rsidP="008445BA">
            <w:pPr>
              <w:jc w:val="center"/>
            </w:pPr>
            <w:r w:rsidRPr="00816F1D">
              <w:t>ясень зеленый, орех черный, вяз перистоветвистый, шелковица</w:t>
            </w:r>
          </w:p>
        </w:tc>
        <w:tc>
          <w:tcPr>
            <w:tcW w:w="3340" w:type="dxa"/>
            <w:tcBorders>
              <w:top w:val="single" w:sz="4" w:space="0" w:color="000000"/>
              <w:left w:val="single" w:sz="4" w:space="0" w:color="000000"/>
              <w:bottom w:val="single" w:sz="4" w:space="0" w:color="000000"/>
              <w:right w:val="single" w:sz="4" w:space="0" w:color="000000"/>
            </w:tcBorders>
          </w:tcPr>
          <w:p w:rsidR="00C92EC9" w:rsidRPr="00816F1D" w:rsidRDefault="00C92EC9" w:rsidP="008445BA">
            <w:pPr>
              <w:snapToGrid w:val="0"/>
              <w:jc w:val="center"/>
            </w:pPr>
            <w:r w:rsidRPr="00816F1D">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C92EC9" w:rsidRPr="00F0591B" w:rsidRDefault="00C92EC9" w:rsidP="00C92EC9">
      <w:pPr>
        <w:ind w:firstLine="709"/>
      </w:pPr>
    </w:p>
    <w:p w:rsidR="00C92EC9" w:rsidRPr="00F0591B" w:rsidRDefault="00C92EC9" w:rsidP="00C92EC9">
      <w:pPr>
        <w:ind w:firstLine="709"/>
        <w:rPr>
          <w:b/>
        </w:rPr>
      </w:pPr>
      <w:r w:rsidRPr="00F0591B">
        <w:rPr>
          <w:b/>
        </w:rPr>
        <w:t>3.7. Загрязнение окружающей среды отходами производства и потребления.</w:t>
      </w:r>
    </w:p>
    <w:p w:rsidR="00C92EC9" w:rsidRPr="00F0591B" w:rsidRDefault="00C92EC9" w:rsidP="00C92EC9">
      <w:pPr>
        <w:ind w:firstLine="709"/>
        <w:rPr>
          <w:b/>
        </w:rPr>
      </w:pPr>
    </w:p>
    <w:p w:rsidR="00C92EC9" w:rsidRPr="00F0591B" w:rsidRDefault="00C92EC9" w:rsidP="00C92EC9">
      <w:pPr>
        <w:ind w:firstLine="709"/>
        <w:outlineLvl w:val="0"/>
        <w:rPr>
          <w:b/>
        </w:rPr>
      </w:pPr>
      <w:r w:rsidRPr="00F0591B">
        <w:rPr>
          <w:b/>
        </w:rPr>
        <w:t>3.7.1. Сельскохозяйственные отходы.</w:t>
      </w:r>
    </w:p>
    <w:p w:rsidR="00C92EC9" w:rsidRPr="00F0591B" w:rsidRDefault="00C92EC9" w:rsidP="00C92EC9">
      <w:pPr>
        <w:ind w:firstLine="709"/>
      </w:pPr>
      <w:r w:rsidRPr="00F0591B">
        <w:t>Основное занятие населения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C92EC9" w:rsidRPr="00F0591B" w:rsidRDefault="00C92EC9" w:rsidP="00C92EC9">
      <w:pPr>
        <w:ind w:firstLine="709"/>
      </w:pPr>
      <w:r w:rsidRPr="00F0591B">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C92EC9" w:rsidRPr="00F0591B" w:rsidRDefault="00C92EC9" w:rsidP="00C92EC9">
      <w:pPr>
        <w:ind w:firstLine="709"/>
      </w:pPr>
      <w:r w:rsidRPr="00F0591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C92EC9" w:rsidRPr="00F0591B" w:rsidRDefault="00C92EC9" w:rsidP="00C92EC9">
      <w:pPr>
        <w:ind w:firstLine="709"/>
      </w:pPr>
      <w:r w:rsidRPr="00F0591B">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C92EC9" w:rsidRPr="00F0591B" w:rsidRDefault="00C92EC9" w:rsidP="00C92EC9">
      <w:pPr>
        <w:ind w:firstLine="709"/>
      </w:pPr>
      <w:r w:rsidRPr="00F0591B">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C92EC9" w:rsidRPr="00F0591B" w:rsidRDefault="00C92EC9" w:rsidP="00C92EC9"/>
    <w:p w:rsidR="00C92EC9" w:rsidRPr="00816F1D" w:rsidRDefault="00C92EC9" w:rsidP="00C92EC9">
      <w:pPr>
        <w:ind w:firstLine="709"/>
        <w:outlineLvl w:val="0"/>
        <w:rPr>
          <w:rStyle w:val="affff3"/>
          <w:lang/>
        </w:rPr>
      </w:pPr>
      <w:r w:rsidRPr="00816F1D">
        <w:rPr>
          <w:rStyle w:val="affff3"/>
          <w:lang/>
        </w:rPr>
        <w:t>3.7.2. Транспортные отходы.</w:t>
      </w:r>
    </w:p>
    <w:p w:rsidR="00C92EC9" w:rsidRPr="00816F1D" w:rsidRDefault="00C92EC9" w:rsidP="00C92EC9">
      <w:pPr>
        <w:ind w:firstLine="709"/>
        <w:rPr>
          <w:lang/>
        </w:rPr>
      </w:pPr>
      <w:r w:rsidRPr="00816F1D">
        <w:rPr>
          <w:lang/>
        </w:rPr>
        <w:t>Транспортными отходами являются:</w:t>
      </w:r>
    </w:p>
    <w:p w:rsidR="00C92EC9" w:rsidRPr="00816F1D" w:rsidRDefault="00C92EC9" w:rsidP="00C92EC9">
      <w:pPr>
        <w:ind w:firstLine="709"/>
        <w:rPr>
          <w:lang/>
        </w:rPr>
      </w:pPr>
      <w:r w:rsidRPr="00816F1D">
        <w:rPr>
          <w:lang/>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C92EC9" w:rsidRPr="00816F1D" w:rsidRDefault="00C92EC9" w:rsidP="00C92EC9">
      <w:pPr>
        <w:ind w:firstLine="709"/>
        <w:rPr>
          <w:lang/>
        </w:rPr>
      </w:pPr>
      <w:r w:rsidRPr="00816F1D">
        <w:rPr>
          <w:lang/>
        </w:rPr>
        <w:t xml:space="preserve">- не подлежащие к использованию компоненты транспортных средств: двигатели, шины, электрооборудование, включая аккумуляторы и электролиты, </w:t>
      </w:r>
      <w:r w:rsidRPr="00816F1D">
        <w:rPr>
          <w:lang/>
        </w:rPr>
        <w:lastRenderedPageBreak/>
        <w:t>подшипники качения, оборудование для технического обслуживания и ремонта транспортных средств, другие агрегаты и узлы;</w:t>
      </w:r>
    </w:p>
    <w:p w:rsidR="00C92EC9" w:rsidRPr="00816F1D" w:rsidRDefault="00C92EC9" w:rsidP="00C92EC9">
      <w:pPr>
        <w:ind w:firstLine="709"/>
        <w:rPr>
          <w:lang/>
        </w:rPr>
      </w:pPr>
      <w:r w:rsidRPr="00816F1D">
        <w:rPr>
          <w:lang/>
        </w:rPr>
        <w:t>- расходуемые в процессе использования транспортных средств и бытовой техники конструкционные и эксплуатационные материалы;</w:t>
      </w:r>
    </w:p>
    <w:p w:rsidR="00C92EC9" w:rsidRPr="00816F1D" w:rsidRDefault="00C92EC9" w:rsidP="00C92EC9">
      <w:pPr>
        <w:ind w:firstLine="709"/>
        <w:rPr>
          <w:lang/>
        </w:rPr>
      </w:pPr>
      <w:r w:rsidRPr="00816F1D">
        <w:rPr>
          <w:lang/>
        </w:rPr>
        <w:t>- отходы эксплуатации и переработки техники, промасленные ветошь и опилки.</w:t>
      </w:r>
    </w:p>
    <w:p w:rsidR="00C92EC9" w:rsidRPr="00816F1D" w:rsidRDefault="00C92EC9" w:rsidP="00C92EC9">
      <w:pPr>
        <w:ind w:firstLine="709"/>
      </w:pPr>
    </w:p>
    <w:p w:rsidR="00C92EC9" w:rsidRPr="00816F1D" w:rsidRDefault="00C92EC9" w:rsidP="00C92EC9">
      <w:pPr>
        <w:ind w:firstLine="709"/>
        <w:outlineLvl w:val="0"/>
        <w:rPr>
          <w:b/>
          <w:lang/>
        </w:rPr>
      </w:pPr>
      <w:r w:rsidRPr="00816F1D">
        <w:rPr>
          <w:rStyle w:val="affff3"/>
          <w:lang/>
        </w:rPr>
        <w:t xml:space="preserve">3.7.3. Отходы </w:t>
      </w:r>
      <w:r w:rsidRPr="00816F1D">
        <w:rPr>
          <w:b/>
          <w:lang/>
        </w:rPr>
        <w:t>садоводческих объединений.</w:t>
      </w:r>
    </w:p>
    <w:p w:rsidR="00C92EC9" w:rsidRPr="00816F1D" w:rsidRDefault="00C92EC9" w:rsidP="00C92EC9">
      <w:pPr>
        <w:ind w:firstLine="709"/>
        <w:rPr>
          <w:lang/>
        </w:rPr>
      </w:pPr>
      <w:r w:rsidRPr="00816F1D">
        <w:rPr>
          <w:lang/>
        </w:rPr>
        <w:t>Отходы садоводческих объединений имеют определенную специфику:</w:t>
      </w:r>
    </w:p>
    <w:p w:rsidR="00C92EC9" w:rsidRPr="00816F1D" w:rsidRDefault="00C92EC9" w:rsidP="00C92EC9">
      <w:pPr>
        <w:ind w:firstLine="709"/>
        <w:rPr>
          <w:lang/>
        </w:rPr>
      </w:pPr>
      <w:r w:rsidRPr="00816F1D">
        <w:rPr>
          <w:lang/>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C92EC9" w:rsidRPr="00816F1D" w:rsidRDefault="00C92EC9" w:rsidP="00C92EC9">
      <w:pPr>
        <w:ind w:firstLine="709"/>
        <w:rPr>
          <w:lang/>
        </w:rPr>
      </w:pPr>
      <w:r w:rsidRPr="00816F1D">
        <w:rPr>
          <w:lang/>
        </w:rPr>
        <w:t xml:space="preserve">- древесные отходы (обрезь, листва) в основном дачниками сжигаются с целью получения минеральной подкормки в виде золы; </w:t>
      </w:r>
    </w:p>
    <w:p w:rsidR="00C92EC9" w:rsidRPr="00816F1D" w:rsidRDefault="00C92EC9" w:rsidP="00C92EC9">
      <w:pPr>
        <w:ind w:firstLine="709"/>
        <w:rPr>
          <w:lang/>
        </w:rPr>
      </w:pPr>
      <w:r w:rsidRPr="00816F1D">
        <w:rPr>
          <w:lang/>
        </w:rPr>
        <w:t>- в составе отходов садово-дачных кооперативов значительный объем занимает пластик - бутылки, укрывные пленки и т. д.</w:t>
      </w:r>
    </w:p>
    <w:p w:rsidR="00C92EC9" w:rsidRPr="00816F1D" w:rsidRDefault="00C92EC9" w:rsidP="00C92EC9">
      <w:pPr>
        <w:ind w:firstLine="709"/>
        <w:rPr>
          <w:lang/>
        </w:rPr>
      </w:pPr>
      <w:r w:rsidRPr="00F0591B">
        <w:rPr>
          <w:lang/>
        </w:rPr>
        <w:t xml:space="preserve">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w:t>
      </w:r>
      <w:r w:rsidRPr="00816F1D">
        <w:rPr>
          <w:lang/>
        </w:rPr>
        <w:t>загрязняя почву.</w:t>
      </w:r>
    </w:p>
    <w:p w:rsidR="00C92EC9" w:rsidRPr="00816F1D" w:rsidRDefault="00C92EC9" w:rsidP="00C92EC9">
      <w:pPr>
        <w:ind w:firstLine="709"/>
        <w:rPr>
          <w:lang/>
        </w:rPr>
      </w:pPr>
    </w:p>
    <w:p w:rsidR="00C92EC9" w:rsidRPr="00816F1D" w:rsidRDefault="00C92EC9" w:rsidP="00C92EC9">
      <w:pPr>
        <w:ind w:firstLine="709"/>
        <w:outlineLvl w:val="0"/>
        <w:rPr>
          <w:rStyle w:val="affff3"/>
        </w:rPr>
      </w:pPr>
      <w:r w:rsidRPr="00816F1D">
        <w:rPr>
          <w:rStyle w:val="affff3"/>
        </w:rPr>
        <w:t>3.7.4. Медицинские отходы.</w:t>
      </w:r>
    </w:p>
    <w:p w:rsidR="00C92EC9" w:rsidRPr="00816F1D" w:rsidRDefault="00C92EC9" w:rsidP="00C92EC9">
      <w:pPr>
        <w:ind w:firstLine="709"/>
      </w:pPr>
      <w:r w:rsidRPr="00816F1D">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C92EC9" w:rsidRPr="00F0591B" w:rsidRDefault="00C92EC9" w:rsidP="00C92EC9">
      <w:pPr>
        <w:ind w:firstLine="709"/>
      </w:pPr>
      <w:r w:rsidRPr="00F0591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C92EC9" w:rsidRPr="00816F1D" w:rsidRDefault="00C92EC9" w:rsidP="00C92EC9">
      <w:pPr>
        <w:ind w:firstLine="709"/>
      </w:pPr>
      <w:r w:rsidRPr="00816F1D">
        <w:t xml:space="preserve">Наиболее опасные отходы, которые относятся к классам Б и В должны быть подвергнуты термическому обезвреживанию. </w:t>
      </w:r>
    </w:p>
    <w:p w:rsidR="00C92EC9" w:rsidRPr="00816F1D" w:rsidRDefault="00C92EC9" w:rsidP="00C92EC9">
      <w:pPr>
        <w:ind w:firstLine="709"/>
        <w:jc w:val="center"/>
        <w:rPr>
          <w:lang/>
        </w:rPr>
      </w:pPr>
    </w:p>
    <w:p w:rsidR="00C92EC9" w:rsidRPr="00816F1D" w:rsidRDefault="00C92EC9" w:rsidP="00C92EC9">
      <w:pPr>
        <w:ind w:firstLine="709"/>
        <w:outlineLvl w:val="0"/>
        <w:rPr>
          <w:b/>
          <w:bCs/>
          <w:lang/>
        </w:rPr>
      </w:pPr>
      <w:r w:rsidRPr="00816F1D">
        <w:rPr>
          <w:b/>
          <w:lang/>
        </w:rPr>
        <w:t xml:space="preserve">3.7.5. </w:t>
      </w:r>
      <w:r w:rsidRPr="00816F1D">
        <w:rPr>
          <w:b/>
          <w:bCs/>
          <w:lang/>
        </w:rPr>
        <w:t>Твёрдые бытовые отходы</w:t>
      </w:r>
    </w:p>
    <w:p w:rsidR="00C92EC9" w:rsidRPr="00816F1D" w:rsidRDefault="00C92EC9" w:rsidP="00C92EC9">
      <w:pPr>
        <w:ind w:firstLine="709"/>
        <w:rPr>
          <w:lang/>
        </w:rPr>
      </w:pPr>
      <w:r w:rsidRPr="00816F1D">
        <w:rPr>
          <w:lang/>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C92EC9" w:rsidRPr="00F0591B" w:rsidRDefault="00C92EC9" w:rsidP="00C92EC9">
      <w:pPr>
        <w:ind w:firstLine="709"/>
        <w:rPr>
          <w:lang/>
        </w:rPr>
      </w:pPr>
      <w:r w:rsidRPr="00816F1D">
        <w:rPr>
          <w:lang/>
        </w:rPr>
        <w:t>Свалки оказывают негативное влияние в первую очередь на подземные воды и почвы</w:t>
      </w:r>
      <w:r w:rsidRPr="00F0591B">
        <w:rPr>
          <w:lang/>
        </w:rPr>
        <w:t>, а также на воздушный бассейн.</w:t>
      </w:r>
    </w:p>
    <w:p w:rsidR="00C92EC9" w:rsidRPr="00F0591B" w:rsidRDefault="00C92EC9" w:rsidP="00C92EC9">
      <w:pPr>
        <w:ind w:firstLine="709"/>
        <w:rPr>
          <w:lang/>
        </w:rPr>
      </w:pPr>
      <w:r w:rsidRPr="00F0591B">
        <w:rPr>
          <w:lang/>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C92EC9" w:rsidRPr="00F0591B" w:rsidRDefault="00C92EC9" w:rsidP="00C92EC9">
      <w:pPr>
        <w:ind w:firstLine="709"/>
        <w:rPr>
          <w:bCs/>
          <w:i/>
          <w:lang/>
        </w:rPr>
      </w:pPr>
      <w:r w:rsidRPr="00F0591B">
        <w:rPr>
          <w:bCs/>
          <w:i/>
          <w:lang/>
        </w:rPr>
        <w:t>Выводы:</w:t>
      </w:r>
    </w:p>
    <w:p w:rsidR="00C92EC9" w:rsidRPr="00F0591B" w:rsidRDefault="00C92EC9" w:rsidP="00C92EC9">
      <w:pPr>
        <w:ind w:firstLine="709"/>
      </w:pPr>
      <w:r w:rsidRPr="00F0591B">
        <w:t>1. Среди деградационных процессов наиболее распространенными являются водная и ветровая эрозия, дегумификация, вторичное засоление и переувлажнение, загрязнение химическими токсикантами.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C92EC9" w:rsidRPr="00F0591B" w:rsidRDefault="00C92EC9" w:rsidP="00C92EC9">
      <w:pPr>
        <w:ind w:firstLine="709"/>
      </w:pPr>
      <w:r w:rsidRPr="00F0591B">
        <w:t xml:space="preserve">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w:t>
      </w:r>
      <w:r w:rsidRPr="00F0591B">
        <w:lastRenderedPageBreak/>
        <w:t>приводит к бесконтрольному загрязнению почвы, зачастую превосходящему ее естественную способность к самоочищению.</w:t>
      </w:r>
    </w:p>
    <w:p w:rsidR="00C92EC9" w:rsidRPr="00F0591B" w:rsidRDefault="00C92EC9" w:rsidP="00C92EC9">
      <w:pPr>
        <w:ind w:firstLine="709"/>
      </w:pPr>
      <w:r w:rsidRPr="00F0591B">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C92EC9" w:rsidRPr="00F0591B" w:rsidRDefault="00C92EC9" w:rsidP="00C92EC9">
      <w:pPr>
        <w:ind w:firstLine="709"/>
      </w:pPr>
      <w:r w:rsidRPr="00F0591B">
        <w:t>4. Основными направлениями защиты почв сельскохозяйственных угодий от загрязнений тяжелыми металлами можно считать:</w:t>
      </w:r>
    </w:p>
    <w:p w:rsidR="00C92EC9" w:rsidRPr="00F0591B" w:rsidRDefault="00C92EC9" w:rsidP="00C92EC9">
      <w:pPr>
        <w:ind w:firstLine="360"/>
      </w:pPr>
      <w:r w:rsidRPr="00F0591B">
        <w:t>- рационализация применения в сельском хозяйстве ядохимикатов;</w:t>
      </w:r>
    </w:p>
    <w:p w:rsidR="00C92EC9" w:rsidRPr="00F0591B" w:rsidRDefault="00C92EC9" w:rsidP="00C92EC9">
      <w:pPr>
        <w:ind w:firstLine="360"/>
      </w:pPr>
      <w:r w:rsidRPr="00F0591B">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C92EC9" w:rsidRPr="00F0591B" w:rsidRDefault="00C92EC9" w:rsidP="00C92EC9">
      <w:pPr>
        <w:ind w:firstLine="360"/>
      </w:pPr>
      <w:r w:rsidRPr="00F0591B">
        <w:t>- создание вдоль автомобильных дорог полезащитных лесных полос;</w:t>
      </w:r>
    </w:p>
    <w:p w:rsidR="00C92EC9" w:rsidRPr="00F0591B" w:rsidRDefault="00C92EC9" w:rsidP="00C92EC9">
      <w:pPr>
        <w:ind w:firstLine="709"/>
      </w:pPr>
      <w:r w:rsidRPr="00F0591B">
        <w:t>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C92EC9" w:rsidRPr="00F0591B" w:rsidRDefault="00C92EC9" w:rsidP="00C92EC9">
      <w:pPr>
        <w:ind w:left="774"/>
        <w:rPr>
          <w:lang/>
        </w:rPr>
      </w:pPr>
      <w:r w:rsidRPr="00F0591B">
        <w:rPr>
          <w:bCs/>
          <w:lang/>
        </w:rPr>
        <w:t xml:space="preserve">6. Образование ТБО </w:t>
      </w:r>
      <w:r w:rsidRPr="00F0591B">
        <w:rPr>
          <w:lang/>
        </w:rPr>
        <w:t>за год в поселении не определено;</w:t>
      </w:r>
    </w:p>
    <w:p w:rsidR="00C92EC9" w:rsidRPr="00F0591B" w:rsidRDefault="00C92EC9" w:rsidP="00154E96">
      <w:pPr>
        <w:widowControl w:val="0"/>
        <w:numPr>
          <w:ilvl w:val="0"/>
          <w:numId w:val="14"/>
        </w:numPr>
        <w:tabs>
          <w:tab w:val="clear" w:pos="720"/>
          <w:tab w:val="num" w:pos="0"/>
        </w:tabs>
        <w:suppressAutoHyphens/>
        <w:ind w:left="0" w:firstLine="709"/>
        <w:rPr>
          <w:lang/>
        </w:rPr>
      </w:pPr>
      <w:r w:rsidRPr="00F0591B">
        <w:rPr>
          <w:lang/>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C92EC9" w:rsidRPr="00F0591B" w:rsidRDefault="00C92EC9" w:rsidP="00C92EC9">
      <w:pPr>
        <w:ind w:firstLine="709"/>
        <w:rPr>
          <w:lang/>
        </w:rPr>
      </w:pPr>
    </w:p>
    <w:p w:rsidR="00C92EC9" w:rsidRPr="00F0591B" w:rsidRDefault="00C92EC9" w:rsidP="00C92EC9">
      <w:pPr>
        <w:ind w:firstLine="709"/>
        <w:rPr>
          <w:b/>
          <w:bCs/>
          <w:lang/>
        </w:rPr>
      </w:pPr>
      <w:r w:rsidRPr="00F0591B">
        <w:rPr>
          <w:b/>
          <w:bCs/>
          <w:lang/>
        </w:rPr>
        <w:t>3.8. Состояние и формирование природно-экологического каркаса</w:t>
      </w:r>
    </w:p>
    <w:p w:rsidR="00C92EC9" w:rsidRPr="00F0591B" w:rsidRDefault="00C92EC9" w:rsidP="00C92EC9">
      <w:pPr>
        <w:ind w:firstLine="709"/>
        <w:rPr>
          <w:lang/>
        </w:rPr>
      </w:pPr>
      <w:r w:rsidRPr="00F0591B">
        <w:rPr>
          <w:lang/>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C92EC9" w:rsidRPr="00F0591B" w:rsidRDefault="00C92EC9" w:rsidP="00C92EC9">
      <w:pPr>
        <w:ind w:firstLine="709"/>
        <w:rPr>
          <w:lang/>
        </w:rPr>
      </w:pPr>
      <w:r w:rsidRPr="00F0591B">
        <w:rPr>
          <w:lang/>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C92EC9" w:rsidRPr="00F0591B" w:rsidRDefault="00C92EC9" w:rsidP="00C92EC9">
      <w:pPr>
        <w:ind w:firstLine="709"/>
        <w:rPr>
          <w:lang/>
        </w:rPr>
      </w:pPr>
      <w:r w:rsidRPr="00F0591B">
        <w:rPr>
          <w:lang/>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C92EC9" w:rsidRPr="00F0591B" w:rsidRDefault="00C92EC9" w:rsidP="00C92EC9">
      <w:pPr>
        <w:ind w:firstLine="709"/>
        <w:rPr>
          <w:lang/>
        </w:rPr>
      </w:pPr>
      <w:r w:rsidRPr="00F0591B">
        <w:rPr>
          <w:lang/>
        </w:rPr>
        <w:t>Основными элементами природно-экологического каркаса являются:</w:t>
      </w:r>
    </w:p>
    <w:p w:rsidR="00C92EC9" w:rsidRPr="00F0591B" w:rsidRDefault="00C92EC9" w:rsidP="00C92EC9">
      <w:pPr>
        <w:widowControl w:val="0"/>
        <w:tabs>
          <w:tab w:val="left" w:pos="6480"/>
        </w:tabs>
        <w:ind w:left="568"/>
        <w:rPr>
          <w:lang/>
        </w:rPr>
      </w:pPr>
      <w:r>
        <w:rPr>
          <w:lang/>
        </w:rPr>
        <w:t xml:space="preserve">1. </w:t>
      </w:r>
      <w:r w:rsidRPr="00F0591B">
        <w:rPr>
          <w:lang/>
        </w:rPr>
        <w:t>ключевые территории;</w:t>
      </w:r>
    </w:p>
    <w:p w:rsidR="00C92EC9" w:rsidRPr="00F0591B" w:rsidRDefault="00C92EC9" w:rsidP="00C92EC9">
      <w:pPr>
        <w:widowControl w:val="0"/>
        <w:tabs>
          <w:tab w:val="left" w:pos="6480"/>
        </w:tabs>
        <w:ind w:left="568"/>
        <w:rPr>
          <w:lang/>
        </w:rPr>
      </w:pPr>
      <w:r>
        <w:rPr>
          <w:lang/>
        </w:rPr>
        <w:t xml:space="preserve">2. </w:t>
      </w:r>
      <w:r w:rsidRPr="00F0591B">
        <w:rPr>
          <w:lang/>
        </w:rPr>
        <w:t>транзитные зоны;</w:t>
      </w:r>
    </w:p>
    <w:p w:rsidR="00C92EC9" w:rsidRPr="00F0591B" w:rsidRDefault="00C92EC9" w:rsidP="00C92EC9">
      <w:pPr>
        <w:widowControl w:val="0"/>
        <w:tabs>
          <w:tab w:val="left" w:pos="6480"/>
        </w:tabs>
        <w:ind w:left="568"/>
        <w:rPr>
          <w:lang/>
        </w:rPr>
      </w:pPr>
      <w:r>
        <w:rPr>
          <w:lang/>
        </w:rPr>
        <w:t xml:space="preserve">3. </w:t>
      </w:r>
      <w:r w:rsidRPr="00F0591B">
        <w:rPr>
          <w:lang/>
        </w:rPr>
        <w:t>экологические коридоры;</w:t>
      </w:r>
    </w:p>
    <w:p w:rsidR="00C92EC9" w:rsidRPr="00F0591B" w:rsidRDefault="00C92EC9" w:rsidP="00C92EC9">
      <w:pPr>
        <w:widowControl w:val="0"/>
        <w:tabs>
          <w:tab w:val="left" w:pos="6480"/>
        </w:tabs>
        <w:ind w:firstLine="709"/>
        <w:rPr>
          <w:lang/>
        </w:rPr>
      </w:pPr>
      <w:r>
        <w:rPr>
          <w:lang/>
        </w:rPr>
        <w:t xml:space="preserve">4. </w:t>
      </w:r>
      <w:r w:rsidRPr="00F0591B">
        <w:rPr>
          <w:lang/>
        </w:rPr>
        <w:t>буферные зоны</w:t>
      </w:r>
    </w:p>
    <w:p w:rsidR="00C92EC9" w:rsidRPr="00F0591B" w:rsidRDefault="00C92EC9" w:rsidP="00C92EC9">
      <w:pPr>
        <w:ind w:firstLine="709"/>
        <w:rPr>
          <w:lang/>
        </w:rPr>
      </w:pPr>
    </w:p>
    <w:p w:rsidR="00C92EC9" w:rsidRPr="00F0591B" w:rsidRDefault="00C92EC9" w:rsidP="00C92EC9">
      <w:pPr>
        <w:ind w:firstLine="709"/>
        <w:rPr>
          <w:b/>
          <w:bCs/>
          <w:lang/>
        </w:rPr>
      </w:pPr>
      <w:r w:rsidRPr="00F0591B">
        <w:rPr>
          <w:b/>
          <w:bCs/>
          <w:lang/>
        </w:rPr>
        <w:t>3.8.1.Естественные растительные сообщества.</w:t>
      </w:r>
    </w:p>
    <w:p w:rsidR="00C92EC9" w:rsidRPr="00F0591B" w:rsidRDefault="00C92EC9" w:rsidP="00C92EC9">
      <w:pPr>
        <w:ind w:firstLine="709"/>
        <w:rPr>
          <w:lang/>
        </w:rPr>
      </w:pPr>
      <w:r w:rsidRPr="00F0591B">
        <w:rPr>
          <w:lang/>
        </w:rPr>
        <w:t xml:space="preserve">Фитоценозы территории </w:t>
      </w:r>
      <w:r w:rsidRPr="007E4078">
        <w:t>Среднеикорецкого</w:t>
      </w:r>
      <w:r w:rsidRPr="00F0591B">
        <w:rPr>
          <w:lang/>
        </w:rPr>
        <w:t xml:space="preserve"> сельского поселения представлены растительностью лесных и лугово-степных сообществ.  </w:t>
      </w:r>
    </w:p>
    <w:p w:rsidR="00C92EC9" w:rsidRPr="00F0591B" w:rsidRDefault="00C92EC9" w:rsidP="00C92EC9">
      <w:pPr>
        <w:ind w:firstLine="709"/>
        <w:rPr>
          <w:lang/>
        </w:rPr>
      </w:pPr>
      <w:r w:rsidRPr="00F0591B">
        <w:rPr>
          <w:lang/>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C92EC9" w:rsidRPr="00F0591B" w:rsidRDefault="00C92EC9" w:rsidP="00C92EC9">
      <w:pPr>
        <w:ind w:firstLine="709"/>
        <w:rPr>
          <w:lang/>
        </w:rPr>
      </w:pPr>
      <w:r w:rsidRPr="00F0591B">
        <w:rPr>
          <w:lang/>
        </w:rPr>
        <w:t>Лес 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C92EC9" w:rsidRPr="00F0591B" w:rsidRDefault="00C92EC9" w:rsidP="00C92EC9">
      <w:pPr>
        <w:ind w:firstLine="709"/>
        <w:rPr>
          <w:lang/>
        </w:rPr>
      </w:pPr>
      <w:r w:rsidRPr="00F0591B">
        <w:rPr>
          <w:lang/>
        </w:rPr>
        <w:t>Статья 14 Кодекса запрещает создание в защитных лесах лесоперерабатывающей инфраструктуры.</w:t>
      </w:r>
    </w:p>
    <w:p w:rsidR="00C92EC9" w:rsidRPr="00F0591B" w:rsidRDefault="00C92EC9" w:rsidP="00C92EC9">
      <w:pPr>
        <w:ind w:firstLine="709"/>
        <w:rPr>
          <w:lang/>
        </w:rPr>
      </w:pPr>
      <w:r w:rsidRPr="00F0591B">
        <w:rPr>
          <w:lang/>
        </w:rPr>
        <w:lastRenderedPageBreak/>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C92EC9" w:rsidRPr="00F0591B" w:rsidRDefault="00C92EC9" w:rsidP="00C92EC9">
      <w:pPr>
        <w:ind w:firstLine="709"/>
      </w:pPr>
      <w:r w:rsidRPr="00F0591B">
        <w:t>Лесным кодексом в защитных лесах выделяются четыре категории (ст.102):</w:t>
      </w:r>
    </w:p>
    <w:p w:rsidR="00C92EC9" w:rsidRPr="00F0591B" w:rsidRDefault="00C92EC9" w:rsidP="00154E96">
      <w:pPr>
        <w:numPr>
          <w:ilvl w:val="0"/>
          <w:numId w:val="7"/>
        </w:numPr>
        <w:tabs>
          <w:tab w:val="clear" w:pos="360"/>
          <w:tab w:val="num" w:pos="720"/>
        </w:tabs>
        <w:ind w:left="720"/>
      </w:pPr>
      <w:r w:rsidRPr="00F0591B">
        <w:t>Леса, расположенные на особо охраняемых природных территориях;</w:t>
      </w:r>
    </w:p>
    <w:p w:rsidR="00C92EC9" w:rsidRPr="00F0591B" w:rsidRDefault="00C92EC9" w:rsidP="00154E96">
      <w:pPr>
        <w:numPr>
          <w:ilvl w:val="0"/>
          <w:numId w:val="7"/>
        </w:numPr>
        <w:tabs>
          <w:tab w:val="clear" w:pos="360"/>
          <w:tab w:val="num" w:pos="720"/>
        </w:tabs>
        <w:ind w:left="720"/>
      </w:pPr>
      <w:r w:rsidRPr="00F0591B">
        <w:t>Леса, расположенные в водохранных зонах;</w:t>
      </w:r>
    </w:p>
    <w:p w:rsidR="00C92EC9" w:rsidRPr="00F0591B" w:rsidRDefault="00C92EC9" w:rsidP="00154E96">
      <w:pPr>
        <w:numPr>
          <w:ilvl w:val="0"/>
          <w:numId w:val="7"/>
        </w:numPr>
        <w:tabs>
          <w:tab w:val="clear" w:pos="360"/>
          <w:tab w:val="num" w:pos="720"/>
        </w:tabs>
        <w:ind w:left="720"/>
      </w:pPr>
      <w:r w:rsidRPr="00F0591B">
        <w:t>Леса, выполняющие функции защиты природных и иных объектов;</w:t>
      </w:r>
    </w:p>
    <w:p w:rsidR="00C92EC9" w:rsidRPr="00F0591B" w:rsidRDefault="00C92EC9" w:rsidP="00154E96">
      <w:pPr>
        <w:numPr>
          <w:ilvl w:val="0"/>
          <w:numId w:val="7"/>
        </w:numPr>
        <w:tabs>
          <w:tab w:val="clear" w:pos="360"/>
          <w:tab w:val="num" w:pos="720"/>
        </w:tabs>
        <w:ind w:left="720"/>
      </w:pPr>
      <w:r w:rsidRPr="00F0591B">
        <w:t>Ценные леса.</w:t>
      </w:r>
    </w:p>
    <w:p w:rsidR="00C92EC9" w:rsidRPr="00F0591B" w:rsidRDefault="00C92EC9" w:rsidP="00C92EC9">
      <w:pPr>
        <w:ind w:firstLine="709"/>
        <w:rPr>
          <w:lang/>
        </w:rPr>
      </w:pPr>
      <w:r w:rsidRPr="00F0591B">
        <w:rPr>
          <w:lang/>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C92EC9" w:rsidRPr="00F0591B" w:rsidRDefault="00C92EC9" w:rsidP="00C92EC9">
      <w:pPr>
        <w:ind w:firstLine="709"/>
        <w:rPr>
          <w:lang/>
        </w:rPr>
      </w:pPr>
      <w:r w:rsidRPr="00F0591B">
        <w:rPr>
          <w:i/>
          <w:lang/>
        </w:rPr>
        <w:t>Луга</w:t>
      </w:r>
      <w:r w:rsidRPr="00F0591B">
        <w:rPr>
          <w:lang/>
        </w:rPr>
        <w:t xml:space="preserve">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C92EC9" w:rsidRPr="00F0591B" w:rsidRDefault="00C92EC9" w:rsidP="00C92EC9">
      <w:pPr>
        <w:ind w:firstLine="709"/>
        <w:rPr>
          <w:lang/>
        </w:rPr>
      </w:pPr>
    </w:p>
    <w:p w:rsidR="00C92EC9" w:rsidRPr="00F0591B" w:rsidRDefault="00C92EC9" w:rsidP="00C92EC9">
      <w:pPr>
        <w:ind w:firstLine="709"/>
        <w:rPr>
          <w:b/>
          <w:bCs/>
          <w:iCs/>
          <w:lang/>
        </w:rPr>
      </w:pPr>
      <w:r w:rsidRPr="00F0591B">
        <w:rPr>
          <w:b/>
          <w:bCs/>
          <w:iCs/>
          <w:lang/>
        </w:rPr>
        <w:t>3.8.2 Искусственно созданные зеленые насаждения.</w:t>
      </w:r>
    </w:p>
    <w:p w:rsidR="00C92EC9" w:rsidRPr="00F0591B" w:rsidRDefault="00C92EC9" w:rsidP="00C92EC9">
      <w:pPr>
        <w:ind w:firstLine="709"/>
        <w:rPr>
          <w:lang/>
        </w:rPr>
      </w:pPr>
      <w:r w:rsidRPr="00F0591B">
        <w:rPr>
          <w:lang/>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C92EC9" w:rsidRPr="00F0591B" w:rsidRDefault="00C92EC9" w:rsidP="00C92EC9">
      <w:pPr>
        <w:ind w:firstLine="709"/>
        <w:rPr>
          <w:lang/>
        </w:rPr>
      </w:pPr>
      <w:r w:rsidRPr="00F0591B">
        <w:rPr>
          <w:lang/>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C92EC9" w:rsidRPr="00F0591B" w:rsidRDefault="00C92EC9" w:rsidP="00C92EC9">
      <w:pPr>
        <w:ind w:firstLine="709"/>
        <w:rPr>
          <w:b/>
          <w:i/>
          <w:lang/>
        </w:rPr>
      </w:pPr>
    </w:p>
    <w:p w:rsidR="00C92EC9" w:rsidRPr="00F0591B" w:rsidRDefault="00C92EC9" w:rsidP="00C92EC9">
      <w:pPr>
        <w:ind w:firstLine="709"/>
        <w:rPr>
          <w:b/>
          <w:bCs/>
          <w:lang/>
        </w:rPr>
      </w:pPr>
      <w:r w:rsidRPr="00F0591B">
        <w:rPr>
          <w:b/>
          <w:bCs/>
          <w:lang/>
        </w:rPr>
        <w:t>3.9. Экологическая оценка ландшафтов.</w:t>
      </w:r>
    </w:p>
    <w:p w:rsidR="00C92EC9" w:rsidRPr="00F0591B" w:rsidRDefault="00C92EC9" w:rsidP="00C92EC9">
      <w:pPr>
        <w:ind w:firstLine="709"/>
        <w:rPr>
          <w:lang/>
        </w:rPr>
      </w:pPr>
      <w:r w:rsidRPr="00F0591B">
        <w:rPr>
          <w:lang/>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C92EC9" w:rsidRPr="00F0591B" w:rsidRDefault="00C92EC9" w:rsidP="00C92EC9">
      <w:pPr>
        <w:ind w:firstLine="709"/>
        <w:rPr>
          <w:lang/>
        </w:rPr>
      </w:pPr>
      <w:r w:rsidRPr="00F0591B">
        <w:rPr>
          <w:lang/>
        </w:rPr>
        <w:tab/>
      </w:r>
    </w:p>
    <w:p w:rsidR="00C92EC9" w:rsidRPr="00F0591B" w:rsidRDefault="00C92EC9" w:rsidP="00C92EC9">
      <w:pPr>
        <w:ind w:firstLine="709"/>
        <w:rPr>
          <w:b/>
          <w:bCs/>
          <w:lang/>
        </w:rPr>
      </w:pPr>
      <w:r w:rsidRPr="00F0591B">
        <w:rPr>
          <w:b/>
          <w:bCs/>
          <w:lang/>
        </w:rPr>
        <w:t>3.10. Ландшафтно-экологическая оптимизация ландшафтов.</w:t>
      </w:r>
    </w:p>
    <w:p w:rsidR="00C92EC9" w:rsidRPr="00F0591B" w:rsidRDefault="00C92EC9" w:rsidP="00C92EC9">
      <w:pPr>
        <w:ind w:firstLine="709"/>
        <w:rPr>
          <w:lang/>
        </w:rPr>
      </w:pPr>
      <w:r w:rsidRPr="00F0591B">
        <w:rPr>
          <w:lang/>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C92EC9" w:rsidRPr="00F0591B" w:rsidRDefault="00C92EC9" w:rsidP="00C92EC9">
      <w:pPr>
        <w:ind w:firstLine="709"/>
        <w:rPr>
          <w:lang/>
        </w:rPr>
      </w:pPr>
      <w:r w:rsidRPr="00F0591B">
        <w:rPr>
          <w:lang/>
        </w:rPr>
        <w:t>Мероприятия по оптимизации ландшафта поселения сводятся к следующему:</w:t>
      </w:r>
    </w:p>
    <w:p w:rsidR="00C92EC9" w:rsidRPr="00F0591B" w:rsidRDefault="00C92EC9" w:rsidP="00154E96">
      <w:pPr>
        <w:widowControl w:val="0"/>
        <w:numPr>
          <w:ilvl w:val="0"/>
          <w:numId w:val="12"/>
        </w:numPr>
        <w:tabs>
          <w:tab w:val="left" w:pos="6480"/>
        </w:tabs>
        <w:suppressAutoHyphens/>
        <w:rPr>
          <w:lang/>
        </w:rPr>
      </w:pPr>
      <w:r w:rsidRPr="00F0591B">
        <w:rPr>
          <w:lang/>
        </w:rPr>
        <w:t>фитомелиорация: сплошное облесение (сосна обыкновенная);</w:t>
      </w:r>
    </w:p>
    <w:p w:rsidR="00C92EC9" w:rsidRPr="00F0591B" w:rsidRDefault="00C92EC9" w:rsidP="00154E96">
      <w:pPr>
        <w:widowControl w:val="0"/>
        <w:numPr>
          <w:ilvl w:val="0"/>
          <w:numId w:val="12"/>
        </w:numPr>
        <w:tabs>
          <w:tab w:val="left" w:pos="6480"/>
        </w:tabs>
        <w:suppressAutoHyphens/>
        <w:rPr>
          <w:lang/>
        </w:rPr>
      </w:pPr>
      <w:r w:rsidRPr="00F0591B">
        <w:rPr>
          <w:lang/>
        </w:rPr>
        <w:t xml:space="preserve">создание лесных противоэрозионных полос (сосна, береза, акация желтая, дуб черешчатый и др.); </w:t>
      </w:r>
    </w:p>
    <w:p w:rsidR="00C92EC9" w:rsidRPr="00F0591B" w:rsidRDefault="00C92EC9" w:rsidP="00154E96">
      <w:pPr>
        <w:widowControl w:val="0"/>
        <w:numPr>
          <w:ilvl w:val="0"/>
          <w:numId w:val="12"/>
        </w:numPr>
        <w:tabs>
          <w:tab w:val="left" w:pos="6480"/>
        </w:tabs>
        <w:suppressAutoHyphens/>
        <w:rPr>
          <w:lang/>
        </w:rPr>
      </w:pPr>
      <w:r w:rsidRPr="00F0591B">
        <w:rPr>
          <w:lang/>
        </w:rPr>
        <w:t>закрепление песков с помощью травяного покрова;</w:t>
      </w:r>
    </w:p>
    <w:p w:rsidR="00C92EC9" w:rsidRPr="00043D81" w:rsidRDefault="00C92EC9" w:rsidP="00154E96">
      <w:pPr>
        <w:widowControl w:val="0"/>
        <w:numPr>
          <w:ilvl w:val="0"/>
          <w:numId w:val="12"/>
        </w:numPr>
        <w:tabs>
          <w:tab w:val="left" w:pos="6480"/>
        </w:tabs>
        <w:suppressAutoHyphens/>
        <w:rPr>
          <w:lang/>
        </w:rPr>
      </w:pPr>
      <w:r w:rsidRPr="00F0591B">
        <w:rPr>
          <w:lang/>
        </w:rPr>
        <w:t>внедрение технических новшеств, очистных сооружений и устройств новых поколений.</w:t>
      </w:r>
    </w:p>
    <w:p w:rsidR="00C92EC9" w:rsidRPr="00F0591B" w:rsidRDefault="00C92EC9" w:rsidP="00C92EC9">
      <w:pPr>
        <w:ind w:firstLine="709"/>
        <w:rPr>
          <w:b/>
          <w:bCs/>
          <w:lang/>
        </w:rPr>
      </w:pPr>
      <w:r w:rsidRPr="00F0591B">
        <w:rPr>
          <w:b/>
          <w:bCs/>
          <w:lang/>
        </w:rPr>
        <w:t>3.11. Воздействие неблагоприятных факторов среды обитания на состояние здоровья населения.</w:t>
      </w:r>
    </w:p>
    <w:p w:rsidR="00C92EC9" w:rsidRPr="00F0591B" w:rsidRDefault="00C92EC9" w:rsidP="00C92EC9">
      <w:pPr>
        <w:ind w:firstLine="709"/>
        <w:rPr>
          <w:lang/>
        </w:rPr>
      </w:pPr>
      <w:r w:rsidRPr="00F0591B">
        <w:rPr>
          <w:lang/>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C92EC9" w:rsidRPr="00F0591B" w:rsidRDefault="00C92EC9" w:rsidP="00C92EC9">
      <w:pPr>
        <w:ind w:firstLine="709"/>
        <w:rPr>
          <w:lang/>
        </w:rPr>
      </w:pPr>
      <w:r w:rsidRPr="00F0591B">
        <w:rPr>
          <w:lang/>
        </w:rPr>
        <w:lastRenderedPageBreak/>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C92EC9" w:rsidRPr="00F0591B" w:rsidRDefault="00C92EC9" w:rsidP="00C92EC9">
      <w:pPr>
        <w:ind w:firstLine="709"/>
        <w:rPr>
          <w:lang/>
        </w:rPr>
      </w:pPr>
      <w:r w:rsidRPr="00F0591B">
        <w:rPr>
          <w:lang/>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C92EC9" w:rsidRPr="00F0591B" w:rsidRDefault="00C92EC9" w:rsidP="00C92EC9">
      <w:pPr>
        <w:ind w:firstLine="709"/>
        <w:rPr>
          <w:lang/>
        </w:rPr>
      </w:pPr>
      <w:r w:rsidRPr="00F0591B">
        <w:rPr>
          <w:lang/>
        </w:rPr>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C92EC9" w:rsidRPr="00F0591B" w:rsidRDefault="00C92EC9" w:rsidP="00C92EC9">
      <w:pPr>
        <w:ind w:firstLine="709"/>
        <w:rPr>
          <w:lang/>
        </w:rPr>
      </w:pPr>
      <w:r w:rsidRPr="00F0591B">
        <w:rPr>
          <w:lang/>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C92EC9" w:rsidRPr="00F0591B" w:rsidRDefault="00C92EC9" w:rsidP="00C92EC9">
      <w:pPr>
        <w:ind w:firstLine="709"/>
        <w:rPr>
          <w:lang/>
        </w:rPr>
      </w:pPr>
      <w:r w:rsidRPr="00F0591B">
        <w:rPr>
          <w:lang/>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C92EC9" w:rsidRPr="00F0591B" w:rsidRDefault="00C92EC9" w:rsidP="00C92EC9">
      <w:pPr>
        <w:ind w:firstLine="709"/>
        <w:rPr>
          <w:lang/>
        </w:rPr>
      </w:pPr>
      <w:r w:rsidRPr="00F0591B">
        <w:rPr>
          <w:lang/>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C92EC9" w:rsidRPr="00F0591B" w:rsidRDefault="00C92EC9" w:rsidP="00C92EC9">
      <w:pPr>
        <w:ind w:firstLine="709"/>
        <w:rPr>
          <w:lang/>
        </w:rPr>
      </w:pPr>
      <w:r w:rsidRPr="00F0591B">
        <w:rPr>
          <w:lang/>
        </w:rPr>
        <w:t xml:space="preserve">Территория </w:t>
      </w:r>
      <w:r w:rsidRPr="007E4078">
        <w:t>Среднеикорецкого</w:t>
      </w:r>
      <w:r w:rsidRPr="00F0591B">
        <w:rPr>
          <w:lang/>
        </w:rPr>
        <w:t xml:space="preserve"> сельского поселения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C92EC9" w:rsidRPr="00F0591B" w:rsidRDefault="00C92EC9" w:rsidP="00C92EC9">
      <w:pPr>
        <w:ind w:firstLine="709"/>
        <w:rPr>
          <w:lang/>
        </w:rPr>
      </w:pPr>
    </w:p>
    <w:p w:rsidR="00C92EC9" w:rsidRPr="00F0591B" w:rsidRDefault="00C92EC9" w:rsidP="00C92EC9">
      <w:pPr>
        <w:ind w:firstLine="709"/>
        <w:rPr>
          <w:b/>
          <w:bCs/>
          <w:lang/>
        </w:rPr>
      </w:pPr>
      <w:r w:rsidRPr="00F0591B">
        <w:rPr>
          <w:b/>
          <w:bCs/>
          <w:lang/>
        </w:rPr>
        <w:t>3.13. Природоохранные мероприятия.</w:t>
      </w:r>
    </w:p>
    <w:p w:rsidR="00C92EC9" w:rsidRPr="00F0591B" w:rsidRDefault="00C92EC9" w:rsidP="00C92EC9">
      <w:pPr>
        <w:ind w:firstLine="709"/>
        <w:rPr>
          <w:lang/>
        </w:rPr>
      </w:pPr>
      <w:r w:rsidRPr="00F0591B">
        <w:rPr>
          <w:lang/>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C92EC9" w:rsidRPr="00F0591B" w:rsidRDefault="00C92EC9" w:rsidP="00C92EC9">
      <w:pPr>
        <w:ind w:firstLine="709"/>
        <w:rPr>
          <w:lang/>
        </w:rPr>
      </w:pPr>
      <w:r w:rsidRPr="00F0591B">
        <w:rPr>
          <w:lang/>
        </w:rPr>
        <w:t xml:space="preserve">1. </w:t>
      </w:r>
      <w:r w:rsidRPr="00F0591B">
        <w:rPr>
          <w:bCs/>
          <w:i/>
          <w:lang/>
        </w:rPr>
        <w:t>Атмосферный воздух.</w:t>
      </w:r>
      <w:r w:rsidRPr="00F0591B">
        <w:rPr>
          <w:i/>
          <w:lang/>
        </w:rPr>
        <w:t xml:space="preserve"> </w:t>
      </w:r>
      <w:r w:rsidRPr="00F0591B">
        <w:rPr>
          <w:lang/>
        </w:rPr>
        <w:t>Основными источниками негативного воздействия на состояние атмосферного воздуха будет являться автотранспорт.</w:t>
      </w:r>
    </w:p>
    <w:p w:rsidR="00C92EC9" w:rsidRPr="00F0591B" w:rsidRDefault="00C92EC9" w:rsidP="00C92EC9">
      <w:pPr>
        <w:ind w:firstLine="709"/>
        <w:rPr>
          <w:lang/>
        </w:rPr>
      </w:pPr>
      <w:r w:rsidRPr="00F0591B">
        <w:rPr>
          <w:lang/>
        </w:rPr>
        <w:t>В целях обеспечения благоприятной экологической обстановки по состоянию атмосферного воздуха, рекомендуются следующие мероприятия:</w:t>
      </w:r>
    </w:p>
    <w:p w:rsidR="00C92EC9" w:rsidRPr="00F0591B" w:rsidRDefault="00C92EC9" w:rsidP="00C92EC9">
      <w:pPr>
        <w:ind w:firstLine="709"/>
        <w:rPr>
          <w:lang/>
        </w:rPr>
      </w:pPr>
      <w:r w:rsidRPr="00F0591B">
        <w:rPr>
          <w:lang/>
        </w:rPr>
        <w:t xml:space="preserve">- произведение расчетов проектов санитарных разрывов; </w:t>
      </w:r>
    </w:p>
    <w:p w:rsidR="00C92EC9" w:rsidRPr="00F0591B" w:rsidRDefault="00C92EC9" w:rsidP="00C92EC9">
      <w:pPr>
        <w:ind w:firstLine="709"/>
      </w:pPr>
      <w:r w:rsidRPr="00F0591B">
        <w:t>- внедрение современных технологий на проектируемых предприятиях;</w:t>
      </w:r>
    </w:p>
    <w:p w:rsidR="00C92EC9" w:rsidRPr="00F0591B" w:rsidRDefault="00C92EC9" w:rsidP="00C92EC9">
      <w:pPr>
        <w:ind w:firstLine="709"/>
      </w:pPr>
      <w:r w:rsidRPr="00F0591B">
        <w:t>- оптимизация технологических процессов;</w:t>
      </w:r>
    </w:p>
    <w:p w:rsidR="00C92EC9" w:rsidRPr="00F0591B" w:rsidRDefault="00C92EC9" w:rsidP="00C92EC9">
      <w:pPr>
        <w:ind w:firstLine="709"/>
        <w:rPr>
          <w:lang/>
        </w:rPr>
      </w:pPr>
      <w:r w:rsidRPr="00F0591B">
        <w:rPr>
          <w:lang/>
        </w:rPr>
        <w:t xml:space="preserve">- 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C92EC9" w:rsidRPr="00F0591B" w:rsidRDefault="00C92EC9" w:rsidP="00C92EC9">
      <w:pPr>
        <w:ind w:firstLine="709"/>
        <w:rPr>
          <w:lang/>
        </w:rPr>
      </w:pPr>
      <w:r w:rsidRPr="00F0591B">
        <w:rPr>
          <w:lang/>
        </w:rPr>
        <w:t xml:space="preserve">- осуществление перевода автотранспорта на газовое топливо, с применением каталитических фильтров; </w:t>
      </w:r>
    </w:p>
    <w:p w:rsidR="00C92EC9" w:rsidRPr="00F0591B" w:rsidRDefault="00C92EC9" w:rsidP="00C92EC9">
      <w:pPr>
        <w:ind w:firstLine="709"/>
        <w:rPr>
          <w:lang/>
        </w:rPr>
      </w:pPr>
      <w:r w:rsidRPr="00F0591B">
        <w:rPr>
          <w:lang/>
        </w:rPr>
        <w:t xml:space="preserve">- озеленение магистральных улиц и санитарных разрывов с двухъярусной посадкой зеленых насаждений; </w:t>
      </w:r>
    </w:p>
    <w:p w:rsidR="00C92EC9" w:rsidRPr="00F0591B" w:rsidRDefault="00C92EC9" w:rsidP="00C92EC9">
      <w:pPr>
        <w:ind w:firstLine="709"/>
        <w:rPr>
          <w:lang/>
        </w:rPr>
      </w:pPr>
      <w:r w:rsidRPr="00F0591B">
        <w:rPr>
          <w:lang/>
        </w:rPr>
        <w:t>- осуществление мониторинга за состоянием атмосферного воздуха в жилой зоне.</w:t>
      </w:r>
    </w:p>
    <w:p w:rsidR="00C92EC9" w:rsidRPr="00F0591B" w:rsidRDefault="00C92EC9" w:rsidP="00C92EC9">
      <w:pPr>
        <w:ind w:firstLine="709"/>
        <w:rPr>
          <w:lang/>
        </w:rPr>
      </w:pPr>
      <w:r w:rsidRPr="00F0591B">
        <w:rPr>
          <w:lang/>
        </w:rPr>
        <w:t xml:space="preserve">2. </w:t>
      </w:r>
      <w:r w:rsidRPr="00F0591B">
        <w:rPr>
          <w:bCs/>
          <w:i/>
          <w:lang/>
        </w:rPr>
        <w:t>Поверхностные воды.</w:t>
      </w:r>
      <w:r w:rsidRPr="00F0591B">
        <w:rPr>
          <w:i/>
          <w:lang/>
        </w:rPr>
        <w:t xml:space="preserve"> </w:t>
      </w:r>
      <w:r w:rsidRPr="00F0591B">
        <w:rPr>
          <w:lang/>
        </w:rPr>
        <w:t xml:space="preserve">Основной задачей при реализации генерального плана в отношении охраны поверхностных вод является предотвращение загрязнения </w:t>
      </w:r>
      <w:r w:rsidRPr="00F0591B">
        <w:rPr>
          <w:lang/>
        </w:rPr>
        <w:lastRenderedPageBreak/>
        <w:t>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C92EC9" w:rsidRPr="00F0591B" w:rsidRDefault="00C92EC9" w:rsidP="00C92EC9">
      <w:pPr>
        <w:ind w:firstLine="709"/>
        <w:rPr>
          <w:rFonts w:eastAsia="Arial Unicode MS"/>
          <w:lang/>
        </w:rPr>
      </w:pPr>
      <w:r w:rsidRPr="00F0591B">
        <w:rPr>
          <w:rFonts w:eastAsia="Arial Unicode MS"/>
          <w:lang/>
        </w:rPr>
        <w:t xml:space="preserve">- организация централизованной системы водоотведения и очистки производственных сточных вод. </w:t>
      </w:r>
    </w:p>
    <w:p w:rsidR="00C92EC9" w:rsidRPr="00F0591B" w:rsidRDefault="00C92EC9" w:rsidP="00C92EC9">
      <w:pPr>
        <w:ind w:firstLine="709"/>
        <w:rPr>
          <w:lang/>
        </w:rPr>
      </w:pPr>
      <w:r w:rsidRPr="00F0591B">
        <w:rPr>
          <w:rFonts w:eastAsia="Arial Unicode MS"/>
          <w:lang/>
        </w:rPr>
        <w:t xml:space="preserve">- </w:t>
      </w:r>
      <w:r w:rsidRPr="00F0591B">
        <w:rPr>
          <w:lang/>
        </w:rPr>
        <w:t>организация системы сбора, отвода и очистки поверхностного стока с территории населенного пункта.</w:t>
      </w:r>
    </w:p>
    <w:p w:rsidR="00C92EC9" w:rsidRPr="00F0591B" w:rsidRDefault="00C92EC9" w:rsidP="00C92EC9">
      <w:pPr>
        <w:ind w:firstLine="709"/>
        <w:rPr>
          <w:rFonts w:eastAsia="Arial Unicode MS"/>
          <w:lang/>
        </w:rPr>
      </w:pPr>
      <w:r w:rsidRPr="00F0591B">
        <w:rPr>
          <w:rFonts w:eastAsia="Arial Unicode MS"/>
          <w:lang/>
        </w:rPr>
        <w:t xml:space="preserve">3. </w:t>
      </w:r>
      <w:r w:rsidRPr="00F0591B">
        <w:rPr>
          <w:rFonts w:eastAsia="Arial Unicode MS"/>
          <w:bCs/>
          <w:i/>
          <w:lang/>
        </w:rPr>
        <w:t>Подземные воды.</w:t>
      </w:r>
      <w:r w:rsidRPr="00F0591B">
        <w:rPr>
          <w:rFonts w:eastAsia="Arial Unicode MS"/>
          <w:i/>
          <w:lang/>
        </w:rPr>
        <w:t xml:space="preserve"> </w:t>
      </w:r>
      <w:r w:rsidRPr="00F0591B">
        <w:rPr>
          <w:rFonts w:eastAsia="Arial Unicode MS"/>
          <w:lang/>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C92EC9" w:rsidRPr="00F0591B" w:rsidRDefault="00C92EC9" w:rsidP="00C92EC9">
      <w:pPr>
        <w:ind w:firstLine="709"/>
        <w:rPr>
          <w:rFonts w:eastAsia="Arial Unicode MS"/>
          <w:lang/>
        </w:rPr>
      </w:pPr>
      <w:r w:rsidRPr="00F0591B">
        <w:rPr>
          <w:rFonts w:eastAsia="Arial Unicode MS"/>
          <w:lang/>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C92EC9" w:rsidRPr="00F0591B" w:rsidRDefault="00C92EC9" w:rsidP="00C92EC9">
      <w:pPr>
        <w:ind w:firstLine="709"/>
        <w:rPr>
          <w:lang/>
        </w:rPr>
      </w:pPr>
      <w:r w:rsidRPr="00F0591B">
        <w:rPr>
          <w:lang/>
        </w:rPr>
        <w:t xml:space="preserve">- ликвидация непригодных к дальнейшей эксплуатации скважин, наличие зон санитарной охраны на действующих водозаборах; </w:t>
      </w:r>
    </w:p>
    <w:p w:rsidR="00C92EC9" w:rsidRPr="00F0591B" w:rsidRDefault="00C92EC9" w:rsidP="00C92EC9">
      <w:pPr>
        <w:ind w:firstLine="709"/>
        <w:rPr>
          <w:lang/>
        </w:rPr>
      </w:pPr>
      <w:r w:rsidRPr="00F0591B">
        <w:rPr>
          <w:lang/>
        </w:rPr>
        <w:t xml:space="preserve">- проведение систем учета и контроля над потреблением питьевой воды; </w:t>
      </w:r>
    </w:p>
    <w:p w:rsidR="00C92EC9" w:rsidRPr="00F0591B" w:rsidRDefault="00C92EC9" w:rsidP="00C92EC9">
      <w:pPr>
        <w:ind w:firstLine="709"/>
        <w:rPr>
          <w:spacing w:val="-1"/>
          <w:lang/>
        </w:rPr>
      </w:pPr>
      <w:r w:rsidRPr="00F0591B">
        <w:rPr>
          <w:lang/>
        </w:rPr>
        <w:t xml:space="preserve">- </w:t>
      </w:r>
      <w:r w:rsidRPr="00F0591B">
        <w:rPr>
          <w:spacing w:val="-1"/>
          <w:lang/>
        </w:rPr>
        <w:t>изучение качества подземных вод и гидродинамического режима на водозаборах и в зонах их влияния;</w:t>
      </w:r>
    </w:p>
    <w:p w:rsidR="00C92EC9" w:rsidRPr="00F0591B" w:rsidRDefault="00C92EC9" w:rsidP="00C92EC9">
      <w:pPr>
        <w:ind w:firstLine="709"/>
        <w:rPr>
          <w:lang/>
        </w:rPr>
      </w:pPr>
      <w:r w:rsidRPr="00F0591B">
        <w:rPr>
          <w:lang/>
        </w:rPr>
        <w:t>- осуществление развития нормативной правовой базы и хозяйственного механизма водопользования, стимулирующего экономию питьевой воды;</w:t>
      </w:r>
    </w:p>
    <w:p w:rsidR="00C92EC9" w:rsidRPr="00F0591B" w:rsidRDefault="00C92EC9" w:rsidP="00C92EC9">
      <w:pPr>
        <w:ind w:firstLine="709"/>
        <w:rPr>
          <w:lang/>
        </w:rPr>
      </w:pPr>
      <w:r w:rsidRPr="00F0591B">
        <w:rPr>
          <w:lang/>
        </w:rPr>
        <w:t xml:space="preserve">- обеспечение качества питьевой воды, подаваемой населению, путем внедрения средств очистки; </w:t>
      </w:r>
    </w:p>
    <w:p w:rsidR="00C92EC9" w:rsidRPr="00F0591B" w:rsidRDefault="00C92EC9" w:rsidP="00C92EC9">
      <w:pPr>
        <w:ind w:firstLine="709"/>
        <w:rPr>
          <w:rFonts w:eastAsia="Arial Unicode MS"/>
          <w:lang/>
        </w:rPr>
      </w:pPr>
      <w:r w:rsidRPr="00F0591B">
        <w:rPr>
          <w:lang/>
        </w:rPr>
        <w:t xml:space="preserve">-обеспечение </w:t>
      </w:r>
      <w:r w:rsidRPr="007E4078">
        <w:t>Среднеикорецкого</w:t>
      </w:r>
      <w:r w:rsidRPr="00F0591B">
        <w:rPr>
          <w:lang/>
        </w:rPr>
        <w:t xml:space="preserve"> сельского поселения </w:t>
      </w:r>
      <w:r w:rsidRPr="00F0591B">
        <w:rPr>
          <w:rFonts w:eastAsia="Arial Unicode MS"/>
          <w:lang/>
        </w:rPr>
        <w:t>централизованной системой водоотведения и очисткой хозяйственно-бытовых и производственных сточных вод;</w:t>
      </w:r>
    </w:p>
    <w:p w:rsidR="00C92EC9" w:rsidRPr="00F0591B" w:rsidRDefault="00C92EC9" w:rsidP="00C92EC9">
      <w:pPr>
        <w:ind w:firstLine="709"/>
        <w:rPr>
          <w:rFonts w:eastAsia="Arial Unicode MS"/>
          <w:lang/>
        </w:rPr>
      </w:pPr>
      <w:r w:rsidRPr="00F0591B">
        <w:rPr>
          <w:rFonts w:eastAsia="Arial Unicode MS"/>
          <w:lang/>
        </w:rPr>
        <w:t xml:space="preserve">4. </w:t>
      </w:r>
      <w:r w:rsidRPr="00F0591B">
        <w:rPr>
          <w:rFonts w:eastAsia="Arial Unicode MS"/>
          <w:bCs/>
          <w:i/>
          <w:lang/>
        </w:rPr>
        <w:t>Почвы.</w:t>
      </w:r>
      <w:r w:rsidRPr="00F0591B">
        <w:rPr>
          <w:rFonts w:eastAsia="Arial Unicode MS"/>
          <w:lang/>
        </w:rPr>
        <w:t xml:space="preserve"> В настоящее время основную нагрузку на почвенный покров испытывают  земли с/х назначения и земли </w:t>
      </w:r>
      <w:r w:rsidRPr="00F0591B">
        <w:rPr>
          <w:lang/>
        </w:rPr>
        <w:t>автомагистралей</w:t>
      </w:r>
      <w:r w:rsidRPr="00F0591B">
        <w:rPr>
          <w:rFonts w:eastAsia="Arial Unicode MS"/>
          <w:lang/>
        </w:rPr>
        <w:t>. С целью предотвращения деградации почвенного покрова территории Генеральным планом предлагается:</w:t>
      </w:r>
    </w:p>
    <w:p w:rsidR="00C92EC9" w:rsidRPr="00F0591B" w:rsidRDefault="00C92EC9" w:rsidP="00C92EC9">
      <w:pPr>
        <w:ind w:firstLine="709"/>
        <w:rPr>
          <w:lang/>
        </w:rPr>
      </w:pPr>
      <w:r w:rsidRPr="00F0591B">
        <w:rPr>
          <w:lang/>
        </w:rPr>
        <w:t>- рекультивация и санация мест размещения промышленных отходов;</w:t>
      </w:r>
    </w:p>
    <w:p w:rsidR="00C92EC9" w:rsidRPr="00F0591B" w:rsidRDefault="00C92EC9" w:rsidP="00C92EC9">
      <w:pPr>
        <w:ind w:firstLine="709"/>
        <w:rPr>
          <w:lang/>
        </w:rPr>
      </w:pPr>
      <w:r w:rsidRPr="00F0591B">
        <w:rPr>
          <w:lang/>
        </w:rPr>
        <w:t>- создание вдоль автомобильных дорог лесных полезащитных полос;</w:t>
      </w:r>
    </w:p>
    <w:p w:rsidR="00C92EC9" w:rsidRPr="00F0591B" w:rsidRDefault="00C92EC9" w:rsidP="00C92EC9">
      <w:pPr>
        <w:ind w:firstLine="709"/>
        <w:rPr>
          <w:lang/>
        </w:rPr>
      </w:pPr>
      <w:r w:rsidRPr="00F0591B">
        <w:rPr>
          <w:lang/>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C92EC9" w:rsidRPr="00F0591B" w:rsidRDefault="00C92EC9" w:rsidP="00C92EC9">
      <w:pPr>
        <w:ind w:firstLine="709"/>
        <w:rPr>
          <w:lang/>
        </w:rPr>
      </w:pPr>
      <w:r w:rsidRPr="00F0591B">
        <w:rPr>
          <w:lang/>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C92EC9" w:rsidRPr="00F0591B" w:rsidRDefault="00C92EC9" w:rsidP="00C92EC9">
      <w:pPr>
        <w:ind w:firstLine="709"/>
        <w:rPr>
          <w:lang/>
        </w:rPr>
      </w:pPr>
      <w:r w:rsidRPr="00F0591B">
        <w:rPr>
          <w:bCs/>
          <w:i/>
          <w:lang/>
        </w:rPr>
        <w:t>5. Обращение с отходами</w:t>
      </w:r>
      <w:r w:rsidRPr="00F0591B">
        <w:rPr>
          <w:i/>
          <w:lang/>
        </w:rPr>
        <w:t xml:space="preserve">. </w:t>
      </w:r>
      <w:r w:rsidRPr="00F0591B">
        <w:rPr>
          <w:lang/>
        </w:rPr>
        <w:t>Организации схемы обращения с отходами должна включать в себя следующие мероприятия:</w:t>
      </w:r>
    </w:p>
    <w:p w:rsidR="00C92EC9" w:rsidRPr="00F0591B" w:rsidRDefault="00C92EC9" w:rsidP="00C92EC9">
      <w:pPr>
        <w:ind w:firstLine="709"/>
        <w:rPr>
          <w:lang/>
        </w:rPr>
      </w:pPr>
      <w:r w:rsidRPr="00F0591B">
        <w:rPr>
          <w:lang/>
        </w:rPr>
        <w:t>- утилизация транспортных отходов;</w:t>
      </w:r>
    </w:p>
    <w:p w:rsidR="00C92EC9" w:rsidRPr="00043D81" w:rsidRDefault="00C92EC9" w:rsidP="00C92EC9">
      <w:pPr>
        <w:ind w:firstLine="709"/>
        <w:rPr>
          <w:lang/>
        </w:rPr>
      </w:pPr>
      <w:r w:rsidRPr="00F0591B">
        <w:rPr>
          <w:lang/>
        </w:rPr>
        <w:t xml:space="preserve">- </w:t>
      </w:r>
      <w:r w:rsidRPr="00043D81">
        <w:rPr>
          <w:lang/>
        </w:rPr>
        <w:t xml:space="preserve">утилизация </w:t>
      </w:r>
      <w:r w:rsidRPr="00043D81">
        <w:rPr>
          <w:rStyle w:val="affff3"/>
          <w:b w:val="0"/>
          <w:lang/>
        </w:rPr>
        <w:t xml:space="preserve">отходов </w:t>
      </w:r>
      <w:r w:rsidRPr="00043D81">
        <w:rPr>
          <w:lang/>
        </w:rPr>
        <w:t>садоводческих объединений;</w:t>
      </w:r>
    </w:p>
    <w:p w:rsidR="00C92EC9" w:rsidRPr="00043D81" w:rsidRDefault="00C92EC9" w:rsidP="00C92EC9">
      <w:pPr>
        <w:ind w:firstLine="652"/>
        <w:rPr>
          <w:lang/>
        </w:rPr>
      </w:pPr>
      <w:r w:rsidRPr="00043D81">
        <w:rPr>
          <w:lang/>
        </w:rPr>
        <w:t>- разработка генеральной схемы санитарной очистки на территории района</w:t>
      </w:r>
      <w:r w:rsidRPr="00043D81">
        <w:t xml:space="preserve"> в соответствии с подпрограммой «Система обращения с отходами на территории Воронежской области на 2010-</w:t>
      </w:r>
      <w:smartTag w:uri="urn:schemas-microsoft-com:office:smarttags" w:element="metricconverter">
        <w:smartTagPr>
          <w:attr w:name="ProductID" w:val="2014 г"/>
        </w:smartTagPr>
        <w:r w:rsidRPr="00043D81">
          <w:t>2014 г</w:t>
        </w:r>
      </w:smartTag>
      <w:r w:rsidRPr="00043D81">
        <w:t>.г. и на период до 2020 года» ОЦП «Экология и природные ресурсы Воронежской области на 2010-2014»</w:t>
      </w:r>
      <w:r w:rsidRPr="00043D81">
        <w:rPr>
          <w:lang/>
        </w:rPr>
        <w:t xml:space="preserve"> . </w:t>
      </w:r>
    </w:p>
    <w:p w:rsidR="00C92EC9" w:rsidRPr="00043D81" w:rsidRDefault="00C92EC9" w:rsidP="00C92EC9">
      <w:pPr>
        <w:ind w:firstLine="709"/>
        <w:rPr>
          <w:lang/>
        </w:rPr>
      </w:pPr>
      <w:r w:rsidRPr="00043D81">
        <w:rPr>
          <w:lang/>
        </w:rPr>
        <w:t>В составе схемы должны быть предусмотрены следующие первоочередные меры:</w:t>
      </w:r>
    </w:p>
    <w:p w:rsidR="00C92EC9" w:rsidRPr="00043D81" w:rsidRDefault="00C92EC9" w:rsidP="00C92EC9">
      <w:pPr>
        <w:ind w:firstLine="709"/>
        <w:rPr>
          <w:lang/>
        </w:rPr>
      </w:pPr>
      <w:r w:rsidRPr="00043D81">
        <w:rPr>
          <w:lang/>
        </w:rPr>
        <w:t>- выявление всех несанкционированных свалок и их рекультивация;</w:t>
      </w:r>
    </w:p>
    <w:p w:rsidR="00C92EC9" w:rsidRPr="00043D81" w:rsidRDefault="00C92EC9" w:rsidP="00C92EC9">
      <w:pPr>
        <w:ind w:firstLine="709"/>
        <w:rPr>
          <w:lang/>
        </w:rPr>
      </w:pPr>
      <w:r w:rsidRPr="00043D81">
        <w:rPr>
          <w:lang/>
        </w:rPr>
        <w:t xml:space="preserve">- внедрение комплексной механизации санитарной очистки поселения; </w:t>
      </w:r>
    </w:p>
    <w:p w:rsidR="00C92EC9" w:rsidRPr="00F0591B" w:rsidRDefault="00C92EC9" w:rsidP="00C92EC9">
      <w:pPr>
        <w:ind w:firstLine="709"/>
        <w:rPr>
          <w:lang/>
        </w:rPr>
      </w:pPr>
      <w:r w:rsidRPr="00043D81">
        <w:rPr>
          <w:lang/>
        </w:rPr>
        <w:t>- организация селективного</w:t>
      </w:r>
      <w:r w:rsidRPr="00F0591B">
        <w:rPr>
          <w:lang/>
        </w:rPr>
        <w:t xml:space="preserve"> сбора отходов в жилых образованиях в сменные контейнеры;</w:t>
      </w:r>
    </w:p>
    <w:p w:rsidR="00C92EC9" w:rsidRPr="00F0591B" w:rsidRDefault="00C92EC9" w:rsidP="00C92EC9">
      <w:pPr>
        <w:ind w:firstLine="709"/>
        <w:rPr>
          <w:lang/>
        </w:rPr>
      </w:pPr>
      <w:r w:rsidRPr="00F0591B">
        <w:rPr>
          <w:lang/>
        </w:rPr>
        <w:lastRenderedPageBreak/>
        <w:t>- заключение договоров на сдачу вторичного сырья на дальнейшую переработку за пределами населенного пункта.</w:t>
      </w:r>
    </w:p>
    <w:p w:rsidR="00C92EC9" w:rsidRPr="00F0591B" w:rsidRDefault="00C92EC9" w:rsidP="00C92EC9">
      <w:pPr>
        <w:ind w:firstLine="709"/>
        <w:rPr>
          <w:lang/>
        </w:rPr>
      </w:pPr>
      <w:r w:rsidRPr="00F0591B">
        <w:rPr>
          <w:bCs/>
          <w:lang/>
        </w:rPr>
        <w:t xml:space="preserve">6. </w:t>
      </w:r>
      <w:r w:rsidRPr="00F0591B">
        <w:rPr>
          <w:bCs/>
          <w:i/>
          <w:lang/>
        </w:rPr>
        <w:t>Растительность и животный мир</w:t>
      </w:r>
      <w:r w:rsidRPr="00F0591B">
        <w:rPr>
          <w:b/>
          <w:bCs/>
          <w:i/>
          <w:lang/>
        </w:rPr>
        <w:t>.</w:t>
      </w:r>
      <w:r w:rsidRPr="00F0591B">
        <w:rPr>
          <w:lang/>
        </w:rPr>
        <w:t xml:space="preserve"> Основными природоохранными мероприятиями в отношении растительного и животного мира  </w:t>
      </w:r>
      <w:r w:rsidRPr="007E4078">
        <w:t>Среднеикорецкого</w:t>
      </w:r>
      <w:r w:rsidRPr="00F0591B">
        <w:t xml:space="preserve"> </w:t>
      </w:r>
      <w:r w:rsidRPr="00F0591B">
        <w:rPr>
          <w:lang/>
        </w:rPr>
        <w:t xml:space="preserve"> сельского поселения являются:</w:t>
      </w:r>
    </w:p>
    <w:p w:rsidR="00C92EC9" w:rsidRPr="00F0591B" w:rsidRDefault="00C92EC9" w:rsidP="00C92EC9">
      <w:pPr>
        <w:ind w:firstLine="709"/>
        <w:rPr>
          <w:lang/>
        </w:rPr>
      </w:pPr>
      <w:r w:rsidRPr="00F0591B">
        <w:rPr>
          <w:lang/>
        </w:rPr>
        <w:t>- нормативное озеленение населенных пунктов сельского поселения;</w:t>
      </w:r>
    </w:p>
    <w:p w:rsidR="00C92EC9" w:rsidRPr="00F0591B" w:rsidRDefault="00C92EC9" w:rsidP="00C92EC9">
      <w:pPr>
        <w:ind w:firstLine="709"/>
        <w:rPr>
          <w:lang/>
        </w:rPr>
      </w:pPr>
      <w:r w:rsidRPr="00F0591B">
        <w:rPr>
          <w:lang/>
        </w:rPr>
        <w:t>- максимальное сохранение лесных насаждений и участков древесно-кустарниковой растительности;</w:t>
      </w:r>
    </w:p>
    <w:p w:rsidR="00C92EC9" w:rsidRPr="00F0591B" w:rsidRDefault="00C92EC9" w:rsidP="00C92EC9">
      <w:pPr>
        <w:ind w:firstLine="709"/>
        <w:rPr>
          <w:lang/>
        </w:rPr>
      </w:pPr>
      <w:r w:rsidRPr="00F0591B">
        <w:rPr>
          <w:lang/>
        </w:rPr>
        <w:t>- создание условий для поддержания оптимального количества представителей животного мира.</w:t>
      </w:r>
    </w:p>
    <w:p w:rsidR="00C92EC9" w:rsidRPr="00F0591B" w:rsidRDefault="00C92EC9" w:rsidP="00C92EC9">
      <w:pPr>
        <w:ind w:firstLine="709"/>
        <w:rPr>
          <w:lang/>
        </w:rPr>
      </w:pPr>
      <w:r w:rsidRPr="00F0591B">
        <w:rPr>
          <w:rFonts w:eastAsia="Arial Unicode MS"/>
          <w:b/>
          <w:bCs/>
          <w:lang/>
        </w:rPr>
        <w:t xml:space="preserve">7. </w:t>
      </w:r>
      <w:r w:rsidRPr="00F0591B">
        <w:rPr>
          <w:rFonts w:eastAsia="Arial Unicode MS"/>
          <w:bCs/>
          <w:i/>
          <w:lang/>
        </w:rPr>
        <w:t>Территории природно-экологического каркаса</w:t>
      </w:r>
      <w:r w:rsidRPr="00F0591B">
        <w:rPr>
          <w:rFonts w:eastAsia="Arial Unicode MS"/>
          <w:b/>
          <w:bCs/>
          <w:i/>
          <w:lang/>
        </w:rPr>
        <w:t>.</w:t>
      </w:r>
      <w:r w:rsidRPr="00F0591B">
        <w:rPr>
          <w:lang/>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C92EC9" w:rsidRPr="00F0591B" w:rsidRDefault="00C92EC9" w:rsidP="00C92EC9">
      <w:pPr>
        <w:ind w:firstLine="709"/>
        <w:rPr>
          <w:lang/>
        </w:rPr>
      </w:pPr>
      <w:r w:rsidRPr="00F0591B">
        <w:rPr>
          <w:lang/>
        </w:rPr>
        <w:t xml:space="preserve">Основными элементами природно-экологического каркаса территории </w:t>
      </w:r>
      <w:r w:rsidRPr="007E4078">
        <w:t>Среднеикорецкого</w:t>
      </w:r>
      <w:r w:rsidRPr="00F0591B">
        <w:t xml:space="preserve"> </w:t>
      </w:r>
      <w:r w:rsidRPr="00F0591B">
        <w:rPr>
          <w:lang/>
        </w:rPr>
        <w:t xml:space="preserve"> сельского поселения являются:</w:t>
      </w:r>
    </w:p>
    <w:p w:rsidR="00C92EC9" w:rsidRPr="00F0591B" w:rsidRDefault="00C92EC9" w:rsidP="00C92EC9">
      <w:pPr>
        <w:ind w:firstLine="709"/>
        <w:rPr>
          <w:lang/>
        </w:rPr>
      </w:pPr>
      <w:r w:rsidRPr="00F0591B">
        <w:rPr>
          <w:lang/>
        </w:rPr>
        <w:t>- ключевые территории местного значения – лесные территории поселения;</w:t>
      </w:r>
    </w:p>
    <w:p w:rsidR="00C92EC9" w:rsidRPr="00F0591B" w:rsidRDefault="00C92EC9" w:rsidP="00C92EC9">
      <w:pPr>
        <w:ind w:firstLine="709"/>
        <w:rPr>
          <w:lang/>
        </w:rPr>
      </w:pPr>
      <w:r w:rsidRPr="00F0591B">
        <w:rPr>
          <w:lang/>
        </w:rPr>
        <w:t>- экологические коридоры - сенокосные и пастбищные угодья, речные долины и пойменные ландшафты;</w:t>
      </w:r>
    </w:p>
    <w:p w:rsidR="00C92EC9" w:rsidRPr="00F0591B" w:rsidRDefault="00C92EC9" w:rsidP="00C92EC9">
      <w:pPr>
        <w:ind w:firstLine="709"/>
        <w:rPr>
          <w:lang/>
        </w:rPr>
      </w:pPr>
      <w:r w:rsidRPr="00F0591B">
        <w:rPr>
          <w:lang/>
        </w:rPr>
        <w:t>- буферные зоны - защитные лесополосы.</w:t>
      </w:r>
    </w:p>
    <w:p w:rsidR="00C92EC9" w:rsidRDefault="00C92EC9" w:rsidP="00C92EC9">
      <w:pPr>
        <w:ind w:left="1080" w:hanging="360"/>
        <w:rPr>
          <w:b/>
        </w:rPr>
      </w:pPr>
    </w:p>
    <w:p w:rsidR="00C92EC9" w:rsidRPr="00043D81" w:rsidRDefault="00C92EC9" w:rsidP="00C92EC9">
      <w:pPr>
        <w:ind w:left="1080" w:hanging="360"/>
        <w:rPr>
          <w:b/>
        </w:rPr>
      </w:pPr>
      <w:r>
        <w:rPr>
          <w:b/>
        </w:rPr>
        <w:br w:type="page"/>
      </w:r>
      <w:r w:rsidRPr="00043D81">
        <w:rPr>
          <w:b/>
        </w:rPr>
        <w:lastRenderedPageBreak/>
        <w:t>4. Основные технико-экономические показатели Среднеикорецкого сельского поселения.</w:t>
      </w:r>
    </w:p>
    <w:p w:rsidR="00C92EC9" w:rsidRPr="00043D81" w:rsidRDefault="00C92EC9" w:rsidP="00C92EC9">
      <w:pPr>
        <w:rPr>
          <w:b/>
        </w:rPr>
      </w:pPr>
    </w:p>
    <w:p w:rsidR="00C92EC9" w:rsidRPr="00043D81" w:rsidRDefault="00C92EC9" w:rsidP="00C92EC9">
      <w:pPr>
        <w:tabs>
          <w:tab w:val="left" w:pos="-1636"/>
        </w:tabs>
        <w:ind w:left="1065"/>
        <w:jc w:val="center"/>
        <w:outlineLvl w:val="0"/>
        <w:rPr>
          <w:rStyle w:val="afff6"/>
          <w:b w:val="0"/>
          <w:bCs w:val="0"/>
          <w:i/>
          <w:iCs/>
          <w:kern w:val="1"/>
          <w:lang/>
        </w:rPr>
      </w:pPr>
      <w:r w:rsidRPr="00043D81">
        <w:rPr>
          <w:rStyle w:val="afff6"/>
          <w:b w:val="0"/>
          <w:bCs w:val="0"/>
          <w:i/>
          <w:iCs/>
          <w:kern w:val="1"/>
          <w:lang/>
        </w:rPr>
        <w:t xml:space="preserve">Таблица </w:t>
      </w:r>
      <w:r>
        <w:rPr>
          <w:rStyle w:val="afff6"/>
          <w:b w:val="0"/>
          <w:bCs w:val="0"/>
          <w:i/>
          <w:iCs/>
          <w:kern w:val="1"/>
          <w:lang/>
        </w:rPr>
        <w:t>3</w:t>
      </w:r>
      <w:r w:rsidRPr="00C92EC9">
        <w:rPr>
          <w:rStyle w:val="afff6"/>
          <w:b w:val="0"/>
          <w:bCs w:val="0"/>
          <w:i/>
          <w:iCs/>
          <w:kern w:val="1"/>
          <w:lang/>
        </w:rPr>
        <w:t>6</w:t>
      </w:r>
      <w:r w:rsidRPr="00043D81">
        <w:rPr>
          <w:rStyle w:val="afff6"/>
          <w:b w:val="0"/>
          <w:bCs w:val="0"/>
          <w:i/>
          <w:iCs/>
          <w:kern w:val="1"/>
          <w:lang/>
        </w:rPr>
        <w:t>. Основные технико-экономические показатели.</w:t>
      </w:r>
    </w:p>
    <w:p w:rsidR="00C92EC9" w:rsidRPr="00043D81" w:rsidRDefault="00C92EC9" w:rsidP="00C92EC9">
      <w:pPr>
        <w:tabs>
          <w:tab w:val="left" w:pos="-15481"/>
        </w:tabs>
      </w:pPr>
    </w:p>
    <w:tbl>
      <w:tblPr>
        <w:tblW w:w="9658" w:type="dxa"/>
        <w:tblInd w:w="-59" w:type="dxa"/>
        <w:tblLayout w:type="fixed"/>
        <w:tblLook w:val="0000" w:firstRow="0" w:lastRow="0" w:firstColumn="0" w:lastColumn="0" w:noHBand="0" w:noVBand="0"/>
      </w:tblPr>
      <w:tblGrid>
        <w:gridCol w:w="815"/>
        <w:gridCol w:w="2976"/>
        <w:gridCol w:w="1400"/>
        <w:gridCol w:w="1808"/>
        <w:gridCol w:w="2659"/>
      </w:tblGrid>
      <w:tr w:rsidR="00C92EC9" w:rsidRPr="00043D81" w:rsidTr="008445BA">
        <w:tc>
          <w:tcPr>
            <w:tcW w:w="815"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sz w:val="24"/>
                <w:szCs w:val="24"/>
              </w:rPr>
            </w:pPr>
            <w:r w:rsidRPr="00043D81">
              <w:rPr>
                <w:sz w:val="24"/>
                <w:szCs w:val="24"/>
              </w:rPr>
              <w:t>№</w:t>
            </w:r>
          </w:p>
          <w:p w:rsidR="00C92EC9" w:rsidRPr="00043D81" w:rsidRDefault="00C92EC9" w:rsidP="008445BA">
            <w:pPr>
              <w:pStyle w:val="af"/>
              <w:tabs>
                <w:tab w:val="clear" w:pos="4677"/>
                <w:tab w:val="clear" w:pos="9355"/>
              </w:tabs>
              <w:jc w:val="center"/>
              <w:rPr>
                <w:sz w:val="24"/>
                <w:szCs w:val="24"/>
              </w:rPr>
            </w:pPr>
            <w:r w:rsidRPr="00043D81">
              <w:rPr>
                <w:sz w:val="24"/>
                <w:szCs w:val="24"/>
              </w:rPr>
              <w:t>п/п</w:t>
            </w:r>
          </w:p>
        </w:tc>
        <w:tc>
          <w:tcPr>
            <w:tcW w:w="2976"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sz w:val="24"/>
                <w:szCs w:val="24"/>
              </w:rPr>
            </w:pPr>
            <w:r w:rsidRPr="00043D81">
              <w:rPr>
                <w:sz w:val="24"/>
                <w:szCs w:val="24"/>
              </w:rPr>
              <w:t>Показатели</w:t>
            </w:r>
          </w:p>
        </w:tc>
        <w:tc>
          <w:tcPr>
            <w:tcW w:w="1400"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sz w:val="24"/>
                <w:szCs w:val="24"/>
              </w:rPr>
            </w:pPr>
            <w:r w:rsidRPr="00043D81">
              <w:rPr>
                <w:sz w:val="24"/>
                <w:szCs w:val="24"/>
              </w:rPr>
              <w:t>Единицы</w:t>
            </w:r>
          </w:p>
          <w:p w:rsidR="00C92EC9" w:rsidRPr="00043D81" w:rsidRDefault="00C92EC9" w:rsidP="008445BA">
            <w:pPr>
              <w:pStyle w:val="af"/>
              <w:tabs>
                <w:tab w:val="clear" w:pos="4677"/>
                <w:tab w:val="clear" w:pos="9355"/>
              </w:tabs>
              <w:jc w:val="center"/>
              <w:rPr>
                <w:sz w:val="24"/>
                <w:szCs w:val="24"/>
              </w:rPr>
            </w:pPr>
            <w:r w:rsidRPr="00043D81">
              <w:rPr>
                <w:sz w:val="24"/>
                <w:szCs w:val="24"/>
              </w:rPr>
              <w:t>измерения</w:t>
            </w:r>
          </w:p>
        </w:tc>
        <w:tc>
          <w:tcPr>
            <w:tcW w:w="1808"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sz w:val="24"/>
                <w:szCs w:val="24"/>
              </w:rPr>
            </w:pPr>
            <w:r w:rsidRPr="00043D81">
              <w:rPr>
                <w:sz w:val="24"/>
                <w:szCs w:val="24"/>
              </w:rPr>
              <w:t>Современное</w:t>
            </w:r>
          </w:p>
          <w:p w:rsidR="00C92EC9" w:rsidRPr="00043D81" w:rsidRDefault="00C92EC9" w:rsidP="008445BA">
            <w:pPr>
              <w:pStyle w:val="af"/>
              <w:tabs>
                <w:tab w:val="clear" w:pos="4677"/>
                <w:tab w:val="clear" w:pos="9355"/>
              </w:tabs>
              <w:jc w:val="center"/>
              <w:rPr>
                <w:sz w:val="24"/>
                <w:szCs w:val="24"/>
              </w:rPr>
            </w:pPr>
            <w:r w:rsidRPr="00043D81">
              <w:rPr>
                <w:sz w:val="24"/>
                <w:szCs w:val="24"/>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043D81" w:rsidRDefault="00C92EC9" w:rsidP="008445BA">
            <w:pPr>
              <w:pStyle w:val="af"/>
              <w:tabs>
                <w:tab w:val="clear" w:pos="4677"/>
                <w:tab w:val="clear" w:pos="9355"/>
              </w:tabs>
              <w:snapToGrid w:val="0"/>
              <w:jc w:val="center"/>
              <w:rPr>
                <w:sz w:val="24"/>
                <w:szCs w:val="24"/>
              </w:rPr>
            </w:pPr>
            <w:r w:rsidRPr="00043D81">
              <w:rPr>
                <w:sz w:val="24"/>
                <w:szCs w:val="24"/>
              </w:rPr>
              <w:t>Расчетный срок</w:t>
            </w:r>
            <w:r>
              <w:rPr>
                <w:sz w:val="24"/>
                <w:szCs w:val="24"/>
              </w:rPr>
              <w:t xml:space="preserve"> (2029 год)</w:t>
            </w:r>
          </w:p>
        </w:tc>
      </w:tr>
      <w:tr w:rsidR="00C92EC9" w:rsidRPr="00043D81" w:rsidTr="008445BA">
        <w:tc>
          <w:tcPr>
            <w:tcW w:w="815" w:type="dxa"/>
            <w:tcBorders>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1</w:t>
            </w:r>
          </w:p>
        </w:tc>
        <w:tc>
          <w:tcPr>
            <w:tcW w:w="2976" w:type="dxa"/>
            <w:tcBorders>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2</w:t>
            </w:r>
          </w:p>
        </w:tc>
        <w:tc>
          <w:tcPr>
            <w:tcW w:w="1400" w:type="dxa"/>
            <w:tcBorders>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3</w:t>
            </w:r>
          </w:p>
        </w:tc>
        <w:tc>
          <w:tcPr>
            <w:tcW w:w="1808" w:type="dxa"/>
            <w:tcBorders>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4</w:t>
            </w:r>
          </w:p>
        </w:tc>
        <w:tc>
          <w:tcPr>
            <w:tcW w:w="2659" w:type="dxa"/>
            <w:tcBorders>
              <w:left w:val="single" w:sz="4" w:space="0" w:color="000000"/>
              <w:bottom w:val="single" w:sz="4" w:space="0" w:color="000000"/>
              <w:right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5</w:t>
            </w:r>
          </w:p>
        </w:tc>
      </w:tr>
      <w:tr w:rsidR="00C92EC9" w:rsidRPr="00043D81" w:rsidTr="008445BA">
        <w:tc>
          <w:tcPr>
            <w:tcW w:w="815" w:type="dxa"/>
            <w:tcBorders>
              <w:left w:val="single" w:sz="4" w:space="0" w:color="000000"/>
              <w:bottom w:val="single" w:sz="4" w:space="0" w:color="000000"/>
            </w:tcBorders>
            <w:vAlign w:val="center"/>
          </w:tcPr>
          <w:p w:rsidR="00C92EC9" w:rsidRPr="00043D81" w:rsidRDefault="00C92EC9" w:rsidP="008445BA">
            <w:pPr>
              <w:pStyle w:val="af"/>
              <w:snapToGrid w:val="0"/>
              <w:jc w:val="center"/>
              <w:rPr>
                <w:b/>
                <w:bCs/>
                <w:sz w:val="24"/>
                <w:szCs w:val="24"/>
              </w:rPr>
            </w:pPr>
            <w:r w:rsidRPr="00043D81">
              <w:rPr>
                <w:b/>
                <w:bCs/>
                <w:sz w:val="24"/>
                <w:szCs w:val="24"/>
              </w:rPr>
              <w:t>1.</w:t>
            </w:r>
          </w:p>
        </w:tc>
        <w:tc>
          <w:tcPr>
            <w:tcW w:w="8843" w:type="dxa"/>
            <w:gridSpan w:val="4"/>
            <w:tcBorders>
              <w:left w:val="single" w:sz="4" w:space="0" w:color="000000"/>
              <w:bottom w:val="single" w:sz="4" w:space="0" w:color="000000"/>
              <w:right w:val="single" w:sz="4" w:space="0" w:color="000000"/>
            </w:tcBorders>
            <w:vAlign w:val="center"/>
          </w:tcPr>
          <w:p w:rsidR="00C92EC9" w:rsidRPr="00043D81" w:rsidRDefault="00C92EC9" w:rsidP="008445BA">
            <w:pPr>
              <w:snapToGrid w:val="0"/>
              <w:jc w:val="center"/>
              <w:rPr>
                <w:b/>
                <w:bCs/>
              </w:rPr>
            </w:pPr>
            <w:r w:rsidRPr="00043D81">
              <w:rPr>
                <w:b/>
                <w:bCs/>
              </w:rPr>
              <w:t>Территория</w:t>
            </w:r>
          </w:p>
        </w:tc>
      </w:tr>
      <w:tr w:rsidR="00C92EC9" w:rsidRPr="00043D81" w:rsidTr="008445BA">
        <w:tc>
          <w:tcPr>
            <w:tcW w:w="815" w:type="dxa"/>
            <w:tcBorders>
              <w:top w:val="single" w:sz="4" w:space="0" w:color="000000"/>
              <w:left w:val="single" w:sz="4" w:space="0" w:color="000000"/>
              <w:right w:val="single" w:sz="4" w:space="0" w:color="000000"/>
            </w:tcBorders>
            <w:vAlign w:val="center"/>
          </w:tcPr>
          <w:p w:rsidR="00C92EC9" w:rsidRPr="00043D81" w:rsidRDefault="00C92EC9" w:rsidP="008445BA">
            <w:pPr>
              <w:pStyle w:val="af"/>
              <w:snapToGrid w:val="0"/>
              <w:jc w:val="center"/>
              <w:rPr>
                <w:sz w:val="24"/>
                <w:szCs w:val="24"/>
              </w:rPr>
            </w:pPr>
            <w:r w:rsidRPr="00043D81">
              <w:rPr>
                <w:sz w:val="24"/>
                <w:szCs w:val="24"/>
              </w:rPr>
              <w:t>1.1.</w:t>
            </w:r>
          </w:p>
        </w:tc>
        <w:tc>
          <w:tcPr>
            <w:tcW w:w="2976" w:type="dxa"/>
            <w:tcBorders>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sz w:val="24"/>
                <w:szCs w:val="24"/>
              </w:rPr>
            </w:pPr>
            <w:r w:rsidRPr="00043D81">
              <w:rPr>
                <w:sz w:val="24"/>
                <w:szCs w:val="24"/>
              </w:rPr>
              <w:t>Общая площадь земель в установленных границах</w:t>
            </w:r>
          </w:p>
        </w:tc>
        <w:tc>
          <w:tcPr>
            <w:tcW w:w="1400" w:type="dxa"/>
            <w:tcBorders>
              <w:left w:val="single" w:sz="4" w:space="0" w:color="000000"/>
              <w:bottom w:val="single" w:sz="4" w:space="0" w:color="000000"/>
            </w:tcBorders>
            <w:vAlign w:val="center"/>
          </w:tcPr>
          <w:p w:rsidR="00C92EC9" w:rsidRPr="00043D81" w:rsidRDefault="00C92EC9" w:rsidP="008445BA">
            <w:pPr>
              <w:snapToGrid w:val="0"/>
              <w:jc w:val="center"/>
            </w:pPr>
            <w:r w:rsidRPr="00043D81">
              <w:t>га</w:t>
            </w:r>
          </w:p>
        </w:tc>
        <w:tc>
          <w:tcPr>
            <w:tcW w:w="1808" w:type="dxa"/>
            <w:tcBorders>
              <w:left w:val="single" w:sz="4" w:space="0" w:color="000000"/>
              <w:bottom w:val="single" w:sz="4" w:space="0" w:color="000000"/>
            </w:tcBorders>
            <w:vAlign w:val="center"/>
          </w:tcPr>
          <w:p w:rsidR="00C92EC9" w:rsidRPr="00043D81" w:rsidRDefault="00C92EC9" w:rsidP="008445BA">
            <w:pPr>
              <w:snapToGrid w:val="0"/>
              <w:jc w:val="center"/>
            </w:pPr>
            <w:r w:rsidRPr="00043D81">
              <w:t>13581</w:t>
            </w:r>
          </w:p>
        </w:tc>
        <w:tc>
          <w:tcPr>
            <w:tcW w:w="2659" w:type="dxa"/>
            <w:tcBorders>
              <w:left w:val="single" w:sz="4" w:space="0" w:color="000000"/>
              <w:bottom w:val="single" w:sz="4" w:space="0" w:color="000000"/>
              <w:right w:val="single" w:sz="4" w:space="0" w:color="000000"/>
            </w:tcBorders>
            <w:vAlign w:val="center"/>
          </w:tcPr>
          <w:p w:rsidR="00C92EC9" w:rsidRPr="00043D81" w:rsidRDefault="00C92EC9" w:rsidP="008445BA">
            <w:pPr>
              <w:snapToGrid w:val="0"/>
              <w:jc w:val="center"/>
            </w:pPr>
            <w:r w:rsidRPr="00043D81">
              <w:t>13581</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из них:</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населенных пунктов</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704</w:t>
            </w:r>
          </w:p>
        </w:tc>
        <w:tc>
          <w:tcPr>
            <w:tcW w:w="2659" w:type="dxa"/>
            <w:tcBorders>
              <w:left w:val="single" w:sz="4" w:space="0" w:color="000000"/>
              <w:bottom w:val="single" w:sz="4" w:space="0" w:color="000000"/>
              <w:right w:val="single" w:sz="4" w:space="0" w:color="000000"/>
            </w:tcBorders>
            <w:vAlign w:val="center"/>
          </w:tcPr>
          <w:p w:rsidR="00C92EC9" w:rsidRPr="007D7112" w:rsidRDefault="00C92EC9" w:rsidP="008445BA">
            <w:pPr>
              <w:snapToGrid w:val="0"/>
              <w:jc w:val="center"/>
            </w:pPr>
            <w:r w:rsidRPr="007D7112">
              <w:t>762</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сельскохозяйственного назначения</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t>10418</w:t>
            </w:r>
          </w:p>
        </w:tc>
        <w:tc>
          <w:tcPr>
            <w:tcW w:w="2659" w:type="dxa"/>
            <w:tcBorders>
              <w:left w:val="single" w:sz="4" w:space="0" w:color="000000"/>
              <w:bottom w:val="single" w:sz="4" w:space="0" w:color="000000"/>
              <w:right w:val="single" w:sz="4" w:space="0" w:color="000000"/>
            </w:tcBorders>
            <w:vAlign w:val="center"/>
          </w:tcPr>
          <w:p w:rsidR="00C92EC9" w:rsidRPr="007D7112" w:rsidRDefault="00C92EC9" w:rsidP="008445BA">
            <w:pPr>
              <w:snapToGrid w:val="0"/>
              <w:jc w:val="center"/>
            </w:pPr>
            <w:r w:rsidRPr="007D7112">
              <w:t>10360</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промышленности, связи, энергетики, обороны</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109</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rsidRPr="007A518C">
              <w:t>109</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лесного фонда</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865</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rsidRPr="007A518C">
              <w:t>865</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водного фонда</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59</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rsidRPr="007A518C">
              <w:t>59</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особо охраняемых территорий</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rsidRPr="007A518C">
              <w:t>-</w:t>
            </w:r>
          </w:p>
        </w:tc>
      </w:tr>
      <w:tr w:rsidR="00C92EC9" w:rsidRPr="007A518C" w:rsidTr="008445BA">
        <w:tc>
          <w:tcPr>
            <w:tcW w:w="815"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-земли запаса</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t>1426</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t>1426</w:t>
            </w:r>
          </w:p>
        </w:tc>
      </w:tr>
      <w:tr w:rsidR="00C92EC9" w:rsidRPr="007A518C" w:rsidTr="008445BA">
        <w:tc>
          <w:tcPr>
            <w:tcW w:w="815" w:type="dxa"/>
            <w:tcBorders>
              <w:top w:val="single" w:sz="4" w:space="0" w:color="000000"/>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r w:rsidRPr="007A518C">
              <w:rPr>
                <w:sz w:val="24"/>
                <w:szCs w:val="24"/>
              </w:rPr>
              <w:t>1.2.</w:t>
            </w: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Из общего количества земель</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jc w:val="center"/>
              <w:rPr>
                <w:sz w:val="24"/>
                <w:szCs w:val="24"/>
              </w:rPr>
            </w:pPr>
            <w:r w:rsidRPr="007A518C">
              <w:rPr>
                <w:sz w:val="24"/>
                <w:szCs w:val="24"/>
              </w:rPr>
              <w:t>- земли федеральной собственности</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1033</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rsidRPr="007A518C">
              <w:t>1033</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jc w:val="center"/>
              <w:rPr>
                <w:sz w:val="24"/>
                <w:szCs w:val="24"/>
              </w:rPr>
            </w:pPr>
            <w:r w:rsidRPr="007A518C">
              <w:rPr>
                <w:sz w:val="24"/>
                <w:szCs w:val="24"/>
              </w:rPr>
              <w:t>- земли областной собственности</w:t>
            </w:r>
          </w:p>
        </w:tc>
        <w:tc>
          <w:tcPr>
            <w:tcW w:w="1400"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га</w:t>
            </w:r>
          </w:p>
        </w:tc>
        <w:tc>
          <w:tcPr>
            <w:tcW w:w="1808" w:type="dxa"/>
            <w:tcBorders>
              <w:left w:val="single" w:sz="4" w:space="0" w:color="000000"/>
              <w:bottom w:val="single" w:sz="4" w:space="0" w:color="000000"/>
            </w:tcBorders>
            <w:vAlign w:val="center"/>
          </w:tcPr>
          <w:p w:rsidR="00C92EC9" w:rsidRPr="007A518C" w:rsidRDefault="00C92EC9" w:rsidP="008445BA">
            <w:pPr>
              <w:snapToGrid w:val="0"/>
              <w:jc w:val="center"/>
            </w:pPr>
            <w:r w:rsidRPr="007A518C">
              <w:t>33</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jc w:val="center"/>
            </w:pPr>
            <w:r w:rsidRPr="007A518C">
              <w:t>33</w:t>
            </w:r>
          </w:p>
        </w:tc>
      </w:tr>
      <w:tr w:rsidR="00C92EC9" w:rsidRPr="00A4691A" w:rsidTr="008445BA">
        <w:tc>
          <w:tcPr>
            <w:tcW w:w="815" w:type="dxa"/>
            <w:tcBorders>
              <w:left w:val="single" w:sz="4" w:space="0" w:color="000000"/>
              <w:right w:val="single" w:sz="4" w:space="0" w:color="000000"/>
            </w:tcBorders>
            <w:vAlign w:val="center"/>
          </w:tcPr>
          <w:p w:rsidR="00C92EC9" w:rsidRPr="00A4691A"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jc w:val="center"/>
              <w:rPr>
                <w:sz w:val="24"/>
                <w:szCs w:val="24"/>
              </w:rPr>
            </w:pPr>
            <w:r w:rsidRPr="00A4691A">
              <w:rPr>
                <w:sz w:val="24"/>
                <w:szCs w:val="24"/>
              </w:rPr>
              <w:t>- земли муниципальной собственности</w:t>
            </w:r>
          </w:p>
        </w:tc>
        <w:tc>
          <w:tcPr>
            <w:tcW w:w="1400" w:type="dxa"/>
            <w:tcBorders>
              <w:left w:val="single" w:sz="4" w:space="0" w:color="000000"/>
              <w:bottom w:val="single" w:sz="4" w:space="0" w:color="000000"/>
            </w:tcBorders>
            <w:vAlign w:val="center"/>
          </w:tcPr>
          <w:p w:rsidR="00C92EC9" w:rsidRPr="00A4691A" w:rsidRDefault="00C92EC9" w:rsidP="008445BA">
            <w:pPr>
              <w:snapToGrid w:val="0"/>
              <w:jc w:val="center"/>
            </w:pPr>
            <w:r w:rsidRPr="00A4691A">
              <w:t>га</w:t>
            </w:r>
          </w:p>
        </w:tc>
        <w:tc>
          <w:tcPr>
            <w:tcW w:w="1808" w:type="dxa"/>
            <w:tcBorders>
              <w:left w:val="single" w:sz="4" w:space="0" w:color="000000"/>
              <w:bottom w:val="single" w:sz="4" w:space="0" w:color="000000"/>
            </w:tcBorders>
            <w:vAlign w:val="center"/>
          </w:tcPr>
          <w:p w:rsidR="00C92EC9" w:rsidRPr="00A4691A" w:rsidRDefault="00C92EC9" w:rsidP="008445BA">
            <w:pPr>
              <w:snapToGrid w:val="0"/>
              <w:jc w:val="center"/>
            </w:pPr>
            <w:r w:rsidRPr="00A4691A">
              <w:t>3856</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jc w:val="center"/>
            </w:pPr>
            <w:r w:rsidRPr="00A4691A">
              <w:t>3856</w:t>
            </w:r>
          </w:p>
        </w:tc>
      </w:tr>
      <w:tr w:rsidR="00C92EC9" w:rsidRPr="00A4691A" w:rsidTr="008445BA">
        <w:tc>
          <w:tcPr>
            <w:tcW w:w="815" w:type="dxa"/>
            <w:tcBorders>
              <w:left w:val="single" w:sz="4" w:space="0" w:color="000000"/>
              <w:right w:val="single" w:sz="4" w:space="0" w:color="000000"/>
            </w:tcBorders>
            <w:vAlign w:val="center"/>
          </w:tcPr>
          <w:p w:rsidR="00C92EC9" w:rsidRPr="00A4691A"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jc w:val="center"/>
              <w:rPr>
                <w:sz w:val="24"/>
                <w:szCs w:val="24"/>
              </w:rPr>
            </w:pPr>
            <w:r w:rsidRPr="00A4691A">
              <w:rPr>
                <w:sz w:val="24"/>
                <w:szCs w:val="24"/>
              </w:rPr>
              <w:t>- земли в собственности юридических лиц</w:t>
            </w:r>
          </w:p>
        </w:tc>
        <w:tc>
          <w:tcPr>
            <w:tcW w:w="1400" w:type="dxa"/>
            <w:tcBorders>
              <w:left w:val="single" w:sz="4" w:space="0" w:color="000000"/>
              <w:bottom w:val="single" w:sz="4" w:space="0" w:color="000000"/>
            </w:tcBorders>
            <w:vAlign w:val="center"/>
          </w:tcPr>
          <w:p w:rsidR="00C92EC9" w:rsidRPr="00A4691A" w:rsidRDefault="00C92EC9" w:rsidP="008445BA">
            <w:pPr>
              <w:snapToGrid w:val="0"/>
              <w:jc w:val="center"/>
            </w:pPr>
            <w:r w:rsidRPr="00A4691A">
              <w:t>га</w:t>
            </w:r>
          </w:p>
        </w:tc>
        <w:tc>
          <w:tcPr>
            <w:tcW w:w="1808" w:type="dxa"/>
            <w:tcBorders>
              <w:left w:val="single" w:sz="4" w:space="0" w:color="000000"/>
              <w:bottom w:val="single" w:sz="4" w:space="0" w:color="000000"/>
            </w:tcBorders>
            <w:vAlign w:val="center"/>
          </w:tcPr>
          <w:p w:rsidR="00C92EC9" w:rsidRPr="00A4691A" w:rsidRDefault="00C92EC9" w:rsidP="008445BA">
            <w:pPr>
              <w:snapToGrid w:val="0"/>
              <w:jc w:val="center"/>
            </w:pPr>
            <w:r w:rsidRPr="00A4691A">
              <w:t>-</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jc w:val="center"/>
            </w:pPr>
            <w:r w:rsidRPr="00A4691A">
              <w:t>-</w:t>
            </w:r>
          </w:p>
        </w:tc>
      </w:tr>
      <w:tr w:rsidR="00C92EC9" w:rsidRPr="00A4691A" w:rsidTr="008445BA">
        <w:tc>
          <w:tcPr>
            <w:tcW w:w="815" w:type="dxa"/>
            <w:tcBorders>
              <w:left w:val="single" w:sz="4" w:space="0" w:color="000000"/>
              <w:bottom w:val="single" w:sz="4" w:space="0" w:color="000000"/>
              <w:right w:val="single" w:sz="4" w:space="0" w:color="000000"/>
            </w:tcBorders>
            <w:vAlign w:val="center"/>
          </w:tcPr>
          <w:p w:rsidR="00C92EC9" w:rsidRPr="00A4691A" w:rsidRDefault="00C92EC9" w:rsidP="008445BA">
            <w:pPr>
              <w:pStyle w:val="af"/>
              <w:snapToGrid w:val="0"/>
              <w:jc w:val="center"/>
              <w:rPr>
                <w:sz w:val="24"/>
                <w:szCs w:val="24"/>
              </w:rPr>
            </w:pP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 физических лиц</w:t>
            </w:r>
          </w:p>
        </w:tc>
        <w:tc>
          <w:tcPr>
            <w:tcW w:w="1400" w:type="dxa"/>
            <w:tcBorders>
              <w:left w:val="single" w:sz="4" w:space="0" w:color="000000"/>
              <w:bottom w:val="single" w:sz="4" w:space="0" w:color="000000"/>
            </w:tcBorders>
            <w:vAlign w:val="center"/>
          </w:tcPr>
          <w:p w:rsidR="00C92EC9" w:rsidRPr="00A4691A" w:rsidRDefault="00C92EC9" w:rsidP="008445BA">
            <w:pPr>
              <w:snapToGrid w:val="0"/>
              <w:jc w:val="center"/>
            </w:pPr>
            <w:r w:rsidRPr="00A4691A">
              <w:t>га</w:t>
            </w:r>
          </w:p>
        </w:tc>
        <w:tc>
          <w:tcPr>
            <w:tcW w:w="1808" w:type="dxa"/>
            <w:tcBorders>
              <w:left w:val="single" w:sz="4" w:space="0" w:color="000000"/>
              <w:bottom w:val="single" w:sz="4" w:space="0" w:color="000000"/>
            </w:tcBorders>
            <w:vAlign w:val="center"/>
          </w:tcPr>
          <w:p w:rsidR="00C92EC9" w:rsidRPr="00A4691A" w:rsidRDefault="00C92EC9" w:rsidP="008445BA">
            <w:pPr>
              <w:snapToGrid w:val="0"/>
              <w:jc w:val="center"/>
            </w:pPr>
            <w:r w:rsidRPr="00A4691A">
              <w:t>8659</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jc w:val="center"/>
            </w:pPr>
            <w:r w:rsidRPr="00A4691A">
              <w:t>8659</w:t>
            </w:r>
          </w:p>
        </w:tc>
      </w:tr>
      <w:tr w:rsidR="00C92EC9" w:rsidRPr="00A4691A" w:rsidTr="008445BA">
        <w:tc>
          <w:tcPr>
            <w:tcW w:w="815"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b/>
                <w:bCs/>
                <w:sz w:val="24"/>
                <w:szCs w:val="24"/>
              </w:rPr>
            </w:pPr>
            <w:r w:rsidRPr="00A4691A">
              <w:rPr>
                <w:b/>
                <w:bCs/>
                <w:sz w:val="24"/>
                <w:szCs w:val="24"/>
              </w:rPr>
              <w:t>2.</w:t>
            </w:r>
          </w:p>
        </w:tc>
        <w:tc>
          <w:tcPr>
            <w:tcW w:w="8843" w:type="dxa"/>
            <w:gridSpan w:val="4"/>
            <w:tcBorders>
              <w:left w:val="single" w:sz="4" w:space="0" w:color="000000"/>
              <w:bottom w:val="single" w:sz="4" w:space="0" w:color="000000"/>
              <w:right w:val="single" w:sz="4" w:space="0" w:color="000000"/>
            </w:tcBorders>
            <w:vAlign w:val="center"/>
          </w:tcPr>
          <w:p w:rsidR="00C92EC9" w:rsidRPr="00A4691A" w:rsidRDefault="00C92EC9" w:rsidP="008445BA">
            <w:pPr>
              <w:pStyle w:val="af"/>
              <w:tabs>
                <w:tab w:val="clear" w:pos="4677"/>
                <w:tab w:val="clear" w:pos="9355"/>
              </w:tabs>
              <w:snapToGrid w:val="0"/>
              <w:jc w:val="center"/>
              <w:rPr>
                <w:b/>
                <w:bCs/>
                <w:sz w:val="24"/>
                <w:szCs w:val="24"/>
              </w:rPr>
            </w:pPr>
            <w:r w:rsidRPr="00A4691A">
              <w:rPr>
                <w:b/>
                <w:bCs/>
                <w:sz w:val="24"/>
                <w:szCs w:val="24"/>
              </w:rPr>
              <w:t>Население</w:t>
            </w:r>
          </w:p>
        </w:tc>
      </w:tr>
      <w:tr w:rsidR="00C92EC9" w:rsidRPr="00A4691A" w:rsidTr="008445BA">
        <w:tc>
          <w:tcPr>
            <w:tcW w:w="815"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b/>
                <w:bCs/>
                <w:sz w:val="24"/>
                <w:szCs w:val="24"/>
              </w:rPr>
            </w:pPr>
            <w:r w:rsidRPr="00A4691A">
              <w:rPr>
                <w:sz w:val="24"/>
                <w:szCs w:val="24"/>
              </w:rPr>
              <w:t>2.1</w:t>
            </w:r>
            <w:r w:rsidRPr="00A4691A">
              <w:rPr>
                <w:b/>
                <w:bCs/>
                <w:sz w:val="24"/>
                <w:szCs w:val="24"/>
              </w:rPr>
              <w:t>.</w:t>
            </w: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Численность населения</w:t>
            </w:r>
          </w:p>
        </w:tc>
        <w:tc>
          <w:tcPr>
            <w:tcW w:w="1400"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чел.</w:t>
            </w:r>
          </w:p>
        </w:tc>
        <w:tc>
          <w:tcPr>
            <w:tcW w:w="1808"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6314</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ind w:firstLine="184"/>
              <w:jc w:val="center"/>
            </w:pPr>
            <w:r w:rsidRPr="00A4691A">
              <w:t>7704</w:t>
            </w:r>
          </w:p>
        </w:tc>
      </w:tr>
      <w:tr w:rsidR="00C92EC9" w:rsidRPr="00A4691A" w:rsidTr="008445BA">
        <w:tc>
          <w:tcPr>
            <w:tcW w:w="815" w:type="dxa"/>
            <w:tcBorders>
              <w:top w:val="single" w:sz="4" w:space="0" w:color="000000"/>
              <w:left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2.2.</w:t>
            </w: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Показатели движения населения</w:t>
            </w:r>
          </w:p>
        </w:tc>
        <w:tc>
          <w:tcPr>
            <w:tcW w:w="1400"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1808"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ind w:firstLine="184"/>
              <w:jc w:val="center"/>
            </w:pPr>
          </w:p>
        </w:tc>
      </w:tr>
      <w:tr w:rsidR="00C92EC9" w:rsidRPr="00A4691A" w:rsidTr="008445BA">
        <w:tc>
          <w:tcPr>
            <w:tcW w:w="815" w:type="dxa"/>
            <w:tcBorders>
              <w:left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прирост</w:t>
            </w:r>
          </w:p>
        </w:tc>
        <w:tc>
          <w:tcPr>
            <w:tcW w:w="1400"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чел.</w:t>
            </w:r>
          </w:p>
        </w:tc>
        <w:tc>
          <w:tcPr>
            <w:tcW w:w="1808"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93</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ind w:firstLine="184"/>
              <w:jc w:val="center"/>
            </w:pPr>
            <w:r w:rsidRPr="00A4691A">
              <w:t>1390</w:t>
            </w:r>
          </w:p>
        </w:tc>
      </w:tr>
      <w:tr w:rsidR="00C92EC9" w:rsidRPr="00A4691A" w:rsidTr="008445BA">
        <w:tc>
          <w:tcPr>
            <w:tcW w:w="815"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убыль</w:t>
            </w:r>
          </w:p>
        </w:tc>
        <w:tc>
          <w:tcPr>
            <w:tcW w:w="1400"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чел.</w:t>
            </w:r>
          </w:p>
        </w:tc>
        <w:tc>
          <w:tcPr>
            <w:tcW w:w="1808"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ind w:firstLine="184"/>
              <w:jc w:val="center"/>
            </w:pPr>
            <w:r w:rsidRPr="00A4691A">
              <w:t>-</w:t>
            </w:r>
          </w:p>
        </w:tc>
      </w:tr>
      <w:tr w:rsidR="00C92EC9" w:rsidRPr="00A4691A" w:rsidTr="008445BA">
        <w:tc>
          <w:tcPr>
            <w:tcW w:w="815" w:type="dxa"/>
            <w:tcBorders>
              <w:top w:val="single" w:sz="4" w:space="0" w:color="000000"/>
              <w:left w:val="single" w:sz="4" w:space="0" w:color="000000"/>
              <w:right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2.3.</w:t>
            </w: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Возрастная структура населения:</w:t>
            </w:r>
          </w:p>
        </w:tc>
        <w:tc>
          <w:tcPr>
            <w:tcW w:w="1400"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1808"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ind w:firstLine="184"/>
              <w:jc w:val="center"/>
            </w:pPr>
          </w:p>
        </w:tc>
      </w:tr>
      <w:tr w:rsidR="00C92EC9" w:rsidRPr="00A4691A" w:rsidTr="008445BA">
        <w:tc>
          <w:tcPr>
            <w:tcW w:w="815" w:type="dxa"/>
            <w:tcBorders>
              <w:left w:val="single" w:sz="4" w:space="0" w:color="000000"/>
              <w:right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 дети до 16 лет</w:t>
            </w:r>
          </w:p>
        </w:tc>
        <w:tc>
          <w:tcPr>
            <w:tcW w:w="1400"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чел.</w:t>
            </w:r>
          </w:p>
        </w:tc>
        <w:tc>
          <w:tcPr>
            <w:tcW w:w="1808" w:type="dxa"/>
            <w:tcBorders>
              <w:left w:val="single" w:sz="4" w:space="0" w:color="000000"/>
              <w:bottom w:val="single" w:sz="4" w:space="0" w:color="000000"/>
            </w:tcBorders>
            <w:vAlign w:val="center"/>
          </w:tcPr>
          <w:p w:rsidR="00C92EC9" w:rsidRPr="00A4691A" w:rsidRDefault="00C92EC9" w:rsidP="008445BA">
            <w:pPr>
              <w:pStyle w:val="af"/>
              <w:tabs>
                <w:tab w:val="clear" w:pos="4677"/>
                <w:tab w:val="clear" w:pos="9355"/>
              </w:tabs>
              <w:snapToGrid w:val="0"/>
              <w:jc w:val="center"/>
              <w:rPr>
                <w:sz w:val="24"/>
                <w:szCs w:val="24"/>
              </w:rPr>
            </w:pPr>
            <w:r w:rsidRPr="00A4691A">
              <w:rPr>
                <w:sz w:val="24"/>
                <w:szCs w:val="24"/>
              </w:rPr>
              <w:t>782</w:t>
            </w:r>
          </w:p>
        </w:tc>
        <w:tc>
          <w:tcPr>
            <w:tcW w:w="2659" w:type="dxa"/>
            <w:tcBorders>
              <w:left w:val="single" w:sz="4" w:space="0" w:color="000000"/>
              <w:bottom w:val="single" w:sz="4" w:space="0" w:color="000000"/>
              <w:right w:val="single" w:sz="4" w:space="0" w:color="000000"/>
            </w:tcBorders>
            <w:vAlign w:val="center"/>
          </w:tcPr>
          <w:p w:rsidR="00C92EC9" w:rsidRPr="00A4691A" w:rsidRDefault="00C92EC9" w:rsidP="008445BA">
            <w:pPr>
              <w:snapToGrid w:val="0"/>
              <w:ind w:firstLine="184"/>
              <w:jc w:val="center"/>
            </w:pPr>
            <w:r w:rsidRPr="00A4691A">
              <w:t>954</w:t>
            </w:r>
          </w:p>
        </w:tc>
      </w:tr>
      <w:tr w:rsidR="00C92EC9" w:rsidRPr="007A518C" w:rsidTr="008445BA">
        <w:tc>
          <w:tcPr>
            <w:tcW w:w="815" w:type="dxa"/>
            <w:tcBorders>
              <w:left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чел.</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3591</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ind w:firstLine="184"/>
              <w:jc w:val="center"/>
            </w:pPr>
            <w:r w:rsidRPr="007A518C">
              <w:t>4382</w:t>
            </w:r>
          </w:p>
        </w:tc>
      </w:tr>
      <w:tr w:rsidR="00C92EC9" w:rsidRPr="007A518C" w:rsidTr="008445BA">
        <w:trPr>
          <w:trHeight w:val="712"/>
        </w:trPr>
        <w:tc>
          <w:tcPr>
            <w:tcW w:w="815"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население, старше трудоспособного возраста</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чел.</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1941</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snapToGrid w:val="0"/>
              <w:ind w:firstLine="184"/>
              <w:jc w:val="center"/>
            </w:pPr>
            <w:r w:rsidRPr="007A518C">
              <w:t>2368</w:t>
            </w:r>
          </w:p>
        </w:tc>
      </w:tr>
      <w:tr w:rsidR="00C92EC9" w:rsidRPr="00043D81" w:rsidTr="008445BA">
        <w:tc>
          <w:tcPr>
            <w:tcW w:w="815"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lastRenderedPageBreak/>
              <w:t>1</w:t>
            </w:r>
          </w:p>
        </w:tc>
        <w:tc>
          <w:tcPr>
            <w:tcW w:w="2976"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2</w:t>
            </w:r>
          </w:p>
        </w:tc>
        <w:tc>
          <w:tcPr>
            <w:tcW w:w="1400"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3</w:t>
            </w:r>
          </w:p>
        </w:tc>
        <w:tc>
          <w:tcPr>
            <w:tcW w:w="1808"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5</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b/>
                <w:bCs/>
                <w:sz w:val="24"/>
                <w:szCs w:val="24"/>
              </w:rPr>
            </w:pPr>
            <w:r w:rsidRPr="007A518C">
              <w:rPr>
                <w:b/>
                <w:bCs/>
                <w:sz w:val="24"/>
                <w:szCs w:val="24"/>
              </w:rPr>
              <w:t>3.</w:t>
            </w:r>
          </w:p>
        </w:tc>
        <w:tc>
          <w:tcPr>
            <w:tcW w:w="8843" w:type="dxa"/>
            <w:gridSpan w:val="4"/>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b/>
                <w:bCs/>
                <w:sz w:val="24"/>
                <w:szCs w:val="24"/>
              </w:rPr>
            </w:pPr>
            <w:r w:rsidRPr="007A518C">
              <w:rPr>
                <w:b/>
                <w:bCs/>
                <w:sz w:val="24"/>
                <w:szCs w:val="24"/>
              </w:rPr>
              <w:t>Жилищный фонд</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3.1.</w:t>
            </w: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Жилищный фонд - всего</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тыс. м</w:t>
            </w:r>
            <w:r w:rsidRPr="007A518C">
              <w:rPr>
                <w:sz w:val="24"/>
                <w:szCs w:val="24"/>
                <w:vertAlign w:val="superscript"/>
              </w:rPr>
              <w:t>2</w:t>
            </w:r>
            <w:r w:rsidRPr="007A518C">
              <w:rPr>
                <w:sz w:val="24"/>
                <w:szCs w:val="24"/>
              </w:rPr>
              <w:t>.общ.</w:t>
            </w:r>
          </w:p>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пл.</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165,2</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185,6</w:t>
            </w:r>
          </w:p>
        </w:tc>
      </w:tr>
      <w:tr w:rsidR="00C92EC9" w:rsidRPr="007A518C" w:rsidTr="008445BA">
        <w:tc>
          <w:tcPr>
            <w:tcW w:w="815" w:type="dxa"/>
            <w:tcBorders>
              <w:top w:val="single" w:sz="4" w:space="0" w:color="000000"/>
              <w:lef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в том числе</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тыс. м</w:t>
            </w:r>
            <w:r w:rsidRPr="007A518C">
              <w:rPr>
                <w:sz w:val="24"/>
                <w:szCs w:val="24"/>
                <w:vertAlign w:val="superscript"/>
              </w:rPr>
              <w:t>2</w:t>
            </w:r>
            <w:r w:rsidRPr="007A518C">
              <w:rPr>
                <w:sz w:val="24"/>
                <w:szCs w:val="24"/>
              </w:rPr>
              <w:t>.общ.</w:t>
            </w:r>
          </w:p>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пл.</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3.2.</w:t>
            </w: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водопроводом</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35</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100</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канализацией</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35</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100</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газоснабжением</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93</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100</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ваннами и душем</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100</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51</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100</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3.2.</w:t>
            </w: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м</w:t>
            </w:r>
            <w:r w:rsidRPr="007A518C">
              <w:rPr>
                <w:sz w:val="24"/>
                <w:szCs w:val="24"/>
                <w:vertAlign w:val="superscript"/>
              </w:rPr>
              <w:t>2</w:t>
            </w:r>
            <w:r w:rsidRPr="007A518C">
              <w:rPr>
                <w:sz w:val="24"/>
                <w:szCs w:val="24"/>
              </w:rPr>
              <w:t>/чел.</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30,1</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24,1</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b/>
                <w:bCs/>
                <w:sz w:val="24"/>
                <w:szCs w:val="24"/>
              </w:rPr>
            </w:pPr>
            <w:r w:rsidRPr="00921BD5">
              <w:rPr>
                <w:b/>
                <w:bCs/>
                <w:sz w:val="24"/>
                <w:szCs w:val="24"/>
              </w:rPr>
              <w:t>4.</w:t>
            </w:r>
          </w:p>
        </w:tc>
        <w:tc>
          <w:tcPr>
            <w:tcW w:w="8843" w:type="dxa"/>
            <w:gridSpan w:val="4"/>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b/>
                <w:bCs/>
                <w:sz w:val="24"/>
                <w:szCs w:val="24"/>
              </w:rPr>
            </w:pPr>
            <w:r w:rsidRPr="00921BD5">
              <w:rPr>
                <w:b/>
                <w:bCs/>
                <w:sz w:val="24"/>
                <w:szCs w:val="24"/>
              </w:rPr>
              <w:t>Объекты социального и культурно-бытового обслуживания населения.</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snapToGrid w:val="0"/>
              <w:jc w:val="center"/>
              <w:rPr>
                <w:sz w:val="24"/>
                <w:szCs w:val="24"/>
              </w:rPr>
            </w:pPr>
            <w:r w:rsidRPr="00921BD5">
              <w:rPr>
                <w:sz w:val="24"/>
                <w:szCs w:val="24"/>
              </w:rPr>
              <w:t>4.1.</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Детские сады</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85</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225</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4.2.</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Общеобразовательные</w:t>
            </w:r>
          </w:p>
          <w:p w:rsidR="00C92EC9" w:rsidRPr="00921BD5" w:rsidRDefault="00C92EC9" w:rsidP="008445BA">
            <w:pPr>
              <w:pStyle w:val="af"/>
              <w:tabs>
                <w:tab w:val="clear" w:pos="4677"/>
                <w:tab w:val="clear" w:pos="9355"/>
              </w:tabs>
              <w:jc w:val="center"/>
              <w:rPr>
                <w:sz w:val="24"/>
                <w:szCs w:val="24"/>
              </w:rPr>
            </w:pPr>
            <w:r w:rsidRPr="00921BD5">
              <w:rPr>
                <w:sz w:val="24"/>
                <w:szCs w:val="24"/>
              </w:rPr>
              <w:t>школы</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900</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915</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4.3.</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Медицинские учреждения:</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Сельская больница</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койко-мест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30</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30</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ФАП</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объект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Врачебная амбулатория</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пос/см</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150</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150</w:t>
            </w:r>
          </w:p>
        </w:tc>
      </w:tr>
      <w:tr w:rsidR="00C92EC9" w:rsidRPr="000D31C7"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4.4.</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Аптеки</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vertAlign w:val="superscript"/>
              </w:rPr>
            </w:pPr>
            <w:r w:rsidRPr="00921BD5">
              <w:rPr>
                <w:sz w:val="24"/>
                <w:szCs w:val="24"/>
              </w:rPr>
              <w:t>м</w:t>
            </w:r>
            <w:r w:rsidRPr="00921BD5">
              <w:rPr>
                <w:sz w:val="24"/>
                <w:szCs w:val="24"/>
                <w:vertAlign w:val="superscript"/>
              </w:rPr>
              <w:t xml:space="preserve">2 </w:t>
            </w:r>
            <w:r w:rsidRPr="00921BD5">
              <w:rPr>
                <w:sz w:val="24"/>
                <w:szCs w:val="24"/>
              </w:rPr>
              <w:t>общей пл</w:t>
            </w:r>
            <w:r w:rsidRPr="00921BD5">
              <w:rPr>
                <w:sz w:val="24"/>
                <w:szCs w:val="24"/>
                <w:vertAlign w:val="superscript"/>
              </w:rPr>
              <w:t>.</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 объекта</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380 м</w:t>
            </w:r>
            <w:r w:rsidRPr="00921BD5">
              <w:rPr>
                <w:sz w:val="24"/>
                <w:szCs w:val="24"/>
                <w:vertAlign w:val="superscript"/>
              </w:rPr>
              <w:t>2</w:t>
            </w:r>
            <w:r w:rsidRPr="00921BD5">
              <w:rPr>
                <w:sz w:val="24"/>
                <w:szCs w:val="24"/>
              </w:rPr>
              <w:t>/3 объекта</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4.5.</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 xml:space="preserve">Учреждения культуры и </w:t>
            </w:r>
          </w:p>
          <w:p w:rsidR="00C92EC9" w:rsidRPr="00921BD5" w:rsidRDefault="00C92EC9" w:rsidP="008445BA">
            <w:pPr>
              <w:pStyle w:val="af"/>
              <w:tabs>
                <w:tab w:val="clear" w:pos="4677"/>
                <w:tab w:val="clear" w:pos="9355"/>
              </w:tabs>
              <w:jc w:val="center"/>
              <w:rPr>
                <w:sz w:val="24"/>
                <w:szCs w:val="24"/>
              </w:rPr>
            </w:pPr>
            <w:r w:rsidRPr="00921BD5">
              <w:rPr>
                <w:sz w:val="24"/>
                <w:szCs w:val="24"/>
              </w:rPr>
              <w:t>искусства (клуб)</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1360</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1360</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4.6.</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Спортивный зал и стадион</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количество</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5</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5</w:t>
            </w:r>
          </w:p>
        </w:tc>
      </w:tr>
      <w:tr w:rsidR="00C92EC9" w:rsidRPr="002A736F" w:rsidTr="008445BA">
        <w:trPr>
          <w:trHeight w:hRule="exact" w:val="1022"/>
        </w:trPr>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4.7.</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Магазины продовольственных</w:t>
            </w:r>
          </w:p>
          <w:p w:rsidR="00C92EC9" w:rsidRPr="00921BD5" w:rsidRDefault="00C92EC9" w:rsidP="008445BA">
            <w:pPr>
              <w:pStyle w:val="af"/>
              <w:tabs>
                <w:tab w:val="clear" w:pos="4677"/>
                <w:tab w:val="clear" w:pos="9355"/>
              </w:tabs>
              <w:jc w:val="center"/>
              <w:rPr>
                <w:sz w:val="24"/>
                <w:szCs w:val="24"/>
              </w:rPr>
            </w:pPr>
            <w:r w:rsidRPr="00921BD5">
              <w:rPr>
                <w:sz w:val="24"/>
                <w:szCs w:val="24"/>
              </w:rPr>
              <w:t>товаров - всего</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jc w:val="center"/>
              <w:rPr>
                <w:sz w:val="24"/>
                <w:szCs w:val="24"/>
              </w:rPr>
            </w:pPr>
            <w:r w:rsidRPr="00921BD5">
              <w:rPr>
                <w:sz w:val="24"/>
                <w:szCs w:val="24"/>
              </w:rPr>
              <w:t>м</w:t>
            </w:r>
            <w:r w:rsidRPr="00921BD5">
              <w:rPr>
                <w:sz w:val="24"/>
                <w:szCs w:val="24"/>
                <w:vertAlign w:val="superscript"/>
              </w:rPr>
              <w:t>2</w:t>
            </w:r>
            <w:r w:rsidRPr="00921BD5">
              <w:rPr>
                <w:sz w:val="24"/>
                <w:szCs w:val="24"/>
              </w:rPr>
              <w:t>торг.площ.</w:t>
            </w:r>
          </w:p>
        </w:tc>
        <w:tc>
          <w:tcPr>
            <w:tcW w:w="1808" w:type="dxa"/>
            <w:vMerge w:val="restart"/>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2198,6</w:t>
            </w:r>
          </w:p>
        </w:tc>
        <w:tc>
          <w:tcPr>
            <w:tcW w:w="2659" w:type="dxa"/>
            <w:vMerge w:val="restart"/>
            <w:tcBorders>
              <w:left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2548,6</w:t>
            </w:r>
          </w:p>
        </w:tc>
      </w:tr>
      <w:tr w:rsidR="00C92EC9" w:rsidRPr="002A736F" w:rsidTr="008445BA">
        <w:trPr>
          <w:trHeight w:val="893"/>
        </w:trPr>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4.8.</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Магазины   непродовольственных</w:t>
            </w:r>
          </w:p>
          <w:p w:rsidR="00C92EC9" w:rsidRPr="00921BD5" w:rsidRDefault="00C92EC9" w:rsidP="008445BA">
            <w:pPr>
              <w:pStyle w:val="af"/>
              <w:tabs>
                <w:tab w:val="clear" w:pos="4677"/>
                <w:tab w:val="clear" w:pos="9355"/>
              </w:tabs>
              <w:jc w:val="center"/>
              <w:rPr>
                <w:sz w:val="24"/>
                <w:szCs w:val="24"/>
              </w:rPr>
            </w:pPr>
            <w:r w:rsidRPr="00921BD5">
              <w:rPr>
                <w:sz w:val="24"/>
                <w:szCs w:val="24"/>
              </w:rPr>
              <w:t>товаров - всего</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м</w:t>
            </w:r>
            <w:r w:rsidRPr="00921BD5">
              <w:rPr>
                <w:sz w:val="24"/>
                <w:szCs w:val="24"/>
                <w:vertAlign w:val="superscript"/>
              </w:rPr>
              <w:t>2</w:t>
            </w:r>
            <w:r w:rsidRPr="00921BD5">
              <w:rPr>
                <w:sz w:val="24"/>
                <w:szCs w:val="24"/>
              </w:rPr>
              <w:t>торг. площ.</w:t>
            </w:r>
          </w:p>
        </w:tc>
        <w:tc>
          <w:tcPr>
            <w:tcW w:w="1808" w:type="dxa"/>
            <w:vMerge/>
            <w:tcBorders>
              <w:left w:val="single" w:sz="4" w:space="0" w:color="000000"/>
              <w:bottom w:val="single" w:sz="4" w:space="0" w:color="000000"/>
            </w:tcBorders>
            <w:vAlign w:val="center"/>
          </w:tcPr>
          <w:p w:rsidR="00C92EC9" w:rsidRPr="00921BD5" w:rsidRDefault="00C92EC9" w:rsidP="008445BA"/>
        </w:tc>
        <w:tc>
          <w:tcPr>
            <w:tcW w:w="2659" w:type="dxa"/>
            <w:vMerge/>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4.9.</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Предприятия общественного</w:t>
            </w:r>
          </w:p>
          <w:p w:rsidR="00C92EC9" w:rsidRPr="00921BD5" w:rsidRDefault="00C92EC9" w:rsidP="008445BA">
            <w:pPr>
              <w:pStyle w:val="af"/>
              <w:tabs>
                <w:tab w:val="clear" w:pos="4677"/>
                <w:tab w:val="clear" w:pos="9355"/>
              </w:tabs>
              <w:jc w:val="center"/>
              <w:rPr>
                <w:sz w:val="24"/>
                <w:szCs w:val="24"/>
              </w:rPr>
            </w:pPr>
            <w:r w:rsidRPr="00921BD5">
              <w:rPr>
                <w:sz w:val="24"/>
                <w:szCs w:val="24"/>
              </w:rPr>
              <w:t>питания</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пос. 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140</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320</w:t>
            </w:r>
          </w:p>
        </w:tc>
      </w:tr>
      <w:tr w:rsidR="00C92EC9" w:rsidRPr="002A736F" w:rsidTr="008445BA">
        <w:trPr>
          <w:trHeight w:val="1086"/>
        </w:trPr>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4.10.</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Предприятия бытового</w:t>
            </w:r>
          </w:p>
          <w:p w:rsidR="00C92EC9" w:rsidRPr="00921BD5" w:rsidRDefault="00C92EC9" w:rsidP="008445BA">
            <w:pPr>
              <w:pStyle w:val="af"/>
              <w:tabs>
                <w:tab w:val="clear" w:pos="4677"/>
                <w:tab w:val="clear" w:pos="9355"/>
              </w:tabs>
              <w:jc w:val="center"/>
              <w:rPr>
                <w:sz w:val="24"/>
                <w:szCs w:val="24"/>
              </w:rPr>
            </w:pPr>
            <w:r w:rsidRPr="00921BD5">
              <w:rPr>
                <w:sz w:val="24"/>
                <w:szCs w:val="24"/>
              </w:rPr>
              <w:t>обслуживания</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раб. 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27</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27</w:t>
            </w:r>
          </w:p>
        </w:tc>
      </w:tr>
      <w:tr w:rsidR="00C92EC9" w:rsidRPr="002A736F" w:rsidTr="008445BA">
        <w:trPr>
          <w:trHeight w:val="631"/>
        </w:trPr>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4.11.</w:t>
            </w:r>
          </w:p>
        </w:tc>
        <w:tc>
          <w:tcPr>
            <w:tcW w:w="2976" w:type="dxa"/>
            <w:tcBorders>
              <w:left w:val="single" w:sz="4" w:space="0" w:color="000000"/>
              <w:bottom w:val="single" w:sz="4" w:space="0" w:color="000000"/>
            </w:tcBorders>
            <w:vAlign w:val="center"/>
          </w:tcPr>
          <w:p w:rsidR="00C92EC9" w:rsidRPr="00921BD5" w:rsidRDefault="00C92EC9" w:rsidP="008445BA">
            <w:pPr>
              <w:pStyle w:val="afff1"/>
              <w:snapToGrid w:val="0"/>
              <w:jc w:val="center"/>
            </w:pPr>
            <w:r w:rsidRPr="00921BD5">
              <w:t>Банно-оздоровительный комплекс</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помыв. мест</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65</w:t>
            </w:r>
          </w:p>
        </w:tc>
      </w:tr>
      <w:tr w:rsidR="00C92EC9" w:rsidRPr="002A736F" w:rsidTr="008445BA">
        <w:trPr>
          <w:trHeight w:val="661"/>
        </w:trPr>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lastRenderedPageBreak/>
              <w:t>4.12.</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Филиал сбербанка</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vertAlign w:val="superscript"/>
              </w:rPr>
            </w:pPr>
            <w:r w:rsidRPr="00921BD5">
              <w:rPr>
                <w:sz w:val="24"/>
                <w:szCs w:val="24"/>
              </w:rPr>
              <w:t>м</w:t>
            </w:r>
            <w:r w:rsidRPr="00921BD5">
              <w:rPr>
                <w:sz w:val="24"/>
                <w:szCs w:val="24"/>
                <w:vertAlign w:val="superscript"/>
              </w:rPr>
              <w:t>2</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 объект</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125</w:t>
            </w:r>
          </w:p>
        </w:tc>
      </w:tr>
      <w:tr w:rsidR="00C92EC9" w:rsidRPr="00043D81" w:rsidTr="008445BA">
        <w:tc>
          <w:tcPr>
            <w:tcW w:w="815"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1</w:t>
            </w:r>
          </w:p>
        </w:tc>
        <w:tc>
          <w:tcPr>
            <w:tcW w:w="2976"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2</w:t>
            </w:r>
          </w:p>
        </w:tc>
        <w:tc>
          <w:tcPr>
            <w:tcW w:w="1400"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3</w:t>
            </w:r>
          </w:p>
        </w:tc>
        <w:tc>
          <w:tcPr>
            <w:tcW w:w="1808"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5</w:t>
            </w:r>
          </w:p>
        </w:tc>
      </w:tr>
      <w:tr w:rsidR="00C92EC9" w:rsidRPr="002A736F" w:rsidTr="008445BA">
        <w:trPr>
          <w:trHeight w:val="418"/>
        </w:trPr>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4.13.</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Отделение связи (почта)</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количество</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w:t>
            </w:r>
          </w:p>
        </w:tc>
      </w:tr>
      <w:tr w:rsidR="00C92EC9" w:rsidRPr="002A736F" w:rsidTr="008445BA">
        <w:tc>
          <w:tcPr>
            <w:tcW w:w="815"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4.14.</w:t>
            </w:r>
          </w:p>
        </w:tc>
        <w:tc>
          <w:tcPr>
            <w:tcW w:w="2976"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Библиотеки</w:t>
            </w:r>
          </w:p>
        </w:tc>
        <w:tc>
          <w:tcPr>
            <w:tcW w:w="1400"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тыс. ед. хранения</w:t>
            </w:r>
          </w:p>
        </w:tc>
        <w:tc>
          <w:tcPr>
            <w:tcW w:w="1808" w:type="dxa"/>
            <w:tcBorders>
              <w:left w:val="single" w:sz="4" w:space="0" w:color="000000"/>
              <w:bottom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62,014</w:t>
            </w:r>
          </w:p>
        </w:tc>
        <w:tc>
          <w:tcPr>
            <w:tcW w:w="2659" w:type="dxa"/>
            <w:tcBorders>
              <w:left w:val="single" w:sz="4" w:space="0" w:color="000000"/>
              <w:bottom w:val="single" w:sz="4" w:space="0" w:color="000000"/>
              <w:right w:val="single" w:sz="4" w:space="0" w:color="000000"/>
            </w:tcBorders>
            <w:vAlign w:val="center"/>
          </w:tcPr>
          <w:p w:rsidR="00C92EC9" w:rsidRPr="00921BD5" w:rsidRDefault="00C92EC9" w:rsidP="008445BA">
            <w:pPr>
              <w:pStyle w:val="af"/>
              <w:tabs>
                <w:tab w:val="clear" w:pos="4677"/>
                <w:tab w:val="clear" w:pos="9355"/>
              </w:tabs>
              <w:snapToGrid w:val="0"/>
              <w:jc w:val="center"/>
              <w:rPr>
                <w:sz w:val="24"/>
                <w:szCs w:val="24"/>
              </w:rPr>
            </w:pPr>
            <w:r w:rsidRPr="00921BD5">
              <w:rPr>
                <w:sz w:val="24"/>
                <w:szCs w:val="24"/>
              </w:rPr>
              <w:t>62,014</w:t>
            </w:r>
          </w:p>
        </w:tc>
      </w:tr>
      <w:tr w:rsidR="00C92EC9" w:rsidRPr="00680B67" w:rsidTr="008445BA">
        <w:tc>
          <w:tcPr>
            <w:tcW w:w="815" w:type="dxa"/>
            <w:tcBorders>
              <w:left w:val="single" w:sz="4" w:space="0" w:color="000000"/>
              <w:bottom w:val="single" w:sz="4" w:space="0" w:color="000000"/>
            </w:tcBorders>
            <w:vAlign w:val="center"/>
          </w:tcPr>
          <w:p w:rsidR="00C92EC9" w:rsidRPr="00680B67" w:rsidRDefault="00C92EC9" w:rsidP="008445BA">
            <w:pPr>
              <w:pStyle w:val="af"/>
              <w:tabs>
                <w:tab w:val="clear" w:pos="4677"/>
                <w:tab w:val="clear" w:pos="9355"/>
              </w:tabs>
              <w:snapToGrid w:val="0"/>
              <w:jc w:val="center"/>
              <w:rPr>
                <w:sz w:val="24"/>
                <w:szCs w:val="24"/>
              </w:rPr>
            </w:pPr>
            <w:r w:rsidRPr="00680B67">
              <w:rPr>
                <w:sz w:val="24"/>
                <w:szCs w:val="24"/>
              </w:rPr>
              <w:t>4.15.</w:t>
            </w:r>
          </w:p>
        </w:tc>
        <w:tc>
          <w:tcPr>
            <w:tcW w:w="2976" w:type="dxa"/>
            <w:tcBorders>
              <w:left w:val="single" w:sz="4" w:space="0" w:color="000000"/>
              <w:bottom w:val="single" w:sz="4" w:space="0" w:color="000000"/>
            </w:tcBorders>
            <w:vAlign w:val="center"/>
          </w:tcPr>
          <w:p w:rsidR="00C92EC9" w:rsidRPr="00680B67" w:rsidRDefault="00C92EC9" w:rsidP="008445BA">
            <w:pPr>
              <w:pStyle w:val="af"/>
              <w:tabs>
                <w:tab w:val="clear" w:pos="4677"/>
                <w:tab w:val="clear" w:pos="9355"/>
              </w:tabs>
              <w:snapToGrid w:val="0"/>
              <w:jc w:val="center"/>
              <w:rPr>
                <w:sz w:val="24"/>
                <w:szCs w:val="24"/>
              </w:rPr>
            </w:pPr>
            <w:r w:rsidRPr="00680B67">
              <w:rPr>
                <w:sz w:val="24"/>
                <w:szCs w:val="24"/>
              </w:rPr>
              <w:t>Пожарное депо</w:t>
            </w:r>
          </w:p>
        </w:tc>
        <w:tc>
          <w:tcPr>
            <w:tcW w:w="1400" w:type="dxa"/>
            <w:tcBorders>
              <w:left w:val="single" w:sz="4" w:space="0" w:color="000000"/>
              <w:bottom w:val="single" w:sz="4" w:space="0" w:color="000000"/>
            </w:tcBorders>
            <w:vAlign w:val="center"/>
          </w:tcPr>
          <w:p w:rsidR="00C92EC9" w:rsidRPr="00680B67" w:rsidRDefault="00C92EC9" w:rsidP="008445BA">
            <w:pPr>
              <w:pStyle w:val="af"/>
              <w:tabs>
                <w:tab w:val="clear" w:pos="4677"/>
                <w:tab w:val="clear" w:pos="9355"/>
              </w:tabs>
              <w:snapToGrid w:val="0"/>
              <w:jc w:val="center"/>
              <w:rPr>
                <w:sz w:val="24"/>
                <w:szCs w:val="24"/>
              </w:rPr>
            </w:pPr>
            <w:r w:rsidRPr="00680B67">
              <w:rPr>
                <w:sz w:val="24"/>
                <w:szCs w:val="24"/>
              </w:rPr>
              <w:t>количество машин</w:t>
            </w:r>
          </w:p>
        </w:tc>
        <w:tc>
          <w:tcPr>
            <w:tcW w:w="1808" w:type="dxa"/>
            <w:tcBorders>
              <w:left w:val="single" w:sz="4" w:space="0" w:color="000000"/>
              <w:bottom w:val="single" w:sz="4" w:space="0" w:color="000000"/>
            </w:tcBorders>
            <w:vAlign w:val="center"/>
          </w:tcPr>
          <w:p w:rsidR="00C92EC9" w:rsidRPr="00680B67" w:rsidRDefault="00C92EC9" w:rsidP="008445BA">
            <w:pPr>
              <w:pStyle w:val="af"/>
              <w:tabs>
                <w:tab w:val="clear" w:pos="4677"/>
                <w:tab w:val="clear" w:pos="9355"/>
              </w:tabs>
              <w:snapToGrid w:val="0"/>
              <w:jc w:val="center"/>
              <w:rPr>
                <w:sz w:val="24"/>
                <w:szCs w:val="24"/>
              </w:rPr>
            </w:pPr>
            <w:r w:rsidRPr="00680B67">
              <w:rPr>
                <w:sz w:val="24"/>
                <w:szCs w:val="24"/>
              </w:rPr>
              <w:t>2</w:t>
            </w:r>
          </w:p>
        </w:tc>
        <w:tc>
          <w:tcPr>
            <w:tcW w:w="2659" w:type="dxa"/>
            <w:tcBorders>
              <w:left w:val="single" w:sz="4" w:space="0" w:color="000000"/>
              <w:bottom w:val="single" w:sz="4" w:space="0" w:color="000000"/>
              <w:right w:val="single" w:sz="4" w:space="0" w:color="000000"/>
            </w:tcBorders>
            <w:vAlign w:val="center"/>
          </w:tcPr>
          <w:p w:rsidR="00C92EC9" w:rsidRPr="00680B67" w:rsidRDefault="00C92EC9" w:rsidP="008445BA">
            <w:pPr>
              <w:pStyle w:val="af"/>
              <w:tabs>
                <w:tab w:val="clear" w:pos="4677"/>
                <w:tab w:val="clear" w:pos="9355"/>
              </w:tabs>
              <w:snapToGrid w:val="0"/>
              <w:jc w:val="center"/>
              <w:rPr>
                <w:sz w:val="24"/>
                <w:szCs w:val="24"/>
              </w:rPr>
            </w:pPr>
            <w:r>
              <w:rPr>
                <w:sz w:val="24"/>
                <w:szCs w:val="24"/>
              </w:rPr>
              <w:t>4</w:t>
            </w:r>
          </w:p>
        </w:tc>
      </w:tr>
      <w:tr w:rsidR="00C92EC9" w:rsidRPr="00680B67" w:rsidTr="008445BA">
        <w:tc>
          <w:tcPr>
            <w:tcW w:w="815" w:type="dxa"/>
            <w:tcBorders>
              <w:left w:val="single" w:sz="4" w:space="0" w:color="000000"/>
              <w:bottom w:val="single" w:sz="4" w:space="0" w:color="000000"/>
            </w:tcBorders>
            <w:vAlign w:val="center"/>
          </w:tcPr>
          <w:p w:rsidR="00C92EC9" w:rsidRPr="00680B67" w:rsidRDefault="00C92EC9" w:rsidP="008445BA">
            <w:pPr>
              <w:pStyle w:val="af"/>
              <w:tabs>
                <w:tab w:val="clear" w:pos="4677"/>
                <w:tab w:val="clear" w:pos="9355"/>
              </w:tabs>
              <w:snapToGrid w:val="0"/>
              <w:jc w:val="center"/>
              <w:rPr>
                <w:b/>
                <w:sz w:val="24"/>
                <w:szCs w:val="24"/>
              </w:rPr>
            </w:pPr>
            <w:r w:rsidRPr="00680B67">
              <w:rPr>
                <w:b/>
                <w:sz w:val="24"/>
                <w:szCs w:val="24"/>
              </w:rPr>
              <w:t>5.</w:t>
            </w:r>
          </w:p>
        </w:tc>
        <w:tc>
          <w:tcPr>
            <w:tcW w:w="8843" w:type="dxa"/>
            <w:gridSpan w:val="4"/>
            <w:tcBorders>
              <w:left w:val="single" w:sz="4" w:space="0" w:color="000000"/>
              <w:bottom w:val="single" w:sz="4" w:space="0" w:color="000000"/>
              <w:right w:val="single" w:sz="4" w:space="0" w:color="000000"/>
            </w:tcBorders>
            <w:vAlign w:val="center"/>
          </w:tcPr>
          <w:p w:rsidR="00C92EC9" w:rsidRPr="00680B67" w:rsidRDefault="00C92EC9" w:rsidP="008445BA">
            <w:pPr>
              <w:pStyle w:val="af"/>
              <w:tabs>
                <w:tab w:val="clear" w:pos="4677"/>
                <w:tab w:val="clear" w:pos="9355"/>
              </w:tabs>
              <w:snapToGrid w:val="0"/>
              <w:jc w:val="center"/>
              <w:rPr>
                <w:b/>
                <w:sz w:val="24"/>
                <w:szCs w:val="24"/>
              </w:rPr>
            </w:pPr>
            <w:r w:rsidRPr="00680B67">
              <w:rPr>
                <w:b/>
                <w:sz w:val="24"/>
                <w:szCs w:val="24"/>
              </w:rPr>
              <w:t>Транспортная инфраструктура.</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5.1.</w:t>
            </w: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Общая протяженность улично-дорожной сети</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км</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35,4</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37,4</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b/>
                <w:bCs/>
                <w:sz w:val="24"/>
                <w:szCs w:val="24"/>
              </w:rPr>
            </w:pPr>
            <w:r w:rsidRPr="007A518C">
              <w:rPr>
                <w:b/>
                <w:bCs/>
                <w:sz w:val="24"/>
                <w:szCs w:val="24"/>
              </w:rPr>
              <w:t>6.</w:t>
            </w:r>
          </w:p>
        </w:tc>
        <w:tc>
          <w:tcPr>
            <w:tcW w:w="8843" w:type="dxa"/>
            <w:gridSpan w:val="4"/>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b/>
                <w:bCs/>
                <w:sz w:val="24"/>
                <w:szCs w:val="24"/>
              </w:rPr>
            </w:pPr>
            <w:r w:rsidRPr="007A518C">
              <w:rPr>
                <w:b/>
                <w:bCs/>
                <w:sz w:val="24"/>
                <w:szCs w:val="24"/>
              </w:rPr>
              <w:t>Зоны специального назначения.</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6.1.</w:t>
            </w: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b/>
                <w:sz w:val="24"/>
                <w:szCs w:val="24"/>
              </w:rPr>
            </w:pPr>
            <w:r w:rsidRPr="007A518C">
              <w:rPr>
                <w:sz w:val="24"/>
                <w:szCs w:val="24"/>
              </w:rPr>
              <w:t>Общее количество кладбищ</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единиц</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2</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2</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6.2.</w:t>
            </w:r>
          </w:p>
        </w:tc>
        <w:tc>
          <w:tcPr>
            <w:tcW w:w="2976" w:type="dxa"/>
            <w:tcBorders>
              <w:left w:val="single" w:sz="4" w:space="0" w:color="000000"/>
              <w:bottom w:val="single" w:sz="4" w:space="0" w:color="000000"/>
            </w:tcBorders>
            <w:vAlign w:val="center"/>
          </w:tcPr>
          <w:p w:rsidR="00C92EC9" w:rsidRPr="001653DB" w:rsidRDefault="00C92EC9" w:rsidP="008445BA">
            <w:pPr>
              <w:pStyle w:val="af"/>
              <w:tabs>
                <w:tab w:val="clear" w:pos="4677"/>
                <w:tab w:val="clear" w:pos="9355"/>
              </w:tabs>
              <w:snapToGrid w:val="0"/>
              <w:jc w:val="center"/>
              <w:rPr>
                <w:sz w:val="24"/>
                <w:szCs w:val="24"/>
              </w:rPr>
            </w:pPr>
            <w:r w:rsidRPr="001653DB">
              <w:rPr>
                <w:sz w:val="24"/>
                <w:szCs w:val="24"/>
              </w:rPr>
              <w:t xml:space="preserve">Контейнерная площадка для 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1653DB">
                <w:rPr>
                  <w:sz w:val="24"/>
                  <w:szCs w:val="24"/>
                </w:rPr>
                <w:t>30 м</w:t>
              </w:r>
              <w:r w:rsidRPr="001653DB">
                <w:rPr>
                  <w:sz w:val="24"/>
                  <w:szCs w:val="24"/>
                  <w:vertAlign w:val="superscript"/>
                </w:rPr>
                <w:t>3</w:t>
              </w:r>
            </w:smartTag>
          </w:p>
        </w:tc>
        <w:tc>
          <w:tcPr>
            <w:tcW w:w="1400" w:type="dxa"/>
            <w:tcBorders>
              <w:left w:val="single" w:sz="4" w:space="0" w:color="000000"/>
              <w:bottom w:val="single" w:sz="4" w:space="0" w:color="000000"/>
            </w:tcBorders>
            <w:vAlign w:val="center"/>
          </w:tcPr>
          <w:p w:rsidR="00C92EC9" w:rsidRPr="0090496D" w:rsidRDefault="00C92EC9" w:rsidP="008445BA">
            <w:pPr>
              <w:pStyle w:val="af"/>
              <w:tabs>
                <w:tab w:val="clear" w:pos="4677"/>
                <w:tab w:val="clear" w:pos="9355"/>
              </w:tabs>
              <w:snapToGrid w:val="0"/>
              <w:jc w:val="center"/>
              <w:rPr>
                <w:sz w:val="24"/>
                <w:szCs w:val="24"/>
              </w:rPr>
            </w:pPr>
            <w:r w:rsidRPr="0090496D">
              <w:rPr>
                <w:sz w:val="24"/>
                <w:szCs w:val="24"/>
              </w:rPr>
              <w:t>единиц</w:t>
            </w:r>
          </w:p>
        </w:tc>
        <w:tc>
          <w:tcPr>
            <w:tcW w:w="1808" w:type="dxa"/>
            <w:tcBorders>
              <w:left w:val="single" w:sz="4" w:space="0" w:color="000000"/>
              <w:bottom w:val="single" w:sz="4" w:space="0" w:color="000000"/>
            </w:tcBorders>
            <w:vAlign w:val="center"/>
          </w:tcPr>
          <w:p w:rsidR="00C92EC9" w:rsidRPr="0090496D" w:rsidRDefault="00C92EC9" w:rsidP="008445BA">
            <w:pPr>
              <w:pStyle w:val="af"/>
              <w:tabs>
                <w:tab w:val="clear" w:pos="4677"/>
                <w:tab w:val="clear" w:pos="9355"/>
              </w:tabs>
              <w:snapToGrid w:val="0"/>
              <w:jc w:val="center"/>
              <w:rPr>
                <w:sz w:val="24"/>
                <w:szCs w:val="24"/>
              </w:rPr>
            </w:pPr>
            <w:r>
              <w:rPr>
                <w:sz w:val="24"/>
                <w:szCs w:val="24"/>
              </w:rPr>
              <w:t>-</w:t>
            </w:r>
          </w:p>
        </w:tc>
        <w:tc>
          <w:tcPr>
            <w:tcW w:w="2659" w:type="dxa"/>
            <w:tcBorders>
              <w:left w:val="single" w:sz="4" w:space="0" w:color="000000"/>
              <w:bottom w:val="single" w:sz="4" w:space="0" w:color="000000"/>
              <w:right w:val="single" w:sz="4" w:space="0" w:color="000000"/>
            </w:tcBorders>
            <w:vAlign w:val="center"/>
          </w:tcPr>
          <w:p w:rsidR="00C92EC9" w:rsidRPr="0090496D" w:rsidRDefault="00C92EC9" w:rsidP="008445BA">
            <w:pPr>
              <w:pStyle w:val="af"/>
              <w:tabs>
                <w:tab w:val="clear" w:pos="4677"/>
                <w:tab w:val="clear" w:pos="9355"/>
              </w:tabs>
              <w:snapToGrid w:val="0"/>
              <w:jc w:val="center"/>
              <w:rPr>
                <w:sz w:val="24"/>
                <w:szCs w:val="24"/>
              </w:rPr>
            </w:pPr>
            <w:r>
              <w:rPr>
                <w:sz w:val="24"/>
                <w:szCs w:val="24"/>
              </w:rPr>
              <w:t>2</w:t>
            </w:r>
          </w:p>
        </w:tc>
      </w:tr>
      <w:tr w:rsidR="00C92EC9" w:rsidRPr="007A518C" w:rsidTr="008445BA">
        <w:tc>
          <w:tcPr>
            <w:tcW w:w="815"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6.3.</w:t>
            </w:r>
          </w:p>
        </w:tc>
        <w:tc>
          <w:tcPr>
            <w:tcW w:w="2976"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Скотомогильники</w:t>
            </w:r>
          </w:p>
        </w:tc>
        <w:tc>
          <w:tcPr>
            <w:tcW w:w="1400"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единиц</w:t>
            </w:r>
          </w:p>
        </w:tc>
        <w:tc>
          <w:tcPr>
            <w:tcW w:w="1808" w:type="dxa"/>
            <w:tcBorders>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w:t>
            </w:r>
          </w:p>
        </w:tc>
        <w:tc>
          <w:tcPr>
            <w:tcW w:w="2659" w:type="dxa"/>
            <w:tcBorders>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b/>
                <w:sz w:val="24"/>
                <w:szCs w:val="24"/>
              </w:rPr>
            </w:pPr>
            <w:r w:rsidRPr="003B7C29">
              <w:rPr>
                <w:b/>
                <w:sz w:val="24"/>
                <w:szCs w:val="24"/>
              </w:rPr>
              <w:t>Водоснабжение.</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7.1.</w:t>
            </w: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Водоподведение — всего</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1,958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0,834</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в том числе:</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на хозяйственно-питьевые нужды</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1,428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0,234</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на производственные нужды</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0,530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0,600</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7.2.</w:t>
            </w: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Вторичное использование воды</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7.3.</w:t>
            </w: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2,88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7.4.</w:t>
            </w: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2,88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w:t>
            </w:r>
          </w:p>
        </w:tc>
      </w:tr>
      <w:tr w:rsidR="00C92EC9" w:rsidRPr="003B7C29" w:rsidTr="008445BA">
        <w:trPr>
          <w:trHeight w:val="611"/>
        </w:trPr>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7.5.</w:t>
            </w: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л/сут на чел.</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230</w:t>
            </w:r>
          </w:p>
        </w:tc>
      </w:tr>
      <w:tr w:rsidR="00C92EC9" w:rsidRPr="003B7C29" w:rsidTr="008445BA">
        <w:trPr>
          <w:trHeight w:val="902"/>
        </w:trPr>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В том числе на хозяйствненно-питьевые нужды</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л/сут на чел.</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230</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7.6.</w:t>
            </w:r>
          </w:p>
        </w:tc>
        <w:tc>
          <w:tcPr>
            <w:tcW w:w="2976"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Протяженность сетей</w:t>
            </w:r>
          </w:p>
        </w:tc>
        <w:tc>
          <w:tcPr>
            <w:tcW w:w="1400" w:type="dxa"/>
            <w:tcBorders>
              <w:top w:val="single" w:sz="4" w:space="0" w:color="000000"/>
              <w:left w:val="single" w:sz="4" w:space="0" w:color="000000"/>
              <w:bottom w:val="single" w:sz="4" w:space="0" w:color="000000"/>
            </w:tcBorders>
          </w:tcPr>
          <w:p w:rsidR="00C92EC9" w:rsidRPr="003B7C29" w:rsidRDefault="00C92EC9" w:rsidP="008445BA">
            <w:pPr>
              <w:pStyle w:val="afff1"/>
              <w:jc w:val="center"/>
            </w:pPr>
            <w:r w:rsidRPr="003B7C29">
              <w:t>км</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23,0</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b/>
                <w:sz w:val="24"/>
                <w:szCs w:val="24"/>
              </w:rPr>
            </w:pPr>
            <w:r w:rsidRPr="003B7C29">
              <w:rPr>
                <w:b/>
                <w:sz w:val="24"/>
                <w:szCs w:val="24"/>
              </w:rPr>
              <w:t>Канализация.</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8.1.</w:t>
            </w:r>
          </w:p>
        </w:tc>
        <w:tc>
          <w:tcPr>
            <w:tcW w:w="2976" w:type="dxa"/>
            <w:tcBorders>
              <w:top w:val="single" w:sz="4" w:space="0" w:color="000000"/>
              <w:left w:val="single" w:sz="4" w:space="0" w:color="000000"/>
              <w:bottom w:val="single" w:sz="4" w:space="0" w:color="000000"/>
            </w:tcBorders>
            <w:vAlign w:val="center"/>
          </w:tcPr>
          <w:p w:rsidR="00C92EC9" w:rsidRPr="00FA6683" w:rsidRDefault="00C92EC9" w:rsidP="008445BA">
            <w:pPr>
              <w:pStyle w:val="afff1"/>
              <w:jc w:val="center"/>
            </w:pPr>
            <w:r w:rsidRPr="00FA6683">
              <w:t xml:space="preserve">Общее </w:t>
            </w:r>
            <w:r>
              <w:t>отведение</w:t>
            </w:r>
            <w:r w:rsidRPr="00FA6683">
              <w:t xml:space="preserve"> сточных вод</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1,958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0,834</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FA6683" w:rsidRDefault="00C92EC9" w:rsidP="008445BA">
            <w:pPr>
              <w:pStyle w:val="afff1"/>
              <w:jc w:val="center"/>
            </w:pPr>
            <w:r w:rsidRPr="00FA6683">
              <w:t>в том числе:</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r>
      <w:tr w:rsidR="00C92EC9" w:rsidRPr="003B7C29" w:rsidTr="008445BA">
        <w:trPr>
          <w:trHeight w:val="559"/>
        </w:trPr>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FA6683" w:rsidRDefault="00C92EC9" w:rsidP="008445BA">
            <w:pPr>
              <w:pStyle w:val="afff1"/>
              <w:jc w:val="center"/>
            </w:pPr>
            <w:r>
              <w:t>х</w:t>
            </w:r>
            <w:r w:rsidRPr="00FA6683">
              <w:t>озяйственно</w:t>
            </w:r>
            <w:r>
              <w:t>-бытовые стоки</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1,428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0,234</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r w:rsidRPr="003B7C29">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0,530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0,600</w:t>
            </w:r>
          </w:p>
        </w:tc>
      </w:tr>
      <w:tr w:rsidR="00C92EC9" w:rsidRPr="003B7C29" w:rsidTr="008445BA">
        <w:trPr>
          <w:trHeight w:val="785"/>
        </w:trPr>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8.2.</w:t>
            </w:r>
          </w:p>
        </w:tc>
        <w:tc>
          <w:tcPr>
            <w:tcW w:w="2976" w:type="dxa"/>
            <w:tcBorders>
              <w:top w:val="single" w:sz="4" w:space="0" w:color="000000"/>
              <w:left w:val="single" w:sz="4" w:space="0" w:color="000000"/>
              <w:bottom w:val="single" w:sz="4" w:space="0" w:color="000000"/>
            </w:tcBorders>
            <w:vAlign w:val="center"/>
          </w:tcPr>
          <w:p w:rsidR="00C92EC9" w:rsidRPr="003B7C29" w:rsidRDefault="00C92EC9" w:rsidP="008445BA">
            <w:pPr>
              <w:jc w:val="center"/>
            </w:pPr>
            <w:r w:rsidRPr="003B7C29">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r w:rsidRPr="003B7C29">
              <w:t>тыс. м</w:t>
            </w:r>
            <w:r w:rsidRPr="003B7C29">
              <w:rPr>
                <w:vertAlign w:val="superscript"/>
              </w:rPr>
              <w:t>3</w:t>
            </w:r>
            <w:r w:rsidRPr="003B7C29">
              <w:t>/сут</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0,800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0,800</w:t>
            </w:r>
          </w:p>
        </w:tc>
      </w:tr>
      <w:tr w:rsidR="00C92EC9" w:rsidRPr="003B7C29" w:rsidTr="008445BA">
        <w:trPr>
          <w:trHeight w:val="342"/>
        </w:trPr>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lastRenderedPageBreak/>
              <w:t>8.3.</w:t>
            </w:r>
          </w:p>
        </w:tc>
        <w:tc>
          <w:tcPr>
            <w:tcW w:w="2976" w:type="dxa"/>
            <w:tcBorders>
              <w:top w:val="single" w:sz="4" w:space="0" w:color="000000"/>
              <w:left w:val="single" w:sz="4" w:space="0" w:color="000000"/>
              <w:bottom w:val="single" w:sz="4" w:space="0" w:color="000000"/>
            </w:tcBorders>
            <w:vAlign w:val="center"/>
          </w:tcPr>
          <w:p w:rsidR="00C92EC9" w:rsidRPr="003B7C29" w:rsidRDefault="00C92EC9" w:rsidP="008445BA">
            <w:pPr>
              <w:jc w:val="center"/>
            </w:pPr>
            <w:r w:rsidRPr="003B7C29">
              <w:t>Протяженность сетей</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jc w:val="center"/>
            </w:pPr>
            <w:r w:rsidRPr="003B7C29">
              <w:t>км</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3,0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3,0</w:t>
            </w:r>
          </w:p>
        </w:tc>
      </w:tr>
      <w:tr w:rsidR="00C92EC9" w:rsidRPr="003B7C29" w:rsidTr="008445BA">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b/>
                <w:sz w:val="24"/>
                <w:szCs w:val="24"/>
              </w:rPr>
            </w:pPr>
            <w:r w:rsidRPr="003B7C29">
              <w:rPr>
                <w:b/>
                <w:sz w:val="24"/>
                <w:szCs w:val="24"/>
              </w:rPr>
              <w:t>Электроснабжение.</w:t>
            </w:r>
          </w:p>
        </w:tc>
      </w:tr>
      <w:tr w:rsidR="00C92EC9" w:rsidRPr="003B7C29" w:rsidTr="008445BA">
        <w:trPr>
          <w:trHeight w:val="131"/>
        </w:trPr>
        <w:tc>
          <w:tcPr>
            <w:tcW w:w="815"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9.1.</w:t>
            </w:r>
          </w:p>
        </w:tc>
        <w:tc>
          <w:tcPr>
            <w:tcW w:w="2976" w:type="dxa"/>
            <w:tcBorders>
              <w:top w:val="single" w:sz="4" w:space="0" w:color="000000"/>
              <w:left w:val="single" w:sz="4" w:space="0" w:color="000000"/>
              <w:bottom w:val="single" w:sz="4" w:space="0" w:color="000000"/>
            </w:tcBorders>
            <w:vAlign w:val="center"/>
          </w:tcPr>
          <w:p w:rsidR="00C92EC9" w:rsidRPr="003B7C29" w:rsidRDefault="00C92EC9" w:rsidP="008445BA">
            <w:pPr>
              <w:jc w:val="center"/>
            </w:pPr>
            <w:r w:rsidRPr="003B7C29">
              <w:t>Протяженность сетей</w:t>
            </w:r>
          </w:p>
        </w:tc>
        <w:tc>
          <w:tcPr>
            <w:tcW w:w="1400" w:type="dxa"/>
            <w:tcBorders>
              <w:top w:val="single" w:sz="4" w:space="0" w:color="000000"/>
              <w:left w:val="single" w:sz="4" w:space="0" w:color="000000"/>
              <w:bottom w:val="single" w:sz="4" w:space="0" w:color="000000"/>
            </w:tcBorders>
            <w:vAlign w:val="center"/>
          </w:tcPr>
          <w:p w:rsidR="00C92EC9" w:rsidRPr="003B7C29" w:rsidRDefault="00C92EC9" w:rsidP="008445BA">
            <w:pPr>
              <w:pStyle w:val="afff1"/>
              <w:jc w:val="center"/>
            </w:pPr>
            <w:r w:rsidRPr="003B7C29">
              <w:t>км</w:t>
            </w:r>
          </w:p>
        </w:tc>
        <w:tc>
          <w:tcPr>
            <w:tcW w:w="1808" w:type="dxa"/>
            <w:tcBorders>
              <w:top w:val="single" w:sz="4" w:space="0" w:color="000000"/>
              <w:left w:val="single" w:sz="4" w:space="0" w:color="000000"/>
              <w:bottom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53</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3B7C29" w:rsidRDefault="00C92EC9" w:rsidP="008445BA">
            <w:pPr>
              <w:pStyle w:val="af"/>
              <w:tabs>
                <w:tab w:val="clear" w:pos="4677"/>
                <w:tab w:val="clear" w:pos="9355"/>
              </w:tabs>
              <w:snapToGrid w:val="0"/>
              <w:jc w:val="center"/>
              <w:rPr>
                <w:sz w:val="24"/>
                <w:szCs w:val="24"/>
              </w:rPr>
            </w:pPr>
            <w:r w:rsidRPr="003B7C29">
              <w:rPr>
                <w:sz w:val="24"/>
                <w:szCs w:val="24"/>
              </w:rPr>
              <w:t>53</w:t>
            </w:r>
          </w:p>
        </w:tc>
      </w:tr>
      <w:tr w:rsidR="00C92EC9" w:rsidRPr="00043D81" w:rsidTr="008445BA">
        <w:tc>
          <w:tcPr>
            <w:tcW w:w="815"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1</w:t>
            </w:r>
          </w:p>
        </w:tc>
        <w:tc>
          <w:tcPr>
            <w:tcW w:w="2976"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2</w:t>
            </w:r>
          </w:p>
        </w:tc>
        <w:tc>
          <w:tcPr>
            <w:tcW w:w="1400"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3</w:t>
            </w:r>
          </w:p>
        </w:tc>
        <w:tc>
          <w:tcPr>
            <w:tcW w:w="1808" w:type="dxa"/>
            <w:tcBorders>
              <w:top w:val="single" w:sz="4" w:space="0" w:color="000000"/>
              <w:left w:val="single" w:sz="4" w:space="0" w:color="000000"/>
              <w:bottom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043D81" w:rsidRDefault="00C92EC9" w:rsidP="008445BA">
            <w:pPr>
              <w:pStyle w:val="af"/>
              <w:tabs>
                <w:tab w:val="clear" w:pos="4677"/>
                <w:tab w:val="clear" w:pos="9355"/>
              </w:tabs>
              <w:snapToGrid w:val="0"/>
              <w:jc w:val="center"/>
              <w:rPr>
                <w:b/>
                <w:bCs/>
                <w:sz w:val="24"/>
                <w:szCs w:val="24"/>
              </w:rPr>
            </w:pPr>
            <w:r w:rsidRPr="00043D81">
              <w:rPr>
                <w:b/>
                <w:bCs/>
                <w:sz w:val="24"/>
                <w:szCs w:val="24"/>
              </w:rPr>
              <w:t>5</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w:t>
            </w:r>
          </w:p>
        </w:tc>
        <w:tc>
          <w:tcPr>
            <w:tcW w:w="8843" w:type="dxa"/>
            <w:gridSpan w:val="4"/>
            <w:tcBorders>
              <w:top w:val="single" w:sz="4" w:space="0" w:color="000000"/>
              <w:left w:val="single" w:sz="4" w:space="0" w:color="000000"/>
              <w:bottom w:val="single" w:sz="4" w:space="0" w:color="000000"/>
              <w:right w:val="single" w:sz="4" w:space="0" w:color="000000"/>
            </w:tcBorders>
          </w:tcPr>
          <w:p w:rsidR="00C92EC9" w:rsidRPr="007A518C" w:rsidRDefault="00C92EC9" w:rsidP="008445BA">
            <w:pPr>
              <w:jc w:val="center"/>
              <w:rPr>
                <w:b/>
                <w:bCs/>
              </w:rPr>
            </w:pPr>
            <w:r w:rsidRPr="007A518C">
              <w:rPr>
                <w:b/>
                <w:bCs/>
              </w:rPr>
              <w:t>Теплоснабжение.</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10.1.</w:t>
            </w: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ff1"/>
              <w:jc w:val="center"/>
            </w:pPr>
            <w:r w:rsidRPr="007A518C">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ff1"/>
              <w:jc w:val="center"/>
            </w:pPr>
            <w:r w:rsidRPr="007A518C">
              <w:t>Гкал/год</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17,76</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17,76</w:t>
            </w: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ff1"/>
              <w:jc w:val="center"/>
            </w:pPr>
            <w:r w:rsidRPr="007A518C">
              <w:t>в том числе:</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ff1"/>
              <w:jc w:val="center"/>
            </w:pP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p>
        </w:tc>
      </w:tr>
      <w:tr w:rsidR="00C92EC9" w:rsidRPr="007A518C" w:rsidTr="008445BA">
        <w:tc>
          <w:tcPr>
            <w:tcW w:w="815"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10.2.</w:t>
            </w:r>
          </w:p>
        </w:tc>
        <w:tc>
          <w:tcPr>
            <w:tcW w:w="2976" w:type="dxa"/>
            <w:tcBorders>
              <w:top w:val="single" w:sz="4" w:space="0" w:color="000000"/>
              <w:left w:val="single" w:sz="4" w:space="0" w:color="000000"/>
              <w:bottom w:val="single" w:sz="4" w:space="0" w:color="000000"/>
            </w:tcBorders>
            <w:vAlign w:val="center"/>
          </w:tcPr>
          <w:p w:rsidR="00C92EC9" w:rsidRPr="007A518C" w:rsidRDefault="00C92EC9" w:rsidP="008445BA">
            <w:pPr>
              <w:pStyle w:val="afff1"/>
              <w:jc w:val="center"/>
            </w:pPr>
            <w:r w:rsidRPr="007A518C">
              <w:t>ТЭЦ (АТЭС, АСТ)</w:t>
            </w:r>
          </w:p>
        </w:tc>
        <w:tc>
          <w:tcPr>
            <w:tcW w:w="1400" w:type="dxa"/>
            <w:tcBorders>
              <w:top w:val="single" w:sz="4" w:space="0" w:color="000000"/>
              <w:left w:val="single" w:sz="4" w:space="0" w:color="000000"/>
              <w:bottom w:val="single" w:sz="4" w:space="0" w:color="000000"/>
            </w:tcBorders>
            <w:vAlign w:val="center"/>
          </w:tcPr>
          <w:p w:rsidR="00C92EC9" w:rsidRPr="007A518C" w:rsidRDefault="00C92EC9" w:rsidP="008445BA">
            <w:pPr>
              <w:pStyle w:val="afff1"/>
              <w:jc w:val="center"/>
            </w:pPr>
            <w:r w:rsidRPr="007A518C">
              <w:t>Гкал/год</w:t>
            </w:r>
          </w:p>
        </w:tc>
        <w:tc>
          <w:tcPr>
            <w:tcW w:w="1808" w:type="dxa"/>
            <w:tcBorders>
              <w:top w:val="single" w:sz="4" w:space="0" w:color="000000"/>
              <w:left w:val="single" w:sz="4" w:space="0" w:color="000000"/>
              <w:bottom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7A518C" w:rsidRDefault="00C92EC9" w:rsidP="008445BA">
            <w:pPr>
              <w:pStyle w:val="af"/>
              <w:tabs>
                <w:tab w:val="clear" w:pos="4677"/>
                <w:tab w:val="clear" w:pos="9355"/>
              </w:tabs>
              <w:snapToGrid w:val="0"/>
              <w:jc w:val="center"/>
              <w:rPr>
                <w:sz w:val="24"/>
                <w:szCs w:val="24"/>
              </w:rPr>
            </w:pPr>
            <w:r w:rsidRPr="007A518C">
              <w:rPr>
                <w:sz w:val="24"/>
                <w:szCs w:val="24"/>
              </w:rPr>
              <w:t>-</w:t>
            </w:r>
          </w:p>
        </w:tc>
      </w:tr>
      <w:tr w:rsidR="00C92EC9" w:rsidRPr="00A07039" w:rsidTr="008445BA">
        <w:tc>
          <w:tcPr>
            <w:tcW w:w="815"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10.3.</w:t>
            </w:r>
          </w:p>
        </w:tc>
        <w:tc>
          <w:tcPr>
            <w:tcW w:w="2976" w:type="dxa"/>
            <w:tcBorders>
              <w:top w:val="single" w:sz="4" w:space="0" w:color="000000"/>
              <w:left w:val="single" w:sz="4" w:space="0" w:color="000000"/>
              <w:bottom w:val="single" w:sz="4" w:space="0" w:color="000000"/>
            </w:tcBorders>
            <w:vAlign w:val="center"/>
          </w:tcPr>
          <w:p w:rsidR="00C92EC9" w:rsidRPr="00A07039" w:rsidRDefault="00C92EC9" w:rsidP="008445BA">
            <w:pPr>
              <w:pStyle w:val="afff1"/>
              <w:jc w:val="center"/>
            </w:pPr>
            <w:r w:rsidRPr="00A07039">
              <w:t>районные котельные</w:t>
            </w:r>
          </w:p>
        </w:tc>
        <w:tc>
          <w:tcPr>
            <w:tcW w:w="1400" w:type="dxa"/>
            <w:tcBorders>
              <w:top w:val="single" w:sz="4" w:space="0" w:color="000000"/>
              <w:left w:val="single" w:sz="4" w:space="0" w:color="000000"/>
              <w:bottom w:val="single" w:sz="4" w:space="0" w:color="000000"/>
            </w:tcBorders>
            <w:vAlign w:val="center"/>
          </w:tcPr>
          <w:p w:rsidR="00C92EC9" w:rsidRPr="00A07039" w:rsidRDefault="00C92EC9" w:rsidP="008445BA">
            <w:pPr>
              <w:pStyle w:val="afff1"/>
              <w:jc w:val="center"/>
            </w:pPr>
            <w:r w:rsidRPr="00A07039">
              <w:t>Гкал/год</w:t>
            </w:r>
          </w:p>
        </w:tc>
        <w:tc>
          <w:tcPr>
            <w:tcW w:w="1808"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17,76</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17,76</w:t>
            </w:r>
          </w:p>
        </w:tc>
      </w:tr>
      <w:tr w:rsidR="00C92EC9" w:rsidRPr="00A07039" w:rsidTr="008445BA">
        <w:tc>
          <w:tcPr>
            <w:tcW w:w="815"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10.4.</w:t>
            </w:r>
          </w:p>
        </w:tc>
        <w:tc>
          <w:tcPr>
            <w:tcW w:w="2976" w:type="dxa"/>
            <w:tcBorders>
              <w:top w:val="single" w:sz="4" w:space="0" w:color="000000"/>
              <w:left w:val="single" w:sz="4" w:space="0" w:color="000000"/>
              <w:bottom w:val="single" w:sz="4" w:space="0" w:color="000000"/>
            </w:tcBorders>
            <w:vAlign w:val="center"/>
          </w:tcPr>
          <w:p w:rsidR="00C92EC9" w:rsidRPr="00A07039" w:rsidRDefault="00C92EC9" w:rsidP="008445BA">
            <w:pPr>
              <w:jc w:val="center"/>
            </w:pPr>
            <w:r w:rsidRPr="00A07039">
              <w:t>Протяженность сетей</w:t>
            </w:r>
          </w:p>
        </w:tc>
        <w:tc>
          <w:tcPr>
            <w:tcW w:w="1400" w:type="dxa"/>
            <w:tcBorders>
              <w:top w:val="single" w:sz="4" w:space="0" w:color="000000"/>
              <w:left w:val="single" w:sz="4" w:space="0" w:color="000000"/>
              <w:bottom w:val="single" w:sz="4" w:space="0" w:color="000000"/>
            </w:tcBorders>
            <w:vAlign w:val="center"/>
          </w:tcPr>
          <w:p w:rsidR="00C92EC9" w:rsidRPr="00A07039" w:rsidRDefault="00C92EC9" w:rsidP="008445BA">
            <w:pPr>
              <w:pStyle w:val="afff1"/>
              <w:jc w:val="center"/>
            </w:pPr>
            <w:r w:rsidRPr="00A07039">
              <w:t>км</w:t>
            </w:r>
          </w:p>
        </w:tc>
        <w:tc>
          <w:tcPr>
            <w:tcW w:w="1808"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6,55</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6,55</w:t>
            </w:r>
          </w:p>
        </w:tc>
      </w:tr>
      <w:tr w:rsidR="00C92EC9" w:rsidRPr="00A07039" w:rsidTr="008445BA">
        <w:tc>
          <w:tcPr>
            <w:tcW w:w="815"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11.</w:t>
            </w:r>
          </w:p>
        </w:tc>
        <w:tc>
          <w:tcPr>
            <w:tcW w:w="8843" w:type="dxa"/>
            <w:gridSpan w:val="4"/>
            <w:tcBorders>
              <w:top w:val="single" w:sz="4" w:space="0" w:color="000000"/>
              <w:left w:val="single" w:sz="4" w:space="0" w:color="000000"/>
              <w:bottom w:val="single" w:sz="4" w:space="0" w:color="000000"/>
              <w:right w:val="single" w:sz="4" w:space="0" w:color="000000"/>
            </w:tcBorders>
          </w:tcPr>
          <w:p w:rsidR="00C92EC9" w:rsidRPr="00A07039" w:rsidRDefault="00C92EC9" w:rsidP="008445BA">
            <w:pPr>
              <w:jc w:val="center"/>
              <w:rPr>
                <w:b/>
                <w:bCs/>
              </w:rPr>
            </w:pPr>
            <w:r w:rsidRPr="00A07039">
              <w:rPr>
                <w:b/>
                <w:bCs/>
              </w:rPr>
              <w:t>Газоснабжение.</w:t>
            </w: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r w:rsidRPr="00D0179D">
              <w:rPr>
                <w:sz w:val="24"/>
                <w:szCs w:val="24"/>
              </w:rPr>
              <w:t>11.1.</w:t>
            </w: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w:t>
            </w: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r w:rsidRPr="00D0179D">
              <w:t>100</w:t>
            </w: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r w:rsidRPr="00D0179D">
              <w:rPr>
                <w:sz w:val="24"/>
                <w:szCs w:val="24"/>
              </w:rPr>
              <w:t>11.2.</w:t>
            </w: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Потребление газа</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млн. м</w:t>
            </w:r>
            <w:r w:rsidRPr="00D0179D">
              <w:rPr>
                <w:vertAlign w:val="superscript"/>
              </w:rPr>
              <w:t>3</w:t>
            </w:r>
            <w:r w:rsidRPr="00D0179D">
              <w:t>/год</w:t>
            </w: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10,16</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r w:rsidRPr="00D0179D">
              <w:t>10,16</w:t>
            </w: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в том числе:</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млн. м</w:t>
            </w:r>
            <w:r w:rsidRPr="00D0179D">
              <w:rPr>
                <w:vertAlign w:val="superscript"/>
              </w:rPr>
              <w:t>3</w:t>
            </w:r>
            <w:r w:rsidRPr="00D0179D">
              <w:t>/год</w:t>
            </w: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6,83</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r w:rsidRPr="00D0179D">
              <w:t>6,83</w:t>
            </w: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млн. м</w:t>
            </w:r>
            <w:r w:rsidRPr="00D0179D">
              <w:rPr>
                <w:vertAlign w:val="superscript"/>
              </w:rPr>
              <w:t>3</w:t>
            </w:r>
            <w:r w:rsidRPr="00D0179D">
              <w:t>/год</w:t>
            </w: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3,33</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r w:rsidRPr="00D0179D">
              <w:t>3,33</w:t>
            </w: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r w:rsidRPr="00D0179D">
              <w:rPr>
                <w:sz w:val="24"/>
                <w:szCs w:val="24"/>
              </w:rPr>
              <w:t>11.3.</w:t>
            </w: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Источник подачи газа  АГРС с. Лиски</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млн. м</w:t>
            </w:r>
            <w:r w:rsidRPr="00D0179D">
              <w:rPr>
                <w:vertAlign w:val="superscript"/>
              </w:rPr>
              <w:t>3</w:t>
            </w:r>
            <w:r w:rsidRPr="00D0179D">
              <w:t>/год</w:t>
            </w: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65,7</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r w:rsidRPr="00D0179D">
              <w:t>65,7</w:t>
            </w:r>
          </w:p>
        </w:tc>
      </w:tr>
      <w:tr w:rsidR="00C92EC9" w:rsidRPr="00D0179D" w:rsidTr="008445BA">
        <w:tc>
          <w:tcPr>
            <w:tcW w:w="815" w:type="dxa"/>
            <w:tcBorders>
              <w:top w:val="single" w:sz="4" w:space="0" w:color="000000"/>
              <w:left w:val="single" w:sz="4" w:space="0" w:color="000000"/>
              <w:bottom w:val="single" w:sz="4" w:space="0" w:color="000000"/>
            </w:tcBorders>
            <w:vAlign w:val="center"/>
          </w:tcPr>
          <w:p w:rsidR="00C92EC9" w:rsidRPr="00D0179D" w:rsidRDefault="00C92EC9" w:rsidP="008445BA">
            <w:pPr>
              <w:pStyle w:val="af"/>
              <w:tabs>
                <w:tab w:val="clear" w:pos="4677"/>
                <w:tab w:val="clear" w:pos="9355"/>
              </w:tabs>
              <w:snapToGrid w:val="0"/>
              <w:jc w:val="center"/>
              <w:rPr>
                <w:sz w:val="24"/>
                <w:szCs w:val="24"/>
              </w:rPr>
            </w:pPr>
            <w:r w:rsidRPr="00D0179D">
              <w:rPr>
                <w:sz w:val="24"/>
                <w:szCs w:val="24"/>
              </w:rPr>
              <w:t>11.4.</w:t>
            </w:r>
          </w:p>
        </w:tc>
        <w:tc>
          <w:tcPr>
            <w:tcW w:w="2976" w:type="dxa"/>
            <w:tcBorders>
              <w:top w:val="single" w:sz="4" w:space="0" w:color="000000"/>
              <w:left w:val="single" w:sz="4" w:space="0" w:color="000000"/>
              <w:bottom w:val="single" w:sz="4" w:space="0" w:color="000000"/>
            </w:tcBorders>
            <w:vAlign w:val="center"/>
          </w:tcPr>
          <w:p w:rsidR="00C92EC9" w:rsidRPr="00D0179D" w:rsidRDefault="00C92EC9" w:rsidP="008445BA">
            <w:pPr>
              <w:snapToGrid w:val="0"/>
              <w:jc w:val="center"/>
            </w:pPr>
            <w:r w:rsidRPr="00D0179D">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км</w:t>
            </w:r>
          </w:p>
        </w:tc>
        <w:tc>
          <w:tcPr>
            <w:tcW w:w="1808" w:type="dxa"/>
            <w:tcBorders>
              <w:top w:val="single" w:sz="4" w:space="0" w:color="000000"/>
              <w:left w:val="single" w:sz="4" w:space="0" w:color="000000"/>
              <w:bottom w:val="single" w:sz="4" w:space="0" w:color="000000"/>
            </w:tcBorders>
            <w:vAlign w:val="center"/>
          </w:tcPr>
          <w:p w:rsidR="00C92EC9" w:rsidRPr="00D0179D" w:rsidRDefault="00C92EC9" w:rsidP="008445BA">
            <w:pPr>
              <w:pStyle w:val="afff1"/>
              <w:snapToGrid w:val="0"/>
              <w:jc w:val="center"/>
            </w:pPr>
            <w:r w:rsidRPr="00D0179D">
              <w:t>123</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D0179D" w:rsidRDefault="00C92EC9" w:rsidP="008445BA">
            <w:pPr>
              <w:pStyle w:val="afff1"/>
              <w:snapToGrid w:val="0"/>
              <w:jc w:val="center"/>
            </w:pPr>
            <w:r w:rsidRPr="00D0179D">
              <w:t>123</w:t>
            </w:r>
          </w:p>
        </w:tc>
      </w:tr>
      <w:tr w:rsidR="00C92EC9" w:rsidRPr="00A07039" w:rsidTr="008445BA">
        <w:tc>
          <w:tcPr>
            <w:tcW w:w="815"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12.</w:t>
            </w:r>
          </w:p>
        </w:tc>
        <w:tc>
          <w:tcPr>
            <w:tcW w:w="8843" w:type="dxa"/>
            <w:gridSpan w:val="4"/>
            <w:tcBorders>
              <w:top w:val="single" w:sz="4" w:space="0" w:color="000000"/>
              <w:left w:val="single" w:sz="4" w:space="0" w:color="000000"/>
              <w:bottom w:val="single" w:sz="4" w:space="0" w:color="000000"/>
              <w:right w:val="single" w:sz="4" w:space="0" w:color="000000"/>
            </w:tcBorders>
          </w:tcPr>
          <w:p w:rsidR="00C92EC9" w:rsidRPr="00A07039" w:rsidRDefault="00C92EC9" w:rsidP="008445BA">
            <w:pPr>
              <w:pStyle w:val="af"/>
              <w:tabs>
                <w:tab w:val="clear" w:pos="4677"/>
                <w:tab w:val="clear" w:pos="9355"/>
              </w:tabs>
              <w:snapToGrid w:val="0"/>
              <w:jc w:val="center"/>
              <w:rPr>
                <w:b/>
                <w:sz w:val="24"/>
                <w:szCs w:val="24"/>
              </w:rPr>
            </w:pPr>
            <w:r w:rsidRPr="00A07039">
              <w:rPr>
                <w:b/>
                <w:sz w:val="24"/>
                <w:szCs w:val="24"/>
              </w:rPr>
              <w:t>Связь.</w:t>
            </w:r>
          </w:p>
        </w:tc>
      </w:tr>
      <w:tr w:rsidR="00C92EC9" w:rsidRPr="00A07039" w:rsidTr="008445BA">
        <w:tc>
          <w:tcPr>
            <w:tcW w:w="815"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12.1.</w:t>
            </w:r>
          </w:p>
        </w:tc>
        <w:tc>
          <w:tcPr>
            <w:tcW w:w="2976" w:type="dxa"/>
            <w:tcBorders>
              <w:top w:val="single" w:sz="4" w:space="0" w:color="000000"/>
              <w:left w:val="single" w:sz="4" w:space="0" w:color="000000"/>
              <w:bottom w:val="single" w:sz="4" w:space="0" w:color="000000"/>
            </w:tcBorders>
            <w:vAlign w:val="center"/>
          </w:tcPr>
          <w:p w:rsidR="00C92EC9" w:rsidRPr="00A07039" w:rsidRDefault="00C92EC9" w:rsidP="008445BA">
            <w:pPr>
              <w:pStyle w:val="afff1"/>
              <w:jc w:val="center"/>
            </w:pPr>
            <w:r w:rsidRPr="00A07039">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C92EC9" w:rsidRPr="00A07039" w:rsidRDefault="00C92EC9" w:rsidP="008445BA">
            <w:pPr>
              <w:pStyle w:val="afff1"/>
              <w:jc w:val="center"/>
            </w:pPr>
            <w:r w:rsidRPr="00A07039">
              <w:t>номеров на 100 семей</w:t>
            </w:r>
          </w:p>
        </w:tc>
        <w:tc>
          <w:tcPr>
            <w:tcW w:w="1808" w:type="dxa"/>
            <w:tcBorders>
              <w:top w:val="single" w:sz="4" w:space="0" w:color="000000"/>
              <w:left w:val="single" w:sz="4" w:space="0" w:color="000000"/>
              <w:bottom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58</w:t>
            </w:r>
          </w:p>
        </w:tc>
        <w:tc>
          <w:tcPr>
            <w:tcW w:w="2659" w:type="dxa"/>
            <w:tcBorders>
              <w:top w:val="single" w:sz="4" w:space="0" w:color="000000"/>
              <w:left w:val="single" w:sz="4" w:space="0" w:color="000000"/>
              <w:bottom w:val="single" w:sz="4" w:space="0" w:color="000000"/>
              <w:right w:val="single" w:sz="4" w:space="0" w:color="000000"/>
            </w:tcBorders>
            <w:vAlign w:val="center"/>
          </w:tcPr>
          <w:p w:rsidR="00C92EC9" w:rsidRPr="00A07039" w:rsidRDefault="00C92EC9" w:rsidP="008445BA">
            <w:pPr>
              <w:pStyle w:val="af"/>
              <w:tabs>
                <w:tab w:val="clear" w:pos="4677"/>
                <w:tab w:val="clear" w:pos="9355"/>
              </w:tabs>
              <w:snapToGrid w:val="0"/>
              <w:jc w:val="center"/>
              <w:rPr>
                <w:sz w:val="24"/>
                <w:szCs w:val="24"/>
              </w:rPr>
            </w:pPr>
            <w:r w:rsidRPr="00A07039">
              <w:rPr>
                <w:sz w:val="24"/>
                <w:szCs w:val="24"/>
              </w:rPr>
              <w:t>58</w:t>
            </w:r>
          </w:p>
        </w:tc>
      </w:tr>
    </w:tbl>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pPr>
    </w:p>
    <w:p w:rsidR="00C92EC9" w:rsidRDefault="00C92EC9" w:rsidP="00C92EC9">
      <w:pPr>
        <w:ind w:left="1080" w:hanging="360"/>
        <w:jc w:val="center"/>
        <w:rPr>
          <w:b/>
        </w:rPr>
      </w:pPr>
      <w:r>
        <w:rPr>
          <w:b/>
        </w:rPr>
        <w:t>5.</w:t>
      </w:r>
      <w:r w:rsidRPr="00CC6EB6">
        <w:rPr>
          <w:b/>
        </w:rPr>
        <w:t>Приложение</w:t>
      </w:r>
    </w:p>
    <w:p w:rsidR="00C92EC9" w:rsidRDefault="00C92EC9" w:rsidP="00C92EC9">
      <w:pPr>
        <w:rPr>
          <w:b/>
        </w:rPr>
      </w:pPr>
      <w:r w:rsidRPr="00CC6EB6">
        <w:rPr>
          <w:b/>
          <w:noProof/>
        </w:rPr>
        <w:drawing>
          <wp:inline distT="0" distB="0" distL="0" distR="0">
            <wp:extent cx="5962650" cy="8410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2650" cy="8410575"/>
                    </a:xfrm>
                    <a:prstGeom prst="rect">
                      <a:avLst/>
                    </a:prstGeom>
                    <a:noFill/>
                    <a:ln>
                      <a:noFill/>
                    </a:ln>
                  </pic:spPr>
                </pic:pic>
              </a:graphicData>
            </a:graphic>
          </wp:inline>
        </w:drawing>
      </w:r>
    </w:p>
    <w:p w:rsidR="00C92EC9" w:rsidRDefault="00C92EC9" w:rsidP="00C92EC9">
      <w:pPr>
        <w:rPr>
          <w:b/>
        </w:rPr>
      </w:pPr>
      <w:r w:rsidRPr="00CC6EB6">
        <w:rPr>
          <w:b/>
          <w:noProof/>
        </w:rPr>
        <w:lastRenderedPageBreak/>
        <w:drawing>
          <wp:inline distT="0" distB="0" distL="0" distR="0">
            <wp:extent cx="5962650" cy="8410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2650" cy="8410575"/>
                    </a:xfrm>
                    <a:prstGeom prst="rect">
                      <a:avLst/>
                    </a:prstGeom>
                    <a:noFill/>
                    <a:ln>
                      <a:noFill/>
                    </a:ln>
                  </pic:spPr>
                </pic:pic>
              </a:graphicData>
            </a:graphic>
          </wp:inline>
        </w:drawing>
      </w:r>
    </w:p>
    <w:p w:rsidR="00C92EC9" w:rsidRDefault="00C92EC9" w:rsidP="00C92EC9">
      <w:pPr>
        <w:rPr>
          <w:b/>
        </w:rPr>
      </w:pPr>
      <w:r w:rsidRPr="00CC6EB6">
        <w:rPr>
          <w:b/>
          <w:noProof/>
        </w:rPr>
        <w:lastRenderedPageBreak/>
        <w:drawing>
          <wp:inline distT="0" distB="0" distL="0" distR="0">
            <wp:extent cx="5962650" cy="8410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2650" cy="8410575"/>
                    </a:xfrm>
                    <a:prstGeom prst="rect">
                      <a:avLst/>
                    </a:prstGeom>
                    <a:noFill/>
                    <a:ln>
                      <a:noFill/>
                    </a:ln>
                  </pic:spPr>
                </pic:pic>
              </a:graphicData>
            </a:graphic>
          </wp:inline>
        </w:drawing>
      </w:r>
    </w:p>
    <w:p w:rsidR="00C92EC9" w:rsidRPr="00C92EC9" w:rsidRDefault="00C92EC9" w:rsidP="00C92EC9">
      <w:pPr>
        <w:tabs>
          <w:tab w:val="left" w:pos="1665"/>
        </w:tabs>
        <w:rPr>
          <w:lang w:eastAsia="en-US"/>
        </w:rPr>
      </w:pPr>
    </w:p>
    <w:sectPr w:rsidR="00C92EC9" w:rsidRPr="00C92EC9" w:rsidSect="007522B1">
      <w:pgSz w:w="11906" w:h="16838" w:code="9"/>
      <w:pgMar w:top="993" w:right="849"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E96" w:rsidRDefault="00154E96" w:rsidP="00ED52FE">
      <w:r>
        <w:separator/>
      </w:r>
    </w:p>
  </w:endnote>
  <w:endnote w:type="continuationSeparator" w:id="0">
    <w:p w:rsidR="00154E96" w:rsidRDefault="00154E96" w:rsidP="00ED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roman"/>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NewRoman">
    <w:altName w:val="Yu Gothic UI"/>
    <w:panose1 w:val="00000000000000000000"/>
    <w:charset w:val="80"/>
    <w:family w:val="auto"/>
    <w:notTrueType/>
    <w:pitch w:val="default"/>
    <w:sig w:usb0="00000000" w:usb1="08070000" w:usb2="00000010" w:usb3="00000000" w:csb0="00020004"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pP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5pt;width:35.25pt;height:15.05pt;z-index:251659264;mso-wrap-distance-left:0;mso-wrap-distance-right:0;mso-position-horizontal:center;mso-position-horizontal-relative:margin" stroked="f">
          <v:fill opacity="0" color2="black"/>
          <v:textbox style="mso-next-textbox:#_x0000_s2049" inset="0,0,0,0">
            <w:txbxContent>
              <w:p w:rsidR="008445BA" w:rsidRDefault="008445BA">
                <w:pPr>
                  <w:pStyle w:val="af2"/>
                </w:pPr>
                <w:r>
                  <w:rPr>
                    <w:rStyle w:val="af1"/>
                  </w:rPr>
                  <w:fldChar w:fldCharType="begin"/>
                </w:r>
                <w:r>
                  <w:rPr>
                    <w:rStyle w:val="af1"/>
                  </w:rPr>
                  <w:instrText xml:space="preserve"> PAGE </w:instrText>
                </w:r>
                <w:r>
                  <w:rPr>
                    <w:rStyle w:val="af1"/>
                  </w:rPr>
                  <w:fldChar w:fldCharType="separate"/>
                </w:r>
                <w:r w:rsidR="00D253F0">
                  <w:rPr>
                    <w:rStyle w:val="af1"/>
                    <w:noProof/>
                  </w:rPr>
                  <w:t>96</w:t>
                </w:r>
                <w:r>
                  <w:rPr>
                    <w:rStyle w:val="af1"/>
                  </w:rPr>
                  <w:fldChar w:fldCharType="end"/>
                </w:r>
              </w:p>
            </w:txbxContent>
          </v:textbox>
          <w10:wrap type="square" side="largest"/>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pPr>
      <w:pStyle w:val="af2"/>
      <w:jc w:val="center"/>
    </w:pPr>
    <w:r>
      <w:fldChar w:fldCharType="begin"/>
    </w:r>
    <w:r>
      <w:instrText xml:space="preserve"> PAGE </w:instrText>
    </w:r>
    <w:r>
      <w:fldChar w:fldCharType="separate"/>
    </w:r>
    <w:r w:rsidR="00D253F0">
      <w:rPr>
        <w:noProof/>
      </w:rPr>
      <w:t>209</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pPr>
      <w:jc w:val="center"/>
    </w:pPr>
    <w:r>
      <w:fldChar w:fldCharType="begin"/>
    </w:r>
    <w:r>
      <w:instrText xml:space="preserve"> PAGE </w:instrText>
    </w:r>
    <w:r>
      <w:fldChar w:fldCharType="separate"/>
    </w:r>
    <w:r w:rsidR="00D253F0">
      <w:rPr>
        <w:noProof/>
      </w:rPr>
      <w:t>156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pPr>
      <w:pStyle w:val="af2"/>
      <w:jc w:val="center"/>
    </w:pPr>
    <w:r>
      <w:fldChar w:fldCharType="begin"/>
    </w:r>
    <w:r>
      <w:instrText xml:space="preserve"> PAGE </w:instrText>
    </w:r>
    <w:r>
      <w:fldChar w:fldCharType="separate"/>
    </w:r>
    <w:r w:rsidR="00D253F0">
      <w:rPr>
        <w:noProof/>
      </w:rPr>
      <w:t>99</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pPr>
      <w:pStyle w:val="af2"/>
      <w:jc w:val="center"/>
    </w:pPr>
    <w:r>
      <w:fldChar w:fldCharType="begin"/>
    </w:r>
    <w:r>
      <w:instrText xml:space="preserve"> PAGE </w:instrText>
    </w:r>
    <w:r>
      <w:fldChar w:fldCharType="separate"/>
    </w:r>
    <w:r w:rsidR="00D253F0">
      <w:rPr>
        <w:noProof/>
      </w:rPr>
      <w:t>155</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E96" w:rsidRDefault="00154E96" w:rsidP="00ED52FE">
      <w:r>
        <w:separator/>
      </w:r>
    </w:p>
  </w:footnote>
  <w:footnote w:type="continuationSeparator" w:id="0">
    <w:p w:rsidR="00154E96" w:rsidRDefault="00154E96" w:rsidP="00ED52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BA" w:rsidRDefault="008445BA" w:rsidP="008445BA">
    <w:pPr>
      <w:pStyle w:val="af"/>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8"/>
    <w:multiLevelType w:val="singleLevel"/>
    <w:tmpl w:val="00000008"/>
    <w:name w:val="WW8Num8"/>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8" w15:restartNumberingAfterBreak="0">
    <w:nsid w:val="00000009"/>
    <w:multiLevelType w:val="singleLevel"/>
    <w:tmpl w:val="00000009"/>
    <w:name w:val="WW8Num9"/>
    <w:lvl w:ilvl="0">
      <w:start w:val="1"/>
      <w:numFmt w:val="bullet"/>
      <w:lvlText w:val=""/>
      <w:lvlJc w:val="left"/>
      <w:pPr>
        <w:tabs>
          <w:tab w:val="num" w:pos="1069"/>
        </w:tabs>
        <w:ind w:left="1069" w:hanging="360"/>
      </w:pPr>
      <w:rPr>
        <w:rFonts w:ascii="Symbol" w:hAnsi="Symbol" w:cs="Times New Roman"/>
        <w:b/>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Symbol" w:hAnsi="Symbol" w:cs="OpenSymbol"/>
      </w:rPr>
    </w:lvl>
  </w:abstractNum>
  <w:abstractNum w:abstractNumId="10" w15:restartNumberingAfterBreak="0">
    <w:nsid w:val="0000000B"/>
    <w:multiLevelType w:val="singleLevel"/>
    <w:tmpl w:val="0000000B"/>
    <w:name w:val="WW8Num11"/>
    <w:lvl w:ilvl="0">
      <w:start w:val="220"/>
      <w:numFmt w:val="bullet"/>
      <w:lvlText w:val=""/>
      <w:lvlJc w:val="left"/>
      <w:pPr>
        <w:tabs>
          <w:tab w:val="num" w:pos="360"/>
        </w:tabs>
        <w:ind w:left="360" w:hanging="360"/>
      </w:pPr>
      <w:rPr>
        <w:rFonts w:ascii="Symbol" w:hAnsi="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2"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924218B"/>
    <w:multiLevelType w:val="hybridMultilevel"/>
    <w:tmpl w:val="A9E08B0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98E5BD6"/>
    <w:multiLevelType w:val="hybridMultilevel"/>
    <w:tmpl w:val="4D70419C"/>
    <w:lvl w:ilvl="0" w:tplc="341EDF70">
      <w:start w:val="2"/>
      <w:numFmt w:val="bullet"/>
      <w:lvlText w:val="-"/>
      <w:lvlJc w:val="left"/>
      <w:pPr>
        <w:tabs>
          <w:tab w:val="num" w:pos="1323"/>
        </w:tabs>
        <w:ind w:left="1323" w:hanging="756"/>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2A287402"/>
    <w:multiLevelType w:val="hybridMultilevel"/>
    <w:tmpl w:val="ACFE12F4"/>
    <w:lvl w:ilvl="0" w:tplc="178A53BC">
      <w:start w:val="2"/>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7" w15:restartNumberingAfterBreak="0">
    <w:nsid w:val="2C7D7672"/>
    <w:multiLevelType w:val="hybridMultilevel"/>
    <w:tmpl w:val="725A823C"/>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0"/>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5"/>
  </w:num>
  <w:num w:numId="6">
    <w:abstractNumId w:val="7"/>
  </w:num>
  <w:num w:numId="7">
    <w:abstractNumId w:val="12"/>
  </w:num>
  <w:num w:numId="8">
    <w:abstractNumId w:val="17"/>
  </w:num>
  <w:num w:numId="9">
    <w:abstractNumId w:val="8"/>
  </w:num>
  <w:num w:numId="10">
    <w:abstractNumId w:val="9"/>
  </w:num>
  <w:num w:numId="11">
    <w:abstractNumId w:val="10"/>
  </w:num>
  <w:num w:numId="12">
    <w:abstractNumId w:val="13"/>
  </w:num>
  <w:num w:numId="13">
    <w:abstractNumId w:val="15"/>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9530BF"/>
    <w:rsid w:val="0007435F"/>
    <w:rsid w:val="00092AE7"/>
    <w:rsid w:val="000A0A97"/>
    <w:rsid w:val="000A3558"/>
    <w:rsid w:val="00111CA8"/>
    <w:rsid w:val="00147DA0"/>
    <w:rsid w:val="00154E96"/>
    <w:rsid w:val="00164271"/>
    <w:rsid w:val="001719CB"/>
    <w:rsid w:val="001A288B"/>
    <w:rsid w:val="00232733"/>
    <w:rsid w:val="00267104"/>
    <w:rsid w:val="00290F52"/>
    <w:rsid w:val="002934E4"/>
    <w:rsid w:val="00376FC3"/>
    <w:rsid w:val="00385E12"/>
    <w:rsid w:val="004006EE"/>
    <w:rsid w:val="00436B34"/>
    <w:rsid w:val="00455B1B"/>
    <w:rsid w:val="004862D4"/>
    <w:rsid w:val="00543AA4"/>
    <w:rsid w:val="00571254"/>
    <w:rsid w:val="00576EAE"/>
    <w:rsid w:val="005D2C73"/>
    <w:rsid w:val="005E257E"/>
    <w:rsid w:val="005E4190"/>
    <w:rsid w:val="005F3214"/>
    <w:rsid w:val="00623AF8"/>
    <w:rsid w:val="00623EAE"/>
    <w:rsid w:val="00626798"/>
    <w:rsid w:val="00685127"/>
    <w:rsid w:val="006A38D7"/>
    <w:rsid w:val="006C2D5C"/>
    <w:rsid w:val="006D529F"/>
    <w:rsid w:val="007248EA"/>
    <w:rsid w:val="00751A9D"/>
    <w:rsid w:val="007522B1"/>
    <w:rsid w:val="007552B5"/>
    <w:rsid w:val="007630EF"/>
    <w:rsid w:val="007A4306"/>
    <w:rsid w:val="007A6660"/>
    <w:rsid w:val="008445BA"/>
    <w:rsid w:val="00857B82"/>
    <w:rsid w:val="0087219E"/>
    <w:rsid w:val="008C306D"/>
    <w:rsid w:val="008D3140"/>
    <w:rsid w:val="008D6DA1"/>
    <w:rsid w:val="009004C1"/>
    <w:rsid w:val="00937943"/>
    <w:rsid w:val="009530BF"/>
    <w:rsid w:val="00984EB9"/>
    <w:rsid w:val="009C6635"/>
    <w:rsid w:val="009E3608"/>
    <w:rsid w:val="009E3F78"/>
    <w:rsid w:val="00A0563B"/>
    <w:rsid w:val="00A81DB4"/>
    <w:rsid w:val="00A97766"/>
    <w:rsid w:val="00AE0BB4"/>
    <w:rsid w:val="00B3272D"/>
    <w:rsid w:val="00B37320"/>
    <w:rsid w:val="00BD50FD"/>
    <w:rsid w:val="00BF49CF"/>
    <w:rsid w:val="00C33127"/>
    <w:rsid w:val="00C5435C"/>
    <w:rsid w:val="00C726CA"/>
    <w:rsid w:val="00C84E17"/>
    <w:rsid w:val="00C92EC9"/>
    <w:rsid w:val="00CA1B1A"/>
    <w:rsid w:val="00D253F0"/>
    <w:rsid w:val="00D45B4A"/>
    <w:rsid w:val="00D5239F"/>
    <w:rsid w:val="00D63071"/>
    <w:rsid w:val="00E00964"/>
    <w:rsid w:val="00E0362C"/>
    <w:rsid w:val="00E06718"/>
    <w:rsid w:val="00E14798"/>
    <w:rsid w:val="00E15D9C"/>
    <w:rsid w:val="00E2759D"/>
    <w:rsid w:val="00E3399F"/>
    <w:rsid w:val="00E523D3"/>
    <w:rsid w:val="00E60493"/>
    <w:rsid w:val="00E76A15"/>
    <w:rsid w:val="00EB2A98"/>
    <w:rsid w:val="00EB5C03"/>
    <w:rsid w:val="00ED52FE"/>
    <w:rsid w:val="00F2153C"/>
    <w:rsid w:val="00FD68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79D16DF"/>
  <w15:docId w15:val="{50EAEF3B-5B6B-40AC-8023-B80ADC83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267104"/>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qFormat/>
    <w:rsid w:val="00857B82"/>
    <w:pPr>
      <w:keepNext/>
      <w:spacing w:before="240" w:after="60"/>
      <w:ind w:firstLine="709"/>
      <w:outlineLvl w:val="0"/>
    </w:pPr>
    <w:rPr>
      <w:rFonts w:cs="Arial"/>
      <w:bCs/>
      <w:kern w:val="32"/>
      <w:sz w:val="32"/>
      <w:szCs w:val="32"/>
    </w:rPr>
  </w:style>
  <w:style w:type="paragraph" w:styleId="2">
    <w:name w:val="heading 2"/>
    <w:basedOn w:val="a"/>
    <w:next w:val="a"/>
    <w:link w:val="20"/>
    <w:qFormat/>
    <w:rsid w:val="00857B82"/>
    <w:pPr>
      <w:keepNext/>
      <w:tabs>
        <w:tab w:val="left" w:pos="4678"/>
        <w:tab w:val="right" w:pos="9072"/>
      </w:tabs>
      <w:spacing w:before="560"/>
      <w:ind w:firstLine="709"/>
      <w:outlineLvl w:val="1"/>
    </w:pPr>
    <w:rPr>
      <w:rFonts w:ascii="Times New Roman" w:hAnsi="Times New Roman"/>
      <w:b/>
      <w:bCs/>
      <w:sz w:val="28"/>
      <w:szCs w:val="20"/>
    </w:rPr>
  </w:style>
  <w:style w:type="paragraph" w:styleId="3">
    <w:name w:val="heading 3"/>
    <w:basedOn w:val="a"/>
    <w:next w:val="a"/>
    <w:link w:val="30"/>
    <w:unhideWhenUsed/>
    <w:qFormat/>
    <w:rsid w:val="00C92EC9"/>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qFormat/>
    <w:rsid w:val="00857B82"/>
    <w:pPr>
      <w:keepNext/>
      <w:spacing w:before="240" w:after="60"/>
      <w:ind w:firstLine="709"/>
      <w:outlineLvl w:val="3"/>
    </w:pPr>
    <w:rPr>
      <w:rFonts w:ascii="Times New Roman" w:hAnsi="Times New Roman"/>
      <w:b/>
      <w:bCs/>
      <w:sz w:val="28"/>
      <w:szCs w:val="28"/>
    </w:rPr>
  </w:style>
  <w:style w:type="paragraph" w:styleId="5">
    <w:name w:val="heading 5"/>
    <w:basedOn w:val="a"/>
    <w:next w:val="a"/>
    <w:link w:val="50"/>
    <w:qFormat/>
    <w:rsid w:val="00C92EC9"/>
    <w:pPr>
      <w:spacing w:before="240" w:after="60"/>
      <w:ind w:firstLine="0"/>
      <w:jc w:val="left"/>
      <w:outlineLvl w:val="4"/>
    </w:pPr>
    <w:rPr>
      <w:rFonts w:ascii="Times New Roman" w:eastAsia="SimSun" w:hAnsi="Times New Roman"/>
      <w:b/>
      <w:bCs/>
      <w:i/>
      <w:iCs/>
      <w:sz w:val="26"/>
      <w:szCs w:val="26"/>
    </w:rPr>
  </w:style>
  <w:style w:type="paragraph" w:styleId="6">
    <w:name w:val="heading 6"/>
    <w:basedOn w:val="a"/>
    <w:next w:val="a"/>
    <w:link w:val="60"/>
    <w:unhideWhenUsed/>
    <w:qFormat/>
    <w:rsid w:val="00C92EC9"/>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C92EC9"/>
    <w:pPr>
      <w:spacing w:before="240" w:after="60"/>
      <w:ind w:firstLine="0"/>
      <w:jc w:val="left"/>
      <w:outlineLvl w:val="7"/>
    </w:pPr>
    <w:rPr>
      <w:rFonts w:ascii="Times New Roman" w:eastAsia="SimSun" w:hAnsi="Times New Roman"/>
      <w:i/>
      <w:iCs/>
      <w:sz w:val="28"/>
      <w:szCs w:val="20"/>
    </w:rPr>
  </w:style>
  <w:style w:type="paragraph" w:styleId="9">
    <w:name w:val="heading 9"/>
    <w:basedOn w:val="a"/>
    <w:next w:val="a"/>
    <w:link w:val="90"/>
    <w:qFormat/>
    <w:rsid w:val="00857B82"/>
    <w:pPr>
      <w:keepNext/>
      <w:ind w:firstLine="709"/>
      <w:outlineLvl w:val="8"/>
    </w:pPr>
    <w:rPr>
      <w:rFonts w:ascii="Times New Roman" w:hAnsi="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30BF"/>
    <w:pPr>
      <w:spacing w:before="100" w:beforeAutospacing="1" w:after="100" w:afterAutospacing="1"/>
      <w:ind w:firstLine="0"/>
      <w:jc w:val="left"/>
    </w:pPr>
    <w:rPr>
      <w:rFonts w:ascii="Times New Roman" w:hAnsi="Times New Roman"/>
    </w:rPr>
  </w:style>
  <w:style w:type="paragraph" w:styleId="a4">
    <w:name w:val="No Spacing"/>
    <w:uiPriority w:val="1"/>
    <w:qFormat/>
    <w:rsid w:val="00267104"/>
    <w:pPr>
      <w:spacing w:after="0" w:line="240" w:lineRule="auto"/>
    </w:pPr>
  </w:style>
  <w:style w:type="paragraph" w:styleId="HTML">
    <w:name w:val="HTML Preformatted"/>
    <w:basedOn w:val="a"/>
    <w:link w:val="HTML0"/>
    <w:uiPriority w:val="99"/>
    <w:semiHidden/>
    <w:unhideWhenUsed/>
    <w:rsid w:val="00E27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E2759D"/>
    <w:rPr>
      <w:rFonts w:ascii="Courier New" w:eastAsia="Times New Roman" w:hAnsi="Courier New" w:cs="Courier New"/>
      <w:sz w:val="20"/>
      <w:szCs w:val="20"/>
      <w:lang w:eastAsia="ru-RU"/>
    </w:rPr>
  </w:style>
  <w:style w:type="character" w:customStyle="1" w:styleId="10">
    <w:name w:val="Заголовок 1 Знак"/>
    <w:basedOn w:val="a0"/>
    <w:link w:val="1"/>
    <w:rsid w:val="00857B82"/>
    <w:rPr>
      <w:rFonts w:ascii="Arial" w:eastAsia="Times New Roman" w:hAnsi="Arial" w:cs="Arial"/>
      <w:bCs/>
      <w:kern w:val="32"/>
      <w:sz w:val="32"/>
      <w:szCs w:val="32"/>
      <w:lang w:eastAsia="ru-RU"/>
    </w:rPr>
  </w:style>
  <w:style w:type="character" w:customStyle="1" w:styleId="20">
    <w:name w:val="Заголовок 2 Знак"/>
    <w:basedOn w:val="a0"/>
    <w:link w:val="2"/>
    <w:rsid w:val="00857B8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857B82"/>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857B82"/>
    <w:rPr>
      <w:rFonts w:ascii="Times New Roman" w:eastAsia="Times New Roman" w:hAnsi="Times New Roman" w:cs="Times New Roman"/>
      <w:b/>
      <w:sz w:val="28"/>
      <w:szCs w:val="28"/>
      <w:lang w:eastAsia="ru-RU"/>
    </w:rPr>
  </w:style>
  <w:style w:type="paragraph" w:customStyle="1" w:styleId="a5">
    <w:name w:val="РегистрОтр"/>
    <w:basedOn w:val="a6"/>
    <w:rsid w:val="00857B82"/>
  </w:style>
  <w:style w:type="paragraph" w:customStyle="1" w:styleId="a6">
    <w:name w:val="Регистр"/>
    <w:basedOn w:val="12"/>
    <w:rsid w:val="00857B82"/>
    <w:rPr>
      <w:sz w:val="28"/>
    </w:rPr>
  </w:style>
  <w:style w:type="paragraph" w:customStyle="1" w:styleId="12">
    <w:name w:val="12пт влево"/>
    <w:basedOn w:val="120"/>
    <w:next w:val="a7"/>
    <w:rsid w:val="00857B82"/>
    <w:pPr>
      <w:jc w:val="left"/>
    </w:pPr>
    <w:rPr>
      <w:szCs w:val="24"/>
    </w:rPr>
  </w:style>
  <w:style w:type="paragraph" w:customStyle="1" w:styleId="120">
    <w:name w:val="12пт вправо"/>
    <w:basedOn w:val="a7"/>
    <w:rsid w:val="00857B82"/>
    <w:pPr>
      <w:ind w:firstLine="0"/>
      <w:jc w:val="right"/>
    </w:pPr>
    <w:rPr>
      <w:b w:val="0"/>
      <w:sz w:val="24"/>
    </w:rPr>
  </w:style>
  <w:style w:type="paragraph" w:customStyle="1" w:styleId="a7">
    <w:name w:val="обычныйЖир"/>
    <w:basedOn w:val="a"/>
    <w:rsid w:val="00857B82"/>
    <w:pPr>
      <w:ind w:firstLine="709"/>
    </w:pPr>
    <w:rPr>
      <w:rFonts w:ascii="Times New Roman" w:hAnsi="Times New Roman"/>
      <w:b/>
      <w:sz w:val="28"/>
      <w:szCs w:val="28"/>
    </w:rPr>
  </w:style>
  <w:style w:type="paragraph" w:customStyle="1" w:styleId="11">
    <w:name w:val="Статья1"/>
    <w:basedOn w:val="a7"/>
    <w:next w:val="a"/>
    <w:rsid w:val="00857B82"/>
    <w:pPr>
      <w:keepNext/>
      <w:suppressAutoHyphens/>
      <w:spacing w:before="120" w:after="120"/>
      <w:ind w:left="1900" w:hanging="1191"/>
      <w:jc w:val="left"/>
    </w:pPr>
    <w:rPr>
      <w:bCs/>
      <w:szCs w:val="20"/>
    </w:rPr>
  </w:style>
  <w:style w:type="paragraph" w:customStyle="1" w:styleId="a8">
    <w:name w:val="ЗАК_ПОСТ_РЕШ"/>
    <w:basedOn w:val="a9"/>
    <w:next w:val="a7"/>
    <w:rsid w:val="00857B82"/>
    <w:pPr>
      <w:spacing w:before="360" w:after="0"/>
      <w:outlineLvl w:val="9"/>
    </w:pPr>
    <w:rPr>
      <w:rFonts w:ascii="Impact" w:hAnsi="Impact" w:cs="Times New Roman"/>
      <w:spacing w:val="120"/>
      <w:sz w:val="48"/>
      <w:szCs w:val="20"/>
    </w:rPr>
  </w:style>
  <w:style w:type="paragraph" w:styleId="a9">
    <w:name w:val="Subtitle"/>
    <w:basedOn w:val="a"/>
    <w:next w:val="a"/>
    <w:link w:val="aa"/>
    <w:qFormat/>
    <w:rsid w:val="00857B82"/>
    <w:pPr>
      <w:spacing w:before="120" w:after="120"/>
      <w:ind w:firstLine="0"/>
      <w:jc w:val="center"/>
      <w:outlineLvl w:val="1"/>
    </w:pPr>
    <w:rPr>
      <w:rFonts w:ascii="Times New Roman" w:hAnsi="Times New Roman" w:cs="Arial"/>
      <w:sz w:val="28"/>
    </w:rPr>
  </w:style>
  <w:style w:type="character" w:customStyle="1" w:styleId="aa">
    <w:name w:val="Подзаголовок Знак"/>
    <w:basedOn w:val="a0"/>
    <w:link w:val="a9"/>
    <w:rsid w:val="00857B82"/>
    <w:rPr>
      <w:rFonts w:ascii="Times New Roman" w:eastAsia="Times New Roman" w:hAnsi="Times New Roman" w:cs="Arial"/>
      <w:sz w:val="28"/>
      <w:szCs w:val="24"/>
      <w:lang w:eastAsia="ru-RU"/>
    </w:rPr>
  </w:style>
  <w:style w:type="paragraph" w:customStyle="1" w:styleId="ab">
    <w:name w:val="ВорОблДума"/>
    <w:basedOn w:val="a"/>
    <w:next w:val="a"/>
    <w:rsid w:val="00857B82"/>
    <w:pPr>
      <w:spacing w:before="240"/>
      <w:ind w:firstLine="0"/>
      <w:jc w:val="center"/>
    </w:pPr>
    <w:rPr>
      <w:b/>
      <w:sz w:val="48"/>
      <w:szCs w:val="20"/>
    </w:rPr>
  </w:style>
  <w:style w:type="paragraph" w:customStyle="1" w:styleId="ac">
    <w:name w:val="ЧАСТЬ"/>
    <w:basedOn w:val="a7"/>
    <w:rsid w:val="00857B82"/>
    <w:pPr>
      <w:spacing w:before="120" w:after="120"/>
      <w:ind w:firstLine="0"/>
      <w:jc w:val="center"/>
    </w:pPr>
  </w:style>
  <w:style w:type="paragraph" w:customStyle="1" w:styleId="ad">
    <w:name w:val="Раздел"/>
    <w:basedOn w:val="a7"/>
    <w:rsid w:val="00857B82"/>
    <w:pPr>
      <w:suppressAutoHyphens/>
      <w:ind w:firstLine="0"/>
      <w:jc w:val="center"/>
    </w:pPr>
  </w:style>
  <w:style w:type="paragraph" w:customStyle="1" w:styleId="ae">
    <w:name w:val="Глава"/>
    <w:basedOn w:val="ad"/>
    <w:next w:val="a7"/>
    <w:rsid w:val="00857B82"/>
    <w:pPr>
      <w:spacing w:before="240"/>
    </w:pPr>
  </w:style>
  <w:style w:type="paragraph" w:customStyle="1" w:styleId="110">
    <w:name w:val="Статья11"/>
    <w:basedOn w:val="11"/>
    <w:next w:val="a"/>
    <w:rsid w:val="00857B82"/>
    <w:pPr>
      <w:ind w:left="2013" w:hanging="1304"/>
    </w:pPr>
  </w:style>
  <w:style w:type="paragraph" w:styleId="af">
    <w:name w:val="header"/>
    <w:basedOn w:val="a"/>
    <w:link w:val="af0"/>
    <w:rsid w:val="00857B82"/>
    <w:pPr>
      <w:tabs>
        <w:tab w:val="center" w:pos="4677"/>
        <w:tab w:val="right" w:pos="9355"/>
      </w:tabs>
      <w:ind w:firstLine="0"/>
    </w:pPr>
    <w:rPr>
      <w:rFonts w:ascii="Times New Roman" w:hAnsi="Times New Roman"/>
      <w:sz w:val="16"/>
      <w:szCs w:val="20"/>
    </w:rPr>
  </w:style>
  <w:style w:type="character" w:customStyle="1" w:styleId="af0">
    <w:name w:val="Верхний колонтитул Знак"/>
    <w:basedOn w:val="a0"/>
    <w:link w:val="af"/>
    <w:uiPriority w:val="99"/>
    <w:rsid w:val="00857B82"/>
    <w:rPr>
      <w:rFonts w:ascii="Times New Roman" w:eastAsia="Times New Roman" w:hAnsi="Times New Roman" w:cs="Times New Roman"/>
      <w:sz w:val="16"/>
      <w:szCs w:val="20"/>
      <w:lang w:eastAsia="ru-RU"/>
    </w:rPr>
  </w:style>
  <w:style w:type="character" w:styleId="af1">
    <w:name w:val="page number"/>
    <w:rsid w:val="00857B82"/>
    <w:rPr>
      <w:sz w:val="28"/>
      <w:szCs w:val="24"/>
    </w:rPr>
  </w:style>
  <w:style w:type="paragraph" w:styleId="af2">
    <w:name w:val="footer"/>
    <w:basedOn w:val="a"/>
    <w:link w:val="af3"/>
    <w:rsid w:val="00857B82"/>
    <w:pPr>
      <w:tabs>
        <w:tab w:val="center" w:pos="4677"/>
        <w:tab w:val="right" w:pos="9355"/>
      </w:tabs>
      <w:spacing w:before="240"/>
      <w:ind w:firstLine="0"/>
    </w:pPr>
    <w:rPr>
      <w:rFonts w:ascii="Times New Roman" w:hAnsi="Times New Roman"/>
      <w:sz w:val="16"/>
      <w:szCs w:val="20"/>
    </w:rPr>
  </w:style>
  <w:style w:type="character" w:customStyle="1" w:styleId="af3">
    <w:name w:val="Нижний колонтитул Знак"/>
    <w:basedOn w:val="a0"/>
    <w:link w:val="af2"/>
    <w:uiPriority w:val="99"/>
    <w:rsid w:val="00857B82"/>
    <w:rPr>
      <w:rFonts w:ascii="Times New Roman" w:eastAsia="Times New Roman" w:hAnsi="Times New Roman" w:cs="Times New Roman"/>
      <w:sz w:val="16"/>
      <w:szCs w:val="20"/>
      <w:lang w:eastAsia="ru-RU"/>
    </w:rPr>
  </w:style>
  <w:style w:type="paragraph" w:customStyle="1" w:styleId="af4">
    <w:name w:val="ПредГлава"/>
    <w:basedOn w:val="a7"/>
    <w:next w:val="a7"/>
    <w:rsid w:val="00857B82"/>
    <w:pPr>
      <w:keepNext/>
      <w:tabs>
        <w:tab w:val="right" w:pos="9072"/>
      </w:tabs>
      <w:spacing w:before="960" w:after="720"/>
      <w:ind w:firstLine="0"/>
    </w:pPr>
    <w:rPr>
      <w:bCs/>
    </w:rPr>
  </w:style>
  <w:style w:type="paragraph" w:styleId="af5">
    <w:name w:val="Balloon Text"/>
    <w:basedOn w:val="a"/>
    <w:link w:val="af6"/>
    <w:semiHidden/>
    <w:rsid w:val="00857B82"/>
    <w:pPr>
      <w:ind w:firstLine="709"/>
    </w:pPr>
    <w:rPr>
      <w:rFonts w:ascii="Tahoma" w:hAnsi="Tahoma"/>
      <w:sz w:val="16"/>
      <w:szCs w:val="16"/>
    </w:rPr>
  </w:style>
  <w:style w:type="character" w:customStyle="1" w:styleId="af6">
    <w:name w:val="Текст выноски Знак"/>
    <w:basedOn w:val="a0"/>
    <w:link w:val="af5"/>
    <w:uiPriority w:val="99"/>
    <w:semiHidden/>
    <w:rsid w:val="00857B82"/>
    <w:rPr>
      <w:rFonts w:ascii="Tahoma" w:eastAsia="Times New Roman" w:hAnsi="Tahoma" w:cs="Times New Roman"/>
      <w:sz w:val="16"/>
      <w:szCs w:val="16"/>
      <w:lang w:eastAsia="ru-RU"/>
    </w:rPr>
  </w:style>
  <w:style w:type="paragraph" w:customStyle="1" w:styleId="af7">
    <w:name w:val="НазвПостЗак"/>
    <w:basedOn w:val="a7"/>
    <w:next w:val="a7"/>
    <w:rsid w:val="00857B82"/>
    <w:pPr>
      <w:suppressAutoHyphens/>
      <w:spacing w:before="600" w:after="600"/>
      <w:ind w:left="1134" w:right="1134" w:firstLine="0"/>
      <w:jc w:val="center"/>
    </w:pPr>
  </w:style>
  <w:style w:type="paragraph" w:customStyle="1" w:styleId="af8">
    <w:name w:val="название"/>
    <w:basedOn w:val="a"/>
    <w:next w:val="a"/>
    <w:rsid w:val="00857B82"/>
    <w:pPr>
      <w:suppressAutoHyphens/>
      <w:spacing w:before="240"/>
      <w:ind w:left="1134" w:right="1134" w:firstLine="0"/>
      <w:jc w:val="center"/>
    </w:pPr>
    <w:rPr>
      <w:rFonts w:ascii="Times New Roman" w:hAnsi="Times New Roman"/>
      <w:b/>
      <w:sz w:val="28"/>
      <w:szCs w:val="20"/>
    </w:rPr>
  </w:style>
  <w:style w:type="paragraph" w:customStyle="1" w:styleId="af9">
    <w:name w:val="Приложение"/>
    <w:basedOn w:val="a"/>
    <w:rsid w:val="00857B82"/>
    <w:pPr>
      <w:ind w:left="4536" w:firstLine="0"/>
      <w:jc w:val="right"/>
    </w:pPr>
    <w:rPr>
      <w:rFonts w:ascii="Times New Roman" w:hAnsi="Times New Roman"/>
      <w:i/>
      <w:noProof/>
      <w:szCs w:val="20"/>
    </w:rPr>
  </w:style>
  <w:style w:type="paragraph" w:customStyle="1" w:styleId="ConsPlusNormal">
    <w:name w:val="ConsPlusNormal"/>
    <w:rsid w:val="00857B8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ЯчТабл_лев"/>
    <w:basedOn w:val="a"/>
    <w:rsid w:val="00857B82"/>
    <w:pPr>
      <w:ind w:firstLine="0"/>
      <w:jc w:val="left"/>
    </w:pPr>
    <w:rPr>
      <w:rFonts w:ascii="Times New Roman" w:hAnsi="Times New Roman"/>
      <w:sz w:val="28"/>
      <w:szCs w:val="20"/>
    </w:rPr>
  </w:style>
  <w:style w:type="paragraph" w:customStyle="1" w:styleId="afb">
    <w:name w:val="ЯчТаб_центр"/>
    <w:basedOn w:val="a"/>
    <w:next w:val="afa"/>
    <w:rsid w:val="00857B82"/>
    <w:pPr>
      <w:ind w:firstLine="0"/>
      <w:jc w:val="center"/>
    </w:pPr>
    <w:rPr>
      <w:rFonts w:ascii="Times New Roman" w:hAnsi="Times New Roman"/>
      <w:sz w:val="28"/>
      <w:szCs w:val="20"/>
    </w:rPr>
  </w:style>
  <w:style w:type="paragraph" w:customStyle="1" w:styleId="afc">
    <w:name w:val="ПРОЕКТ"/>
    <w:basedOn w:val="120"/>
    <w:rsid w:val="00857B82"/>
    <w:pPr>
      <w:ind w:left="4536"/>
      <w:jc w:val="center"/>
    </w:pPr>
  </w:style>
  <w:style w:type="paragraph" w:customStyle="1" w:styleId="afd">
    <w:name w:val="Вопрос"/>
    <w:basedOn w:val="a"/>
    <w:rsid w:val="00857B82"/>
    <w:pPr>
      <w:spacing w:after="240"/>
      <w:ind w:left="567" w:hanging="567"/>
    </w:pPr>
    <w:rPr>
      <w:rFonts w:ascii="Times New Roman" w:hAnsi="Times New Roman"/>
      <w:b/>
      <w:sz w:val="32"/>
      <w:szCs w:val="20"/>
    </w:rPr>
  </w:style>
  <w:style w:type="paragraph" w:styleId="afe">
    <w:name w:val="Body Text"/>
    <w:basedOn w:val="a"/>
    <w:link w:val="aff"/>
    <w:rsid w:val="00857B82"/>
    <w:pPr>
      <w:ind w:firstLine="709"/>
    </w:pPr>
    <w:rPr>
      <w:rFonts w:ascii="Times New Roman" w:hAnsi="Times New Roman"/>
      <w:sz w:val="28"/>
      <w:szCs w:val="20"/>
    </w:rPr>
  </w:style>
  <w:style w:type="character" w:customStyle="1" w:styleId="aff">
    <w:name w:val="Основной текст Знак"/>
    <w:basedOn w:val="a0"/>
    <w:link w:val="afe"/>
    <w:rsid w:val="00857B82"/>
    <w:rPr>
      <w:rFonts w:ascii="Times New Roman" w:eastAsia="Times New Roman" w:hAnsi="Times New Roman" w:cs="Times New Roman"/>
      <w:sz w:val="28"/>
      <w:szCs w:val="20"/>
      <w:lang w:eastAsia="ru-RU"/>
    </w:rPr>
  </w:style>
  <w:style w:type="paragraph" w:customStyle="1" w:styleId="121">
    <w:name w:val="12ЯчТаб_цетн"/>
    <w:basedOn w:val="afb"/>
    <w:rsid w:val="00857B82"/>
  </w:style>
  <w:style w:type="paragraph" w:customStyle="1" w:styleId="122">
    <w:name w:val="12ЯчТабл_лев"/>
    <w:basedOn w:val="afa"/>
    <w:rsid w:val="00857B82"/>
  </w:style>
  <w:style w:type="paragraph" w:customStyle="1" w:styleId="aff0">
    <w:name w:val="Принят"/>
    <w:basedOn w:val="a"/>
    <w:rsid w:val="00857B82"/>
    <w:pPr>
      <w:tabs>
        <w:tab w:val="right" w:pos="-2166"/>
        <w:tab w:val="right" w:pos="9063"/>
      </w:tabs>
      <w:spacing w:after="600"/>
      <w:ind w:firstLine="709"/>
    </w:pPr>
    <w:rPr>
      <w:rFonts w:ascii="Times New Roman" w:hAnsi="Times New Roman"/>
      <w:sz w:val="28"/>
      <w:szCs w:val="20"/>
    </w:rPr>
  </w:style>
  <w:style w:type="paragraph" w:customStyle="1" w:styleId="ConsPlusTitle">
    <w:name w:val="ConsPlusTitle"/>
    <w:uiPriority w:val="99"/>
    <w:rsid w:val="00857B8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1">
    <w:name w:val="Document Map"/>
    <w:basedOn w:val="a"/>
    <w:link w:val="aff2"/>
    <w:uiPriority w:val="99"/>
    <w:rsid w:val="00857B82"/>
    <w:pPr>
      <w:ind w:firstLine="709"/>
    </w:pPr>
    <w:rPr>
      <w:rFonts w:ascii="Tahoma" w:hAnsi="Tahoma" w:cs="Tahoma"/>
      <w:sz w:val="16"/>
      <w:szCs w:val="16"/>
    </w:rPr>
  </w:style>
  <w:style w:type="character" w:customStyle="1" w:styleId="aff2">
    <w:name w:val="Схема документа Знак"/>
    <w:basedOn w:val="a0"/>
    <w:link w:val="aff1"/>
    <w:uiPriority w:val="99"/>
    <w:rsid w:val="00857B82"/>
    <w:rPr>
      <w:rFonts w:ascii="Tahoma" w:eastAsia="Times New Roman" w:hAnsi="Tahoma" w:cs="Tahoma"/>
      <w:sz w:val="16"/>
      <w:szCs w:val="16"/>
      <w:lang w:eastAsia="ru-RU"/>
    </w:rPr>
  </w:style>
  <w:style w:type="character" w:styleId="aff3">
    <w:name w:val="annotation reference"/>
    <w:basedOn w:val="a0"/>
    <w:rsid w:val="00857B82"/>
    <w:rPr>
      <w:sz w:val="16"/>
      <w:szCs w:val="16"/>
    </w:rPr>
  </w:style>
  <w:style w:type="paragraph" w:styleId="aff4">
    <w:name w:val="annotation text"/>
    <w:basedOn w:val="a"/>
    <w:link w:val="aff5"/>
    <w:uiPriority w:val="99"/>
    <w:rsid w:val="00857B82"/>
    <w:pPr>
      <w:ind w:firstLine="709"/>
    </w:pPr>
    <w:rPr>
      <w:rFonts w:ascii="Times New Roman" w:hAnsi="Times New Roman"/>
      <w:sz w:val="20"/>
      <w:szCs w:val="20"/>
    </w:rPr>
  </w:style>
  <w:style w:type="character" w:customStyle="1" w:styleId="aff5">
    <w:name w:val="Текст примечания Знак"/>
    <w:basedOn w:val="a0"/>
    <w:link w:val="aff4"/>
    <w:uiPriority w:val="99"/>
    <w:rsid w:val="00857B82"/>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rsid w:val="00857B82"/>
    <w:rPr>
      <w:b/>
      <w:bCs/>
    </w:rPr>
  </w:style>
  <w:style w:type="character" w:customStyle="1" w:styleId="aff7">
    <w:name w:val="Тема примечания Знак"/>
    <w:basedOn w:val="aff5"/>
    <w:link w:val="aff6"/>
    <w:uiPriority w:val="99"/>
    <w:rsid w:val="00857B82"/>
    <w:rPr>
      <w:rFonts w:ascii="Times New Roman" w:eastAsia="Times New Roman" w:hAnsi="Times New Roman" w:cs="Times New Roman"/>
      <w:b/>
      <w:bCs/>
      <w:sz w:val="20"/>
      <w:szCs w:val="20"/>
      <w:lang w:eastAsia="ru-RU"/>
    </w:rPr>
  </w:style>
  <w:style w:type="table" w:styleId="aff8">
    <w:name w:val="Table Grid"/>
    <w:basedOn w:val="a1"/>
    <w:uiPriority w:val="59"/>
    <w:rsid w:val="00857B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a"/>
    <w:uiPriority w:val="99"/>
    <w:rsid w:val="00C92EC9"/>
    <w:pPr>
      <w:spacing w:before="100" w:beforeAutospacing="1" w:after="100" w:afterAutospacing="1"/>
      <w:ind w:firstLine="0"/>
      <w:jc w:val="left"/>
    </w:pPr>
    <w:rPr>
      <w:rFonts w:ascii="Times New Roman" w:hAnsi="Times New Roman"/>
    </w:rPr>
  </w:style>
  <w:style w:type="paragraph" w:styleId="aff9">
    <w:name w:val="List"/>
    <w:basedOn w:val="afe"/>
    <w:unhideWhenUsed/>
    <w:rsid w:val="00C92EC9"/>
    <w:pPr>
      <w:widowControl w:val="0"/>
      <w:suppressAutoHyphens/>
      <w:spacing w:after="120"/>
      <w:ind w:firstLine="0"/>
      <w:jc w:val="left"/>
    </w:pPr>
    <w:rPr>
      <w:rFonts w:eastAsia="Lucida Sans Unicode" w:cs="Tahoma"/>
      <w:kern w:val="2"/>
      <w:sz w:val="24"/>
      <w:szCs w:val="24"/>
      <w:lang w:eastAsia="ar-SA"/>
    </w:rPr>
  </w:style>
  <w:style w:type="paragraph" w:styleId="affa">
    <w:name w:val="Body Text Indent"/>
    <w:basedOn w:val="a"/>
    <w:link w:val="affb"/>
    <w:unhideWhenUsed/>
    <w:rsid w:val="00C92EC9"/>
    <w:pPr>
      <w:widowControl w:val="0"/>
      <w:suppressAutoHyphens/>
      <w:spacing w:after="120"/>
      <w:ind w:left="283" w:firstLine="0"/>
      <w:jc w:val="left"/>
    </w:pPr>
    <w:rPr>
      <w:rFonts w:ascii="Times New Roman" w:eastAsia="Lucida Sans Unicode" w:hAnsi="Times New Roman"/>
      <w:kern w:val="2"/>
      <w:lang w:eastAsia="ar-SA"/>
    </w:rPr>
  </w:style>
  <w:style w:type="character" w:customStyle="1" w:styleId="affb">
    <w:name w:val="Основной текст с отступом Знак"/>
    <w:basedOn w:val="a0"/>
    <w:link w:val="affa"/>
    <w:semiHidden/>
    <w:rsid w:val="00C92EC9"/>
    <w:rPr>
      <w:rFonts w:ascii="Times New Roman" w:eastAsia="Lucida Sans Unicode" w:hAnsi="Times New Roman" w:cs="Times New Roman"/>
      <w:kern w:val="2"/>
      <w:sz w:val="24"/>
      <w:szCs w:val="24"/>
      <w:lang w:eastAsia="ar-SA"/>
    </w:rPr>
  </w:style>
  <w:style w:type="character" w:customStyle="1" w:styleId="affc">
    <w:name w:val="Абзац списка Знак"/>
    <w:link w:val="affd"/>
    <w:uiPriority w:val="34"/>
    <w:locked/>
    <w:rsid w:val="00C92EC9"/>
    <w:rPr>
      <w:sz w:val="28"/>
      <w:lang w:val="x-none" w:eastAsia="x-none"/>
    </w:rPr>
  </w:style>
  <w:style w:type="paragraph" w:styleId="affd">
    <w:name w:val="List Paragraph"/>
    <w:basedOn w:val="a"/>
    <w:link w:val="affc"/>
    <w:uiPriority w:val="34"/>
    <w:qFormat/>
    <w:rsid w:val="00C92EC9"/>
    <w:pPr>
      <w:spacing w:after="60"/>
      <w:ind w:left="720" w:firstLine="709"/>
    </w:pPr>
    <w:rPr>
      <w:rFonts w:asciiTheme="minorHAnsi" w:eastAsiaTheme="minorHAnsi" w:hAnsiTheme="minorHAnsi" w:cstheme="minorBidi"/>
      <w:sz w:val="28"/>
      <w:szCs w:val="22"/>
      <w:lang w:val="x-none" w:eastAsia="x-none"/>
    </w:rPr>
  </w:style>
  <w:style w:type="paragraph" w:styleId="affe">
    <w:name w:val="Title"/>
    <w:basedOn w:val="a"/>
    <w:next w:val="afe"/>
    <w:link w:val="afff"/>
    <w:qFormat/>
    <w:rsid w:val="00C92EC9"/>
    <w:pPr>
      <w:keepNext/>
      <w:widowControl w:val="0"/>
      <w:suppressAutoHyphens/>
      <w:spacing w:before="240" w:after="120"/>
      <w:ind w:firstLine="0"/>
      <w:jc w:val="left"/>
    </w:pPr>
    <w:rPr>
      <w:rFonts w:eastAsia="Lucida Sans Unicode" w:cs="Tahoma"/>
      <w:kern w:val="2"/>
      <w:sz w:val="28"/>
      <w:szCs w:val="28"/>
      <w:lang w:eastAsia="ar-SA"/>
    </w:rPr>
  </w:style>
  <w:style w:type="character" w:customStyle="1" w:styleId="afff">
    <w:name w:val="Заголовок Знак"/>
    <w:basedOn w:val="a0"/>
    <w:link w:val="affe"/>
    <w:uiPriority w:val="99"/>
    <w:rsid w:val="00C92EC9"/>
    <w:rPr>
      <w:rFonts w:ascii="Arial" w:eastAsia="Lucida Sans Unicode" w:hAnsi="Arial" w:cs="Tahoma"/>
      <w:kern w:val="2"/>
      <w:sz w:val="28"/>
      <w:szCs w:val="28"/>
      <w:lang w:eastAsia="ar-SA"/>
    </w:rPr>
  </w:style>
  <w:style w:type="paragraph" w:customStyle="1" w:styleId="61">
    <w:name w:val="Название6"/>
    <w:basedOn w:val="a"/>
    <w:rsid w:val="00C92EC9"/>
    <w:pPr>
      <w:widowControl w:val="0"/>
      <w:suppressLineNumbers/>
      <w:suppressAutoHyphens/>
      <w:spacing w:before="120" w:after="120"/>
      <w:ind w:firstLine="0"/>
      <w:jc w:val="left"/>
    </w:pPr>
    <w:rPr>
      <w:rFonts w:ascii="Times New Roman" w:eastAsia="Lucida Sans Unicode" w:hAnsi="Times New Roman" w:cs="Tahoma"/>
      <w:i/>
      <w:iCs/>
      <w:kern w:val="2"/>
      <w:lang w:eastAsia="ar-SA"/>
    </w:rPr>
  </w:style>
  <w:style w:type="paragraph" w:customStyle="1" w:styleId="62">
    <w:name w:val="Указатель6"/>
    <w:basedOn w:val="a"/>
    <w:rsid w:val="00C92EC9"/>
    <w:pPr>
      <w:widowControl w:val="0"/>
      <w:suppressLineNumbers/>
      <w:suppressAutoHyphens/>
      <w:ind w:firstLine="0"/>
      <w:jc w:val="left"/>
    </w:pPr>
    <w:rPr>
      <w:rFonts w:ascii="Times New Roman" w:eastAsia="Lucida Sans Unicode" w:hAnsi="Times New Roman" w:cs="Tahoma"/>
      <w:kern w:val="2"/>
      <w:lang w:eastAsia="ar-SA"/>
    </w:rPr>
  </w:style>
  <w:style w:type="paragraph" w:customStyle="1" w:styleId="51">
    <w:name w:val="Название5"/>
    <w:basedOn w:val="a"/>
    <w:rsid w:val="00C92EC9"/>
    <w:pPr>
      <w:widowControl w:val="0"/>
      <w:suppressLineNumbers/>
      <w:suppressAutoHyphens/>
      <w:spacing w:before="120" w:after="120"/>
      <w:ind w:firstLine="0"/>
      <w:jc w:val="left"/>
    </w:pPr>
    <w:rPr>
      <w:rFonts w:eastAsia="Lucida Sans Unicode" w:cs="Tahoma"/>
      <w:i/>
      <w:iCs/>
      <w:kern w:val="2"/>
      <w:sz w:val="20"/>
      <w:lang w:eastAsia="ar-SA"/>
    </w:rPr>
  </w:style>
  <w:style w:type="paragraph" w:customStyle="1" w:styleId="52">
    <w:name w:val="Указатель5"/>
    <w:basedOn w:val="a"/>
    <w:rsid w:val="00C92EC9"/>
    <w:pPr>
      <w:widowControl w:val="0"/>
      <w:suppressLineNumbers/>
      <w:suppressAutoHyphens/>
      <w:ind w:firstLine="0"/>
      <w:jc w:val="left"/>
    </w:pPr>
    <w:rPr>
      <w:rFonts w:eastAsia="Lucida Sans Unicode" w:cs="Tahoma"/>
      <w:kern w:val="2"/>
      <w:lang w:eastAsia="ar-SA"/>
    </w:rPr>
  </w:style>
  <w:style w:type="paragraph" w:customStyle="1" w:styleId="41">
    <w:name w:val="Название4"/>
    <w:basedOn w:val="a"/>
    <w:rsid w:val="00C92EC9"/>
    <w:pPr>
      <w:widowControl w:val="0"/>
      <w:suppressLineNumbers/>
      <w:suppressAutoHyphens/>
      <w:spacing w:before="120" w:after="120"/>
      <w:ind w:firstLine="0"/>
      <w:jc w:val="left"/>
    </w:pPr>
    <w:rPr>
      <w:rFonts w:ascii="Times New Roman" w:eastAsia="Lucida Sans Unicode" w:hAnsi="Times New Roman" w:cs="Tahoma"/>
      <w:i/>
      <w:iCs/>
      <w:kern w:val="2"/>
      <w:lang w:eastAsia="ar-SA"/>
    </w:rPr>
  </w:style>
  <w:style w:type="paragraph" w:customStyle="1" w:styleId="42">
    <w:name w:val="Указатель4"/>
    <w:basedOn w:val="a"/>
    <w:rsid w:val="00C92EC9"/>
    <w:pPr>
      <w:widowControl w:val="0"/>
      <w:suppressLineNumbers/>
      <w:suppressAutoHyphens/>
      <w:ind w:firstLine="0"/>
      <w:jc w:val="left"/>
    </w:pPr>
    <w:rPr>
      <w:rFonts w:ascii="Times New Roman" w:eastAsia="Lucida Sans Unicode" w:hAnsi="Times New Roman" w:cs="Tahoma"/>
      <w:kern w:val="2"/>
      <w:lang w:eastAsia="ar-SA"/>
    </w:rPr>
  </w:style>
  <w:style w:type="paragraph" w:customStyle="1" w:styleId="31">
    <w:name w:val="Название3"/>
    <w:basedOn w:val="a"/>
    <w:rsid w:val="00C92EC9"/>
    <w:pPr>
      <w:widowControl w:val="0"/>
      <w:suppressLineNumbers/>
      <w:suppressAutoHyphens/>
      <w:spacing w:before="120" w:after="120"/>
      <w:ind w:firstLine="0"/>
      <w:jc w:val="left"/>
    </w:pPr>
    <w:rPr>
      <w:rFonts w:ascii="Times New Roman" w:eastAsia="Lucida Sans Unicode" w:hAnsi="Times New Roman" w:cs="Tahoma"/>
      <w:i/>
      <w:iCs/>
      <w:kern w:val="2"/>
      <w:lang w:eastAsia="ar-SA"/>
    </w:rPr>
  </w:style>
  <w:style w:type="paragraph" w:customStyle="1" w:styleId="32">
    <w:name w:val="Указатель3"/>
    <w:basedOn w:val="a"/>
    <w:rsid w:val="00C92EC9"/>
    <w:pPr>
      <w:widowControl w:val="0"/>
      <w:suppressLineNumbers/>
      <w:suppressAutoHyphens/>
      <w:ind w:firstLine="0"/>
      <w:jc w:val="left"/>
    </w:pPr>
    <w:rPr>
      <w:rFonts w:ascii="Times New Roman" w:eastAsia="Lucida Sans Unicode" w:hAnsi="Times New Roman" w:cs="Tahoma"/>
      <w:kern w:val="2"/>
      <w:lang w:eastAsia="ar-SA"/>
    </w:rPr>
  </w:style>
  <w:style w:type="paragraph" w:customStyle="1" w:styleId="21">
    <w:name w:val="Название2"/>
    <w:basedOn w:val="a"/>
    <w:rsid w:val="00C92EC9"/>
    <w:pPr>
      <w:widowControl w:val="0"/>
      <w:suppressLineNumbers/>
      <w:suppressAutoHyphens/>
      <w:spacing w:before="120" w:after="120"/>
      <w:ind w:firstLine="0"/>
      <w:jc w:val="left"/>
    </w:pPr>
    <w:rPr>
      <w:rFonts w:ascii="Times New Roman" w:eastAsia="Lucida Sans Unicode" w:hAnsi="Times New Roman" w:cs="Tahoma"/>
      <w:i/>
      <w:iCs/>
      <w:kern w:val="2"/>
      <w:lang w:eastAsia="ar-SA"/>
    </w:rPr>
  </w:style>
  <w:style w:type="paragraph" w:customStyle="1" w:styleId="22">
    <w:name w:val="Указатель2"/>
    <w:basedOn w:val="a"/>
    <w:rsid w:val="00C92EC9"/>
    <w:pPr>
      <w:widowControl w:val="0"/>
      <w:suppressLineNumbers/>
      <w:suppressAutoHyphens/>
      <w:ind w:firstLine="0"/>
      <w:jc w:val="left"/>
    </w:pPr>
    <w:rPr>
      <w:rFonts w:ascii="Times New Roman" w:eastAsia="Lucida Sans Unicode" w:hAnsi="Times New Roman" w:cs="Tahoma"/>
      <w:kern w:val="2"/>
      <w:lang w:eastAsia="ar-SA"/>
    </w:rPr>
  </w:style>
  <w:style w:type="paragraph" w:customStyle="1" w:styleId="13">
    <w:name w:val="Название1"/>
    <w:basedOn w:val="a"/>
    <w:rsid w:val="00C92EC9"/>
    <w:pPr>
      <w:widowControl w:val="0"/>
      <w:suppressLineNumbers/>
      <w:suppressAutoHyphens/>
      <w:spacing w:before="120" w:after="120"/>
      <w:ind w:firstLine="0"/>
      <w:jc w:val="left"/>
    </w:pPr>
    <w:rPr>
      <w:rFonts w:ascii="Times New Roman" w:eastAsia="Lucida Sans Unicode" w:hAnsi="Times New Roman" w:cs="Tahoma"/>
      <w:i/>
      <w:iCs/>
      <w:kern w:val="2"/>
      <w:lang w:eastAsia="ar-SA"/>
    </w:rPr>
  </w:style>
  <w:style w:type="paragraph" w:customStyle="1" w:styleId="14">
    <w:name w:val="Указатель1"/>
    <w:basedOn w:val="a"/>
    <w:rsid w:val="00C92EC9"/>
    <w:pPr>
      <w:widowControl w:val="0"/>
      <w:suppressLineNumbers/>
      <w:suppressAutoHyphens/>
      <w:ind w:firstLine="0"/>
      <w:jc w:val="left"/>
    </w:pPr>
    <w:rPr>
      <w:rFonts w:ascii="Times New Roman" w:eastAsia="Lucida Sans Unicode" w:hAnsi="Times New Roman" w:cs="Tahoma"/>
      <w:kern w:val="2"/>
      <w:lang w:eastAsia="ar-SA"/>
    </w:rPr>
  </w:style>
  <w:style w:type="paragraph" w:customStyle="1" w:styleId="afff0">
    <w:name w:val="Основной"/>
    <w:basedOn w:val="affa"/>
    <w:uiPriority w:val="99"/>
    <w:rsid w:val="00C92EC9"/>
    <w:pPr>
      <w:widowControl/>
      <w:suppressAutoHyphens w:val="0"/>
      <w:spacing w:after="0"/>
      <w:ind w:left="0" w:firstLine="680"/>
      <w:jc w:val="both"/>
    </w:pPr>
    <w:rPr>
      <w:rFonts w:eastAsia="Times New Roman"/>
      <w:sz w:val="28"/>
    </w:rPr>
  </w:style>
  <w:style w:type="paragraph" w:customStyle="1" w:styleId="ConsPlusNonformat">
    <w:name w:val="ConsPlusNonformat"/>
    <w:uiPriority w:val="99"/>
    <w:rsid w:val="00C92EC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5">
    <w:name w:val="Знак1 Знак Знак"/>
    <w:basedOn w:val="a"/>
    <w:uiPriority w:val="99"/>
    <w:rsid w:val="00C92EC9"/>
    <w:pPr>
      <w:spacing w:after="160" w:line="240" w:lineRule="exact"/>
      <w:ind w:firstLine="0"/>
      <w:jc w:val="left"/>
    </w:pPr>
    <w:rPr>
      <w:rFonts w:ascii="Times New Roman" w:hAnsi="Times New Roman" w:cs="Verdana"/>
      <w:kern w:val="2"/>
      <w:szCs w:val="20"/>
      <w:lang w:val="en-US" w:eastAsia="ar-SA"/>
    </w:rPr>
  </w:style>
  <w:style w:type="paragraph" w:customStyle="1" w:styleId="afff1">
    <w:name w:val="Содержимое таблицы"/>
    <w:basedOn w:val="a"/>
    <w:rsid w:val="00C92EC9"/>
    <w:pPr>
      <w:widowControl w:val="0"/>
      <w:suppressLineNumbers/>
      <w:suppressAutoHyphens/>
      <w:ind w:firstLine="0"/>
      <w:jc w:val="left"/>
    </w:pPr>
    <w:rPr>
      <w:rFonts w:ascii="Times New Roman" w:eastAsia="Lucida Sans Unicode" w:hAnsi="Times New Roman"/>
      <w:kern w:val="2"/>
      <w:lang w:eastAsia="ar-SA"/>
    </w:rPr>
  </w:style>
  <w:style w:type="paragraph" w:customStyle="1" w:styleId="afff2">
    <w:name w:val="Заголовок таблицы"/>
    <w:basedOn w:val="afff1"/>
    <w:rsid w:val="00C92EC9"/>
    <w:pPr>
      <w:jc w:val="center"/>
    </w:pPr>
    <w:rPr>
      <w:b/>
      <w:bCs/>
    </w:rPr>
  </w:style>
  <w:style w:type="paragraph" w:customStyle="1" w:styleId="Main">
    <w:name w:val="Main"/>
    <w:uiPriority w:val="99"/>
    <w:rsid w:val="00C92EC9"/>
    <w:pPr>
      <w:widowControl w:val="0"/>
      <w:suppressAutoHyphens/>
      <w:spacing w:after="0" w:line="360" w:lineRule="auto"/>
      <w:ind w:firstLine="709"/>
      <w:jc w:val="both"/>
    </w:pPr>
    <w:rPr>
      <w:rFonts w:ascii="Times New Roman" w:eastAsia="Arial" w:hAnsi="Times New Roman" w:cs="Tahoma"/>
      <w:sz w:val="24"/>
      <w:szCs w:val="16"/>
      <w:lang w:eastAsia="ar-SA"/>
    </w:rPr>
  </w:style>
  <w:style w:type="paragraph" w:customStyle="1" w:styleId="210">
    <w:name w:val="Основной текст с отступом 21"/>
    <w:basedOn w:val="a"/>
    <w:rsid w:val="00C92EC9"/>
    <w:pPr>
      <w:spacing w:after="120" w:line="480" w:lineRule="auto"/>
      <w:ind w:left="283" w:firstLine="0"/>
      <w:jc w:val="left"/>
    </w:pPr>
    <w:rPr>
      <w:rFonts w:ascii="Times New Roman" w:eastAsia="Lucida Sans Unicode" w:hAnsi="Times New Roman"/>
      <w:kern w:val="2"/>
      <w:lang w:eastAsia="ar-SA"/>
    </w:rPr>
  </w:style>
  <w:style w:type="paragraph" w:customStyle="1" w:styleId="afff3">
    <w:name w:val="Содержимое врезки"/>
    <w:basedOn w:val="afe"/>
    <w:rsid w:val="00C92EC9"/>
    <w:pPr>
      <w:widowControl w:val="0"/>
      <w:suppressAutoHyphens/>
      <w:spacing w:after="120"/>
      <w:ind w:firstLine="0"/>
      <w:jc w:val="left"/>
    </w:pPr>
    <w:rPr>
      <w:rFonts w:eastAsia="Lucida Sans Unicode"/>
      <w:kern w:val="2"/>
      <w:sz w:val="24"/>
      <w:szCs w:val="24"/>
      <w:lang w:eastAsia="ar-SA"/>
    </w:rPr>
  </w:style>
  <w:style w:type="character" w:customStyle="1" w:styleId="WW8Num2z0">
    <w:name w:val="WW8Num2z0"/>
    <w:rsid w:val="00C92EC9"/>
    <w:rPr>
      <w:rFonts w:ascii="Symbol" w:hAnsi="Symbol" w:hint="default"/>
    </w:rPr>
  </w:style>
  <w:style w:type="character" w:customStyle="1" w:styleId="WW8Num3z0">
    <w:name w:val="WW8Num3z0"/>
    <w:rsid w:val="00C92EC9"/>
    <w:rPr>
      <w:rFonts w:ascii="Symbol" w:hAnsi="Symbol" w:cs="StarSymbol" w:hint="default"/>
      <w:sz w:val="18"/>
      <w:szCs w:val="18"/>
    </w:rPr>
  </w:style>
  <w:style w:type="character" w:customStyle="1" w:styleId="WW8Num4z0">
    <w:name w:val="WW8Num4z0"/>
    <w:rsid w:val="00C92EC9"/>
    <w:rPr>
      <w:rFonts w:ascii="Wingdings" w:hAnsi="Wingdings" w:cs="StarSymbol" w:hint="default"/>
      <w:sz w:val="18"/>
      <w:szCs w:val="18"/>
    </w:rPr>
  </w:style>
  <w:style w:type="character" w:customStyle="1" w:styleId="Absatz-Standardschriftart">
    <w:name w:val="Absatz-Standardschriftart"/>
    <w:rsid w:val="00C92EC9"/>
  </w:style>
  <w:style w:type="character" w:customStyle="1" w:styleId="WW-Absatz-Standardschriftart">
    <w:name w:val="WW-Absatz-Standardschriftart"/>
    <w:rsid w:val="00C92EC9"/>
  </w:style>
  <w:style w:type="character" w:customStyle="1" w:styleId="53">
    <w:name w:val="Основной шрифт абзаца5"/>
    <w:rsid w:val="00C92EC9"/>
  </w:style>
  <w:style w:type="character" w:customStyle="1" w:styleId="WW8Num1z0">
    <w:name w:val="WW8Num1z0"/>
    <w:rsid w:val="00C92EC9"/>
    <w:rPr>
      <w:rFonts w:ascii="Symbol" w:hAnsi="Symbol" w:hint="default"/>
    </w:rPr>
  </w:style>
  <w:style w:type="character" w:customStyle="1" w:styleId="WW-Absatz-Standardschriftart1">
    <w:name w:val="WW-Absatz-Standardschriftart1"/>
    <w:rsid w:val="00C92EC9"/>
  </w:style>
  <w:style w:type="character" w:customStyle="1" w:styleId="43">
    <w:name w:val="Основной шрифт абзаца4"/>
    <w:rsid w:val="00C92EC9"/>
  </w:style>
  <w:style w:type="character" w:customStyle="1" w:styleId="WW-Absatz-Standardschriftart11">
    <w:name w:val="WW-Absatz-Standardschriftart11"/>
    <w:rsid w:val="00C92EC9"/>
  </w:style>
  <w:style w:type="character" w:customStyle="1" w:styleId="WW-Absatz-Standardschriftart111">
    <w:name w:val="WW-Absatz-Standardschriftart111"/>
    <w:rsid w:val="00C92EC9"/>
  </w:style>
  <w:style w:type="character" w:customStyle="1" w:styleId="WW-Absatz-Standardschriftart1111">
    <w:name w:val="WW-Absatz-Standardschriftart1111"/>
    <w:rsid w:val="00C92EC9"/>
  </w:style>
  <w:style w:type="character" w:customStyle="1" w:styleId="WW-Absatz-Standardschriftart11111">
    <w:name w:val="WW-Absatz-Standardschriftart11111"/>
    <w:rsid w:val="00C92EC9"/>
  </w:style>
  <w:style w:type="character" w:customStyle="1" w:styleId="WW-Absatz-Standardschriftart111111">
    <w:name w:val="WW-Absatz-Standardschriftart111111"/>
    <w:rsid w:val="00C92EC9"/>
  </w:style>
  <w:style w:type="character" w:customStyle="1" w:styleId="WW-Absatz-Standardschriftart1111111">
    <w:name w:val="WW-Absatz-Standardschriftart1111111"/>
    <w:rsid w:val="00C92EC9"/>
  </w:style>
  <w:style w:type="character" w:customStyle="1" w:styleId="WW-Absatz-Standardschriftart11111111">
    <w:name w:val="WW-Absatz-Standardschriftart11111111"/>
    <w:rsid w:val="00C92EC9"/>
  </w:style>
  <w:style w:type="character" w:customStyle="1" w:styleId="WW8Num5z0">
    <w:name w:val="WW8Num5z0"/>
    <w:rsid w:val="00C92EC9"/>
    <w:rPr>
      <w:rFonts w:ascii="Wingdings" w:hAnsi="Wingdings" w:cs="StarSymbol" w:hint="default"/>
      <w:sz w:val="18"/>
      <w:szCs w:val="18"/>
    </w:rPr>
  </w:style>
  <w:style w:type="character" w:customStyle="1" w:styleId="WW-Absatz-Standardschriftart111111111">
    <w:name w:val="WW-Absatz-Standardschriftart111111111"/>
    <w:rsid w:val="00C92EC9"/>
  </w:style>
  <w:style w:type="character" w:customStyle="1" w:styleId="WW-Absatz-Standardschriftart1111111111">
    <w:name w:val="WW-Absatz-Standardschriftart1111111111"/>
    <w:rsid w:val="00C92EC9"/>
  </w:style>
  <w:style w:type="character" w:customStyle="1" w:styleId="WW-Absatz-Standardschriftart11111111111">
    <w:name w:val="WW-Absatz-Standardschriftart11111111111"/>
    <w:rsid w:val="00C92EC9"/>
  </w:style>
  <w:style w:type="character" w:customStyle="1" w:styleId="WW-Absatz-Standardschriftart111111111111">
    <w:name w:val="WW-Absatz-Standardschriftart111111111111"/>
    <w:rsid w:val="00C92EC9"/>
  </w:style>
  <w:style w:type="character" w:customStyle="1" w:styleId="WW-Absatz-Standardschriftart1111111111111">
    <w:name w:val="WW-Absatz-Standardschriftart1111111111111"/>
    <w:rsid w:val="00C92EC9"/>
  </w:style>
  <w:style w:type="character" w:customStyle="1" w:styleId="WW8Num8z0">
    <w:name w:val="WW8Num8z0"/>
    <w:rsid w:val="00C92EC9"/>
    <w:rPr>
      <w:rFonts w:ascii="Wingdings" w:hAnsi="Wingdings" w:cs="StarSymbol" w:hint="default"/>
      <w:sz w:val="18"/>
      <w:szCs w:val="18"/>
    </w:rPr>
  </w:style>
  <w:style w:type="character" w:customStyle="1" w:styleId="WW-Absatz-Standardschriftart11111111111111">
    <w:name w:val="WW-Absatz-Standardschriftart11111111111111"/>
    <w:rsid w:val="00C92EC9"/>
  </w:style>
  <w:style w:type="character" w:customStyle="1" w:styleId="WW-Absatz-Standardschriftart111111111111111">
    <w:name w:val="WW-Absatz-Standardschriftart111111111111111"/>
    <w:rsid w:val="00C92EC9"/>
  </w:style>
  <w:style w:type="character" w:customStyle="1" w:styleId="WW8Num6z0">
    <w:name w:val="WW8Num6z0"/>
    <w:rsid w:val="00C92EC9"/>
    <w:rPr>
      <w:rFonts w:ascii="Symbol" w:hAnsi="Symbol" w:hint="default"/>
    </w:rPr>
  </w:style>
  <w:style w:type="character" w:customStyle="1" w:styleId="WW-Absatz-Standardschriftart1111111111111111">
    <w:name w:val="WW-Absatz-Standardschriftart1111111111111111"/>
    <w:rsid w:val="00C92EC9"/>
  </w:style>
  <w:style w:type="character" w:customStyle="1" w:styleId="WW8Num9z0">
    <w:name w:val="WW8Num9z0"/>
    <w:rsid w:val="00C92EC9"/>
    <w:rPr>
      <w:rFonts w:ascii="Wingdings" w:hAnsi="Wingdings" w:cs="StarSymbol" w:hint="default"/>
      <w:sz w:val="18"/>
      <w:szCs w:val="18"/>
    </w:rPr>
  </w:style>
  <w:style w:type="character" w:customStyle="1" w:styleId="WW8Num10z0">
    <w:name w:val="WW8Num10z0"/>
    <w:rsid w:val="00C92EC9"/>
    <w:rPr>
      <w:rFonts w:ascii="Symbol" w:hAnsi="Symbol" w:hint="default"/>
    </w:rPr>
  </w:style>
  <w:style w:type="character" w:customStyle="1" w:styleId="WW-Absatz-Standardschriftart11111111111111111">
    <w:name w:val="WW-Absatz-Standardschriftart11111111111111111"/>
    <w:rsid w:val="00C92EC9"/>
  </w:style>
  <w:style w:type="character" w:customStyle="1" w:styleId="WW8Num7z0">
    <w:name w:val="WW8Num7z0"/>
    <w:rsid w:val="00C92EC9"/>
    <w:rPr>
      <w:rFonts w:ascii="Wingdings" w:hAnsi="Wingdings" w:cs="StarSymbol" w:hint="default"/>
      <w:sz w:val="18"/>
      <w:szCs w:val="18"/>
    </w:rPr>
  </w:style>
  <w:style w:type="character" w:customStyle="1" w:styleId="33">
    <w:name w:val="Основной шрифт абзаца3"/>
    <w:rsid w:val="00C92EC9"/>
  </w:style>
  <w:style w:type="character" w:customStyle="1" w:styleId="WW-Absatz-Standardschriftart111111111111111111">
    <w:name w:val="WW-Absatz-Standardschriftart111111111111111111"/>
    <w:rsid w:val="00C92EC9"/>
  </w:style>
  <w:style w:type="character" w:customStyle="1" w:styleId="WW-Absatz-Standardschriftart1111111111111111111">
    <w:name w:val="WW-Absatz-Standardschriftart1111111111111111111"/>
    <w:rsid w:val="00C92EC9"/>
  </w:style>
  <w:style w:type="character" w:customStyle="1" w:styleId="WW-Absatz-Standardschriftart11111111111111111111">
    <w:name w:val="WW-Absatz-Standardschriftart11111111111111111111"/>
    <w:rsid w:val="00C92EC9"/>
  </w:style>
  <w:style w:type="character" w:customStyle="1" w:styleId="WW-Absatz-Standardschriftart111111111111111111111">
    <w:name w:val="WW-Absatz-Standardschriftart111111111111111111111"/>
    <w:rsid w:val="00C92EC9"/>
  </w:style>
  <w:style w:type="character" w:customStyle="1" w:styleId="WW-Absatz-Standardschriftart1111111111111111111111">
    <w:name w:val="WW-Absatz-Standardschriftart1111111111111111111111"/>
    <w:rsid w:val="00C92EC9"/>
  </w:style>
  <w:style w:type="character" w:customStyle="1" w:styleId="WW8Num4z1">
    <w:name w:val="WW8Num4z1"/>
    <w:rsid w:val="00C92EC9"/>
    <w:rPr>
      <w:rFonts w:ascii="Wingdings 2" w:hAnsi="Wingdings 2" w:cs="StarSymbol" w:hint="default"/>
      <w:sz w:val="18"/>
      <w:szCs w:val="18"/>
    </w:rPr>
  </w:style>
  <w:style w:type="character" w:customStyle="1" w:styleId="WW8Num4z2">
    <w:name w:val="WW8Num4z2"/>
    <w:rsid w:val="00C92EC9"/>
    <w:rPr>
      <w:rFonts w:ascii="StarSymbol" w:hAnsi="StarSymbol" w:cs="StarSymbol" w:hint="default"/>
      <w:sz w:val="18"/>
      <w:szCs w:val="18"/>
    </w:rPr>
  </w:style>
  <w:style w:type="character" w:customStyle="1" w:styleId="WW-Absatz-Standardschriftart11111111111111111111111">
    <w:name w:val="WW-Absatz-Standardschriftart11111111111111111111111"/>
    <w:rsid w:val="00C92EC9"/>
  </w:style>
  <w:style w:type="character" w:customStyle="1" w:styleId="WW8Num5z1">
    <w:name w:val="WW8Num5z1"/>
    <w:rsid w:val="00C92EC9"/>
    <w:rPr>
      <w:rFonts w:ascii="Wingdings 2" w:hAnsi="Wingdings 2" w:cs="StarSymbol" w:hint="default"/>
      <w:sz w:val="18"/>
      <w:szCs w:val="18"/>
    </w:rPr>
  </w:style>
  <w:style w:type="character" w:customStyle="1" w:styleId="WW8Num5z2">
    <w:name w:val="WW8Num5z2"/>
    <w:rsid w:val="00C92EC9"/>
    <w:rPr>
      <w:rFonts w:ascii="StarSymbol" w:hAnsi="StarSymbol" w:cs="StarSymbol" w:hint="default"/>
      <w:sz w:val="18"/>
      <w:szCs w:val="18"/>
    </w:rPr>
  </w:style>
  <w:style w:type="character" w:customStyle="1" w:styleId="WW8Num6z1">
    <w:name w:val="WW8Num6z1"/>
    <w:rsid w:val="00C92EC9"/>
    <w:rPr>
      <w:rFonts w:ascii="Wingdings 2" w:hAnsi="Wingdings 2" w:cs="StarSymbol" w:hint="default"/>
      <w:sz w:val="18"/>
      <w:szCs w:val="18"/>
    </w:rPr>
  </w:style>
  <w:style w:type="character" w:customStyle="1" w:styleId="WW8Num6z2">
    <w:name w:val="WW8Num6z2"/>
    <w:rsid w:val="00C92EC9"/>
    <w:rPr>
      <w:rFonts w:ascii="StarSymbol" w:hAnsi="StarSymbol" w:cs="StarSymbol" w:hint="default"/>
      <w:sz w:val="18"/>
      <w:szCs w:val="18"/>
    </w:rPr>
  </w:style>
  <w:style w:type="character" w:customStyle="1" w:styleId="WW8Num7z1">
    <w:name w:val="WW8Num7z1"/>
    <w:rsid w:val="00C92EC9"/>
    <w:rPr>
      <w:rFonts w:ascii="Wingdings 2" w:hAnsi="Wingdings 2" w:cs="StarSymbol" w:hint="default"/>
      <w:sz w:val="18"/>
      <w:szCs w:val="18"/>
    </w:rPr>
  </w:style>
  <w:style w:type="character" w:customStyle="1" w:styleId="WW8Num7z2">
    <w:name w:val="WW8Num7z2"/>
    <w:rsid w:val="00C92EC9"/>
    <w:rPr>
      <w:rFonts w:ascii="StarSymbol" w:hAnsi="StarSymbol" w:cs="StarSymbol" w:hint="default"/>
      <w:sz w:val="18"/>
      <w:szCs w:val="18"/>
    </w:rPr>
  </w:style>
  <w:style w:type="character" w:customStyle="1" w:styleId="WW8Num9z1">
    <w:name w:val="WW8Num9z1"/>
    <w:rsid w:val="00C92EC9"/>
    <w:rPr>
      <w:rFonts w:ascii="Wingdings 2" w:hAnsi="Wingdings 2" w:cs="StarSymbol" w:hint="default"/>
      <w:sz w:val="18"/>
      <w:szCs w:val="18"/>
    </w:rPr>
  </w:style>
  <w:style w:type="character" w:customStyle="1" w:styleId="WW8Num9z2">
    <w:name w:val="WW8Num9z2"/>
    <w:rsid w:val="00C92EC9"/>
    <w:rPr>
      <w:rFonts w:ascii="StarSymbol" w:hAnsi="StarSymbol" w:cs="StarSymbol" w:hint="default"/>
      <w:sz w:val="18"/>
      <w:szCs w:val="18"/>
    </w:rPr>
  </w:style>
  <w:style w:type="character" w:customStyle="1" w:styleId="WW8Num10z1">
    <w:name w:val="WW8Num10z1"/>
    <w:rsid w:val="00C92EC9"/>
    <w:rPr>
      <w:rFonts w:ascii="Wingdings 2" w:hAnsi="Wingdings 2" w:cs="StarSymbol" w:hint="default"/>
      <w:sz w:val="18"/>
      <w:szCs w:val="18"/>
    </w:rPr>
  </w:style>
  <w:style w:type="character" w:customStyle="1" w:styleId="WW8Num10z2">
    <w:name w:val="WW8Num10z2"/>
    <w:rsid w:val="00C92EC9"/>
    <w:rPr>
      <w:rFonts w:ascii="StarSymbol" w:hAnsi="StarSymbol" w:cs="StarSymbol" w:hint="default"/>
      <w:sz w:val="18"/>
      <w:szCs w:val="18"/>
    </w:rPr>
  </w:style>
  <w:style w:type="character" w:customStyle="1" w:styleId="WW8Num11z0">
    <w:name w:val="WW8Num11z0"/>
    <w:rsid w:val="00C92EC9"/>
    <w:rPr>
      <w:rFonts w:ascii="Symbol" w:hAnsi="Symbol" w:hint="default"/>
    </w:rPr>
  </w:style>
  <w:style w:type="character" w:customStyle="1" w:styleId="WW8Num15z0">
    <w:name w:val="WW8Num15z0"/>
    <w:rsid w:val="00C92EC9"/>
    <w:rPr>
      <w:rFonts w:ascii="Symbol" w:hAnsi="Symbol" w:cs="StarSymbol" w:hint="default"/>
      <w:sz w:val="18"/>
      <w:szCs w:val="18"/>
    </w:rPr>
  </w:style>
  <w:style w:type="character" w:customStyle="1" w:styleId="WW-Absatz-Standardschriftart111111111111111111111111">
    <w:name w:val="WW-Absatz-Standardschriftart111111111111111111111111"/>
    <w:rsid w:val="00C92EC9"/>
  </w:style>
  <w:style w:type="character" w:customStyle="1" w:styleId="WW8Num8z1">
    <w:name w:val="WW8Num8z1"/>
    <w:rsid w:val="00C92EC9"/>
    <w:rPr>
      <w:rFonts w:ascii="Wingdings 2" w:hAnsi="Wingdings 2" w:cs="StarSymbol" w:hint="default"/>
      <w:sz w:val="18"/>
      <w:szCs w:val="18"/>
    </w:rPr>
  </w:style>
  <w:style w:type="character" w:customStyle="1" w:styleId="WW8Num8z2">
    <w:name w:val="WW8Num8z2"/>
    <w:rsid w:val="00C92EC9"/>
    <w:rPr>
      <w:rFonts w:ascii="StarSymbol" w:hAnsi="StarSymbol" w:cs="StarSymbol" w:hint="default"/>
      <w:sz w:val="18"/>
      <w:szCs w:val="18"/>
    </w:rPr>
  </w:style>
  <w:style w:type="character" w:customStyle="1" w:styleId="WW8Num11z1">
    <w:name w:val="WW8Num11z1"/>
    <w:rsid w:val="00C92EC9"/>
    <w:rPr>
      <w:rFonts w:ascii="Wingdings 2" w:hAnsi="Wingdings 2" w:cs="StarSymbol" w:hint="default"/>
      <w:sz w:val="18"/>
      <w:szCs w:val="18"/>
    </w:rPr>
  </w:style>
  <w:style w:type="character" w:customStyle="1" w:styleId="WW8Num11z2">
    <w:name w:val="WW8Num11z2"/>
    <w:rsid w:val="00C92EC9"/>
    <w:rPr>
      <w:rFonts w:ascii="StarSymbol" w:hAnsi="StarSymbol" w:cs="StarSymbol" w:hint="default"/>
      <w:sz w:val="18"/>
      <w:szCs w:val="18"/>
    </w:rPr>
  </w:style>
  <w:style w:type="character" w:customStyle="1" w:styleId="WW8Num12z0">
    <w:name w:val="WW8Num12z0"/>
    <w:rsid w:val="00C92EC9"/>
    <w:rPr>
      <w:rFonts w:ascii="Wingdings" w:hAnsi="Wingdings" w:cs="StarSymbol" w:hint="default"/>
      <w:sz w:val="18"/>
      <w:szCs w:val="18"/>
    </w:rPr>
  </w:style>
  <w:style w:type="character" w:customStyle="1" w:styleId="WW8Num12z1">
    <w:name w:val="WW8Num12z1"/>
    <w:rsid w:val="00C92EC9"/>
    <w:rPr>
      <w:rFonts w:ascii="Wingdings 2" w:hAnsi="Wingdings 2" w:cs="StarSymbol" w:hint="default"/>
      <w:sz w:val="18"/>
      <w:szCs w:val="18"/>
    </w:rPr>
  </w:style>
  <w:style w:type="character" w:customStyle="1" w:styleId="WW8Num12z2">
    <w:name w:val="WW8Num12z2"/>
    <w:rsid w:val="00C92EC9"/>
    <w:rPr>
      <w:rFonts w:ascii="StarSymbol" w:hAnsi="StarSymbol" w:cs="StarSymbol" w:hint="default"/>
      <w:sz w:val="18"/>
      <w:szCs w:val="18"/>
    </w:rPr>
  </w:style>
  <w:style w:type="character" w:customStyle="1" w:styleId="WW8Num13z0">
    <w:name w:val="WW8Num13z0"/>
    <w:rsid w:val="00C92EC9"/>
    <w:rPr>
      <w:rFonts w:ascii="Symbol" w:hAnsi="Symbol" w:hint="default"/>
    </w:rPr>
  </w:style>
  <w:style w:type="character" w:customStyle="1" w:styleId="WW-Absatz-Standardschriftart1111111111111111111111111">
    <w:name w:val="WW-Absatz-Standardschriftart1111111111111111111111111"/>
    <w:rsid w:val="00C92EC9"/>
  </w:style>
  <w:style w:type="character" w:customStyle="1" w:styleId="WW-Absatz-Standardschriftart11111111111111111111111111">
    <w:name w:val="WW-Absatz-Standardschriftart11111111111111111111111111"/>
    <w:rsid w:val="00C92EC9"/>
  </w:style>
  <w:style w:type="character" w:customStyle="1" w:styleId="WW-Absatz-Standardschriftart111111111111111111111111111">
    <w:name w:val="WW-Absatz-Standardschriftart111111111111111111111111111"/>
    <w:rsid w:val="00C92EC9"/>
  </w:style>
  <w:style w:type="character" w:customStyle="1" w:styleId="WW-Absatz-Standardschriftart1111111111111111111111111111">
    <w:name w:val="WW-Absatz-Standardschriftart1111111111111111111111111111"/>
    <w:rsid w:val="00C92EC9"/>
  </w:style>
  <w:style w:type="character" w:customStyle="1" w:styleId="WW-Absatz-Standardschriftart11111111111111111111111111111">
    <w:name w:val="WW-Absatz-Standardschriftart11111111111111111111111111111"/>
    <w:rsid w:val="00C92EC9"/>
  </w:style>
  <w:style w:type="character" w:customStyle="1" w:styleId="23">
    <w:name w:val="Основной шрифт абзаца2"/>
    <w:rsid w:val="00C92EC9"/>
  </w:style>
  <w:style w:type="character" w:customStyle="1" w:styleId="WW8Num13z1">
    <w:name w:val="WW8Num13z1"/>
    <w:rsid w:val="00C92EC9"/>
    <w:rPr>
      <w:rFonts w:ascii="Wingdings 2" w:hAnsi="Wingdings 2" w:cs="StarSymbol" w:hint="default"/>
      <w:sz w:val="18"/>
      <w:szCs w:val="18"/>
    </w:rPr>
  </w:style>
  <w:style w:type="character" w:customStyle="1" w:styleId="WW8Num13z2">
    <w:name w:val="WW8Num13z2"/>
    <w:rsid w:val="00C92EC9"/>
    <w:rPr>
      <w:rFonts w:ascii="StarSymbol" w:hAnsi="StarSymbol" w:cs="StarSymbol" w:hint="default"/>
      <w:sz w:val="18"/>
      <w:szCs w:val="18"/>
    </w:rPr>
  </w:style>
  <w:style w:type="character" w:customStyle="1" w:styleId="WW8Num14z0">
    <w:name w:val="WW8Num14z0"/>
    <w:rsid w:val="00C92EC9"/>
    <w:rPr>
      <w:rFonts w:ascii="Wingdings" w:hAnsi="Wingdings" w:cs="StarSymbol" w:hint="default"/>
      <w:sz w:val="18"/>
      <w:szCs w:val="18"/>
    </w:rPr>
  </w:style>
  <w:style w:type="character" w:customStyle="1" w:styleId="WW8Num14z1">
    <w:name w:val="WW8Num14z1"/>
    <w:rsid w:val="00C92EC9"/>
    <w:rPr>
      <w:rFonts w:ascii="Wingdings 2" w:hAnsi="Wingdings 2" w:cs="StarSymbol" w:hint="default"/>
      <w:sz w:val="18"/>
      <w:szCs w:val="18"/>
    </w:rPr>
  </w:style>
  <w:style w:type="character" w:customStyle="1" w:styleId="WW8Num14z2">
    <w:name w:val="WW8Num14z2"/>
    <w:rsid w:val="00C92EC9"/>
    <w:rPr>
      <w:rFonts w:ascii="StarSymbol" w:hAnsi="StarSymbol" w:cs="StarSymbol" w:hint="default"/>
      <w:sz w:val="18"/>
      <w:szCs w:val="18"/>
    </w:rPr>
  </w:style>
  <w:style w:type="character" w:customStyle="1" w:styleId="WW-Absatz-Standardschriftart111111111111111111111111111111">
    <w:name w:val="WW-Absatz-Standardschriftart111111111111111111111111111111"/>
    <w:rsid w:val="00C92EC9"/>
  </w:style>
  <w:style w:type="character" w:customStyle="1" w:styleId="WW-Absatz-Standardschriftart1111111111111111111111111111111">
    <w:name w:val="WW-Absatz-Standardschriftart1111111111111111111111111111111"/>
    <w:rsid w:val="00C92EC9"/>
  </w:style>
  <w:style w:type="character" w:customStyle="1" w:styleId="WW-Absatz-Standardschriftart11111111111111111111111111111111">
    <w:name w:val="WW-Absatz-Standardschriftart11111111111111111111111111111111"/>
    <w:rsid w:val="00C92EC9"/>
  </w:style>
  <w:style w:type="character" w:customStyle="1" w:styleId="WW8Num16z0">
    <w:name w:val="WW8Num16z0"/>
    <w:rsid w:val="00C92EC9"/>
    <w:rPr>
      <w:rFonts w:ascii="Symbol" w:hAnsi="Symbol" w:cs="StarSymbol" w:hint="default"/>
      <w:sz w:val="18"/>
      <w:szCs w:val="18"/>
    </w:rPr>
  </w:style>
  <w:style w:type="character" w:customStyle="1" w:styleId="WW8Num16z1">
    <w:name w:val="WW8Num16z1"/>
    <w:rsid w:val="00C92EC9"/>
    <w:rPr>
      <w:rFonts w:ascii="Wingdings 2" w:hAnsi="Wingdings 2" w:cs="StarSymbol" w:hint="default"/>
      <w:sz w:val="18"/>
      <w:szCs w:val="18"/>
    </w:rPr>
  </w:style>
  <w:style w:type="character" w:customStyle="1" w:styleId="WW8Num16z2">
    <w:name w:val="WW8Num16z2"/>
    <w:rsid w:val="00C92EC9"/>
    <w:rPr>
      <w:rFonts w:ascii="StarSymbol" w:hAnsi="StarSymbol" w:cs="StarSymbol" w:hint="default"/>
      <w:sz w:val="18"/>
      <w:szCs w:val="18"/>
    </w:rPr>
  </w:style>
  <w:style w:type="character" w:customStyle="1" w:styleId="WW8Num16z3">
    <w:name w:val="WW8Num16z3"/>
    <w:rsid w:val="00C92EC9"/>
    <w:rPr>
      <w:rFonts w:ascii="Wingdings" w:hAnsi="Wingdings" w:cs="StarSymbol" w:hint="default"/>
      <w:sz w:val="18"/>
      <w:szCs w:val="18"/>
    </w:rPr>
  </w:style>
  <w:style w:type="character" w:customStyle="1" w:styleId="16">
    <w:name w:val="Основной шрифт абзаца1"/>
    <w:rsid w:val="00C92EC9"/>
  </w:style>
  <w:style w:type="character" w:customStyle="1" w:styleId="WW8Num20z0">
    <w:name w:val="WW8Num20z0"/>
    <w:rsid w:val="00C92EC9"/>
    <w:rPr>
      <w:rFonts w:ascii="Symbol" w:hAnsi="Symbol" w:hint="default"/>
    </w:rPr>
  </w:style>
  <w:style w:type="character" w:customStyle="1" w:styleId="afff4">
    <w:name w:val="Символ нумерации"/>
    <w:rsid w:val="00C92EC9"/>
  </w:style>
  <w:style w:type="character" w:customStyle="1" w:styleId="afff5">
    <w:name w:val="Маркеры списка"/>
    <w:rsid w:val="00C92EC9"/>
    <w:rPr>
      <w:rFonts w:ascii="StarSymbol" w:eastAsia="StarSymbol" w:hAnsi="StarSymbol" w:cs="StarSymbol" w:hint="default"/>
      <w:sz w:val="18"/>
      <w:szCs w:val="18"/>
    </w:rPr>
  </w:style>
  <w:style w:type="character" w:customStyle="1" w:styleId="WW8Num19z0">
    <w:name w:val="WW8Num19z0"/>
    <w:rsid w:val="00C92EC9"/>
    <w:rPr>
      <w:rFonts w:ascii="Wingdings" w:hAnsi="Wingdings" w:cs="StarSymbol" w:hint="default"/>
      <w:sz w:val="18"/>
      <w:szCs w:val="18"/>
    </w:rPr>
  </w:style>
  <w:style w:type="character" w:customStyle="1" w:styleId="63">
    <w:name w:val="Знак6"/>
    <w:rsid w:val="00C92EC9"/>
    <w:rPr>
      <w:rFonts w:ascii="Arial" w:eastAsia="Lucida Sans Unicode" w:hAnsi="Arial" w:cs="Arial" w:hint="default"/>
      <w:b/>
      <w:bCs/>
      <w:kern w:val="2"/>
      <w:sz w:val="32"/>
      <w:szCs w:val="32"/>
      <w:lang w:val="ru-RU" w:eastAsia="ar-SA" w:bidi="ar-SA"/>
    </w:rPr>
  </w:style>
  <w:style w:type="character" w:customStyle="1" w:styleId="34">
    <w:name w:val="Знак3"/>
    <w:rsid w:val="00C92EC9"/>
    <w:rPr>
      <w:sz w:val="24"/>
      <w:szCs w:val="24"/>
      <w:lang w:val="ru-RU" w:eastAsia="ar-SA" w:bidi="ar-SA"/>
    </w:rPr>
  </w:style>
  <w:style w:type="character" w:customStyle="1" w:styleId="rvts148">
    <w:name w:val="rvts148"/>
    <w:rsid w:val="00C92EC9"/>
    <w:rPr>
      <w:rFonts w:ascii="Arial" w:hAnsi="Arial" w:cs="Arial" w:hint="default"/>
      <w:b w:val="0"/>
      <w:bCs w:val="0"/>
      <w:i w:val="0"/>
      <w:iCs w:val="0"/>
      <w:strike w:val="0"/>
      <w:dstrike w:val="0"/>
      <w:color w:val="755000"/>
      <w:sz w:val="22"/>
      <w:szCs w:val="22"/>
      <w:u w:val="none"/>
      <w:effect w:val="none"/>
      <w:lang w:val="en-US" w:eastAsia="ar-SA" w:bidi="ar-SA"/>
    </w:rPr>
  </w:style>
  <w:style w:type="character" w:styleId="afff6">
    <w:name w:val="Strong"/>
    <w:basedOn w:val="a0"/>
    <w:qFormat/>
    <w:rsid w:val="00C92EC9"/>
    <w:rPr>
      <w:b/>
      <w:bCs/>
    </w:rPr>
  </w:style>
  <w:style w:type="character" w:customStyle="1" w:styleId="30">
    <w:name w:val="Заголовок 3 Знак"/>
    <w:basedOn w:val="a0"/>
    <w:link w:val="3"/>
    <w:uiPriority w:val="9"/>
    <w:semiHidden/>
    <w:rsid w:val="00C92EC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C92EC9"/>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rsid w:val="00C92EC9"/>
    <w:rPr>
      <w:rFonts w:ascii="Times New Roman" w:eastAsia="SimSun" w:hAnsi="Times New Roman" w:cs="Times New Roman"/>
      <w:b/>
      <w:bCs/>
      <w:i/>
      <w:iCs/>
      <w:sz w:val="26"/>
      <w:szCs w:val="26"/>
      <w:lang w:eastAsia="ru-RU"/>
    </w:rPr>
  </w:style>
  <w:style w:type="character" w:customStyle="1" w:styleId="80">
    <w:name w:val="Заголовок 8 Знак"/>
    <w:basedOn w:val="a0"/>
    <w:link w:val="8"/>
    <w:rsid w:val="00C92EC9"/>
    <w:rPr>
      <w:rFonts w:ascii="Times New Roman" w:eastAsia="SimSun" w:hAnsi="Times New Roman" w:cs="Times New Roman"/>
      <w:i/>
      <w:iCs/>
      <w:sz w:val="28"/>
      <w:szCs w:val="20"/>
      <w:lang w:eastAsia="ru-RU"/>
    </w:rPr>
  </w:style>
  <w:style w:type="paragraph" w:customStyle="1" w:styleId="afff7">
    <w:name w:val=" Знак Знак Знак Знак Знак Знак Знак"/>
    <w:basedOn w:val="a"/>
    <w:rsid w:val="00C92EC9"/>
    <w:pPr>
      <w:spacing w:after="160" w:line="240" w:lineRule="exact"/>
      <w:ind w:firstLine="0"/>
      <w:jc w:val="left"/>
    </w:pPr>
    <w:rPr>
      <w:rFonts w:ascii="Verdana" w:hAnsi="Verdana"/>
      <w:lang w:val="en-US" w:eastAsia="en-US"/>
    </w:rPr>
  </w:style>
  <w:style w:type="character" w:customStyle="1" w:styleId="WW8Num5z3">
    <w:name w:val="WW8Num5z3"/>
    <w:rsid w:val="00C92EC9"/>
    <w:rPr>
      <w:rFonts w:ascii="Symbol" w:hAnsi="Symbol"/>
    </w:rPr>
  </w:style>
  <w:style w:type="character" w:styleId="afff8">
    <w:name w:val="Hyperlink"/>
    <w:basedOn w:val="16"/>
    <w:uiPriority w:val="99"/>
    <w:rsid w:val="00C92EC9"/>
    <w:rPr>
      <w:color w:val="0000FF"/>
      <w:u w:val="single"/>
    </w:rPr>
  </w:style>
  <w:style w:type="character" w:styleId="afff9">
    <w:name w:val="FollowedHyperlink"/>
    <w:basedOn w:val="16"/>
    <w:rsid w:val="00C92EC9"/>
    <w:rPr>
      <w:color w:val="800080"/>
      <w:u w:val="single"/>
    </w:rPr>
  </w:style>
  <w:style w:type="character" w:customStyle="1" w:styleId="WW8Num2z1">
    <w:name w:val="WW8Num2z1"/>
    <w:rsid w:val="00C92EC9"/>
    <w:rPr>
      <w:rFonts w:ascii="Courier New" w:hAnsi="Courier New"/>
    </w:rPr>
  </w:style>
  <w:style w:type="character" w:customStyle="1" w:styleId="WW8Num2z2">
    <w:name w:val="WW8Num2z2"/>
    <w:rsid w:val="00C92EC9"/>
    <w:rPr>
      <w:rFonts w:ascii="Wingdings" w:hAnsi="Wingdings"/>
    </w:rPr>
  </w:style>
  <w:style w:type="character" w:customStyle="1" w:styleId="WW8Num2z3">
    <w:name w:val="WW8Num2z3"/>
    <w:rsid w:val="00C92EC9"/>
    <w:rPr>
      <w:rFonts w:ascii="Symbol" w:hAnsi="Symbol"/>
    </w:rPr>
  </w:style>
  <w:style w:type="character" w:customStyle="1" w:styleId="WW8Num3z1">
    <w:name w:val="WW8Num3z1"/>
    <w:rsid w:val="00C92EC9"/>
    <w:rPr>
      <w:rFonts w:ascii="Courier New" w:hAnsi="Courier New" w:cs="Courier New"/>
    </w:rPr>
  </w:style>
  <w:style w:type="character" w:customStyle="1" w:styleId="WW8Num3z2">
    <w:name w:val="WW8Num3z2"/>
    <w:rsid w:val="00C92EC9"/>
    <w:rPr>
      <w:rFonts w:ascii="Wingdings" w:hAnsi="Wingdings"/>
    </w:rPr>
  </w:style>
  <w:style w:type="character" w:customStyle="1" w:styleId="WW8Num4z3">
    <w:name w:val="WW8Num4z3"/>
    <w:rsid w:val="00C92EC9"/>
    <w:rPr>
      <w:rFonts w:ascii="Symbol" w:hAnsi="Symbol"/>
    </w:rPr>
  </w:style>
  <w:style w:type="paragraph" w:customStyle="1" w:styleId="afffa">
    <w:name w:val="Нижний колонтитул слева"/>
    <w:basedOn w:val="a"/>
    <w:rsid w:val="00C92EC9"/>
    <w:pPr>
      <w:suppressLineNumbers/>
      <w:tabs>
        <w:tab w:val="center" w:pos="4988"/>
        <w:tab w:val="right" w:pos="9977"/>
      </w:tabs>
      <w:ind w:firstLine="0"/>
      <w:jc w:val="left"/>
    </w:pPr>
    <w:rPr>
      <w:rFonts w:ascii="Times New Roman" w:eastAsia="SimSun" w:hAnsi="Times New Roman"/>
      <w:sz w:val="28"/>
      <w:szCs w:val="20"/>
    </w:rPr>
  </w:style>
  <w:style w:type="paragraph" w:customStyle="1" w:styleId="afffb">
    <w:name w:val="Пункт"/>
    <w:basedOn w:val="afe"/>
    <w:next w:val="afe"/>
    <w:rsid w:val="00C92EC9"/>
    <w:pPr>
      <w:spacing w:line="360" w:lineRule="auto"/>
      <w:ind w:firstLine="0"/>
      <w:jc w:val="center"/>
    </w:pPr>
    <w:rPr>
      <w:rFonts w:ascii="Courier New" w:eastAsia="SimSun" w:hAnsi="Courier New"/>
    </w:rPr>
  </w:style>
  <w:style w:type="paragraph" w:customStyle="1" w:styleId="211">
    <w:name w:val="Основной текст 21"/>
    <w:basedOn w:val="a"/>
    <w:rsid w:val="00C92EC9"/>
    <w:pPr>
      <w:spacing w:line="360" w:lineRule="auto"/>
      <w:ind w:firstLine="0"/>
    </w:pPr>
    <w:rPr>
      <w:rFonts w:ascii="Courier New" w:eastAsia="SimSun" w:hAnsi="Courier New"/>
      <w:sz w:val="28"/>
      <w:szCs w:val="20"/>
    </w:rPr>
  </w:style>
  <w:style w:type="paragraph" w:customStyle="1" w:styleId="font5">
    <w:name w:val="font5"/>
    <w:basedOn w:val="a"/>
    <w:rsid w:val="00C92EC9"/>
    <w:pPr>
      <w:spacing w:before="280" w:after="280"/>
      <w:ind w:firstLine="0"/>
      <w:jc w:val="left"/>
    </w:pPr>
    <w:rPr>
      <w:rFonts w:eastAsia="SimSun"/>
      <w:sz w:val="16"/>
      <w:szCs w:val="16"/>
    </w:rPr>
  </w:style>
  <w:style w:type="paragraph" w:customStyle="1" w:styleId="font6">
    <w:name w:val="font6"/>
    <w:basedOn w:val="a"/>
    <w:rsid w:val="00C92EC9"/>
    <w:pPr>
      <w:spacing w:before="280" w:after="280"/>
      <w:ind w:firstLine="0"/>
      <w:jc w:val="left"/>
    </w:pPr>
    <w:rPr>
      <w:rFonts w:eastAsia="SimSun"/>
      <w:sz w:val="18"/>
      <w:szCs w:val="18"/>
    </w:rPr>
  </w:style>
  <w:style w:type="paragraph" w:customStyle="1" w:styleId="xl24">
    <w:name w:val="xl24"/>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25">
    <w:name w:val="xl25"/>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26">
    <w:name w:val="xl26"/>
    <w:basedOn w:val="a"/>
    <w:rsid w:val="00C92EC9"/>
    <w:pPr>
      <w:spacing w:before="280" w:after="280"/>
      <w:ind w:firstLine="0"/>
      <w:jc w:val="left"/>
    </w:pPr>
    <w:rPr>
      <w:rFonts w:ascii="Times New Roman" w:eastAsia="SimSun" w:hAnsi="Times New Roman"/>
      <w:sz w:val="16"/>
      <w:szCs w:val="16"/>
    </w:rPr>
  </w:style>
  <w:style w:type="paragraph" w:customStyle="1" w:styleId="xl27">
    <w:name w:val="xl27"/>
    <w:basedOn w:val="a"/>
    <w:rsid w:val="00C92EC9"/>
    <w:pPr>
      <w:spacing w:before="280" w:after="280"/>
      <w:ind w:firstLine="0"/>
      <w:jc w:val="left"/>
    </w:pPr>
    <w:rPr>
      <w:rFonts w:ascii="Times New Roman" w:eastAsia="SimSun" w:hAnsi="Times New Roman"/>
      <w:sz w:val="16"/>
      <w:szCs w:val="16"/>
    </w:rPr>
  </w:style>
  <w:style w:type="paragraph" w:customStyle="1" w:styleId="xl29">
    <w:name w:val="xl29"/>
    <w:basedOn w:val="a"/>
    <w:rsid w:val="00C92EC9"/>
    <w:pPr>
      <w:pBdr>
        <w:top w:val="single" w:sz="4" w:space="0" w:color="000000"/>
        <w:left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30">
    <w:name w:val="xl30"/>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31">
    <w:name w:val="xl31"/>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32">
    <w:name w:val="xl32"/>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16"/>
      <w:szCs w:val="16"/>
    </w:rPr>
  </w:style>
  <w:style w:type="paragraph" w:customStyle="1" w:styleId="xl33">
    <w:name w:val="xl33"/>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34">
    <w:name w:val="xl34"/>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35">
    <w:name w:val="xl35"/>
    <w:basedOn w:val="a"/>
    <w:rsid w:val="00C92EC9"/>
    <w:pPr>
      <w:pBdr>
        <w:top w:val="single" w:sz="4"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28"/>
      <w:szCs w:val="20"/>
    </w:rPr>
  </w:style>
  <w:style w:type="paragraph" w:customStyle="1" w:styleId="xl36">
    <w:name w:val="xl36"/>
    <w:basedOn w:val="a"/>
    <w:rsid w:val="00C92EC9"/>
    <w:pPr>
      <w:pBdr>
        <w:top w:val="single" w:sz="4" w:space="0" w:color="000000"/>
        <w:left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37">
    <w:name w:val="xl37"/>
    <w:basedOn w:val="a"/>
    <w:rsid w:val="00C92EC9"/>
    <w:pPr>
      <w:pBdr>
        <w:top w:val="single" w:sz="8" w:space="0" w:color="000000"/>
        <w:left w:val="single" w:sz="8"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38">
    <w:name w:val="xl38"/>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39">
    <w:name w:val="xl39"/>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40">
    <w:name w:val="xl40"/>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41">
    <w:name w:val="xl41"/>
    <w:basedOn w:val="a"/>
    <w:rsid w:val="00C92EC9"/>
    <w:pPr>
      <w:pBdr>
        <w:top w:val="single" w:sz="8" w:space="0" w:color="000000"/>
        <w:left w:val="single" w:sz="4" w:space="0" w:color="000000"/>
        <w:bottom w:val="single" w:sz="4"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42">
    <w:name w:val="xl42"/>
    <w:basedOn w:val="a"/>
    <w:rsid w:val="00C92EC9"/>
    <w:pPr>
      <w:pBdr>
        <w:top w:val="single" w:sz="4" w:space="0" w:color="000000"/>
        <w:left w:val="single" w:sz="8"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43">
    <w:name w:val="xl43"/>
    <w:basedOn w:val="a"/>
    <w:rsid w:val="00C92EC9"/>
    <w:pPr>
      <w:pBdr>
        <w:top w:val="single" w:sz="4" w:space="0" w:color="000000"/>
        <w:left w:val="single" w:sz="4" w:space="0" w:color="000000"/>
        <w:bottom w:val="single" w:sz="4"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44">
    <w:name w:val="xl44"/>
    <w:basedOn w:val="a"/>
    <w:rsid w:val="00C92EC9"/>
    <w:pPr>
      <w:pBdr>
        <w:top w:val="single" w:sz="4" w:space="0" w:color="000000"/>
        <w:left w:val="single" w:sz="8" w:space="0" w:color="000000"/>
        <w:bottom w:val="single" w:sz="8"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45">
    <w:name w:val="xl45"/>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46">
    <w:name w:val="xl46"/>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47">
    <w:name w:val="xl47"/>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48">
    <w:name w:val="xl48"/>
    <w:basedOn w:val="a"/>
    <w:rsid w:val="00C92EC9"/>
    <w:pPr>
      <w:pBdr>
        <w:top w:val="single" w:sz="4" w:space="0" w:color="000000"/>
        <w:left w:val="single" w:sz="4" w:space="0" w:color="000000"/>
        <w:bottom w:val="single" w:sz="8"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49">
    <w:name w:val="xl49"/>
    <w:basedOn w:val="a"/>
    <w:rsid w:val="00C92EC9"/>
    <w:pPr>
      <w:pBdr>
        <w:top w:val="single" w:sz="4" w:space="0" w:color="000000"/>
        <w:left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50">
    <w:name w:val="xl50"/>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51">
    <w:name w:val="xl51"/>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52">
    <w:name w:val="xl52"/>
    <w:basedOn w:val="a"/>
    <w:rsid w:val="00C92EC9"/>
    <w:pPr>
      <w:pBdr>
        <w:top w:val="single" w:sz="4" w:space="0" w:color="000000"/>
        <w:left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53">
    <w:name w:val="xl53"/>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54">
    <w:name w:val="xl54"/>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55">
    <w:name w:val="xl55"/>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16"/>
      <w:szCs w:val="16"/>
    </w:rPr>
  </w:style>
  <w:style w:type="paragraph" w:customStyle="1" w:styleId="xl56">
    <w:name w:val="xl56"/>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center"/>
    </w:pPr>
    <w:rPr>
      <w:rFonts w:ascii="Times New Roman" w:eastAsia="SimSun" w:hAnsi="Times New Roman"/>
      <w:sz w:val="16"/>
      <w:szCs w:val="16"/>
    </w:rPr>
  </w:style>
  <w:style w:type="paragraph" w:customStyle="1" w:styleId="xl57">
    <w:name w:val="xl57"/>
    <w:basedOn w:val="a"/>
    <w:rsid w:val="00C92EC9"/>
    <w:pPr>
      <w:pBdr>
        <w:top w:val="single" w:sz="8" w:space="0" w:color="000000"/>
        <w:left w:val="single" w:sz="8" w:space="0" w:color="000000"/>
        <w:bottom w:val="single" w:sz="4" w:space="0" w:color="000000"/>
        <w:right w:val="single" w:sz="4" w:space="0" w:color="000000"/>
      </w:pBdr>
      <w:spacing w:before="280" w:after="280"/>
      <w:ind w:firstLine="0"/>
      <w:jc w:val="left"/>
    </w:pPr>
    <w:rPr>
      <w:rFonts w:ascii="Times New Roman" w:eastAsia="SimSun" w:hAnsi="Times New Roman"/>
      <w:sz w:val="28"/>
      <w:szCs w:val="20"/>
    </w:rPr>
  </w:style>
  <w:style w:type="paragraph" w:customStyle="1" w:styleId="xl58">
    <w:name w:val="xl58"/>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left"/>
    </w:pPr>
    <w:rPr>
      <w:rFonts w:ascii="Times New Roman" w:eastAsia="SimSun" w:hAnsi="Times New Roman"/>
      <w:sz w:val="28"/>
      <w:szCs w:val="20"/>
    </w:rPr>
  </w:style>
  <w:style w:type="paragraph" w:customStyle="1" w:styleId="xl59">
    <w:name w:val="xl59"/>
    <w:basedOn w:val="a"/>
    <w:rsid w:val="00C92EC9"/>
    <w:pPr>
      <w:pBdr>
        <w:top w:val="single" w:sz="4" w:space="0" w:color="000000"/>
        <w:left w:val="single" w:sz="4" w:space="0" w:color="000000"/>
        <w:bottom w:val="single" w:sz="4"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60">
    <w:name w:val="xl60"/>
    <w:basedOn w:val="a"/>
    <w:rsid w:val="00C92EC9"/>
    <w:pPr>
      <w:pBdr>
        <w:top w:val="single" w:sz="4" w:space="0" w:color="000000"/>
        <w:left w:val="single" w:sz="4" w:space="0" w:color="000000"/>
        <w:bottom w:val="single" w:sz="8"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61">
    <w:name w:val="xl61"/>
    <w:basedOn w:val="a"/>
    <w:rsid w:val="00C92EC9"/>
    <w:pPr>
      <w:pBdr>
        <w:top w:val="single" w:sz="8" w:space="0" w:color="000000"/>
        <w:left w:val="single" w:sz="4" w:space="0" w:color="000000"/>
        <w:bottom w:val="single" w:sz="4" w:space="0" w:color="000000"/>
        <w:right w:val="single" w:sz="4" w:space="0" w:color="000000"/>
      </w:pBdr>
      <w:spacing w:before="280" w:after="280"/>
      <w:ind w:firstLine="0"/>
      <w:jc w:val="center"/>
    </w:pPr>
    <w:rPr>
      <w:rFonts w:ascii="Times New Roman" w:eastAsia="SimSun" w:hAnsi="Times New Roman"/>
      <w:sz w:val="16"/>
      <w:szCs w:val="16"/>
    </w:rPr>
  </w:style>
  <w:style w:type="paragraph" w:customStyle="1" w:styleId="xl62">
    <w:name w:val="xl62"/>
    <w:basedOn w:val="a"/>
    <w:rsid w:val="00C92EC9"/>
    <w:pPr>
      <w:pBdr>
        <w:top w:val="single" w:sz="8" w:space="0" w:color="000000"/>
        <w:left w:val="single" w:sz="4" w:space="0" w:color="000000"/>
        <w:bottom w:val="single" w:sz="4" w:space="0" w:color="000000"/>
        <w:right w:val="single" w:sz="8" w:space="0" w:color="000000"/>
      </w:pBdr>
      <w:spacing w:before="280" w:after="280"/>
      <w:ind w:firstLine="0"/>
      <w:jc w:val="left"/>
    </w:pPr>
    <w:rPr>
      <w:rFonts w:ascii="Times New Roman" w:eastAsia="SimSun" w:hAnsi="Times New Roman"/>
      <w:sz w:val="16"/>
      <w:szCs w:val="16"/>
    </w:rPr>
  </w:style>
  <w:style w:type="paragraph" w:customStyle="1" w:styleId="xl63">
    <w:name w:val="xl63"/>
    <w:basedOn w:val="a"/>
    <w:rsid w:val="00C92EC9"/>
    <w:pPr>
      <w:pBdr>
        <w:top w:val="single" w:sz="4" w:space="0" w:color="000000"/>
        <w:left w:val="single" w:sz="4" w:space="0" w:color="000000"/>
        <w:bottom w:val="single" w:sz="4" w:space="0" w:color="000000"/>
        <w:right w:val="single" w:sz="8" w:space="0" w:color="000000"/>
      </w:pBdr>
      <w:spacing w:before="280" w:after="280"/>
      <w:ind w:firstLine="0"/>
      <w:jc w:val="left"/>
    </w:pPr>
    <w:rPr>
      <w:rFonts w:ascii="Times New Roman" w:eastAsia="SimSun" w:hAnsi="Times New Roman"/>
      <w:sz w:val="16"/>
      <w:szCs w:val="16"/>
    </w:rPr>
  </w:style>
  <w:style w:type="paragraph" w:customStyle="1" w:styleId="xl64">
    <w:name w:val="xl64"/>
    <w:basedOn w:val="a"/>
    <w:rsid w:val="00C92EC9"/>
    <w:pPr>
      <w:pBdr>
        <w:top w:val="single" w:sz="4" w:space="0" w:color="000000"/>
        <w:left w:val="single" w:sz="4" w:space="0" w:color="000000"/>
        <w:bottom w:val="single" w:sz="8" w:space="0" w:color="000000"/>
        <w:right w:val="single" w:sz="8" w:space="0" w:color="000000"/>
      </w:pBdr>
      <w:spacing w:before="280" w:after="280"/>
      <w:ind w:firstLine="0"/>
      <w:jc w:val="left"/>
    </w:pPr>
    <w:rPr>
      <w:rFonts w:ascii="Times New Roman" w:eastAsia="SimSun" w:hAnsi="Times New Roman"/>
      <w:sz w:val="16"/>
      <w:szCs w:val="16"/>
    </w:rPr>
  </w:style>
  <w:style w:type="paragraph" w:customStyle="1" w:styleId="xl65">
    <w:name w:val="xl65"/>
    <w:basedOn w:val="a"/>
    <w:rsid w:val="00C92EC9"/>
    <w:pPr>
      <w:pBdr>
        <w:top w:val="single" w:sz="4" w:space="0" w:color="000000"/>
        <w:left w:val="single" w:sz="4" w:space="0" w:color="000000"/>
        <w:bottom w:val="single" w:sz="8" w:space="0" w:color="000000"/>
        <w:right w:val="single" w:sz="4" w:space="0" w:color="000000"/>
      </w:pBdr>
      <w:spacing w:before="280" w:after="280"/>
      <w:ind w:firstLine="0"/>
      <w:jc w:val="left"/>
    </w:pPr>
    <w:rPr>
      <w:rFonts w:ascii="Times New Roman" w:eastAsia="SimSun" w:hAnsi="Times New Roman"/>
      <w:sz w:val="28"/>
      <w:szCs w:val="20"/>
    </w:rPr>
  </w:style>
  <w:style w:type="paragraph" w:customStyle="1" w:styleId="xl66">
    <w:name w:val="xl66"/>
    <w:basedOn w:val="a"/>
    <w:rsid w:val="00C92EC9"/>
    <w:pPr>
      <w:pBdr>
        <w:left w:val="single" w:sz="4"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67">
    <w:name w:val="xl67"/>
    <w:basedOn w:val="a"/>
    <w:rsid w:val="00C92EC9"/>
    <w:pPr>
      <w:pBdr>
        <w:left w:val="single" w:sz="4" w:space="0" w:color="000000"/>
        <w:bottom w:val="single" w:sz="8"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68">
    <w:name w:val="xl68"/>
    <w:basedOn w:val="a"/>
    <w:rsid w:val="00C92EC9"/>
    <w:pPr>
      <w:pBdr>
        <w:top w:val="single" w:sz="8" w:space="0" w:color="000000"/>
        <w:left w:val="single" w:sz="4"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69">
    <w:name w:val="xl69"/>
    <w:basedOn w:val="a"/>
    <w:rsid w:val="00C92EC9"/>
    <w:pPr>
      <w:pBdr>
        <w:top w:val="single" w:sz="8" w:space="0" w:color="000000"/>
        <w:left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70">
    <w:name w:val="xl70"/>
    <w:basedOn w:val="a"/>
    <w:rsid w:val="00C92EC9"/>
    <w:pPr>
      <w:pBdr>
        <w:left w:val="single" w:sz="4"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71">
    <w:name w:val="xl71"/>
    <w:basedOn w:val="a"/>
    <w:rsid w:val="00C92EC9"/>
    <w:pPr>
      <w:pBdr>
        <w:left w:val="single" w:sz="4" w:space="0" w:color="000000"/>
        <w:bottom w:val="single" w:sz="8" w:space="0" w:color="000000"/>
        <w:right w:val="single" w:sz="4" w:space="0" w:color="000000"/>
      </w:pBdr>
      <w:spacing w:before="280" w:after="280"/>
      <w:ind w:firstLine="0"/>
      <w:jc w:val="center"/>
    </w:pPr>
    <w:rPr>
      <w:rFonts w:ascii="Times New Roman" w:eastAsia="SimSun" w:hAnsi="Times New Roman"/>
      <w:sz w:val="28"/>
      <w:szCs w:val="20"/>
    </w:rPr>
  </w:style>
  <w:style w:type="paragraph" w:customStyle="1" w:styleId="xl72">
    <w:name w:val="xl72"/>
    <w:basedOn w:val="a"/>
    <w:rsid w:val="00C92EC9"/>
    <w:pPr>
      <w:pBdr>
        <w:top w:val="single" w:sz="4" w:space="0" w:color="000000"/>
        <w:left w:val="single" w:sz="8" w:space="0" w:color="000000"/>
        <w:bottom w:val="single" w:sz="8" w:space="0" w:color="000000"/>
        <w:right w:val="single" w:sz="4" w:space="0" w:color="000000"/>
      </w:pBdr>
      <w:spacing w:before="280" w:after="280"/>
      <w:ind w:firstLine="0"/>
      <w:jc w:val="left"/>
    </w:pPr>
    <w:rPr>
      <w:rFonts w:ascii="Times New Roman" w:eastAsia="SimSun" w:hAnsi="Times New Roman"/>
      <w:sz w:val="28"/>
      <w:szCs w:val="20"/>
    </w:rPr>
  </w:style>
  <w:style w:type="paragraph" w:customStyle="1" w:styleId="xl73">
    <w:name w:val="xl73"/>
    <w:basedOn w:val="a"/>
    <w:rsid w:val="00C92EC9"/>
    <w:pPr>
      <w:pBdr>
        <w:top w:val="single" w:sz="4" w:space="0" w:color="000000"/>
        <w:left w:val="single" w:sz="8" w:space="0" w:color="000000"/>
        <w:right w:val="single" w:sz="4" w:space="0" w:color="000000"/>
      </w:pBdr>
      <w:spacing w:before="280" w:after="280"/>
      <w:ind w:firstLine="0"/>
      <w:jc w:val="left"/>
    </w:pPr>
    <w:rPr>
      <w:rFonts w:ascii="Times New Roman" w:eastAsia="SimSun" w:hAnsi="Times New Roman"/>
      <w:sz w:val="16"/>
      <w:szCs w:val="16"/>
    </w:rPr>
  </w:style>
  <w:style w:type="paragraph" w:customStyle="1" w:styleId="xl74">
    <w:name w:val="xl74"/>
    <w:basedOn w:val="a"/>
    <w:rsid w:val="00C92EC9"/>
    <w:pPr>
      <w:pBdr>
        <w:top w:val="single" w:sz="4" w:space="0" w:color="000000"/>
        <w:left w:val="single" w:sz="4" w:space="0" w:color="000000"/>
        <w:right w:val="single" w:sz="8" w:space="0" w:color="000000"/>
      </w:pBdr>
      <w:spacing w:before="280" w:after="280"/>
      <w:ind w:firstLine="0"/>
      <w:jc w:val="center"/>
    </w:pPr>
    <w:rPr>
      <w:rFonts w:ascii="Times New Roman" w:eastAsia="SimSun" w:hAnsi="Times New Roman"/>
      <w:sz w:val="28"/>
      <w:szCs w:val="20"/>
    </w:rPr>
  </w:style>
  <w:style w:type="paragraph" w:customStyle="1" w:styleId="xl75">
    <w:name w:val="xl75"/>
    <w:basedOn w:val="a"/>
    <w:rsid w:val="00C92EC9"/>
    <w:pPr>
      <w:pBdr>
        <w:top w:val="single" w:sz="4" w:space="0" w:color="000000"/>
        <w:left w:val="single" w:sz="8" w:space="0" w:color="000000"/>
        <w:bottom w:val="single" w:sz="4" w:space="0" w:color="000000"/>
        <w:right w:val="single" w:sz="4" w:space="0" w:color="000000"/>
      </w:pBdr>
      <w:spacing w:before="280" w:after="280"/>
      <w:ind w:firstLine="0"/>
      <w:jc w:val="left"/>
    </w:pPr>
    <w:rPr>
      <w:rFonts w:ascii="Times New Roman" w:eastAsia="SimSun" w:hAnsi="Times New Roman"/>
      <w:sz w:val="28"/>
      <w:szCs w:val="20"/>
    </w:rPr>
  </w:style>
  <w:style w:type="paragraph" w:customStyle="1" w:styleId="afffc">
    <w:name w:val="Мой обычный стиль"/>
    <w:basedOn w:val="a"/>
    <w:rsid w:val="00C92EC9"/>
    <w:pPr>
      <w:spacing w:line="360" w:lineRule="auto"/>
      <w:ind w:firstLine="709"/>
    </w:pPr>
    <w:rPr>
      <w:rFonts w:eastAsia="SimSun"/>
      <w:sz w:val="28"/>
      <w:szCs w:val="20"/>
    </w:rPr>
  </w:style>
  <w:style w:type="paragraph" w:customStyle="1" w:styleId="OAENOAIEEAAA">
    <w:name w:val="OAENO AIEEAAA"/>
    <w:basedOn w:val="a"/>
    <w:rsid w:val="00C92EC9"/>
    <w:pPr>
      <w:spacing w:line="360" w:lineRule="auto"/>
      <w:ind w:firstLine="709"/>
    </w:pPr>
    <w:rPr>
      <w:rFonts w:ascii="Times New Roman" w:eastAsia="SimSun" w:hAnsi="Times New Roman"/>
      <w:sz w:val="28"/>
      <w:szCs w:val="20"/>
    </w:rPr>
  </w:style>
  <w:style w:type="paragraph" w:customStyle="1" w:styleId="310">
    <w:name w:val="Основной текст 31"/>
    <w:basedOn w:val="a"/>
    <w:rsid w:val="00C92EC9"/>
    <w:pPr>
      <w:spacing w:after="120"/>
      <w:ind w:firstLine="0"/>
      <w:jc w:val="left"/>
    </w:pPr>
    <w:rPr>
      <w:rFonts w:ascii="Times New Roman" w:eastAsia="SimSun" w:hAnsi="Times New Roman"/>
      <w:sz w:val="16"/>
      <w:szCs w:val="16"/>
    </w:rPr>
  </w:style>
  <w:style w:type="paragraph" w:customStyle="1" w:styleId="FR1">
    <w:name w:val="FR1"/>
    <w:rsid w:val="00C92EC9"/>
    <w:pPr>
      <w:widowControl w:val="0"/>
      <w:suppressAutoHyphens/>
      <w:spacing w:before="20" w:after="0" w:line="240" w:lineRule="auto"/>
      <w:ind w:left="640"/>
    </w:pPr>
    <w:rPr>
      <w:rFonts w:ascii="Arial" w:eastAsia="Times New Roman" w:hAnsi="Arial" w:cs="Times New Roman"/>
      <w:szCs w:val="20"/>
      <w:lang w:eastAsia="ar-SA"/>
    </w:rPr>
  </w:style>
  <w:style w:type="paragraph" w:customStyle="1" w:styleId="FR2">
    <w:name w:val="FR2"/>
    <w:rsid w:val="00C92EC9"/>
    <w:pPr>
      <w:widowControl w:val="0"/>
      <w:suppressAutoHyphens/>
      <w:spacing w:before="80" w:after="0" w:line="240" w:lineRule="auto"/>
      <w:ind w:left="640"/>
    </w:pPr>
    <w:rPr>
      <w:rFonts w:ascii="Arial" w:eastAsia="Times New Roman" w:hAnsi="Arial" w:cs="Times New Roman"/>
      <w:sz w:val="16"/>
      <w:szCs w:val="20"/>
      <w:lang w:eastAsia="ar-SA"/>
    </w:rPr>
  </w:style>
  <w:style w:type="paragraph" w:styleId="24">
    <w:name w:val="Body Text 2"/>
    <w:basedOn w:val="a"/>
    <w:link w:val="25"/>
    <w:rsid w:val="00C92EC9"/>
    <w:pPr>
      <w:spacing w:after="120" w:line="480" w:lineRule="auto"/>
      <w:ind w:firstLine="0"/>
      <w:jc w:val="left"/>
    </w:pPr>
    <w:rPr>
      <w:rFonts w:ascii="Times New Roman" w:eastAsia="SimSun" w:hAnsi="Times New Roman"/>
      <w:sz w:val="28"/>
      <w:szCs w:val="20"/>
    </w:rPr>
  </w:style>
  <w:style w:type="character" w:customStyle="1" w:styleId="25">
    <w:name w:val="Основной текст 2 Знак"/>
    <w:basedOn w:val="a0"/>
    <w:link w:val="24"/>
    <w:rsid w:val="00C92EC9"/>
    <w:rPr>
      <w:rFonts w:ascii="Times New Roman" w:eastAsia="SimSun" w:hAnsi="Times New Roman" w:cs="Times New Roman"/>
      <w:sz w:val="28"/>
      <w:szCs w:val="20"/>
      <w:lang w:eastAsia="ru-RU"/>
    </w:rPr>
  </w:style>
  <w:style w:type="paragraph" w:styleId="26">
    <w:name w:val="Body Text Indent 2"/>
    <w:basedOn w:val="a"/>
    <w:link w:val="27"/>
    <w:rsid w:val="00C92EC9"/>
    <w:pPr>
      <w:spacing w:after="120" w:line="480" w:lineRule="auto"/>
      <w:ind w:left="283" w:firstLine="0"/>
      <w:jc w:val="left"/>
    </w:pPr>
    <w:rPr>
      <w:rFonts w:ascii="Times New Roman" w:eastAsia="SimSun" w:hAnsi="Times New Roman"/>
      <w:sz w:val="28"/>
      <w:szCs w:val="20"/>
    </w:rPr>
  </w:style>
  <w:style w:type="character" w:customStyle="1" w:styleId="27">
    <w:name w:val="Основной текст с отступом 2 Знак"/>
    <w:basedOn w:val="a0"/>
    <w:link w:val="26"/>
    <w:rsid w:val="00C92EC9"/>
    <w:rPr>
      <w:rFonts w:ascii="Times New Roman" w:eastAsia="SimSun" w:hAnsi="Times New Roman" w:cs="Times New Roman"/>
      <w:sz w:val="28"/>
      <w:szCs w:val="20"/>
      <w:lang w:eastAsia="ru-RU"/>
    </w:rPr>
  </w:style>
  <w:style w:type="paragraph" w:styleId="35">
    <w:name w:val="Body Text Indent 3"/>
    <w:basedOn w:val="a"/>
    <w:link w:val="36"/>
    <w:rsid w:val="00C92EC9"/>
    <w:pPr>
      <w:spacing w:after="120"/>
      <w:ind w:left="283" w:firstLine="0"/>
      <w:jc w:val="left"/>
    </w:pPr>
    <w:rPr>
      <w:rFonts w:ascii="Times New Roman" w:eastAsia="SimSun" w:hAnsi="Times New Roman"/>
      <w:sz w:val="16"/>
      <w:szCs w:val="16"/>
    </w:rPr>
  </w:style>
  <w:style w:type="character" w:customStyle="1" w:styleId="36">
    <w:name w:val="Основной текст с отступом 3 Знак"/>
    <w:basedOn w:val="a0"/>
    <w:link w:val="35"/>
    <w:rsid w:val="00C92EC9"/>
    <w:rPr>
      <w:rFonts w:ascii="Times New Roman" w:eastAsia="SimSun" w:hAnsi="Times New Roman" w:cs="Times New Roman"/>
      <w:sz w:val="16"/>
      <w:szCs w:val="16"/>
      <w:lang w:eastAsia="ru-RU"/>
    </w:rPr>
  </w:style>
  <w:style w:type="paragraph" w:customStyle="1" w:styleId="Normal">
    <w:name w:val="Normal"/>
    <w:rsid w:val="00C92EC9"/>
    <w:pPr>
      <w:snapToGrid w:val="0"/>
      <w:spacing w:after="0" w:line="240" w:lineRule="auto"/>
    </w:pPr>
    <w:rPr>
      <w:rFonts w:ascii="Times New Roman" w:eastAsia="Times New Roman" w:hAnsi="Times New Roman" w:cs="Times New Roman"/>
      <w:sz w:val="28"/>
      <w:szCs w:val="20"/>
      <w:lang w:eastAsia="ru-RU"/>
    </w:rPr>
  </w:style>
  <w:style w:type="paragraph" w:customStyle="1" w:styleId="afffd">
    <w:name w:val="Проект"/>
    <w:basedOn w:val="a"/>
    <w:rsid w:val="00C92EC9"/>
    <w:pPr>
      <w:ind w:left="540" w:right="362" w:firstLine="720"/>
    </w:pPr>
    <w:rPr>
      <w:rFonts w:eastAsia="SimSun"/>
      <w:sz w:val="28"/>
      <w:szCs w:val="20"/>
    </w:rPr>
  </w:style>
  <w:style w:type="paragraph" w:customStyle="1" w:styleId="ConsNormal">
    <w:name w:val="ConsNormal"/>
    <w:rsid w:val="00C92E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7">
    <w:name w:val="Body Text 3"/>
    <w:basedOn w:val="a"/>
    <w:link w:val="38"/>
    <w:rsid w:val="00C92EC9"/>
    <w:pPr>
      <w:spacing w:before="340"/>
      <w:ind w:firstLine="0"/>
      <w:jc w:val="center"/>
    </w:pPr>
    <w:rPr>
      <w:rFonts w:eastAsia="SimSun" w:cs="Arial"/>
      <w:b/>
      <w:sz w:val="32"/>
      <w:szCs w:val="20"/>
    </w:rPr>
  </w:style>
  <w:style w:type="character" w:customStyle="1" w:styleId="38">
    <w:name w:val="Основной текст 3 Знак"/>
    <w:basedOn w:val="a0"/>
    <w:link w:val="37"/>
    <w:rsid w:val="00C92EC9"/>
    <w:rPr>
      <w:rFonts w:ascii="Arial" w:eastAsia="SimSun" w:hAnsi="Arial" w:cs="Arial"/>
      <w:b/>
      <w:sz w:val="32"/>
      <w:szCs w:val="20"/>
      <w:lang w:eastAsia="ru-RU"/>
    </w:rPr>
  </w:style>
  <w:style w:type="character" w:customStyle="1" w:styleId="WW8Num32z5">
    <w:name w:val="WW8Num32z5"/>
    <w:rsid w:val="00C92EC9"/>
    <w:rPr>
      <w:rFonts w:ascii="Wingdings" w:hAnsi="Wingdings"/>
    </w:rPr>
  </w:style>
  <w:style w:type="paragraph" w:customStyle="1" w:styleId="b">
    <w:name w:val="Обычнbй"/>
    <w:rsid w:val="00C92EC9"/>
    <w:pPr>
      <w:widowControl w:val="0"/>
      <w:suppressAutoHyphens/>
      <w:snapToGrid w:val="0"/>
      <w:spacing w:after="0" w:line="240" w:lineRule="auto"/>
    </w:pPr>
    <w:rPr>
      <w:rFonts w:ascii="Times New Roman" w:eastAsia="Arial" w:hAnsi="Times New Roman" w:cs="Times New Roman"/>
      <w:sz w:val="28"/>
      <w:szCs w:val="20"/>
      <w:lang w:eastAsia="ar-SA"/>
    </w:rPr>
  </w:style>
  <w:style w:type="paragraph" w:customStyle="1" w:styleId="FR3">
    <w:name w:val="FR3"/>
    <w:rsid w:val="00C92EC9"/>
    <w:pPr>
      <w:widowControl w:val="0"/>
      <w:suppressAutoHyphens/>
      <w:snapToGrid w:val="0"/>
      <w:spacing w:after="0" w:line="240" w:lineRule="auto"/>
    </w:pPr>
    <w:rPr>
      <w:rFonts w:ascii="Courier New" w:eastAsia="Arial" w:hAnsi="Courier New" w:cs="Times New Roman"/>
      <w:sz w:val="18"/>
      <w:szCs w:val="20"/>
      <w:lang w:eastAsia="ar-SA"/>
    </w:rPr>
  </w:style>
  <w:style w:type="paragraph" w:customStyle="1" w:styleId="320">
    <w:name w:val="Основной текст с отступом 32"/>
    <w:basedOn w:val="a"/>
    <w:rsid w:val="00C92EC9"/>
    <w:pPr>
      <w:widowControl w:val="0"/>
      <w:suppressAutoHyphens/>
      <w:spacing w:after="120"/>
      <w:ind w:left="283" w:firstLine="0"/>
      <w:jc w:val="left"/>
    </w:pPr>
    <w:rPr>
      <w:rFonts w:ascii="Times New Roman" w:eastAsia="Lucida Sans Unicode" w:hAnsi="Times New Roman" w:cs="Tahoma"/>
      <w:color w:val="000000"/>
      <w:sz w:val="16"/>
      <w:szCs w:val="16"/>
      <w:lang w:eastAsia="en-US" w:bidi="en-US"/>
    </w:rPr>
  </w:style>
  <w:style w:type="paragraph" w:customStyle="1" w:styleId="BodyText2">
    <w:name w:val="Body Text 2"/>
    <w:basedOn w:val="a"/>
    <w:rsid w:val="00C92EC9"/>
    <w:pPr>
      <w:widowControl w:val="0"/>
      <w:suppressAutoHyphens/>
      <w:ind w:firstLine="709"/>
    </w:pPr>
    <w:rPr>
      <w:rFonts w:ascii="Times New Roman" w:eastAsia="Lucida Sans Unicode" w:hAnsi="Times New Roman" w:cs="Tahoma"/>
      <w:color w:val="000000"/>
      <w:szCs w:val="20"/>
      <w:lang w:eastAsia="en-US" w:bidi="en-US"/>
    </w:rPr>
  </w:style>
  <w:style w:type="paragraph" w:customStyle="1" w:styleId="afffe">
    <w:name w:val="Знак Знак Знак Знак"/>
    <w:basedOn w:val="a"/>
    <w:rsid w:val="00C92EC9"/>
    <w:pPr>
      <w:spacing w:after="160" w:line="240" w:lineRule="exact"/>
      <w:ind w:firstLine="0"/>
      <w:jc w:val="left"/>
    </w:pPr>
    <w:rPr>
      <w:rFonts w:ascii="Verdana" w:hAnsi="Verdana"/>
      <w:lang w:val="en-US" w:eastAsia="en-US"/>
    </w:rPr>
  </w:style>
  <w:style w:type="paragraph" w:customStyle="1" w:styleId="affff">
    <w:name w:val="основной текст Знак"/>
    <w:basedOn w:val="a"/>
    <w:rsid w:val="00C92EC9"/>
    <w:pPr>
      <w:spacing w:after="120" w:line="480" w:lineRule="auto"/>
      <w:ind w:left="11" w:right="45" w:firstLine="851"/>
    </w:pPr>
    <w:rPr>
      <w:sz w:val="28"/>
      <w:szCs w:val="20"/>
    </w:rPr>
  </w:style>
  <w:style w:type="paragraph" w:customStyle="1" w:styleId="affff0">
    <w:name w:val=" Знак Знак Знак Знак"/>
    <w:basedOn w:val="a"/>
    <w:rsid w:val="00C92EC9"/>
    <w:pPr>
      <w:spacing w:after="160" w:line="240" w:lineRule="exact"/>
      <w:ind w:firstLine="0"/>
      <w:jc w:val="left"/>
    </w:pPr>
    <w:rPr>
      <w:rFonts w:ascii="Verdana" w:hAnsi="Verdana"/>
      <w:lang w:val="en-US" w:eastAsia="en-US"/>
    </w:rPr>
  </w:style>
  <w:style w:type="paragraph" w:customStyle="1" w:styleId="affff1">
    <w:name w:val="рабочий стиль"/>
    <w:basedOn w:val="a"/>
    <w:qFormat/>
    <w:rsid w:val="00C92EC9"/>
    <w:pPr>
      <w:widowControl w:val="0"/>
      <w:suppressAutoHyphens/>
      <w:ind w:right="-105" w:firstLine="709"/>
    </w:pPr>
    <w:rPr>
      <w:rFonts w:ascii="Times New Roman" w:eastAsia="Lucida Sans Unicode" w:hAnsi="Times New Roman" w:cs="Tahoma"/>
      <w:sz w:val="28"/>
      <w:szCs w:val="28"/>
      <w:lang w:eastAsia="en-US" w:bidi="en-US"/>
    </w:rPr>
  </w:style>
  <w:style w:type="paragraph" w:customStyle="1" w:styleId="affff2">
    <w:name w:val="основной стиль"/>
    <w:basedOn w:val="a"/>
    <w:rsid w:val="00C92EC9"/>
    <w:pPr>
      <w:widowControl w:val="0"/>
      <w:suppressAutoHyphens/>
      <w:ind w:firstLine="0"/>
      <w:jc w:val="left"/>
    </w:pPr>
    <w:rPr>
      <w:rFonts w:ascii="Times New Roman" w:eastAsia="Arial Unicode MS" w:hAnsi="Times New Roman"/>
      <w:kern w:val="2"/>
    </w:rPr>
  </w:style>
  <w:style w:type="character" w:customStyle="1" w:styleId="FontStyle48">
    <w:name w:val="Font Style48"/>
    <w:basedOn w:val="a0"/>
    <w:rsid w:val="00C92EC9"/>
    <w:rPr>
      <w:rFonts w:ascii="Times New Roman" w:hAnsi="Times New Roman" w:cs="Times New Roman"/>
      <w:sz w:val="12"/>
      <w:szCs w:val="12"/>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C92EC9"/>
  </w:style>
  <w:style w:type="character" w:customStyle="1" w:styleId="WW8Num7z3">
    <w:name w:val="WW8Num7z3"/>
    <w:rsid w:val="00C92EC9"/>
    <w:rPr>
      <w:rFonts w:ascii="Wingdings" w:hAnsi="Wingdings"/>
    </w:rPr>
  </w:style>
  <w:style w:type="character" w:customStyle="1" w:styleId="111">
    <w:name w:val="Основной шрифт абзаца11"/>
    <w:rsid w:val="00C92EC9"/>
  </w:style>
  <w:style w:type="character" w:customStyle="1" w:styleId="WW8Num8z3">
    <w:name w:val="WW8Num8z3"/>
    <w:rsid w:val="00C92EC9"/>
    <w:rPr>
      <w:rFonts w:ascii="Symbol" w:hAnsi="Symbol"/>
    </w:rPr>
  </w:style>
  <w:style w:type="character" w:customStyle="1" w:styleId="100">
    <w:name w:val="Основной шрифт абзаца10"/>
    <w:rsid w:val="00C92EC9"/>
  </w:style>
  <w:style w:type="character" w:customStyle="1" w:styleId="WW8Num9z3">
    <w:name w:val="WW8Num9z3"/>
    <w:rsid w:val="00C92EC9"/>
    <w:rPr>
      <w:rFonts w:ascii="Wingdings" w:hAnsi="Wingdings"/>
    </w:rPr>
  </w:style>
  <w:style w:type="character" w:customStyle="1" w:styleId="91">
    <w:name w:val="Основной шрифт абзаца9"/>
    <w:rsid w:val="00C92EC9"/>
  </w:style>
  <w:style w:type="character" w:customStyle="1" w:styleId="81">
    <w:name w:val="Основной шрифт абзаца8"/>
    <w:rsid w:val="00C92EC9"/>
  </w:style>
  <w:style w:type="character" w:customStyle="1" w:styleId="7">
    <w:name w:val="Основной шрифт абзаца7"/>
    <w:rsid w:val="00C92EC9"/>
  </w:style>
  <w:style w:type="character" w:customStyle="1" w:styleId="WW8Num12z3">
    <w:name w:val="WW8Num12z3"/>
    <w:rsid w:val="00C92EC9"/>
    <w:rPr>
      <w:rFonts w:ascii="Symbol" w:hAnsi="Symbol"/>
    </w:rPr>
  </w:style>
  <w:style w:type="character" w:customStyle="1" w:styleId="WW8Num16z4">
    <w:name w:val="WW8Num16z4"/>
    <w:rsid w:val="00C92EC9"/>
    <w:rPr>
      <w:rFonts w:ascii="Courier New" w:hAnsi="Courier New" w:cs="Courier New"/>
    </w:rPr>
  </w:style>
  <w:style w:type="character" w:customStyle="1" w:styleId="WW8Num16z5">
    <w:name w:val="WW8Num16z5"/>
    <w:rsid w:val="00C92EC9"/>
    <w:rPr>
      <w:rFonts w:ascii="Wingdings" w:hAnsi="Wingdings"/>
    </w:rPr>
  </w:style>
  <w:style w:type="character" w:customStyle="1" w:styleId="64">
    <w:name w:val="Основной шрифт абзаца6"/>
    <w:rsid w:val="00C92EC9"/>
  </w:style>
  <w:style w:type="character" w:customStyle="1" w:styleId="WW-Absatz-Standardschriftart111111111111111111111111111111111">
    <w:name w:val="WW-Absatz-Standardschriftart111111111111111111111111111111111"/>
    <w:rsid w:val="00C92EC9"/>
  </w:style>
  <w:style w:type="character" w:customStyle="1" w:styleId="WW-Absatz-Standardschriftart1111111111111111111111111111111111">
    <w:name w:val="WW-Absatz-Standardschriftart1111111111111111111111111111111111"/>
    <w:rsid w:val="00C92EC9"/>
  </w:style>
  <w:style w:type="character" w:customStyle="1" w:styleId="WW-Absatz-Standardschriftart11111111111111111111111111111111111">
    <w:name w:val="WW-Absatz-Standardschriftart11111111111111111111111111111111111"/>
    <w:rsid w:val="00C92EC9"/>
  </w:style>
  <w:style w:type="character" w:customStyle="1" w:styleId="WW-Absatz-Standardschriftart111111111111111111111111111111111111">
    <w:name w:val="WW-Absatz-Standardschriftart111111111111111111111111111111111111"/>
    <w:rsid w:val="00C92EC9"/>
  </w:style>
  <w:style w:type="character" w:customStyle="1" w:styleId="WW-Absatz-Standardschriftart1111111111111111111111111111111111111">
    <w:name w:val="WW-Absatz-Standardschriftart1111111111111111111111111111111111111"/>
    <w:rsid w:val="00C92EC9"/>
  </w:style>
  <w:style w:type="character" w:customStyle="1" w:styleId="WW-Absatz-Standardschriftart11111111111111111111111111111111111111">
    <w:name w:val="WW-Absatz-Standardschriftart11111111111111111111111111111111111111"/>
    <w:rsid w:val="00C92EC9"/>
  </w:style>
  <w:style w:type="character" w:customStyle="1" w:styleId="WW-Absatz-Standardschriftart111111111111111111111111111111111111111">
    <w:name w:val="WW-Absatz-Standardschriftart111111111111111111111111111111111111111"/>
    <w:rsid w:val="00C92EC9"/>
  </w:style>
  <w:style w:type="character" w:customStyle="1" w:styleId="WW-Absatz-Standardschriftart1111111111111111111111111111111111111111">
    <w:name w:val="WW-Absatz-Standardschriftart1111111111111111111111111111111111111111"/>
    <w:rsid w:val="00C92EC9"/>
  </w:style>
  <w:style w:type="character" w:customStyle="1" w:styleId="WW-Absatz-Standardschriftart11111111111111111111111111111111111111111">
    <w:name w:val="WW-Absatz-Standardschriftart11111111111111111111111111111111111111111"/>
    <w:rsid w:val="00C92EC9"/>
  </w:style>
  <w:style w:type="character" w:customStyle="1" w:styleId="WW-Absatz-Standardschriftart111111111111111111111111111111111111111111">
    <w:name w:val="WW-Absatz-Standardschriftart111111111111111111111111111111111111111111"/>
    <w:rsid w:val="00C92EC9"/>
  </w:style>
  <w:style w:type="character" w:customStyle="1" w:styleId="WW-Absatz-Standardschriftart1111111111111111111111111111111111111111111">
    <w:name w:val="WW-Absatz-Standardschriftart1111111111111111111111111111111111111111111"/>
    <w:rsid w:val="00C92EC9"/>
  </w:style>
  <w:style w:type="character" w:customStyle="1" w:styleId="WW-Absatz-Standardschriftart11111111111111111111111111111111111111111111">
    <w:name w:val="WW-Absatz-Standardschriftart11111111111111111111111111111111111111111111"/>
    <w:rsid w:val="00C92EC9"/>
  </w:style>
  <w:style w:type="character" w:customStyle="1" w:styleId="WW-Absatz-Standardschriftart111111111111111111111111111111111111111111111">
    <w:name w:val="WW-Absatz-Standardschriftart111111111111111111111111111111111111111111111"/>
    <w:rsid w:val="00C92EC9"/>
  </w:style>
  <w:style w:type="character" w:customStyle="1" w:styleId="WW-Absatz-Standardschriftart1111111111111111111111111111111111111111111111">
    <w:name w:val="WW-Absatz-Standardschriftart1111111111111111111111111111111111111111111111"/>
    <w:rsid w:val="00C92EC9"/>
  </w:style>
  <w:style w:type="character" w:customStyle="1" w:styleId="WW-Absatz-Standardschriftart11111111111111111111111111111111111111111111111">
    <w:name w:val="WW-Absatz-Standardschriftart11111111111111111111111111111111111111111111111"/>
    <w:rsid w:val="00C92EC9"/>
  </w:style>
  <w:style w:type="character" w:customStyle="1" w:styleId="WW-Absatz-Standardschriftart111111111111111111111111111111111111111111111111">
    <w:name w:val="WW-Absatz-Standardschriftart111111111111111111111111111111111111111111111111"/>
    <w:rsid w:val="00C92EC9"/>
  </w:style>
  <w:style w:type="character" w:customStyle="1" w:styleId="WW-Absatz-Standardschriftart1111111111111111111111111111111111111111111111111">
    <w:name w:val="WW-Absatz-Standardschriftart1111111111111111111111111111111111111111111111111"/>
    <w:rsid w:val="00C92EC9"/>
  </w:style>
  <w:style w:type="character" w:customStyle="1" w:styleId="WW-Absatz-Standardschriftart11111111111111111111111111111111111111111111111111">
    <w:name w:val="WW-Absatz-Standardschriftart11111111111111111111111111111111111111111111111111"/>
    <w:rsid w:val="00C92EC9"/>
  </w:style>
  <w:style w:type="character" w:customStyle="1" w:styleId="WW-Absatz-Standardschriftart111111111111111111111111111111111111111111111111111">
    <w:name w:val="WW-Absatz-Standardschriftart111111111111111111111111111111111111111111111111111"/>
    <w:rsid w:val="00C92EC9"/>
  </w:style>
  <w:style w:type="character" w:customStyle="1" w:styleId="WW-Absatz-Standardschriftart1111111111111111111111111111111111111111111111111111">
    <w:name w:val="WW-Absatz-Standardschriftart1111111111111111111111111111111111111111111111111111"/>
    <w:rsid w:val="00C92EC9"/>
  </w:style>
  <w:style w:type="character" w:customStyle="1" w:styleId="WW-Absatz-Standardschriftart11111111111111111111111111111111111111111111111111111">
    <w:name w:val="WW-Absatz-Standardschriftart11111111111111111111111111111111111111111111111111111"/>
    <w:rsid w:val="00C92EC9"/>
  </w:style>
  <w:style w:type="character" w:customStyle="1" w:styleId="WW-Absatz-Standardschriftart111111111111111111111111111111111111111111111111111111">
    <w:name w:val="WW-Absatz-Standardschriftart111111111111111111111111111111111111111111111111111111"/>
    <w:rsid w:val="00C92EC9"/>
  </w:style>
  <w:style w:type="character" w:customStyle="1" w:styleId="WW-Absatz-Standardschriftart1111111111111111111111111111111111111111111111111111111">
    <w:name w:val="WW-Absatz-Standardschriftart1111111111111111111111111111111111111111111111111111111"/>
    <w:rsid w:val="00C92EC9"/>
  </w:style>
  <w:style w:type="character" w:customStyle="1" w:styleId="WW-Absatz-Standardschriftart11111111111111111111111111111111111111111111111111111111">
    <w:name w:val="WW-Absatz-Standardschriftart11111111111111111111111111111111111111111111111111111111"/>
    <w:rsid w:val="00C92EC9"/>
  </w:style>
  <w:style w:type="character" w:customStyle="1" w:styleId="WW-Absatz-Standardschriftart111111111111111111111111111111111111111111111111111111111">
    <w:name w:val="WW-Absatz-Standardschriftart111111111111111111111111111111111111111111111111111111111"/>
    <w:rsid w:val="00C92EC9"/>
  </w:style>
  <w:style w:type="character" w:customStyle="1" w:styleId="WW-Absatz-Standardschriftart1111111111111111111111111111111111111111111111111111111111">
    <w:name w:val="WW-Absatz-Standardschriftart1111111111111111111111111111111111111111111111111111111111"/>
    <w:rsid w:val="00C92EC9"/>
  </w:style>
  <w:style w:type="character" w:customStyle="1" w:styleId="WW-Absatz-Standardschriftart11111111111111111111111111111111111111111111111111111111111">
    <w:name w:val="WW-Absatz-Standardschriftart11111111111111111111111111111111111111111111111111111111111"/>
    <w:rsid w:val="00C92EC9"/>
  </w:style>
  <w:style w:type="character" w:customStyle="1" w:styleId="WW-Absatz-Standardschriftart111111111111111111111111111111111111111111111111111111111111">
    <w:name w:val="WW-Absatz-Standardschriftart111111111111111111111111111111111111111111111111111111111111"/>
    <w:rsid w:val="00C92EC9"/>
  </w:style>
  <w:style w:type="character" w:customStyle="1" w:styleId="WW-Absatz-Standardschriftart1111111111111111111111111111111111111111111111111111111111111">
    <w:name w:val="WW-Absatz-Standardschriftart1111111111111111111111111111111111111111111111111111111111111"/>
    <w:rsid w:val="00C92EC9"/>
  </w:style>
  <w:style w:type="character" w:customStyle="1" w:styleId="WW-Absatz-Standardschriftart11111111111111111111111111111111111111111111111111111111111111">
    <w:name w:val="WW-Absatz-Standardschriftart11111111111111111111111111111111111111111111111111111111111111"/>
    <w:rsid w:val="00C92EC9"/>
  </w:style>
  <w:style w:type="character" w:customStyle="1" w:styleId="WW-Absatz-Standardschriftart111111111111111111111111111111111111111111111111111111111111111">
    <w:name w:val="WW-Absatz-Standardschriftart111111111111111111111111111111111111111111111111111111111111111"/>
    <w:rsid w:val="00C92EC9"/>
  </w:style>
  <w:style w:type="character" w:customStyle="1" w:styleId="WW-Absatz-Standardschriftart1111111111111111111111111111111111111111111111111111111111111111">
    <w:name w:val="WW-Absatz-Standardschriftart1111111111111111111111111111111111111111111111111111111111111111"/>
    <w:rsid w:val="00C92EC9"/>
  </w:style>
  <w:style w:type="character" w:customStyle="1" w:styleId="WW-Absatz-Standardschriftart11111111111111111111111111111111111111111111111111111111111111111">
    <w:name w:val="WW-Absatz-Standardschriftart11111111111111111111111111111111111111111111111111111111111111111"/>
    <w:rsid w:val="00C92EC9"/>
  </w:style>
  <w:style w:type="character" w:customStyle="1" w:styleId="WW-Absatz-Standardschriftart111111111111111111111111111111111111111111111111111111111111111111">
    <w:name w:val="WW-Absatz-Standardschriftart111111111111111111111111111111111111111111111111111111111111111111"/>
    <w:rsid w:val="00C92EC9"/>
  </w:style>
  <w:style w:type="character" w:customStyle="1" w:styleId="WW-Absatz-Standardschriftart1111111111111111111111111111111111111111111111111111111111111111111">
    <w:name w:val="WW-Absatz-Standardschriftart1111111111111111111111111111111111111111111111111111111111111111111"/>
    <w:rsid w:val="00C92EC9"/>
  </w:style>
  <w:style w:type="character" w:customStyle="1" w:styleId="WW-Absatz-Standardschriftart11111111111111111111111111111111111111111111111111111111111111111111">
    <w:name w:val="WW-Absatz-Standardschriftart11111111111111111111111111111111111111111111111111111111111111111111"/>
    <w:rsid w:val="00C92EC9"/>
  </w:style>
  <w:style w:type="character" w:customStyle="1" w:styleId="WW-Absatz-Standardschriftart111111111111111111111111111111111111111111111111111111111111111111111">
    <w:name w:val="WW-Absatz-Standardschriftart111111111111111111111111111111111111111111111111111111111111111111111"/>
    <w:rsid w:val="00C92EC9"/>
  </w:style>
  <w:style w:type="character" w:customStyle="1" w:styleId="WW-Absatz-Standardschriftart1111111111111111111111111111111111111111111111111111111111111111111111">
    <w:name w:val="WW-Absatz-Standardschriftart1111111111111111111111111111111111111111111111111111111111111111111111"/>
    <w:rsid w:val="00C92EC9"/>
  </w:style>
  <w:style w:type="character" w:customStyle="1" w:styleId="WW-Absatz-Standardschriftart11111111111111111111111111111111111111111111111111111111111111111111111">
    <w:name w:val="WW-Absatz-Standardschriftart11111111111111111111111111111111111111111111111111111111111111111111111"/>
    <w:rsid w:val="00C92EC9"/>
  </w:style>
  <w:style w:type="character" w:customStyle="1" w:styleId="WW-Absatz-Standardschriftart111111111111111111111111111111111111111111111111111111111111111111111111">
    <w:name w:val="WW-Absatz-Standardschriftart111111111111111111111111111111111111111111111111111111111111111111111111"/>
    <w:rsid w:val="00C92EC9"/>
  </w:style>
  <w:style w:type="character" w:customStyle="1" w:styleId="WW-Absatz-Standardschriftart1111111111111111111111111111111111111111111111111111111111111111111111111">
    <w:name w:val="WW-Absatz-Standardschriftart1111111111111111111111111111111111111111111111111111111111111111111111111"/>
    <w:rsid w:val="00C92EC9"/>
  </w:style>
  <w:style w:type="character" w:customStyle="1" w:styleId="WW-Absatz-Standardschriftart11111111111111111111111111111111111111111111111111111111111111111111111111">
    <w:name w:val="WW-Absatz-Standardschriftart11111111111111111111111111111111111111111111111111111111111111111111111111"/>
    <w:rsid w:val="00C92EC9"/>
  </w:style>
  <w:style w:type="character" w:customStyle="1" w:styleId="WW-Absatz-Standardschriftart111111111111111111111111111111111111111111111111111111111111111111111111111">
    <w:name w:val="WW-Absatz-Standardschriftart111111111111111111111111111111111111111111111111111111111111111111111111111"/>
    <w:rsid w:val="00C92EC9"/>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C92EC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C92EC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C92EC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C92EC9"/>
  </w:style>
  <w:style w:type="character" w:customStyle="1" w:styleId="WW8Num1z1">
    <w:name w:val="WW8Num1z1"/>
    <w:rsid w:val="00C92EC9"/>
    <w:rPr>
      <w:rFonts w:ascii="Wingdings 2" w:hAnsi="Wingdings 2" w:cs="StarSymbol"/>
      <w:sz w:val="18"/>
      <w:szCs w:val="18"/>
    </w:rPr>
  </w:style>
  <w:style w:type="character" w:customStyle="1" w:styleId="WW8Num1z2">
    <w:name w:val="WW8Num1z2"/>
    <w:rsid w:val="00C92EC9"/>
    <w:rPr>
      <w:rFonts w:ascii="StarSymbol" w:hAnsi="StarSymbol" w:cs="StarSymbol"/>
      <w:sz w:val="18"/>
      <w:szCs w:val="18"/>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C92EC9"/>
  </w:style>
  <w:style w:type="character" w:customStyle="1" w:styleId="WW8NumSt10z0">
    <w:name w:val="WW8NumSt10z0"/>
    <w:rsid w:val="00C92EC9"/>
    <w:rPr>
      <w:rFonts w:ascii="Symbol" w:hAnsi="Symbol"/>
    </w:rPr>
  </w:style>
  <w:style w:type="character" w:customStyle="1" w:styleId="WW8NumSt11z0">
    <w:name w:val="WW8NumSt11z0"/>
    <w:rsid w:val="00C92EC9"/>
    <w:rPr>
      <w:rFonts w:ascii="Symbol" w:hAnsi="Symbol"/>
    </w:rPr>
  </w:style>
  <w:style w:type="character" w:customStyle="1" w:styleId="WW8NumSt14z0">
    <w:name w:val="WW8NumSt14z0"/>
    <w:rsid w:val="00C92EC9"/>
    <w:rPr>
      <w:rFonts w:ascii="Symbol" w:hAnsi="Symbol"/>
    </w:rPr>
  </w:style>
  <w:style w:type="character" w:customStyle="1" w:styleId="WW8Num65z0">
    <w:name w:val="WW8Num65z0"/>
    <w:rsid w:val="00C92EC9"/>
    <w:rPr>
      <w:rFonts w:ascii="Symbol" w:hAnsi="Symbol"/>
    </w:rPr>
  </w:style>
  <w:style w:type="character" w:customStyle="1" w:styleId="affff3">
    <w:name w:val="Цветовое выделение"/>
    <w:rsid w:val="00C92EC9"/>
    <w:rPr>
      <w:b/>
      <w:bCs/>
      <w:color w:val="000080"/>
    </w:rPr>
  </w:style>
  <w:style w:type="character" w:customStyle="1" w:styleId="WW8Num32z4">
    <w:name w:val="WW8Num32z4"/>
    <w:rsid w:val="00C92EC9"/>
    <w:rPr>
      <w:rFonts w:ascii="Courier New" w:hAnsi="Courier New" w:cs="Courier New"/>
    </w:rPr>
  </w:style>
  <w:style w:type="paragraph" w:customStyle="1" w:styleId="112">
    <w:name w:val="Название11"/>
    <w:basedOn w:val="a"/>
    <w:rsid w:val="00C92EC9"/>
    <w:pPr>
      <w:suppressLineNumbers/>
      <w:suppressAutoHyphens/>
      <w:spacing w:before="120" w:after="120"/>
      <w:ind w:firstLine="0"/>
      <w:jc w:val="left"/>
    </w:pPr>
    <w:rPr>
      <w:rFonts w:ascii="Times New Roman" w:hAnsi="Times New Roman" w:cs="Tahoma"/>
      <w:i/>
      <w:iCs/>
      <w:lang w:eastAsia="ar-SA"/>
    </w:rPr>
  </w:style>
  <w:style w:type="paragraph" w:customStyle="1" w:styleId="113">
    <w:name w:val="Указатель11"/>
    <w:basedOn w:val="a"/>
    <w:rsid w:val="00C92EC9"/>
    <w:pPr>
      <w:suppressLineNumbers/>
      <w:suppressAutoHyphens/>
      <w:ind w:firstLine="0"/>
      <w:jc w:val="left"/>
    </w:pPr>
    <w:rPr>
      <w:rFonts w:ascii="Times New Roman" w:hAnsi="Times New Roman" w:cs="Tahoma"/>
      <w:sz w:val="28"/>
      <w:szCs w:val="28"/>
      <w:lang w:eastAsia="ar-SA"/>
    </w:rPr>
  </w:style>
  <w:style w:type="paragraph" w:customStyle="1" w:styleId="101">
    <w:name w:val="Название10"/>
    <w:basedOn w:val="a"/>
    <w:rsid w:val="00C92EC9"/>
    <w:pPr>
      <w:suppressLineNumbers/>
      <w:suppressAutoHyphens/>
      <w:spacing w:before="120" w:after="120"/>
      <w:ind w:firstLine="0"/>
      <w:jc w:val="left"/>
    </w:pPr>
    <w:rPr>
      <w:rFonts w:cs="Tahoma"/>
      <w:i/>
      <w:iCs/>
      <w:sz w:val="20"/>
      <w:lang w:eastAsia="ar-SA"/>
    </w:rPr>
  </w:style>
  <w:style w:type="paragraph" w:customStyle="1" w:styleId="102">
    <w:name w:val="Указатель10"/>
    <w:basedOn w:val="a"/>
    <w:rsid w:val="00C92EC9"/>
    <w:pPr>
      <w:suppressLineNumbers/>
      <w:suppressAutoHyphens/>
      <w:ind w:firstLine="0"/>
      <w:jc w:val="left"/>
    </w:pPr>
    <w:rPr>
      <w:rFonts w:cs="Tahoma"/>
      <w:sz w:val="28"/>
      <w:szCs w:val="28"/>
      <w:lang w:eastAsia="ar-SA"/>
    </w:rPr>
  </w:style>
  <w:style w:type="paragraph" w:customStyle="1" w:styleId="92">
    <w:name w:val="Название9"/>
    <w:basedOn w:val="a"/>
    <w:rsid w:val="00C92EC9"/>
    <w:pPr>
      <w:suppressLineNumbers/>
      <w:suppressAutoHyphens/>
      <w:spacing w:before="120" w:after="120"/>
      <w:ind w:firstLine="0"/>
      <w:jc w:val="left"/>
    </w:pPr>
    <w:rPr>
      <w:rFonts w:cs="Tahoma"/>
      <w:i/>
      <w:iCs/>
      <w:lang w:eastAsia="ar-SA"/>
    </w:rPr>
  </w:style>
  <w:style w:type="paragraph" w:customStyle="1" w:styleId="93">
    <w:name w:val="Указатель9"/>
    <w:basedOn w:val="a"/>
    <w:rsid w:val="00C92EC9"/>
    <w:pPr>
      <w:suppressLineNumbers/>
      <w:suppressAutoHyphens/>
      <w:ind w:firstLine="0"/>
      <w:jc w:val="left"/>
    </w:pPr>
    <w:rPr>
      <w:rFonts w:cs="Tahoma"/>
      <w:sz w:val="28"/>
      <w:szCs w:val="28"/>
      <w:lang w:eastAsia="ar-SA"/>
    </w:rPr>
  </w:style>
  <w:style w:type="paragraph" w:customStyle="1" w:styleId="82">
    <w:name w:val="Название8"/>
    <w:basedOn w:val="a"/>
    <w:rsid w:val="00C92EC9"/>
    <w:pPr>
      <w:suppressLineNumbers/>
      <w:suppressAutoHyphens/>
      <w:spacing w:before="120" w:after="120"/>
      <w:ind w:firstLine="0"/>
      <w:jc w:val="left"/>
    </w:pPr>
    <w:rPr>
      <w:rFonts w:ascii="Times New Roman" w:hAnsi="Times New Roman" w:cs="Tahoma"/>
      <w:i/>
      <w:iCs/>
      <w:lang w:eastAsia="ar-SA"/>
    </w:rPr>
  </w:style>
  <w:style w:type="paragraph" w:customStyle="1" w:styleId="83">
    <w:name w:val="Указатель8"/>
    <w:basedOn w:val="a"/>
    <w:rsid w:val="00C92EC9"/>
    <w:pPr>
      <w:suppressLineNumbers/>
      <w:suppressAutoHyphens/>
      <w:ind w:firstLine="0"/>
      <w:jc w:val="left"/>
    </w:pPr>
    <w:rPr>
      <w:rFonts w:ascii="Times New Roman" w:hAnsi="Times New Roman" w:cs="Tahoma"/>
      <w:sz w:val="28"/>
      <w:szCs w:val="28"/>
      <w:lang w:eastAsia="ar-SA"/>
    </w:rPr>
  </w:style>
  <w:style w:type="paragraph" w:customStyle="1" w:styleId="70">
    <w:name w:val="Название7"/>
    <w:basedOn w:val="a"/>
    <w:rsid w:val="00C92EC9"/>
    <w:pPr>
      <w:suppressLineNumbers/>
      <w:suppressAutoHyphens/>
      <w:spacing w:before="120" w:after="120"/>
      <w:ind w:firstLine="0"/>
      <w:jc w:val="left"/>
    </w:pPr>
    <w:rPr>
      <w:rFonts w:ascii="Times New Roman" w:hAnsi="Times New Roman" w:cs="Tahoma"/>
      <w:i/>
      <w:iCs/>
      <w:lang w:eastAsia="ar-SA"/>
    </w:rPr>
  </w:style>
  <w:style w:type="paragraph" w:customStyle="1" w:styleId="71">
    <w:name w:val="Указатель7"/>
    <w:basedOn w:val="a"/>
    <w:rsid w:val="00C92EC9"/>
    <w:pPr>
      <w:suppressLineNumbers/>
      <w:suppressAutoHyphens/>
      <w:ind w:firstLine="0"/>
      <w:jc w:val="left"/>
    </w:pPr>
    <w:rPr>
      <w:rFonts w:ascii="Times New Roman" w:hAnsi="Times New Roman" w:cs="Tahoma"/>
      <w:sz w:val="28"/>
      <w:szCs w:val="28"/>
      <w:lang w:eastAsia="ar-SA"/>
    </w:rPr>
  </w:style>
  <w:style w:type="paragraph" w:customStyle="1" w:styleId="220">
    <w:name w:val="Основной текст с отступом 22"/>
    <w:basedOn w:val="a"/>
    <w:rsid w:val="00C92EC9"/>
    <w:pPr>
      <w:suppressAutoHyphens/>
      <w:ind w:left="360" w:firstLine="0"/>
      <w:jc w:val="left"/>
    </w:pPr>
    <w:rPr>
      <w:rFonts w:ascii="Times New Roman" w:hAnsi="Times New Roman"/>
      <w:i/>
      <w:iCs/>
      <w:sz w:val="28"/>
      <w:szCs w:val="28"/>
      <w:lang w:eastAsia="ar-SA"/>
    </w:rPr>
  </w:style>
  <w:style w:type="paragraph" w:customStyle="1" w:styleId="212">
    <w:name w:val="Продолжение списка 21"/>
    <w:basedOn w:val="a"/>
    <w:rsid w:val="00C92EC9"/>
    <w:pPr>
      <w:suppressAutoHyphens/>
      <w:spacing w:after="120"/>
      <w:ind w:left="566" w:firstLine="709"/>
      <w:jc w:val="left"/>
    </w:pPr>
    <w:rPr>
      <w:rFonts w:ascii="Times New Roman" w:hAnsi="Times New Roman"/>
      <w:sz w:val="28"/>
      <w:szCs w:val="20"/>
      <w:lang w:eastAsia="ar-SA"/>
    </w:rPr>
  </w:style>
  <w:style w:type="paragraph" w:customStyle="1" w:styleId="311">
    <w:name w:val="Основной текст с отступом 31"/>
    <w:basedOn w:val="a"/>
    <w:rsid w:val="00C92EC9"/>
    <w:pPr>
      <w:suppressAutoHyphens/>
      <w:spacing w:after="120"/>
      <w:ind w:left="283" w:firstLine="0"/>
      <w:jc w:val="left"/>
    </w:pPr>
    <w:rPr>
      <w:rFonts w:ascii="Times New Roman" w:hAnsi="Times New Roman"/>
      <w:sz w:val="16"/>
      <w:szCs w:val="16"/>
      <w:lang w:eastAsia="ar-SA"/>
    </w:rPr>
  </w:style>
  <w:style w:type="paragraph" w:customStyle="1" w:styleId="213">
    <w:name w:val="Список 21"/>
    <w:basedOn w:val="a"/>
    <w:rsid w:val="00C92EC9"/>
    <w:pPr>
      <w:widowControl w:val="0"/>
      <w:suppressAutoHyphens/>
      <w:ind w:left="566" w:hanging="283"/>
      <w:jc w:val="left"/>
    </w:pPr>
    <w:rPr>
      <w:rFonts w:ascii="Times New Roman" w:eastAsia="Lucida Sans Unicode" w:hAnsi="Times New Roman" w:cs="Tahoma"/>
      <w:color w:val="000000"/>
      <w:szCs w:val="20"/>
      <w:lang w:val="en-US" w:eastAsia="en-US" w:bidi="en-US"/>
    </w:rPr>
  </w:style>
  <w:style w:type="paragraph" w:styleId="affff4">
    <w:basedOn w:val="a"/>
    <w:next w:val="a9"/>
    <w:qFormat/>
    <w:rsid w:val="00C92EC9"/>
    <w:pPr>
      <w:keepNext/>
      <w:widowControl w:val="0"/>
      <w:suppressAutoHyphens/>
      <w:spacing w:before="240" w:after="120"/>
      <w:ind w:firstLine="0"/>
      <w:jc w:val="center"/>
    </w:pPr>
    <w:rPr>
      <w:rFonts w:eastAsia="Lucida Sans Unicode" w:cs="Tahoma"/>
      <w:b/>
      <w:bCs/>
      <w:color w:val="000000"/>
      <w:sz w:val="28"/>
      <w:szCs w:val="28"/>
      <w:u w:val="single"/>
      <w:lang w:val="en-US" w:eastAsia="en-US" w:bidi="en-US"/>
    </w:rPr>
  </w:style>
  <w:style w:type="paragraph" w:customStyle="1" w:styleId="Heading">
    <w:name w:val="Heading"/>
    <w:rsid w:val="00C92EC9"/>
    <w:pPr>
      <w:suppressAutoHyphens/>
      <w:snapToGrid w:val="0"/>
      <w:spacing w:after="0" w:line="240" w:lineRule="auto"/>
    </w:pPr>
    <w:rPr>
      <w:rFonts w:ascii="Arial" w:eastAsia="Arial" w:hAnsi="Arial" w:cs="Times New Roman"/>
      <w:b/>
      <w:szCs w:val="20"/>
      <w:lang w:eastAsia="ar-SA"/>
    </w:rPr>
  </w:style>
  <w:style w:type="paragraph" w:customStyle="1" w:styleId="114">
    <w:name w:val="Знак1 Знак Знак Знак1"/>
    <w:basedOn w:val="a"/>
    <w:rsid w:val="00C92EC9"/>
    <w:pPr>
      <w:spacing w:after="160" w:line="240" w:lineRule="exact"/>
      <w:ind w:firstLine="0"/>
      <w:jc w:val="left"/>
    </w:pPr>
    <w:rPr>
      <w:rFonts w:ascii="Verdana" w:hAnsi="Verdana"/>
      <w:lang w:val="en-US" w:eastAsia="ar-SA"/>
    </w:rPr>
  </w:style>
  <w:style w:type="character" w:customStyle="1" w:styleId="FontStyle154">
    <w:name w:val="Font Style154"/>
    <w:rsid w:val="00C92E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735059">
      <w:bodyDiv w:val="1"/>
      <w:marLeft w:val="0"/>
      <w:marRight w:val="0"/>
      <w:marTop w:val="0"/>
      <w:marBottom w:val="0"/>
      <w:divBdr>
        <w:top w:val="none" w:sz="0" w:space="0" w:color="auto"/>
        <w:left w:val="none" w:sz="0" w:space="0" w:color="auto"/>
        <w:bottom w:val="none" w:sz="0" w:space="0" w:color="auto"/>
        <w:right w:val="none" w:sz="0" w:space="0" w:color="auto"/>
      </w:divBdr>
    </w:div>
    <w:div w:id="1136723561">
      <w:bodyDiv w:val="1"/>
      <w:marLeft w:val="0"/>
      <w:marRight w:val="0"/>
      <w:marTop w:val="0"/>
      <w:marBottom w:val="0"/>
      <w:divBdr>
        <w:top w:val="none" w:sz="0" w:space="0" w:color="auto"/>
        <w:left w:val="none" w:sz="0" w:space="0" w:color="auto"/>
        <w:bottom w:val="none" w:sz="0" w:space="0" w:color="auto"/>
        <w:right w:val="none" w:sz="0" w:space="0" w:color="auto"/>
      </w:divBdr>
    </w:div>
    <w:div w:id="1351908981">
      <w:bodyDiv w:val="1"/>
      <w:marLeft w:val="0"/>
      <w:marRight w:val="0"/>
      <w:marTop w:val="0"/>
      <w:marBottom w:val="0"/>
      <w:divBdr>
        <w:top w:val="none" w:sz="0" w:space="0" w:color="auto"/>
        <w:left w:val="none" w:sz="0" w:space="0" w:color="auto"/>
        <w:bottom w:val="none" w:sz="0" w:space="0" w:color="auto"/>
        <w:right w:val="none" w:sz="0" w:space="0" w:color="auto"/>
      </w:divBdr>
      <w:divsChild>
        <w:div w:id="24839180">
          <w:marLeft w:val="0"/>
          <w:marRight w:val="0"/>
          <w:marTop w:val="0"/>
          <w:marBottom w:val="0"/>
          <w:divBdr>
            <w:top w:val="none" w:sz="0" w:space="0" w:color="auto"/>
            <w:left w:val="none" w:sz="0" w:space="0" w:color="auto"/>
            <w:bottom w:val="none" w:sz="0" w:space="0" w:color="auto"/>
            <w:right w:val="none" w:sz="0" w:space="0" w:color="auto"/>
          </w:divBdr>
        </w:div>
      </w:divsChild>
    </w:div>
    <w:div w:id="1644504042">
      <w:bodyDiv w:val="1"/>
      <w:marLeft w:val="0"/>
      <w:marRight w:val="0"/>
      <w:marTop w:val="0"/>
      <w:marBottom w:val="0"/>
      <w:divBdr>
        <w:top w:val="none" w:sz="0" w:space="0" w:color="auto"/>
        <w:left w:val="none" w:sz="0" w:space="0" w:color="auto"/>
        <w:bottom w:val="none" w:sz="0" w:space="0" w:color="auto"/>
        <w:right w:val="none" w:sz="0" w:space="0" w:color="auto"/>
      </w:divBdr>
    </w:div>
    <w:div w:id="191288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3.xml"/><Relationship Id="rId26" Type="http://schemas.openxmlformats.org/officeDocument/2006/relationships/hyperlink" Target="normacs://normacs.ru/4OJ"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7.xml"/><Relationship Id="rId32" Type="http://schemas.openxmlformats.org/officeDocument/2006/relationships/hyperlink" Target="normacs://normacs.ru/4OJ"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4.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footer" Target="footer10.xml"/><Relationship Id="rId35"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570A97-0C80-4B62-B413-E07AFD9BD303}" type="doc">
      <dgm:prSet loTypeId="urn:microsoft.com/office/officeart/2005/8/layout/orgChart1" loCatId="hierarchy" qsTypeId="urn:microsoft.com/office/officeart/2005/8/quickstyle/simple1" qsCatId="simple" csTypeId="urn:microsoft.com/office/officeart/2005/8/colors/accent1_2" csCatId="accent1"/>
      <dgm:spPr/>
    </dgm:pt>
    <dgm:pt modelId="{9DD481D2-5C81-4C6B-ABEA-36E3BBABFDA2}">
      <dgm:prSet/>
      <dgm:spPr/>
      <dgm:t>
        <a:bodyPr/>
        <a:lstStyle/>
        <a:p>
          <a:pPr marR="0" algn="ctr" rtl="0"/>
          <a:r>
            <a:rPr lang="ru-RU" b="0" i="0" u="none" strike="noStrike" baseline="0" smtClean="0">
              <a:latin typeface="Calibri" panose="020F0502020204030204" pitchFamily="34" charset="0"/>
            </a:rPr>
            <a:t>Основные современные средства поражения</a:t>
          </a:r>
          <a:endParaRPr lang="ru-RU" smtClean="0"/>
        </a:p>
      </dgm:t>
    </dgm:pt>
    <dgm:pt modelId="{F8DE8342-7983-45BD-8E2F-288F40426382}" type="parTrans" cxnId="{ECC6DB61-8500-4E42-93D4-0372C54C96B8}">
      <dgm:prSet/>
      <dgm:spPr/>
    </dgm:pt>
    <dgm:pt modelId="{3DCB5D6B-EE68-48EC-B76B-AD3055A1DED2}" type="sibTrans" cxnId="{ECC6DB61-8500-4E42-93D4-0372C54C96B8}">
      <dgm:prSet/>
      <dgm:spPr/>
    </dgm:pt>
    <dgm:pt modelId="{5D006A94-5770-4046-A4C7-E41178678F1A}">
      <dgm:prSet/>
      <dgm:spPr/>
      <dgm:t>
        <a:bodyPr/>
        <a:lstStyle/>
        <a:p>
          <a:pPr marR="0" algn="ctr" rtl="0"/>
          <a:r>
            <a:rPr lang="ru-RU" b="0" i="0" u="none" strike="noStrike" baseline="0" smtClean="0">
              <a:latin typeface="Calibri" panose="020F0502020204030204" pitchFamily="34" charset="0"/>
            </a:rPr>
            <a:t>Оружие массового поражения</a:t>
          </a:r>
          <a:endParaRPr lang="ru-RU" smtClean="0"/>
        </a:p>
      </dgm:t>
    </dgm:pt>
    <dgm:pt modelId="{6489DB53-C7CE-4512-A619-1ABAF29EC860}" type="parTrans" cxnId="{8AFF369E-F4EF-41DF-9575-8928ECDA1196}">
      <dgm:prSet/>
      <dgm:spPr/>
    </dgm:pt>
    <dgm:pt modelId="{7D3F9FDB-9646-49A7-9E73-F2C316DB2C79}" type="sibTrans" cxnId="{8AFF369E-F4EF-41DF-9575-8928ECDA1196}">
      <dgm:prSet/>
      <dgm:spPr/>
    </dgm:pt>
    <dgm:pt modelId="{BDCDA19E-356E-4CAF-8BB6-9FC2B2DD3865}">
      <dgm:prSet/>
      <dgm:spPr/>
      <dgm:t>
        <a:bodyPr/>
        <a:lstStyle/>
        <a:p>
          <a:pPr marR="0" algn="ctr" rtl="0"/>
          <a:r>
            <a:rPr lang="ru-RU" b="0" i="0" u="none" strike="noStrike" baseline="0" smtClean="0">
              <a:latin typeface="Calibri" panose="020F0502020204030204" pitchFamily="34" charset="0"/>
            </a:rPr>
            <a:t>Ядерное и термоядерное</a:t>
          </a:r>
          <a:endParaRPr lang="ru-RU" smtClean="0"/>
        </a:p>
      </dgm:t>
    </dgm:pt>
    <dgm:pt modelId="{65CD17B7-4D7B-4E6A-ABE6-1A450C881BD1}" type="parTrans" cxnId="{64B44462-0ECD-4853-868D-BF8664FB454B}">
      <dgm:prSet/>
      <dgm:spPr/>
    </dgm:pt>
    <dgm:pt modelId="{6C9DF3E6-4A88-4EFC-B6E6-C161BF364412}" type="sibTrans" cxnId="{64B44462-0ECD-4853-868D-BF8664FB454B}">
      <dgm:prSet/>
      <dgm:spPr/>
    </dgm:pt>
    <dgm:pt modelId="{0909C281-233B-48B1-9CC3-AFAE54F567CE}">
      <dgm:prSet/>
      <dgm:spPr/>
      <dgm:t>
        <a:bodyPr/>
        <a:lstStyle/>
        <a:p>
          <a:pPr marR="0" algn="ctr" rtl="0"/>
          <a:r>
            <a:rPr lang="ru-RU" b="0" i="0" u="none" strike="noStrike" baseline="0" smtClean="0">
              <a:latin typeface="Calibri" panose="020F0502020204030204" pitchFamily="34" charset="0"/>
            </a:rPr>
            <a:t>Химическое</a:t>
          </a:r>
          <a:endParaRPr lang="ru-RU" smtClean="0"/>
        </a:p>
      </dgm:t>
    </dgm:pt>
    <dgm:pt modelId="{5151ACF3-DA02-4015-A268-66CDE6136633}" type="parTrans" cxnId="{ADE9B29E-7265-4A5E-A4FA-DEC4973752AC}">
      <dgm:prSet/>
      <dgm:spPr/>
    </dgm:pt>
    <dgm:pt modelId="{FB86E79F-47C1-416B-A2A7-C8310A7AE8CF}" type="sibTrans" cxnId="{ADE9B29E-7265-4A5E-A4FA-DEC4973752AC}">
      <dgm:prSet/>
      <dgm:spPr/>
    </dgm:pt>
    <dgm:pt modelId="{407ACFD0-6B80-41FA-A89F-7355EB791C7D}">
      <dgm:prSet/>
      <dgm:spPr/>
      <dgm:t>
        <a:bodyPr/>
        <a:lstStyle/>
        <a:p>
          <a:pPr marR="0" algn="ctr" rtl="0"/>
          <a:r>
            <a:rPr lang="ru-RU" b="0" i="0" u="none" strike="noStrike" baseline="0" smtClean="0">
              <a:latin typeface="Calibri" panose="020F0502020204030204" pitchFamily="34" charset="0"/>
            </a:rPr>
            <a:t>Бактериологическое</a:t>
          </a:r>
          <a:endParaRPr lang="ru-RU" smtClean="0"/>
        </a:p>
      </dgm:t>
    </dgm:pt>
    <dgm:pt modelId="{0B33F05B-A6DE-463D-B199-3D437617CDFF}" type="parTrans" cxnId="{7672BDAA-7702-4655-ACBD-99135C8F3C28}">
      <dgm:prSet/>
      <dgm:spPr/>
    </dgm:pt>
    <dgm:pt modelId="{E51EA970-46AD-451E-B0F5-52978EF73488}" type="sibTrans" cxnId="{7672BDAA-7702-4655-ACBD-99135C8F3C28}">
      <dgm:prSet/>
      <dgm:spPr/>
    </dgm:pt>
    <dgm:pt modelId="{1F95DDEB-60B2-4D0E-9138-BC794068354C}">
      <dgm:prSet/>
      <dgm:spPr/>
      <dgm:t>
        <a:bodyPr/>
        <a:lstStyle/>
        <a:p>
          <a:pPr marR="0" algn="ctr" rtl="0"/>
          <a:r>
            <a:rPr lang="ru-RU" b="0" i="0" u="none" strike="noStrike" baseline="0" smtClean="0">
              <a:latin typeface="Calibri" panose="020F0502020204030204" pitchFamily="34" charset="0"/>
            </a:rPr>
            <a:t>Обычные виды оружия</a:t>
          </a:r>
          <a:endParaRPr lang="ru-RU" smtClean="0"/>
        </a:p>
      </dgm:t>
    </dgm:pt>
    <dgm:pt modelId="{2FCB0C15-7B8A-4FAB-AE78-9277D055A8BE}" type="parTrans" cxnId="{CCE7C08E-8969-4BC5-93CF-4EE8E32A14A7}">
      <dgm:prSet/>
      <dgm:spPr/>
    </dgm:pt>
    <dgm:pt modelId="{25C71347-1AA7-477C-BD2F-B699A500CFA5}" type="sibTrans" cxnId="{CCE7C08E-8969-4BC5-93CF-4EE8E32A14A7}">
      <dgm:prSet/>
      <dgm:spPr/>
    </dgm:pt>
    <dgm:pt modelId="{66925DDD-9AF4-4128-9238-25020A1B1F42}">
      <dgm:prSet/>
      <dgm:spPr/>
      <dgm:t>
        <a:bodyPr/>
        <a:lstStyle/>
        <a:p>
          <a:pPr marR="0" algn="ctr" rtl="0"/>
          <a:r>
            <a:rPr lang="ru-RU" b="0" i="0" u="none" strike="noStrike" baseline="0" smtClean="0">
              <a:latin typeface="Calibri" panose="020F0502020204030204" pitchFamily="34" charset="0"/>
            </a:rPr>
            <a:t>Осколочное</a:t>
          </a:r>
          <a:endParaRPr lang="ru-RU" smtClean="0"/>
        </a:p>
      </dgm:t>
    </dgm:pt>
    <dgm:pt modelId="{B1EC36A2-3A6F-4F5F-8050-7A81995911D4}" type="parTrans" cxnId="{BF698E3C-C93A-4B08-B3AD-95FC8B725BD2}">
      <dgm:prSet/>
      <dgm:spPr/>
    </dgm:pt>
    <dgm:pt modelId="{93956F6C-02B0-4555-A059-55E4A61CDD8F}" type="sibTrans" cxnId="{BF698E3C-C93A-4B08-B3AD-95FC8B725BD2}">
      <dgm:prSet/>
      <dgm:spPr/>
    </dgm:pt>
    <dgm:pt modelId="{E12EC043-88CA-4D18-BC4A-DC068C2AAB8F}">
      <dgm:prSet/>
      <dgm:spPr/>
      <dgm:t>
        <a:bodyPr/>
        <a:lstStyle/>
        <a:p>
          <a:pPr marR="0" algn="ctr" rtl="0"/>
          <a:r>
            <a:rPr lang="ru-RU" b="0" i="0" u="none" strike="noStrike" baseline="0" smtClean="0">
              <a:latin typeface="Calibri" panose="020F0502020204030204" pitchFamily="34" charset="0"/>
            </a:rPr>
            <a:t>Фугасное</a:t>
          </a:r>
          <a:endParaRPr lang="ru-RU" smtClean="0"/>
        </a:p>
      </dgm:t>
    </dgm:pt>
    <dgm:pt modelId="{4A70DD68-692B-48B8-A9CF-B9AB28A272FE}" type="parTrans" cxnId="{59FE770F-063F-45A3-85B3-4099142F9C01}">
      <dgm:prSet/>
      <dgm:spPr/>
    </dgm:pt>
    <dgm:pt modelId="{FB4939E6-2D5C-48C3-815E-EF6D3B242124}" type="sibTrans" cxnId="{59FE770F-063F-45A3-85B3-4099142F9C01}">
      <dgm:prSet/>
      <dgm:spPr/>
    </dgm:pt>
    <dgm:pt modelId="{F5C7B7AF-AED3-4C2B-938B-1074439C8924}">
      <dgm:prSet/>
      <dgm:spPr/>
      <dgm:t>
        <a:bodyPr/>
        <a:lstStyle/>
        <a:p>
          <a:pPr marR="0" algn="ctr" rtl="0"/>
          <a:r>
            <a:rPr lang="ru-RU" b="0" i="0" u="none" strike="noStrike" baseline="0" smtClean="0">
              <a:latin typeface="Calibri" panose="020F0502020204030204" pitchFamily="34" charset="0"/>
            </a:rPr>
            <a:t>Кумулятивное</a:t>
          </a:r>
          <a:endParaRPr lang="ru-RU" smtClean="0"/>
        </a:p>
      </dgm:t>
    </dgm:pt>
    <dgm:pt modelId="{0B5F2ABE-6618-4DAC-866E-F550519F62B4}" type="parTrans" cxnId="{C1A3C721-F1CD-4177-81AD-92EBC8BFB894}">
      <dgm:prSet/>
      <dgm:spPr/>
    </dgm:pt>
    <dgm:pt modelId="{C9D74F4C-BDFC-4A55-A0F6-05900AFE9E0F}" type="sibTrans" cxnId="{C1A3C721-F1CD-4177-81AD-92EBC8BFB894}">
      <dgm:prSet/>
      <dgm:spPr/>
    </dgm:pt>
    <dgm:pt modelId="{EEBEE22C-05ED-4863-99E4-25D040A97BF8}">
      <dgm:prSet/>
      <dgm:spPr/>
      <dgm:t>
        <a:bodyPr/>
        <a:lstStyle/>
        <a:p>
          <a:pPr marR="0" algn="ctr" rtl="0"/>
          <a:r>
            <a:rPr lang="ru-RU" b="0" i="0" u="none" strike="noStrike" baseline="0" smtClean="0">
              <a:latin typeface="Calibri" panose="020F0502020204030204" pitchFamily="34" charset="0"/>
            </a:rPr>
            <a:t>Бетонобойное</a:t>
          </a:r>
          <a:endParaRPr lang="ru-RU" smtClean="0"/>
        </a:p>
      </dgm:t>
    </dgm:pt>
    <dgm:pt modelId="{6170EA5E-59F7-4DEE-8CF9-D8F1C8C83261}" type="parTrans" cxnId="{8287AB0E-8CAB-4D64-A2E5-7C39A46D5A5A}">
      <dgm:prSet/>
      <dgm:spPr/>
    </dgm:pt>
    <dgm:pt modelId="{67AD6D88-FCAB-4917-B847-1F096A480D38}" type="sibTrans" cxnId="{8287AB0E-8CAB-4D64-A2E5-7C39A46D5A5A}">
      <dgm:prSet/>
      <dgm:spPr/>
    </dgm:pt>
    <dgm:pt modelId="{59FFD654-B9A4-4846-BA3B-5B501F78359D}">
      <dgm:prSet/>
      <dgm:spPr/>
      <dgm:t>
        <a:bodyPr/>
        <a:lstStyle/>
        <a:p>
          <a:pPr marR="0" algn="ctr" rtl="0"/>
          <a:r>
            <a:rPr lang="ru-RU" b="0" i="0" u="none" strike="noStrike" baseline="0" smtClean="0">
              <a:latin typeface="Calibri" panose="020F0502020204030204" pitchFamily="34" charset="0"/>
            </a:rPr>
            <a:t>Зажигательное</a:t>
          </a:r>
          <a:endParaRPr lang="ru-RU" smtClean="0"/>
        </a:p>
      </dgm:t>
    </dgm:pt>
    <dgm:pt modelId="{D73D3452-139B-4850-8B78-88DB41DFE846}" type="parTrans" cxnId="{66202566-58AC-41DA-B190-277B65C31238}">
      <dgm:prSet/>
      <dgm:spPr/>
    </dgm:pt>
    <dgm:pt modelId="{A3335D05-5F29-48A8-8FAC-DE5D54D775E4}" type="sibTrans" cxnId="{66202566-58AC-41DA-B190-277B65C31238}">
      <dgm:prSet/>
      <dgm:spPr/>
    </dgm:pt>
    <dgm:pt modelId="{6E55BF8F-706C-4C51-A18F-B4541E75FE28}">
      <dgm:prSet/>
      <dgm:spPr/>
      <dgm:t>
        <a:bodyPr/>
        <a:lstStyle/>
        <a:p>
          <a:pPr marR="0" algn="ctr" rtl="0"/>
          <a:r>
            <a:rPr lang="ru-RU" b="0" i="0" u="none" strike="noStrike" baseline="0" smtClean="0">
              <a:latin typeface="Calibri" panose="020F0502020204030204" pitchFamily="34" charset="0"/>
            </a:rPr>
            <a:t>Боеприпасы объемного взрыва</a:t>
          </a:r>
          <a:endParaRPr lang="ru-RU" smtClean="0"/>
        </a:p>
      </dgm:t>
    </dgm:pt>
    <dgm:pt modelId="{C63A0089-8779-4D98-B70C-FAE26199F82F}" type="parTrans" cxnId="{9C69550C-617B-4C73-B674-02EF58585F0A}">
      <dgm:prSet/>
      <dgm:spPr/>
    </dgm:pt>
    <dgm:pt modelId="{A86C0A5F-6AD1-40D6-B56D-4925732C28B4}" type="sibTrans" cxnId="{9C69550C-617B-4C73-B674-02EF58585F0A}">
      <dgm:prSet/>
      <dgm:spPr/>
    </dgm:pt>
    <dgm:pt modelId="{D11FF663-5590-474D-B0A2-5589C8021AFA}">
      <dgm:prSet/>
      <dgm:spPr/>
      <dgm:t>
        <a:bodyPr/>
        <a:lstStyle/>
        <a:p>
          <a:pPr marR="0" algn="ctr" rtl="0"/>
          <a:r>
            <a:rPr lang="ru-RU" b="0" i="0" u="none" strike="noStrike" baseline="0" smtClean="0">
              <a:latin typeface="Calibri" panose="020F0502020204030204" pitchFamily="34" charset="0"/>
            </a:rPr>
            <a:t>Кассетное</a:t>
          </a:r>
          <a:endParaRPr lang="ru-RU" smtClean="0"/>
        </a:p>
      </dgm:t>
    </dgm:pt>
    <dgm:pt modelId="{0430B549-7AD3-4FB5-B313-CCE34EA3AD17}" type="parTrans" cxnId="{B51C966C-2C08-4281-A11E-0446729FBC71}">
      <dgm:prSet/>
      <dgm:spPr/>
    </dgm:pt>
    <dgm:pt modelId="{485B8738-8BCE-4395-A092-2966EDA04D3D}" type="sibTrans" cxnId="{B51C966C-2C08-4281-A11E-0446729FBC71}">
      <dgm:prSet/>
      <dgm:spPr/>
    </dgm:pt>
    <dgm:pt modelId="{F826C57F-AD9F-453D-B8A9-2B06CF91A244}">
      <dgm:prSet/>
      <dgm:spPr/>
      <dgm:t>
        <a:bodyPr/>
        <a:lstStyle/>
        <a:p>
          <a:pPr marR="0" algn="ctr" rtl="0"/>
          <a:r>
            <a:rPr lang="ru-RU" b="0" i="0" u="none" strike="noStrike" baseline="0" smtClean="0">
              <a:latin typeface="Calibri" panose="020F0502020204030204" pitchFamily="34" charset="0"/>
            </a:rPr>
            <a:t>Высокоточное</a:t>
          </a:r>
          <a:endParaRPr lang="ru-RU" smtClean="0"/>
        </a:p>
      </dgm:t>
    </dgm:pt>
    <dgm:pt modelId="{20065E0A-9C6A-4236-B92E-CA5BEF3D80E4}" type="parTrans" cxnId="{F9E8DD42-FA19-4372-9484-74ABBE553286}">
      <dgm:prSet/>
      <dgm:spPr/>
    </dgm:pt>
    <dgm:pt modelId="{923F1AEA-0710-4B85-9934-E442F5C04D25}" type="sibTrans" cxnId="{F9E8DD42-FA19-4372-9484-74ABBE553286}">
      <dgm:prSet/>
      <dgm:spPr/>
    </dgm:pt>
    <dgm:pt modelId="{5CBEC57B-0A38-48D7-987F-D92FCDC7B921}" type="pres">
      <dgm:prSet presAssocID="{4D570A97-0C80-4B62-B413-E07AFD9BD303}" presName="hierChild1" presStyleCnt="0">
        <dgm:presLayoutVars>
          <dgm:orgChart val="1"/>
          <dgm:chPref val="1"/>
          <dgm:dir/>
          <dgm:animOne val="branch"/>
          <dgm:animLvl val="lvl"/>
          <dgm:resizeHandles/>
        </dgm:presLayoutVars>
      </dgm:prSet>
      <dgm:spPr/>
    </dgm:pt>
    <dgm:pt modelId="{32B0C48C-6B2C-4922-8B35-6FF8D66A2503}" type="pres">
      <dgm:prSet presAssocID="{9DD481D2-5C81-4C6B-ABEA-36E3BBABFDA2}" presName="hierRoot1" presStyleCnt="0">
        <dgm:presLayoutVars>
          <dgm:hierBranch/>
        </dgm:presLayoutVars>
      </dgm:prSet>
      <dgm:spPr/>
    </dgm:pt>
    <dgm:pt modelId="{7900D3A2-D99F-435E-8F96-6926D334E9DF}" type="pres">
      <dgm:prSet presAssocID="{9DD481D2-5C81-4C6B-ABEA-36E3BBABFDA2}" presName="rootComposite1" presStyleCnt="0"/>
      <dgm:spPr/>
    </dgm:pt>
    <dgm:pt modelId="{300DCE0F-C626-4AF9-BE00-96287FE3EC27}" type="pres">
      <dgm:prSet presAssocID="{9DD481D2-5C81-4C6B-ABEA-36E3BBABFDA2}" presName="rootText1" presStyleLbl="node0" presStyleIdx="0" presStyleCnt="1">
        <dgm:presLayoutVars>
          <dgm:chPref val="3"/>
        </dgm:presLayoutVars>
      </dgm:prSet>
      <dgm:spPr/>
    </dgm:pt>
    <dgm:pt modelId="{DF4012E4-7DF3-4A28-98F0-8A9D839D24B1}" type="pres">
      <dgm:prSet presAssocID="{9DD481D2-5C81-4C6B-ABEA-36E3BBABFDA2}" presName="rootConnector1" presStyleLbl="node1" presStyleIdx="0" presStyleCnt="0"/>
      <dgm:spPr/>
    </dgm:pt>
    <dgm:pt modelId="{55AB11FF-C204-48A8-AD80-6DF30DFB4E2F}" type="pres">
      <dgm:prSet presAssocID="{9DD481D2-5C81-4C6B-ABEA-36E3BBABFDA2}" presName="hierChild2" presStyleCnt="0"/>
      <dgm:spPr/>
    </dgm:pt>
    <dgm:pt modelId="{D8406A7A-3DE5-477A-BB40-978C90B36F30}" type="pres">
      <dgm:prSet presAssocID="{6489DB53-C7CE-4512-A619-1ABAF29EC860}" presName="Name35" presStyleLbl="parChTrans1D2" presStyleIdx="0" presStyleCnt="2"/>
      <dgm:spPr/>
    </dgm:pt>
    <dgm:pt modelId="{74F8B560-DA89-469E-9549-93B2A01A731D}" type="pres">
      <dgm:prSet presAssocID="{5D006A94-5770-4046-A4C7-E41178678F1A}" presName="hierRoot2" presStyleCnt="0">
        <dgm:presLayoutVars>
          <dgm:hierBranch val="l"/>
        </dgm:presLayoutVars>
      </dgm:prSet>
      <dgm:spPr/>
    </dgm:pt>
    <dgm:pt modelId="{1807983B-1E87-4D46-95B9-FF32C8ACF320}" type="pres">
      <dgm:prSet presAssocID="{5D006A94-5770-4046-A4C7-E41178678F1A}" presName="rootComposite" presStyleCnt="0"/>
      <dgm:spPr/>
    </dgm:pt>
    <dgm:pt modelId="{7E5768B6-FE13-4C3D-AA26-3B7EF7C6BCE2}" type="pres">
      <dgm:prSet presAssocID="{5D006A94-5770-4046-A4C7-E41178678F1A}" presName="rootText" presStyleLbl="node2" presStyleIdx="0" presStyleCnt="2">
        <dgm:presLayoutVars>
          <dgm:chPref val="3"/>
        </dgm:presLayoutVars>
      </dgm:prSet>
      <dgm:spPr/>
    </dgm:pt>
    <dgm:pt modelId="{BBFB9919-E2AD-4CAB-89A2-DBDE0EFC2CF9}" type="pres">
      <dgm:prSet presAssocID="{5D006A94-5770-4046-A4C7-E41178678F1A}" presName="rootConnector" presStyleLbl="node2" presStyleIdx="0" presStyleCnt="2"/>
      <dgm:spPr/>
    </dgm:pt>
    <dgm:pt modelId="{27E8D0F1-FF7C-42B0-A908-1AF6834C6F9F}" type="pres">
      <dgm:prSet presAssocID="{5D006A94-5770-4046-A4C7-E41178678F1A}" presName="hierChild4" presStyleCnt="0"/>
      <dgm:spPr/>
    </dgm:pt>
    <dgm:pt modelId="{4CFBE35E-6479-4F21-8B17-C553EED65473}" type="pres">
      <dgm:prSet presAssocID="{65CD17B7-4D7B-4E6A-ABE6-1A450C881BD1}" presName="Name50" presStyleLbl="parChTrans1D3" presStyleIdx="0" presStyleCnt="11"/>
      <dgm:spPr/>
    </dgm:pt>
    <dgm:pt modelId="{6D17F984-BD31-4397-AEA4-7ACD3173656E}" type="pres">
      <dgm:prSet presAssocID="{BDCDA19E-356E-4CAF-8BB6-9FC2B2DD3865}" presName="hierRoot2" presStyleCnt="0">
        <dgm:presLayoutVars>
          <dgm:hierBranch val="r"/>
        </dgm:presLayoutVars>
      </dgm:prSet>
      <dgm:spPr/>
    </dgm:pt>
    <dgm:pt modelId="{8E6C565F-9CA4-4416-840B-844A2771D923}" type="pres">
      <dgm:prSet presAssocID="{BDCDA19E-356E-4CAF-8BB6-9FC2B2DD3865}" presName="rootComposite" presStyleCnt="0"/>
      <dgm:spPr/>
    </dgm:pt>
    <dgm:pt modelId="{DC26EC63-444A-4E28-871E-9F28D3AA538B}" type="pres">
      <dgm:prSet presAssocID="{BDCDA19E-356E-4CAF-8BB6-9FC2B2DD3865}" presName="rootText" presStyleLbl="node3" presStyleIdx="0" presStyleCnt="11">
        <dgm:presLayoutVars>
          <dgm:chPref val="3"/>
        </dgm:presLayoutVars>
      </dgm:prSet>
      <dgm:spPr/>
    </dgm:pt>
    <dgm:pt modelId="{197AC8AB-F44D-4336-A691-546B37DC66B9}" type="pres">
      <dgm:prSet presAssocID="{BDCDA19E-356E-4CAF-8BB6-9FC2B2DD3865}" presName="rootConnector" presStyleLbl="node3" presStyleIdx="0" presStyleCnt="11"/>
      <dgm:spPr/>
    </dgm:pt>
    <dgm:pt modelId="{76129B85-3908-4554-AD36-C3F31329D77E}" type="pres">
      <dgm:prSet presAssocID="{BDCDA19E-356E-4CAF-8BB6-9FC2B2DD3865}" presName="hierChild4" presStyleCnt="0"/>
      <dgm:spPr/>
    </dgm:pt>
    <dgm:pt modelId="{F2099C28-C7C9-4AF3-98D8-A1B05C26E794}" type="pres">
      <dgm:prSet presAssocID="{BDCDA19E-356E-4CAF-8BB6-9FC2B2DD3865}" presName="hierChild5" presStyleCnt="0"/>
      <dgm:spPr/>
    </dgm:pt>
    <dgm:pt modelId="{EAF808D2-D1C5-4C10-9D0A-7A897BB5CB42}" type="pres">
      <dgm:prSet presAssocID="{5151ACF3-DA02-4015-A268-66CDE6136633}" presName="Name50" presStyleLbl="parChTrans1D3" presStyleIdx="1" presStyleCnt="11"/>
      <dgm:spPr/>
    </dgm:pt>
    <dgm:pt modelId="{FD20124F-027B-44D4-82DB-608632D220C6}" type="pres">
      <dgm:prSet presAssocID="{0909C281-233B-48B1-9CC3-AFAE54F567CE}" presName="hierRoot2" presStyleCnt="0">
        <dgm:presLayoutVars>
          <dgm:hierBranch val="r"/>
        </dgm:presLayoutVars>
      </dgm:prSet>
      <dgm:spPr/>
    </dgm:pt>
    <dgm:pt modelId="{131407D8-CE5C-4ACB-9C2E-359C2959883B}" type="pres">
      <dgm:prSet presAssocID="{0909C281-233B-48B1-9CC3-AFAE54F567CE}" presName="rootComposite" presStyleCnt="0"/>
      <dgm:spPr/>
    </dgm:pt>
    <dgm:pt modelId="{238CB900-48A2-4AD4-BAB1-23A70E3FDC41}" type="pres">
      <dgm:prSet presAssocID="{0909C281-233B-48B1-9CC3-AFAE54F567CE}" presName="rootText" presStyleLbl="node3" presStyleIdx="1" presStyleCnt="11">
        <dgm:presLayoutVars>
          <dgm:chPref val="3"/>
        </dgm:presLayoutVars>
      </dgm:prSet>
      <dgm:spPr/>
    </dgm:pt>
    <dgm:pt modelId="{B342C58D-81E4-46BB-8917-28B969CF81C4}" type="pres">
      <dgm:prSet presAssocID="{0909C281-233B-48B1-9CC3-AFAE54F567CE}" presName="rootConnector" presStyleLbl="node3" presStyleIdx="1" presStyleCnt="11"/>
      <dgm:spPr/>
    </dgm:pt>
    <dgm:pt modelId="{E021E8EA-A05C-45DB-B9D9-03FAB9E75E03}" type="pres">
      <dgm:prSet presAssocID="{0909C281-233B-48B1-9CC3-AFAE54F567CE}" presName="hierChild4" presStyleCnt="0"/>
      <dgm:spPr/>
    </dgm:pt>
    <dgm:pt modelId="{1C11BE50-6131-4FBA-9618-4AEE19F35BEA}" type="pres">
      <dgm:prSet presAssocID="{0909C281-233B-48B1-9CC3-AFAE54F567CE}" presName="hierChild5" presStyleCnt="0"/>
      <dgm:spPr/>
    </dgm:pt>
    <dgm:pt modelId="{E7C11222-C0C3-4392-8BDF-67954A33E24B}" type="pres">
      <dgm:prSet presAssocID="{0B33F05B-A6DE-463D-B199-3D437617CDFF}" presName="Name50" presStyleLbl="parChTrans1D3" presStyleIdx="2" presStyleCnt="11"/>
      <dgm:spPr/>
    </dgm:pt>
    <dgm:pt modelId="{6F185FB6-196A-4CEB-BC31-F894BEEFD876}" type="pres">
      <dgm:prSet presAssocID="{407ACFD0-6B80-41FA-A89F-7355EB791C7D}" presName="hierRoot2" presStyleCnt="0">
        <dgm:presLayoutVars>
          <dgm:hierBranch val="r"/>
        </dgm:presLayoutVars>
      </dgm:prSet>
      <dgm:spPr/>
    </dgm:pt>
    <dgm:pt modelId="{4DFF0035-77BD-48A8-919B-BA6306AAFD72}" type="pres">
      <dgm:prSet presAssocID="{407ACFD0-6B80-41FA-A89F-7355EB791C7D}" presName="rootComposite" presStyleCnt="0"/>
      <dgm:spPr/>
    </dgm:pt>
    <dgm:pt modelId="{7B29629F-54FF-46E9-81D3-6D5EAF6ADA62}" type="pres">
      <dgm:prSet presAssocID="{407ACFD0-6B80-41FA-A89F-7355EB791C7D}" presName="rootText" presStyleLbl="node3" presStyleIdx="2" presStyleCnt="11">
        <dgm:presLayoutVars>
          <dgm:chPref val="3"/>
        </dgm:presLayoutVars>
      </dgm:prSet>
      <dgm:spPr/>
    </dgm:pt>
    <dgm:pt modelId="{4EA545CC-34FF-4D7B-953E-8669285DB326}" type="pres">
      <dgm:prSet presAssocID="{407ACFD0-6B80-41FA-A89F-7355EB791C7D}" presName="rootConnector" presStyleLbl="node3" presStyleIdx="2" presStyleCnt="11"/>
      <dgm:spPr/>
    </dgm:pt>
    <dgm:pt modelId="{50DAF7D2-127A-4AD7-91E1-218116E4D474}" type="pres">
      <dgm:prSet presAssocID="{407ACFD0-6B80-41FA-A89F-7355EB791C7D}" presName="hierChild4" presStyleCnt="0"/>
      <dgm:spPr/>
    </dgm:pt>
    <dgm:pt modelId="{005638B3-91F4-45C0-8A38-5B7A429812E1}" type="pres">
      <dgm:prSet presAssocID="{407ACFD0-6B80-41FA-A89F-7355EB791C7D}" presName="hierChild5" presStyleCnt="0"/>
      <dgm:spPr/>
    </dgm:pt>
    <dgm:pt modelId="{43B201F1-12E3-4C57-B344-F6E12D608D19}" type="pres">
      <dgm:prSet presAssocID="{5D006A94-5770-4046-A4C7-E41178678F1A}" presName="hierChild5" presStyleCnt="0"/>
      <dgm:spPr/>
    </dgm:pt>
    <dgm:pt modelId="{9CDFB18C-CAD8-414E-9C30-4094AD31B43C}" type="pres">
      <dgm:prSet presAssocID="{2FCB0C15-7B8A-4FAB-AE78-9277D055A8BE}" presName="Name35" presStyleLbl="parChTrans1D2" presStyleIdx="1" presStyleCnt="2"/>
      <dgm:spPr/>
    </dgm:pt>
    <dgm:pt modelId="{500B99E7-B5D9-4E63-ABF5-A8041213A30D}" type="pres">
      <dgm:prSet presAssocID="{1F95DDEB-60B2-4D0E-9138-BC794068354C}" presName="hierRoot2" presStyleCnt="0">
        <dgm:presLayoutVars>
          <dgm:hierBranch val="r"/>
        </dgm:presLayoutVars>
      </dgm:prSet>
      <dgm:spPr/>
    </dgm:pt>
    <dgm:pt modelId="{F6CC8570-BF0C-40C6-A08E-B61F8E90F56D}" type="pres">
      <dgm:prSet presAssocID="{1F95DDEB-60B2-4D0E-9138-BC794068354C}" presName="rootComposite" presStyleCnt="0"/>
      <dgm:spPr/>
    </dgm:pt>
    <dgm:pt modelId="{3B2D2B9C-40BB-492A-983D-E9549126BA07}" type="pres">
      <dgm:prSet presAssocID="{1F95DDEB-60B2-4D0E-9138-BC794068354C}" presName="rootText" presStyleLbl="node2" presStyleIdx="1" presStyleCnt="2">
        <dgm:presLayoutVars>
          <dgm:chPref val="3"/>
        </dgm:presLayoutVars>
      </dgm:prSet>
      <dgm:spPr/>
    </dgm:pt>
    <dgm:pt modelId="{8BC3F91B-B455-4F0C-9285-BB11D574923B}" type="pres">
      <dgm:prSet presAssocID="{1F95DDEB-60B2-4D0E-9138-BC794068354C}" presName="rootConnector" presStyleLbl="node2" presStyleIdx="1" presStyleCnt="2"/>
      <dgm:spPr/>
    </dgm:pt>
    <dgm:pt modelId="{129F535F-CAD2-43CB-9D7E-F639668084D7}" type="pres">
      <dgm:prSet presAssocID="{1F95DDEB-60B2-4D0E-9138-BC794068354C}" presName="hierChild4" presStyleCnt="0"/>
      <dgm:spPr/>
    </dgm:pt>
    <dgm:pt modelId="{79942284-4C42-4DF5-ADEC-38396FD8F693}" type="pres">
      <dgm:prSet presAssocID="{B1EC36A2-3A6F-4F5F-8050-7A81995911D4}" presName="Name50" presStyleLbl="parChTrans1D3" presStyleIdx="3" presStyleCnt="11"/>
      <dgm:spPr/>
    </dgm:pt>
    <dgm:pt modelId="{A9C648A5-F913-46DB-930E-8A03C549075A}" type="pres">
      <dgm:prSet presAssocID="{66925DDD-9AF4-4128-9238-25020A1B1F42}" presName="hierRoot2" presStyleCnt="0">
        <dgm:presLayoutVars>
          <dgm:hierBranch val="r"/>
        </dgm:presLayoutVars>
      </dgm:prSet>
      <dgm:spPr/>
    </dgm:pt>
    <dgm:pt modelId="{5FEF8F4E-5CD3-4E22-B9E5-80D99AD4BD64}" type="pres">
      <dgm:prSet presAssocID="{66925DDD-9AF4-4128-9238-25020A1B1F42}" presName="rootComposite" presStyleCnt="0"/>
      <dgm:spPr/>
    </dgm:pt>
    <dgm:pt modelId="{B07D41D9-4168-430B-96FC-A99C10D82985}" type="pres">
      <dgm:prSet presAssocID="{66925DDD-9AF4-4128-9238-25020A1B1F42}" presName="rootText" presStyleLbl="node3" presStyleIdx="3" presStyleCnt="11">
        <dgm:presLayoutVars>
          <dgm:chPref val="3"/>
        </dgm:presLayoutVars>
      </dgm:prSet>
      <dgm:spPr/>
    </dgm:pt>
    <dgm:pt modelId="{7E66EFC1-D1D5-46FA-945E-A94D3C42D9E8}" type="pres">
      <dgm:prSet presAssocID="{66925DDD-9AF4-4128-9238-25020A1B1F42}" presName="rootConnector" presStyleLbl="node3" presStyleIdx="3" presStyleCnt="11"/>
      <dgm:spPr/>
    </dgm:pt>
    <dgm:pt modelId="{00679106-6F85-4106-B173-19D6AA884635}" type="pres">
      <dgm:prSet presAssocID="{66925DDD-9AF4-4128-9238-25020A1B1F42}" presName="hierChild4" presStyleCnt="0"/>
      <dgm:spPr/>
    </dgm:pt>
    <dgm:pt modelId="{84041BF8-132A-4709-976C-DCC4CECFE54D}" type="pres">
      <dgm:prSet presAssocID="{66925DDD-9AF4-4128-9238-25020A1B1F42}" presName="hierChild5" presStyleCnt="0"/>
      <dgm:spPr/>
    </dgm:pt>
    <dgm:pt modelId="{D6649E16-1B15-4532-9787-2FB78D1D5BE3}" type="pres">
      <dgm:prSet presAssocID="{4A70DD68-692B-48B8-A9CF-B9AB28A272FE}" presName="Name50" presStyleLbl="parChTrans1D3" presStyleIdx="4" presStyleCnt="11"/>
      <dgm:spPr/>
    </dgm:pt>
    <dgm:pt modelId="{92DB2D1E-CAE3-4713-AB22-B8D8E8637767}" type="pres">
      <dgm:prSet presAssocID="{E12EC043-88CA-4D18-BC4A-DC068C2AAB8F}" presName="hierRoot2" presStyleCnt="0">
        <dgm:presLayoutVars>
          <dgm:hierBranch val="r"/>
        </dgm:presLayoutVars>
      </dgm:prSet>
      <dgm:spPr/>
    </dgm:pt>
    <dgm:pt modelId="{63081882-D8C6-42CF-B963-0B6FEA832398}" type="pres">
      <dgm:prSet presAssocID="{E12EC043-88CA-4D18-BC4A-DC068C2AAB8F}" presName="rootComposite" presStyleCnt="0"/>
      <dgm:spPr/>
    </dgm:pt>
    <dgm:pt modelId="{FEF64B17-E508-4340-80BD-9370F217FCB5}" type="pres">
      <dgm:prSet presAssocID="{E12EC043-88CA-4D18-BC4A-DC068C2AAB8F}" presName="rootText" presStyleLbl="node3" presStyleIdx="4" presStyleCnt="11">
        <dgm:presLayoutVars>
          <dgm:chPref val="3"/>
        </dgm:presLayoutVars>
      </dgm:prSet>
      <dgm:spPr/>
    </dgm:pt>
    <dgm:pt modelId="{63521623-2186-4E8C-8CF0-8E98BEB4C92E}" type="pres">
      <dgm:prSet presAssocID="{E12EC043-88CA-4D18-BC4A-DC068C2AAB8F}" presName="rootConnector" presStyleLbl="node3" presStyleIdx="4" presStyleCnt="11"/>
      <dgm:spPr/>
    </dgm:pt>
    <dgm:pt modelId="{52DD0EAF-84BF-4638-B706-29A1DE8A6F22}" type="pres">
      <dgm:prSet presAssocID="{E12EC043-88CA-4D18-BC4A-DC068C2AAB8F}" presName="hierChild4" presStyleCnt="0"/>
      <dgm:spPr/>
    </dgm:pt>
    <dgm:pt modelId="{09C61EE1-6919-47B2-85D9-6F5743C97FFA}" type="pres">
      <dgm:prSet presAssocID="{E12EC043-88CA-4D18-BC4A-DC068C2AAB8F}" presName="hierChild5" presStyleCnt="0"/>
      <dgm:spPr/>
    </dgm:pt>
    <dgm:pt modelId="{B6C48C4D-89BB-495C-9356-F53B94B62E13}" type="pres">
      <dgm:prSet presAssocID="{0B5F2ABE-6618-4DAC-866E-F550519F62B4}" presName="Name50" presStyleLbl="parChTrans1D3" presStyleIdx="5" presStyleCnt="11"/>
      <dgm:spPr/>
    </dgm:pt>
    <dgm:pt modelId="{C1237F66-AAAC-4E0A-BB88-C64AFED29C9D}" type="pres">
      <dgm:prSet presAssocID="{F5C7B7AF-AED3-4C2B-938B-1074439C8924}" presName="hierRoot2" presStyleCnt="0">
        <dgm:presLayoutVars>
          <dgm:hierBranch val="r"/>
        </dgm:presLayoutVars>
      </dgm:prSet>
      <dgm:spPr/>
    </dgm:pt>
    <dgm:pt modelId="{A5F15177-76AB-4202-903A-5ECE5621CB7A}" type="pres">
      <dgm:prSet presAssocID="{F5C7B7AF-AED3-4C2B-938B-1074439C8924}" presName="rootComposite" presStyleCnt="0"/>
      <dgm:spPr/>
    </dgm:pt>
    <dgm:pt modelId="{F1228D54-7604-4913-992F-FC385EA0B7AD}" type="pres">
      <dgm:prSet presAssocID="{F5C7B7AF-AED3-4C2B-938B-1074439C8924}" presName="rootText" presStyleLbl="node3" presStyleIdx="5" presStyleCnt="11">
        <dgm:presLayoutVars>
          <dgm:chPref val="3"/>
        </dgm:presLayoutVars>
      </dgm:prSet>
      <dgm:spPr/>
    </dgm:pt>
    <dgm:pt modelId="{2FC5C069-D3F1-4725-87F8-8C596C3982D0}" type="pres">
      <dgm:prSet presAssocID="{F5C7B7AF-AED3-4C2B-938B-1074439C8924}" presName="rootConnector" presStyleLbl="node3" presStyleIdx="5" presStyleCnt="11"/>
      <dgm:spPr/>
    </dgm:pt>
    <dgm:pt modelId="{E8143F40-1956-4DAB-9381-766A8C2B3AD7}" type="pres">
      <dgm:prSet presAssocID="{F5C7B7AF-AED3-4C2B-938B-1074439C8924}" presName="hierChild4" presStyleCnt="0"/>
      <dgm:spPr/>
    </dgm:pt>
    <dgm:pt modelId="{EBE72E04-B4F9-40D2-92FA-6F0C46386FE3}" type="pres">
      <dgm:prSet presAssocID="{F5C7B7AF-AED3-4C2B-938B-1074439C8924}" presName="hierChild5" presStyleCnt="0"/>
      <dgm:spPr/>
    </dgm:pt>
    <dgm:pt modelId="{E29D547E-3486-4A67-8809-DB34F0B4CDCD}" type="pres">
      <dgm:prSet presAssocID="{6170EA5E-59F7-4DEE-8CF9-D8F1C8C83261}" presName="Name50" presStyleLbl="parChTrans1D3" presStyleIdx="6" presStyleCnt="11"/>
      <dgm:spPr/>
    </dgm:pt>
    <dgm:pt modelId="{F42934E4-2BB5-4FF6-9CA3-244FDED22FE4}" type="pres">
      <dgm:prSet presAssocID="{EEBEE22C-05ED-4863-99E4-25D040A97BF8}" presName="hierRoot2" presStyleCnt="0">
        <dgm:presLayoutVars>
          <dgm:hierBranch val="r"/>
        </dgm:presLayoutVars>
      </dgm:prSet>
      <dgm:spPr/>
    </dgm:pt>
    <dgm:pt modelId="{65A8B1A2-6962-4046-BEE7-0B0499E5168B}" type="pres">
      <dgm:prSet presAssocID="{EEBEE22C-05ED-4863-99E4-25D040A97BF8}" presName="rootComposite" presStyleCnt="0"/>
      <dgm:spPr/>
    </dgm:pt>
    <dgm:pt modelId="{AA32D85F-4132-437D-AF50-1A72220054F2}" type="pres">
      <dgm:prSet presAssocID="{EEBEE22C-05ED-4863-99E4-25D040A97BF8}" presName="rootText" presStyleLbl="node3" presStyleIdx="6" presStyleCnt="11">
        <dgm:presLayoutVars>
          <dgm:chPref val="3"/>
        </dgm:presLayoutVars>
      </dgm:prSet>
      <dgm:spPr/>
    </dgm:pt>
    <dgm:pt modelId="{0A3B05FE-0003-42AD-9176-B944D8E5EDFF}" type="pres">
      <dgm:prSet presAssocID="{EEBEE22C-05ED-4863-99E4-25D040A97BF8}" presName="rootConnector" presStyleLbl="node3" presStyleIdx="6" presStyleCnt="11"/>
      <dgm:spPr/>
    </dgm:pt>
    <dgm:pt modelId="{E0386031-276C-4BAE-92FB-17953D85FD05}" type="pres">
      <dgm:prSet presAssocID="{EEBEE22C-05ED-4863-99E4-25D040A97BF8}" presName="hierChild4" presStyleCnt="0"/>
      <dgm:spPr/>
    </dgm:pt>
    <dgm:pt modelId="{A31D97DD-604F-43AE-93CE-3466B8A2AE5D}" type="pres">
      <dgm:prSet presAssocID="{EEBEE22C-05ED-4863-99E4-25D040A97BF8}" presName="hierChild5" presStyleCnt="0"/>
      <dgm:spPr/>
    </dgm:pt>
    <dgm:pt modelId="{D29B91AC-EA50-47AC-AD61-89EA77D3B41E}" type="pres">
      <dgm:prSet presAssocID="{D73D3452-139B-4850-8B78-88DB41DFE846}" presName="Name50" presStyleLbl="parChTrans1D3" presStyleIdx="7" presStyleCnt="11"/>
      <dgm:spPr/>
    </dgm:pt>
    <dgm:pt modelId="{8848C57C-4C28-45F9-B101-DE29640B33C1}" type="pres">
      <dgm:prSet presAssocID="{59FFD654-B9A4-4846-BA3B-5B501F78359D}" presName="hierRoot2" presStyleCnt="0">
        <dgm:presLayoutVars>
          <dgm:hierBranch val="r"/>
        </dgm:presLayoutVars>
      </dgm:prSet>
      <dgm:spPr/>
    </dgm:pt>
    <dgm:pt modelId="{CCC87398-5392-4E0B-9B53-C8FF9C367923}" type="pres">
      <dgm:prSet presAssocID="{59FFD654-B9A4-4846-BA3B-5B501F78359D}" presName="rootComposite" presStyleCnt="0"/>
      <dgm:spPr/>
    </dgm:pt>
    <dgm:pt modelId="{CC124ACB-86C4-41F3-BBA7-978B3692AEC7}" type="pres">
      <dgm:prSet presAssocID="{59FFD654-B9A4-4846-BA3B-5B501F78359D}" presName="rootText" presStyleLbl="node3" presStyleIdx="7" presStyleCnt="11">
        <dgm:presLayoutVars>
          <dgm:chPref val="3"/>
        </dgm:presLayoutVars>
      </dgm:prSet>
      <dgm:spPr/>
    </dgm:pt>
    <dgm:pt modelId="{18533F79-D985-48B8-AA96-23F3FD331629}" type="pres">
      <dgm:prSet presAssocID="{59FFD654-B9A4-4846-BA3B-5B501F78359D}" presName="rootConnector" presStyleLbl="node3" presStyleIdx="7" presStyleCnt="11"/>
      <dgm:spPr/>
    </dgm:pt>
    <dgm:pt modelId="{41803D95-C69B-4466-86FE-D04656EDBBCB}" type="pres">
      <dgm:prSet presAssocID="{59FFD654-B9A4-4846-BA3B-5B501F78359D}" presName="hierChild4" presStyleCnt="0"/>
      <dgm:spPr/>
    </dgm:pt>
    <dgm:pt modelId="{97B26BFB-B65D-4B61-8905-7D1B06EAB924}" type="pres">
      <dgm:prSet presAssocID="{59FFD654-B9A4-4846-BA3B-5B501F78359D}" presName="hierChild5" presStyleCnt="0"/>
      <dgm:spPr/>
    </dgm:pt>
    <dgm:pt modelId="{522DE274-6DBD-46F0-A328-0278D49F2AB7}" type="pres">
      <dgm:prSet presAssocID="{C63A0089-8779-4D98-B70C-FAE26199F82F}" presName="Name50" presStyleLbl="parChTrans1D3" presStyleIdx="8" presStyleCnt="11"/>
      <dgm:spPr/>
    </dgm:pt>
    <dgm:pt modelId="{969F5EAA-3B14-4257-A9F0-315299560877}" type="pres">
      <dgm:prSet presAssocID="{6E55BF8F-706C-4C51-A18F-B4541E75FE28}" presName="hierRoot2" presStyleCnt="0">
        <dgm:presLayoutVars>
          <dgm:hierBranch val="r"/>
        </dgm:presLayoutVars>
      </dgm:prSet>
      <dgm:spPr/>
    </dgm:pt>
    <dgm:pt modelId="{FDD0DD0B-1791-4B75-819C-A850F75EDB7B}" type="pres">
      <dgm:prSet presAssocID="{6E55BF8F-706C-4C51-A18F-B4541E75FE28}" presName="rootComposite" presStyleCnt="0"/>
      <dgm:spPr/>
    </dgm:pt>
    <dgm:pt modelId="{1CB23D9A-6842-405A-A1E5-887EE56601EA}" type="pres">
      <dgm:prSet presAssocID="{6E55BF8F-706C-4C51-A18F-B4541E75FE28}" presName="rootText" presStyleLbl="node3" presStyleIdx="8" presStyleCnt="11">
        <dgm:presLayoutVars>
          <dgm:chPref val="3"/>
        </dgm:presLayoutVars>
      </dgm:prSet>
      <dgm:spPr/>
    </dgm:pt>
    <dgm:pt modelId="{359128E6-A828-416F-9899-387CB885D40C}" type="pres">
      <dgm:prSet presAssocID="{6E55BF8F-706C-4C51-A18F-B4541E75FE28}" presName="rootConnector" presStyleLbl="node3" presStyleIdx="8" presStyleCnt="11"/>
      <dgm:spPr/>
    </dgm:pt>
    <dgm:pt modelId="{8BF6CCFB-D771-4152-8FEB-313865D1BEAE}" type="pres">
      <dgm:prSet presAssocID="{6E55BF8F-706C-4C51-A18F-B4541E75FE28}" presName="hierChild4" presStyleCnt="0"/>
      <dgm:spPr/>
    </dgm:pt>
    <dgm:pt modelId="{CC8A419C-6DA5-409F-A804-0D23C49A7706}" type="pres">
      <dgm:prSet presAssocID="{6E55BF8F-706C-4C51-A18F-B4541E75FE28}" presName="hierChild5" presStyleCnt="0"/>
      <dgm:spPr/>
    </dgm:pt>
    <dgm:pt modelId="{5D3EDD35-2680-4981-A712-97678D8CB497}" type="pres">
      <dgm:prSet presAssocID="{0430B549-7AD3-4FB5-B313-CCE34EA3AD17}" presName="Name50" presStyleLbl="parChTrans1D3" presStyleIdx="9" presStyleCnt="11"/>
      <dgm:spPr/>
    </dgm:pt>
    <dgm:pt modelId="{C2B80E14-F238-4172-8C18-21AAD3C62F85}" type="pres">
      <dgm:prSet presAssocID="{D11FF663-5590-474D-B0A2-5589C8021AFA}" presName="hierRoot2" presStyleCnt="0">
        <dgm:presLayoutVars>
          <dgm:hierBranch val="r"/>
        </dgm:presLayoutVars>
      </dgm:prSet>
      <dgm:spPr/>
    </dgm:pt>
    <dgm:pt modelId="{A5AD4B17-EF22-4D1B-B91D-416E99966AD1}" type="pres">
      <dgm:prSet presAssocID="{D11FF663-5590-474D-B0A2-5589C8021AFA}" presName="rootComposite" presStyleCnt="0"/>
      <dgm:spPr/>
    </dgm:pt>
    <dgm:pt modelId="{9EA09F04-89BA-4572-827C-4955F82EDAC4}" type="pres">
      <dgm:prSet presAssocID="{D11FF663-5590-474D-B0A2-5589C8021AFA}" presName="rootText" presStyleLbl="node3" presStyleIdx="9" presStyleCnt="11">
        <dgm:presLayoutVars>
          <dgm:chPref val="3"/>
        </dgm:presLayoutVars>
      </dgm:prSet>
      <dgm:spPr/>
    </dgm:pt>
    <dgm:pt modelId="{E9CC5D8B-DB6A-46AE-BD99-041F7B87C892}" type="pres">
      <dgm:prSet presAssocID="{D11FF663-5590-474D-B0A2-5589C8021AFA}" presName="rootConnector" presStyleLbl="node3" presStyleIdx="9" presStyleCnt="11"/>
      <dgm:spPr/>
    </dgm:pt>
    <dgm:pt modelId="{8B99FEBD-589E-4688-AEF1-EBA92B12370B}" type="pres">
      <dgm:prSet presAssocID="{D11FF663-5590-474D-B0A2-5589C8021AFA}" presName="hierChild4" presStyleCnt="0"/>
      <dgm:spPr/>
    </dgm:pt>
    <dgm:pt modelId="{846BD443-1A94-4F50-9AD9-71F4BCA16993}" type="pres">
      <dgm:prSet presAssocID="{D11FF663-5590-474D-B0A2-5589C8021AFA}" presName="hierChild5" presStyleCnt="0"/>
      <dgm:spPr/>
    </dgm:pt>
    <dgm:pt modelId="{1EFCBBDE-904D-4320-B2C7-08B9D1FA2BEB}" type="pres">
      <dgm:prSet presAssocID="{20065E0A-9C6A-4236-B92E-CA5BEF3D80E4}" presName="Name50" presStyleLbl="parChTrans1D3" presStyleIdx="10" presStyleCnt="11"/>
      <dgm:spPr/>
    </dgm:pt>
    <dgm:pt modelId="{A4C5C6F4-EEA4-49D0-AFC3-EC8F114EE92F}" type="pres">
      <dgm:prSet presAssocID="{F826C57F-AD9F-453D-B8A9-2B06CF91A244}" presName="hierRoot2" presStyleCnt="0">
        <dgm:presLayoutVars>
          <dgm:hierBranch val="r"/>
        </dgm:presLayoutVars>
      </dgm:prSet>
      <dgm:spPr/>
    </dgm:pt>
    <dgm:pt modelId="{9D372DB7-91E4-4DFF-B91B-DF3F4E69EB42}" type="pres">
      <dgm:prSet presAssocID="{F826C57F-AD9F-453D-B8A9-2B06CF91A244}" presName="rootComposite" presStyleCnt="0"/>
      <dgm:spPr/>
    </dgm:pt>
    <dgm:pt modelId="{E3AC7910-A9B4-4C21-846B-0FE1DA81DBA7}" type="pres">
      <dgm:prSet presAssocID="{F826C57F-AD9F-453D-B8A9-2B06CF91A244}" presName="rootText" presStyleLbl="node3" presStyleIdx="10" presStyleCnt="11">
        <dgm:presLayoutVars>
          <dgm:chPref val="3"/>
        </dgm:presLayoutVars>
      </dgm:prSet>
      <dgm:spPr/>
    </dgm:pt>
    <dgm:pt modelId="{D554A81D-1F36-4733-8FCE-1C6610E51510}" type="pres">
      <dgm:prSet presAssocID="{F826C57F-AD9F-453D-B8A9-2B06CF91A244}" presName="rootConnector" presStyleLbl="node3" presStyleIdx="10" presStyleCnt="11"/>
      <dgm:spPr/>
    </dgm:pt>
    <dgm:pt modelId="{F5E9A6BF-0A43-45DB-BBF1-9074D4A82EB4}" type="pres">
      <dgm:prSet presAssocID="{F826C57F-AD9F-453D-B8A9-2B06CF91A244}" presName="hierChild4" presStyleCnt="0"/>
      <dgm:spPr/>
    </dgm:pt>
    <dgm:pt modelId="{7B36F784-55EE-4C59-BF8E-F12D73388905}" type="pres">
      <dgm:prSet presAssocID="{F826C57F-AD9F-453D-B8A9-2B06CF91A244}" presName="hierChild5" presStyleCnt="0"/>
      <dgm:spPr/>
    </dgm:pt>
    <dgm:pt modelId="{DC378010-20C5-49F6-AB6B-70D82E7EDF55}" type="pres">
      <dgm:prSet presAssocID="{1F95DDEB-60B2-4D0E-9138-BC794068354C}" presName="hierChild5" presStyleCnt="0"/>
      <dgm:spPr/>
    </dgm:pt>
    <dgm:pt modelId="{1CB63A62-7486-471B-9896-A6E67168DC48}" type="pres">
      <dgm:prSet presAssocID="{9DD481D2-5C81-4C6B-ABEA-36E3BBABFDA2}" presName="hierChild3" presStyleCnt="0"/>
      <dgm:spPr/>
    </dgm:pt>
  </dgm:ptLst>
  <dgm:cxnLst>
    <dgm:cxn modelId="{8AFF369E-F4EF-41DF-9575-8928ECDA1196}" srcId="{9DD481D2-5C81-4C6B-ABEA-36E3BBABFDA2}" destId="{5D006A94-5770-4046-A4C7-E41178678F1A}" srcOrd="0" destOrd="0" parTransId="{6489DB53-C7CE-4512-A619-1ABAF29EC860}" sibTransId="{7D3F9FDB-9646-49A7-9E73-F2C316DB2C79}"/>
    <dgm:cxn modelId="{B51C966C-2C08-4281-A11E-0446729FBC71}" srcId="{1F95DDEB-60B2-4D0E-9138-BC794068354C}" destId="{D11FF663-5590-474D-B0A2-5589C8021AFA}" srcOrd="6" destOrd="0" parTransId="{0430B549-7AD3-4FB5-B313-CCE34EA3AD17}" sibTransId="{485B8738-8BCE-4395-A092-2966EDA04D3D}"/>
    <dgm:cxn modelId="{C1A3C721-F1CD-4177-81AD-92EBC8BFB894}" srcId="{1F95DDEB-60B2-4D0E-9138-BC794068354C}" destId="{F5C7B7AF-AED3-4C2B-938B-1074439C8924}" srcOrd="2" destOrd="0" parTransId="{0B5F2ABE-6618-4DAC-866E-F550519F62B4}" sibTransId="{C9D74F4C-BDFC-4A55-A0F6-05900AFE9E0F}"/>
    <dgm:cxn modelId="{AD119664-9D8E-483D-BCE8-591DC58A30FA}" type="presOf" srcId="{65CD17B7-4D7B-4E6A-ABE6-1A450C881BD1}" destId="{4CFBE35E-6479-4F21-8B17-C553EED65473}" srcOrd="0" destOrd="0" presId="urn:microsoft.com/office/officeart/2005/8/layout/orgChart1"/>
    <dgm:cxn modelId="{4D00953B-C408-43A7-86EF-D63B58050296}" type="presOf" srcId="{BDCDA19E-356E-4CAF-8BB6-9FC2B2DD3865}" destId="{197AC8AB-F44D-4336-A691-546B37DC66B9}" srcOrd="1" destOrd="0" presId="urn:microsoft.com/office/officeart/2005/8/layout/orgChart1"/>
    <dgm:cxn modelId="{5D35572D-31A2-4638-BB0D-1EDE95204BC3}" type="presOf" srcId="{0B5F2ABE-6618-4DAC-866E-F550519F62B4}" destId="{B6C48C4D-89BB-495C-9356-F53B94B62E13}" srcOrd="0" destOrd="0" presId="urn:microsoft.com/office/officeart/2005/8/layout/orgChart1"/>
    <dgm:cxn modelId="{BF698E3C-C93A-4B08-B3AD-95FC8B725BD2}" srcId="{1F95DDEB-60B2-4D0E-9138-BC794068354C}" destId="{66925DDD-9AF4-4128-9238-25020A1B1F42}" srcOrd="0" destOrd="0" parTransId="{B1EC36A2-3A6F-4F5F-8050-7A81995911D4}" sibTransId="{93956F6C-02B0-4555-A059-55E4A61CDD8F}"/>
    <dgm:cxn modelId="{9C69550C-617B-4C73-B674-02EF58585F0A}" srcId="{1F95DDEB-60B2-4D0E-9138-BC794068354C}" destId="{6E55BF8F-706C-4C51-A18F-B4541E75FE28}" srcOrd="5" destOrd="0" parTransId="{C63A0089-8779-4D98-B70C-FAE26199F82F}" sibTransId="{A86C0A5F-6AD1-40D6-B56D-4925732C28B4}"/>
    <dgm:cxn modelId="{5575640E-C061-49BB-BAB9-4137C449DCEF}" type="presOf" srcId="{20065E0A-9C6A-4236-B92E-CA5BEF3D80E4}" destId="{1EFCBBDE-904D-4320-B2C7-08B9D1FA2BEB}" srcOrd="0" destOrd="0" presId="urn:microsoft.com/office/officeart/2005/8/layout/orgChart1"/>
    <dgm:cxn modelId="{3D02E98D-0B31-4FFC-9387-C722C99D4D99}" type="presOf" srcId="{0430B549-7AD3-4FB5-B313-CCE34EA3AD17}" destId="{5D3EDD35-2680-4981-A712-97678D8CB497}" srcOrd="0" destOrd="0" presId="urn:microsoft.com/office/officeart/2005/8/layout/orgChart1"/>
    <dgm:cxn modelId="{E2616514-7CD7-4641-8512-39E8E3926CA7}" type="presOf" srcId="{F5C7B7AF-AED3-4C2B-938B-1074439C8924}" destId="{2FC5C069-D3F1-4725-87F8-8C596C3982D0}" srcOrd="1" destOrd="0" presId="urn:microsoft.com/office/officeart/2005/8/layout/orgChart1"/>
    <dgm:cxn modelId="{56061596-8C31-40B0-8AC7-8CED0CE41FBC}" type="presOf" srcId="{9DD481D2-5C81-4C6B-ABEA-36E3BBABFDA2}" destId="{DF4012E4-7DF3-4A28-98F0-8A9D839D24B1}" srcOrd="1" destOrd="0" presId="urn:microsoft.com/office/officeart/2005/8/layout/orgChart1"/>
    <dgm:cxn modelId="{CCE7C08E-8969-4BC5-93CF-4EE8E32A14A7}" srcId="{9DD481D2-5C81-4C6B-ABEA-36E3BBABFDA2}" destId="{1F95DDEB-60B2-4D0E-9138-BC794068354C}" srcOrd="1" destOrd="0" parTransId="{2FCB0C15-7B8A-4FAB-AE78-9277D055A8BE}" sibTransId="{25C71347-1AA7-477C-BD2F-B699A500CFA5}"/>
    <dgm:cxn modelId="{540EECFD-AC77-4C71-AFD6-80E8D0F606CF}" type="presOf" srcId="{1F95DDEB-60B2-4D0E-9138-BC794068354C}" destId="{3B2D2B9C-40BB-492A-983D-E9549126BA07}" srcOrd="0" destOrd="0" presId="urn:microsoft.com/office/officeart/2005/8/layout/orgChart1"/>
    <dgm:cxn modelId="{C2F91F18-DF17-42FD-9B01-2404E9A7C856}" type="presOf" srcId="{66925DDD-9AF4-4128-9238-25020A1B1F42}" destId="{7E66EFC1-D1D5-46FA-945E-A94D3C42D9E8}" srcOrd="1" destOrd="0" presId="urn:microsoft.com/office/officeart/2005/8/layout/orgChart1"/>
    <dgm:cxn modelId="{5C35A878-1AC5-485A-B819-67505C056C8E}" type="presOf" srcId="{4A70DD68-692B-48B8-A9CF-B9AB28A272FE}" destId="{D6649E16-1B15-4532-9787-2FB78D1D5BE3}" srcOrd="0" destOrd="0" presId="urn:microsoft.com/office/officeart/2005/8/layout/orgChart1"/>
    <dgm:cxn modelId="{ADE9B29E-7265-4A5E-A4FA-DEC4973752AC}" srcId="{5D006A94-5770-4046-A4C7-E41178678F1A}" destId="{0909C281-233B-48B1-9CC3-AFAE54F567CE}" srcOrd="1" destOrd="0" parTransId="{5151ACF3-DA02-4015-A268-66CDE6136633}" sibTransId="{FB86E79F-47C1-416B-A2A7-C8310A7AE8CF}"/>
    <dgm:cxn modelId="{DCCCBE59-CC52-433D-8625-738972199219}" type="presOf" srcId="{6E55BF8F-706C-4C51-A18F-B4541E75FE28}" destId="{1CB23D9A-6842-405A-A1E5-887EE56601EA}" srcOrd="0" destOrd="0" presId="urn:microsoft.com/office/officeart/2005/8/layout/orgChart1"/>
    <dgm:cxn modelId="{74621252-2F47-476F-AFC1-11A960943C59}" type="presOf" srcId="{5D006A94-5770-4046-A4C7-E41178678F1A}" destId="{BBFB9919-E2AD-4CAB-89A2-DBDE0EFC2CF9}" srcOrd="1" destOrd="0" presId="urn:microsoft.com/office/officeart/2005/8/layout/orgChart1"/>
    <dgm:cxn modelId="{B26C9BC4-E4B0-4CA1-AF72-B64A02953C76}" type="presOf" srcId="{B1EC36A2-3A6F-4F5F-8050-7A81995911D4}" destId="{79942284-4C42-4DF5-ADEC-38396FD8F693}" srcOrd="0" destOrd="0" presId="urn:microsoft.com/office/officeart/2005/8/layout/orgChart1"/>
    <dgm:cxn modelId="{B4FF92EB-1678-48EF-9C7E-97EBBD58E624}" type="presOf" srcId="{E12EC043-88CA-4D18-BC4A-DC068C2AAB8F}" destId="{63521623-2186-4E8C-8CF0-8E98BEB4C92E}" srcOrd="1" destOrd="0" presId="urn:microsoft.com/office/officeart/2005/8/layout/orgChart1"/>
    <dgm:cxn modelId="{61B518FE-BF75-45D4-9029-93C064C3966F}" type="presOf" srcId="{F826C57F-AD9F-453D-B8A9-2B06CF91A244}" destId="{D554A81D-1F36-4733-8FCE-1C6610E51510}" srcOrd="1" destOrd="0" presId="urn:microsoft.com/office/officeart/2005/8/layout/orgChart1"/>
    <dgm:cxn modelId="{4E89E124-16FC-4292-BAAD-12F2D9F918DB}" type="presOf" srcId="{59FFD654-B9A4-4846-BA3B-5B501F78359D}" destId="{CC124ACB-86C4-41F3-BBA7-978B3692AEC7}" srcOrd="0" destOrd="0" presId="urn:microsoft.com/office/officeart/2005/8/layout/orgChart1"/>
    <dgm:cxn modelId="{1D9B4A14-9AFE-4DF0-8603-9DA2BC2394A6}" type="presOf" srcId="{407ACFD0-6B80-41FA-A89F-7355EB791C7D}" destId="{4EA545CC-34FF-4D7B-953E-8669285DB326}" srcOrd="1" destOrd="0" presId="urn:microsoft.com/office/officeart/2005/8/layout/orgChart1"/>
    <dgm:cxn modelId="{7672BDAA-7702-4655-ACBD-99135C8F3C28}" srcId="{5D006A94-5770-4046-A4C7-E41178678F1A}" destId="{407ACFD0-6B80-41FA-A89F-7355EB791C7D}" srcOrd="2" destOrd="0" parTransId="{0B33F05B-A6DE-463D-B199-3D437617CDFF}" sibTransId="{E51EA970-46AD-451E-B0F5-52978EF73488}"/>
    <dgm:cxn modelId="{8287AB0E-8CAB-4D64-A2E5-7C39A46D5A5A}" srcId="{1F95DDEB-60B2-4D0E-9138-BC794068354C}" destId="{EEBEE22C-05ED-4863-99E4-25D040A97BF8}" srcOrd="3" destOrd="0" parTransId="{6170EA5E-59F7-4DEE-8CF9-D8F1C8C83261}" sibTransId="{67AD6D88-FCAB-4917-B847-1F096A480D38}"/>
    <dgm:cxn modelId="{B2230750-7BC6-49E5-9F77-13AE48248972}" type="presOf" srcId="{6489DB53-C7CE-4512-A619-1ABAF29EC860}" destId="{D8406A7A-3DE5-477A-BB40-978C90B36F30}" srcOrd="0" destOrd="0" presId="urn:microsoft.com/office/officeart/2005/8/layout/orgChart1"/>
    <dgm:cxn modelId="{7563E0E2-5056-44D8-93FE-6989CE11625E}" type="presOf" srcId="{5151ACF3-DA02-4015-A268-66CDE6136633}" destId="{EAF808D2-D1C5-4C10-9D0A-7A897BB5CB42}" srcOrd="0" destOrd="0" presId="urn:microsoft.com/office/officeart/2005/8/layout/orgChart1"/>
    <dgm:cxn modelId="{C0FC3D7A-A29F-4868-AE02-3891A580474A}" type="presOf" srcId="{407ACFD0-6B80-41FA-A89F-7355EB791C7D}" destId="{7B29629F-54FF-46E9-81D3-6D5EAF6ADA62}" srcOrd="0" destOrd="0" presId="urn:microsoft.com/office/officeart/2005/8/layout/orgChart1"/>
    <dgm:cxn modelId="{A17E0332-99EF-4837-8953-B2BF039BE283}" type="presOf" srcId="{C63A0089-8779-4D98-B70C-FAE26199F82F}" destId="{522DE274-6DBD-46F0-A328-0278D49F2AB7}" srcOrd="0" destOrd="0" presId="urn:microsoft.com/office/officeart/2005/8/layout/orgChart1"/>
    <dgm:cxn modelId="{C32984E9-83F9-4F35-A43A-6442E6D249B9}" type="presOf" srcId="{6E55BF8F-706C-4C51-A18F-B4541E75FE28}" destId="{359128E6-A828-416F-9899-387CB885D40C}" srcOrd="1" destOrd="0" presId="urn:microsoft.com/office/officeart/2005/8/layout/orgChart1"/>
    <dgm:cxn modelId="{1A3A0585-ED2A-42BC-B660-9CA49F253E08}" type="presOf" srcId="{BDCDA19E-356E-4CAF-8BB6-9FC2B2DD3865}" destId="{DC26EC63-444A-4E28-871E-9F28D3AA538B}" srcOrd="0" destOrd="0" presId="urn:microsoft.com/office/officeart/2005/8/layout/orgChart1"/>
    <dgm:cxn modelId="{55920CBC-FFB9-4AB2-BAF1-0C5F00915033}" type="presOf" srcId="{9DD481D2-5C81-4C6B-ABEA-36E3BBABFDA2}" destId="{300DCE0F-C626-4AF9-BE00-96287FE3EC27}" srcOrd="0" destOrd="0" presId="urn:microsoft.com/office/officeart/2005/8/layout/orgChart1"/>
    <dgm:cxn modelId="{A20FDEAB-E40A-4B60-85C8-B7E358934CEA}" type="presOf" srcId="{EEBEE22C-05ED-4863-99E4-25D040A97BF8}" destId="{0A3B05FE-0003-42AD-9176-B944D8E5EDFF}" srcOrd="1" destOrd="0" presId="urn:microsoft.com/office/officeart/2005/8/layout/orgChart1"/>
    <dgm:cxn modelId="{59FE770F-063F-45A3-85B3-4099142F9C01}" srcId="{1F95DDEB-60B2-4D0E-9138-BC794068354C}" destId="{E12EC043-88CA-4D18-BC4A-DC068C2AAB8F}" srcOrd="1" destOrd="0" parTransId="{4A70DD68-692B-48B8-A9CF-B9AB28A272FE}" sibTransId="{FB4939E6-2D5C-48C3-815E-EF6D3B242124}"/>
    <dgm:cxn modelId="{2AEC86CE-3667-4C97-9AFC-76231ECFE2AE}" type="presOf" srcId="{D11FF663-5590-474D-B0A2-5589C8021AFA}" destId="{E9CC5D8B-DB6A-46AE-BD99-041F7B87C892}" srcOrd="1" destOrd="0" presId="urn:microsoft.com/office/officeart/2005/8/layout/orgChart1"/>
    <dgm:cxn modelId="{AA6FDCFB-194E-4B50-822C-FF784826F4AC}" type="presOf" srcId="{4D570A97-0C80-4B62-B413-E07AFD9BD303}" destId="{5CBEC57B-0A38-48D7-987F-D92FCDC7B921}" srcOrd="0" destOrd="0" presId="urn:microsoft.com/office/officeart/2005/8/layout/orgChart1"/>
    <dgm:cxn modelId="{EC6A281F-1430-44D9-9DFA-734253E1F862}" type="presOf" srcId="{EEBEE22C-05ED-4863-99E4-25D040A97BF8}" destId="{AA32D85F-4132-437D-AF50-1A72220054F2}" srcOrd="0" destOrd="0" presId="urn:microsoft.com/office/officeart/2005/8/layout/orgChart1"/>
    <dgm:cxn modelId="{DC19776B-2E45-4FAF-8B49-F41CB27019D5}" type="presOf" srcId="{6170EA5E-59F7-4DEE-8CF9-D8F1C8C83261}" destId="{E29D547E-3486-4A67-8809-DB34F0B4CDCD}" srcOrd="0" destOrd="0" presId="urn:microsoft.com/office/officeart/2005/8/layout/orgChart1"/>
    <dgm:cxn modelId="{1DBD4441-0127-4A1D-ABA1-A8181DFC10B9}" type="presOf" srcId="{59FFD654-B9A4-4846-BA3B-5B501F78359D}" destId="{18533F79-D985-48B8-AA96-23F3FD331629}" srcOrd="1" destOrd="0" presId="urn:microsoft.com/office/officeart/2005/8/layout/orgChart1"/>
    <dgm:cxn modelId="{ECC6DB61-8500-4E42-93D4-0372C54C96B8}" srcId="{4D570A97-0C80-4B62-B413-E07AFD9BD303}" destId="{9DD481D2-5C81-4C6B-ABEA-36E3BBABFDA2}" srcOrd="0" destOrd="0" parTransId="{F8DE8342-7983-45BD-8E2F-288F40426382}" sibTransId="{3DCB5D6B-EE68-48EC-B76B-AD3055A1DED2}"/>
    <dgm:cxn modelId="{C336506B-5000-4252-A0FD-E74EEE48E76B}" type="presOf" srcId="{0909C281-233B-48B1-9CC3-AFAE54F567CE}" destId="{238CB900-48A2-4AD4-BAB1-23A70E3FDC41}" srcOrd="0" destOrd="0" presId="urn:microsoft.com/office/officeart/2005/8/layout/orgChart1"/>
    <dgm:cxn modelId="{66202566-58AC-41DA-B190-277B65C31238}" srcId="{1F95DDEB-60B2-4D0E-9138-BC794068354C}" destId="{59FFD654-B9A4-4846-BA3B-5B501F78359D}" srcOrd="4" destOrd="0" parTransId="{D73D3452-139B-4850-8B78-88DB41DFE846}" sibTransId="{A3335D05-5F29-48A8-8FAC-DE5D54D775E4}"/>
    <dgm:cxn modelId="{64B44462-0ECD-4853-868D-BF8664FB454B}" srcId="{5D006A94-5770-4046-A4C7-E41178678F1A}" destId="{BDCDA19E-356E-4CAF-8BB6-9FC2B2DD3865}" srcOrd="0" destOrd="0" parTransId="{65CD17B7-4D7B-4E6A-ABE6-1A450C881BD1}" sibTransId="{6C9DF3E6-4A88-4EFC-B6E6-C161BF364412}"/>
    <dgm:cxn modelId="{1B47B1B4-0FF3-41F8-ABA5-89199BBB9D21}" type="presOf" srcId="{66925DDD-9AF4-4128-9238-25020A1B1F42}" destId="{B07D41D9-4168-430B-96FC-A99C10D82985}" srcOrd="0" destOrd="0" presId="urn:microsoft.com/office/officeart/2005/8/layout/orgChart1"/>
    <dgm:cxn modelId="{3DA9952D-1080-42E0-9CC2-396A27356C4C}" type="presOf" srcId="{D11FF663-5590-474D-B0A2-5589C8021AFA}" destId="{9EA09F04-89BA-4572-827C-4955F82EDAC4}" srcOrd="0" destOrd="0" presId="urn:microsoft.com/office/officeart/2005/8/layout/orgChart1"/>
    <dgm:cxn modelId="{B5684983-55F0-40E7-A67F-26FF7E5CCD06}" type="presOf" srcId="{1F95DDEB-60B2-4D0E-9138-BC794068354C}" destId="{8BC3F91B-B455-4F0C-9285-BB11D574923B}" srcOrd="1" destOrd="0" presId="urn:microsoft.com/office/officeart/2005/8/layout/orgChart1"/>
    <dgm:cxn modelId="{9301DEA4-A862-4FA9-AE85-32AE55024854}" type="presOf" srcId="{5D006A94-5770-4046-A4C7-E41178678F1A}" destId="{7E5768B6-FE13-4C3D-AA26-3B7EF7C6BCE2}" srcOrd="0" destOrd="0" presId="urn:microsoft.com/office/officeart/2005/8/layout/orgChart1"/>
    <dgm:cxn modelId="{4F0D4F94-B911-4D4E-9783-4908A11C4CE5}" type="presOf" srcId="{F5C7B7AF-AED3-4C2B-938B-1074439C8924}" destId="{F1228D54-7604-4913-992F-FC385EA0B7AD}" srcOrd="0" destOrd="0" presId="urn:microsoft.com/office/officeart/2005/8/layout/orgChart1"/>
    <dgm:cxn modelId="{1CA6618C-6A66-4CF3-8372-B2DA267B6CF3}" type="presOf" srcId="{F826C57F-AD9F-453D-B8A9-2B06CF91A244}" destId="{E3AC7910-A9B4-4C21-846B-0FE1DA81DBA7}" srcOrd="0" destOrd="0" presId="urn:microsoft.com/office/officeart/2005/8/layout/orgChart1"/>
    <dgm:cxn modelId="{F9E8DD42-FA19-4372-9484-74ABBE553286}" srcId="{1F95DDEB-60B2-4D0E-9138-BC794068354C}" destId="{F826C57F-AD9F-453D-B8A9-2B06CF91A244}" srcOrd="7" destOrd="0" parTransId="{20065E0A-9C6A-4236-B92E-CA5BEF3D80E4}" sibTransId="{923F1AEA-0710-4B85-9934-E442F5C04D25}"/>
    <dgm:cxn modelId="{F9900A3E-7ADE-4DEA-80AA-4CB386792E4F}" type="presOf" srcId="{0909C281-233B-48B1-9CC3-AFAE54F567CE}" destId="{B342C58D-81E4-46BB-8917-28B969CF81C4}" srcOrd="1" destOrd="0" presId="urn:microsoft.com/office/officeart/2005/8/layout/orgChart1"/>
    <dgm:cxn modelId="{CF6DE7D1-41C0-434A-A6B8-07F23C84DDAA}" type="presOf" srcId="{2FCB0C15-7B8A-4FAB-AE78-9277D055A8BE}" destId="{9CDFB18C-CAD8-414E-9C30-4094AD31B43C}" srcOrd="0" destOrd="0" presId="urn:microsoft.com/office/officeart/2005/8/layout/orgChart1"/>
    <dgm:cxn modelId="{68C033D7-D2FC-4B64-B7EF-A42B2FD51F17}" type="presOf" srcId="{D73D3452-139B-4850-8B78-88DB41DFE846}" destId="{D29B91AC-EA50-47AC-AD61-89EA77D3B41E}" srcOrd="0" destOrd="0" presId="urn:microsoft.com/office/officeart/2005/8/layout/orgChart1"/>
    <dgm:cxn modelId="{4E76C75C-4812-4FA2-816B-79B107404FC5}" type="presOf" srcId="{0B33F05B-A6DE-463D-B199-3D437617CDFF}" destId="{E7C11222-C0C3-4392-8BDF-67954A33E24B}" srcOrd="0" destOrd="0" presId="urn:microsoft.com/office/officeart/2005/8/layout/orgChart1"/>
    <dgm:cxn modelId="{B7B5002C-2F3B-43E4-A2EF-A4341CF584E4}" type="presOf" srcId="{E12EC043-88CA-4D18-BC4A-DC068C2AAB8F}" destId="{FEF64B17-E508-4340-80BD-9370F217FCB5}" srcOrd="0" destOrd="0" presId="urn:microsoft.com/office/officeart/2005/8/layout/orgChart1"/>
    <dgm:cxn modelId="{AE734187-D8CF-40FE-AE71-054F2A9C2F34}" type="presParOf" srcId="{5CBEC57B-0A38-48D7-987F-D92FCDC7B921}" destId="{32B0C48C-6B2C-4922-8B35-6FF8D66A2503}" srcOrd="0" destOrd="0" presId="urn:microsoft.com/office/officeart/2005/8/layout/orgChart1"/>
    <dgm:cxn modelId="{1C94D9F0-7D6D-4EEF-9882-CCEC2F940BEA}" type="presParOf" srcId="{32B0C48C-6B2C-4922-8B35-6FF8D66A2503}" destId="{7900D3A2-D99F-435E-8F96-6926D334E9DF}" srcOrd="0" destOrd="0" presId="urn:microsoft.com/office/officeart/2005/8/layout/orgChart1"/>
    <dgm:cxn modelId="{FE32EB7C-13B5-4967-AFC6-4129F9330AAB}" type="presParOf" srcId="{7900D3A2-D99F-435E-8F96-6926D334E9DF}" destId="{300DCE0F-C626-4AF9-BE00-96287FE3EC27}" srcOrd="0" destOrd="0" presId="urn:microsoft.com/office/officeart/2005/8/layout/orgChart1"/>
    <dgm:cxn modelId="{8809DB54-D1D6-4A7C-9549-3A0E3720F642}" type="presParOf" srcId="{7900D3A2-D99F-435E-8F96-6926D334E9DF}" destId="{DF4012E4-7DF3-4A28-98F0-8A9D839D24B1}" srcOrd="1" destOrd="0" presId="urn:microsoft.com/office/officeart/2005/8/layout/orgChart1"/>
    <dgm:cxn modelId="{8483BE08-F497-4905-9DF5-A07375413399}" type="presParOf" srcId="{32B0C48C-6B2C-4922-8B35-6FF8D66A2503}" destId="{55AB11FF-C204-48A8-AD80-6DF30DFB4E2F}" srcOrd="1" destOrd="0" presId="urn:microsoft.com/office/officeart/2005/8/layout/orgChart1"/>
    <dgm:cxn modelId="{133D36E1-E439-4AFE-A476-EC2A2B4A8C8E}" type="presParOf" srcId="{55AB11FF-C204-48A8-AD80-6DF30DFB4E2F}" destId="{D8406A7A-3DE5-477A-BB40-978C90B36F30}" srcOrd="0" destOrd="0" presId="urn:microsoft.com/office/officeart/2005/8/layout/orgChart1"/>
    <dgm:cxn modelId="{BB6801DA-6F84-46B5-8E40-E0FD45F9A166}" type="presParOf" srcId="{55AB11FF-C204-48A8-AD80-6DF30DFB4E2F}" destId="{74F8B560-DA89-469E-9549-93B2A01A731D}" srcOrd="1" destOrd="0" presId="urn:microsoft.com/office/officeart/2005/8/layout/orgChart1"/>
    <dgm:cxn modelId="{A291A20D-0997-4490-8517-D927AD53579A}" type="presParOf" srcId="{74F8B560-DA89-469E-9549-93B2A01A731D}" destId="{1807983B-1E87-4D46-95B9-FF32C8ACF320}" srcOrd="0" destOrd="0" presId="urn:microsoft.com/office/officeart/2005/8/layout/orgChart1"/>
    <dgm:cxn modelId="{4492967F-145A-4566-BE3E-6CC27ADE0F1D}" type="presParOf" srcId="{1807983B-1E87-4D46-95B9-FF32C8ACF320}" destId="{7E5768B6-FE13-4C3D-AA26-3B7EF7C6BCE2}" srcOrd="0" destOrd="0" presId="urn:microsoft.com/office/officeart/2005/8/layout/orgChart1"/>
    <dgm:cxn modelId="{C8447FE2-AC4B-4E22-BA21-585CE95EF9A0}" type="presParOf" srcId="{1807983B-1E87-4D46-95B9-FF32C8ACF320}" destId="{BBFB9919-E2AD-4CAB-89A2-DBDE0EFC2CF9}" srcOrd="1" destOrd="0" presId="urn:microsoft.com/office/officeart/2005/8/layout/orgChart1"/>
    <dgm:cxn modelId="{9DDAD169-F628-421A-9712-2FED5D9DD154}" type="presParOf" srcId="{74F8B560-DA89-469E-9549-93B2A01A731D}" destId="{27E8D0F1-FF7C-42B0-A908-1AF6834C6F9F}" srcOrd="1" destOrd="0" presId="urn:microsoft.com/office/officeart/2005/8/layout/orgChart1"/>
    <dgm:cxn modelId="{6E48F97C-1654-4F6D-BB5C-57F53DC55322}" type="presParOf" srcId="{27E8D0F1-FF7C-42B0-A908-1AF6834C6F9F}" destId="{4CFBE35E-6479-4F21-8B17-C553EED65473}" srcOrd="0" destOrd="0" presId="urn:microsoft.com/office/officeart/2005/8/layout/orgChart1"/>
    <dgm:cxn modelId="{943E5869-FF48-4CC6-8BA4-29C22414A284}" type="presParOf" srcId="{27E8D0F1-FF7C-42B0-A908-1AF6834C6F9F}" destId="{6D17F984-BD31-4397-AEA4-7ACD3173656E}" srcOrd="1" destOrd="0" presId="urn:microsoft.com/office/officeart/2005/8/layout/orgChart1"/>
    <dgm:cxn modelId="{F658E382-1CD4-4A17-8564-456E3FFEFAC6}" type="presParOf" srcId="{6D17F984-BD31-4397-AEA4-7ACD3173656E}" destId="{8E6C565F-9CA4-4416-840B-844A2771D923}" srcOrd="0" destOrd="0" presId="urn:microsoft.com/office/officeart/2005/8/layout/orgChart1"/>
    <dgm:cxn modelId="{A8C19A19-61C5-483D-8353-F80223099539}" type="presParOf" srcId="{8E6C565F-9CA4-4416-840B-844A2771D923}" destId="{DC26EC63-444A-4E28-871E-9F28D3AA538B}" srcOrd="0" destOrd="0" presId="urn:microsoft.com/office/officeart/2005/8/layout/orgChart1"/>
    <dgm:cxn modelId="{54A8376F-83F5-4ED5-9595-493AF070DFA5}" type="presParOf" srcId="{8E6C565F-9CA4-4416-840B-844A2771D923}" destId="{197AC8AB-F44D-4336-A691-546B37DC66B9}" srcOrd="1" destOrd="0" presId="urn:microsoft.com/office/officeart/2005/8/layout/orgChart1"/>
    <dgm:cxn modelId="{98E4400F-9ABC-424F-A110-441ABFA8D0A6}" type="presParOf" srcId="{6D17F984-BD31-4397-AEA4-7ACD3173656E}" destId="{76129B85-3908-4554-AD36-C3F31329D77E}" srcOrd="1" destOrd="0" presId="urn:microsoft.com/office/officeart/2005/8/layout/orgChart1"/>
    <dgm:cxn modelId="{256DF205-BAD3-4E55-A38C-1492675ADF62}" type="presParOf" srcId="{6D17F984-BD31-4397-AEA4-7ACD3173656E}" destId="{F2099C28-C7C9-4AF3-98D8-A1B05C26E794}" srcOrd="2" destOrd="0" presId="urn:microsoft.com/office/officeart/2005/8/layout/orgChart1"/>
    <dgm:cxn modelId="{D47C1A82-EA9B-4D84-8CB8-C8D14877FBDA}" type="presParOf" srcId="{27E8D0F1-FF7C-42B0-A908-1AF6834C6F9F}" destId="{EAF808D2-D1C5-4C10-9D0A-7A897BB5CB42}" srcOrd="2" destOrd="0" presId="urn:microsoft.com/office/officeart/2005/8/layout/orgChart1"/>
    <dgm:cxn modelId="{CA5C3EDE-71CD-4B3C-96A3-F271247542C2}" type="presParOf" srcId="{27E8D0F1-FF7C-42B0-A908-1AF6834C6F9F}" destId="{FD20124F-027B-44D4-82DB-608632D220C6}" srcOrd="3" destOrd="0" presId="urn:microsoft.com/office/officeart/2005/8/layout/orgChart1"/>
    <dgm:cxn modelId="{94D8174A-A495-4787-8571-8C52E6A6ACCD}" type="presParOf" srcId="{FD20124F-027B-44D4-82DB-608632D220C6}" destId="{131407D8-CE5C-4ACB-9C2E-359C2959883B}" srcOrd="0" destOrd="0" presId="urn:microsoft.com/office/officeart/2005/8/layout/orgChart1"/>
    <dgm:cxn modelId="{0614A285-18EC-4966-A827-8E0222AAD2E5}" type="presParOf" srcId="{131407D8-CE5C-4ACB-9C2E-359C2959883B}" destId="{238CB900-48A2-4AD4-BAB1-23A70E3FDC41}" srcOrd="0" destOrd="0" presId="urn:microsoft.com/office/officeart/2005/8/layout/orgChart1"/>
    <dgm:cxn modelId="{C31776E4-A983-40A2-94CC-178BC1EFC88D}" type="presParOf" srcId="{131407D8-CE5C-4ACB-9C2E-359C2959883B}" destId="{B342C58D-81E4-46BB-8917-28B969CF81C4}" srcOrd="1" destOrd="0" presId="urn:microsoft.com/office/officeart/2005/8/layout/orgChart1"/>
    <dgm:cxn modelId="{45E23ED3-B6F0-4DBB-84A2-168917B91853}" type="presParOf" srcId="{FD20124F-027B-44D4-82DB-608632D220C6}" destId="{E021E8EA-A05C-45DB-B9D9-03FAB9E75E03}" srcOrd="1" destOrd="0" presId="urn:microsoft.com/office/officeart/2005/8/layout/orgChart1"/>
    <dgm:cxn modelId="{C5C79127-E61D-496F-AD84-78AC4F985342}" type="presParOf" srcId="{FD20124F-027B-44D4-82DB-608632D220C6}" destId="{1C11BE50-6131-4FBA-9618-4AEE19F35BEA}" srcOrd="2" destOrd="0" presId="urn:microsoft.com/office/officeart/2005/8/layout/orgChart1"/>
    <dgm:cxn modelId="{EA389A34-55B3-4D32-BA8C-A28463EA4F96}" type="presParOf" srcId="{27E8D0F1-FF7C-42B0-A908-1AF6834C6F9F}" destId="{E7C11222-C0C3-4392-8BDF-67954A33E24B}" srcOrd="4" destOrd="0" presId="urn:microsoft.com/office/officeart/2005/8/layout/orgChart1"/>
    <dgm:cxn modelId="{7F7FD174-A811-4D91-B120-E65A353AC457}" type="presParOf" srcId="{27E8D0F1-FF7C-42B0-A908-1AF6834C6F9F}" destId="{6F185FB6-196A-4CEB-BC31-F894BEEFD876}" srcOrd="5" destOrd="0" presId="urn:microsoft.com/office/officeart/2005/8/layout/orgChart1"/>
    <dgm:cxn modelId="{AD7FF447-37EF-47AA-BBA1-9F9D48DA24B1}" type="presParOf" srcId="{6F185FB6-196A-4CEB-BC31-F894BEEFD876}" destId="{4DFF0035-77BD-48A8-919B-BA6306AAFD72}" srcOrd="0" destOrd="0" presId="urn:microsoft.com/office/officeart/2005/8/layout/orgChart1"/>
    <dgm:cxn modelId="{85161ADB-42BA-43AA-9C6A-5AF885B07DD8}" type="presParOf" srcId="{4DFF0035-77BD-48A8-919B-BA6306AAFD72}" destId="{7B29629F-54FF-46E9-81D3-6D5EAF6ADA62}" srcOrd="0" destOrd="0" presId="urn:microsoft.com/office/officeart/2005/8/layout/orgChart1"/>
    <dgm:cxn modelId="{15F4F8B3-7C6E-4F19-8003-E16E93B87C05}" type="presParOf" srcId="{4DFF0035-77BD-48A8-919B-BA6306AAFD72}" destId="{4EA545CC-34FF-4D7B-953E-8669285DB326}" srcOrd="1" destOrd="0" presId="urn:microsoft.com/office/officeart/2005/8/layout/orgChart1"/>
    <dgm:cxn modelId="{6183FF3B-7A64-4441-94B3-1EC1E80C2518}" type="presParOf" srcId="{6F185FB6-196A-4CEB-BC31-F894BEEFD876}" destId="{50DAF7D2-127A-4AD7-91E1-218116E4D474}" srcOrd="1" destOrd="0" presId="urn:microsoft.com/office/officeart/2005/8/layout/orgChart1"/>
    <dgm:cxn modelId="{8A06DC10-E855-45C4-B578-CE10FD363423}" type="presParOf" srcId="{6F185FB6-196A-4CEB-BC31-F894BEEFD876}" destId="{005638B3-91F4-45C0-8A38-5B7A429812E1}" srcOrd="2" destOrd="0" presId="urn:microsoft.com/office/officeart/2005/8/layout/orgChart1"/>
    <dgm:cxn modelId="{5FF5E85C-1A1D-4FB5-92D9-3C11F0EFDF25}" type="presParOf" srcId="{74F8B560-DA89-469E-9549-93B2A01A731D}" destId="{43B201F1-12E3-4C57-B344-F6E12D608D19}" srcOrd="2" destOrd="0" presId="urn:microsoft.com/office/officeart/2005/8/layout/orgChart1"/>
    <dgm:cxn modelId="{4D5B913C-3FD7-44FE-90D7-6D0776B0CDA5}" type="presParOf" srcId="{55AB11FF-C204-48A8-AD80-6DF30DFB4E2F}" destId="{9CDFB18C-CAD8-414E-9C30-4094AD31B43C}" srcOrd="2" destOrd="0" presId="urn:microsoft.com/office/officeart/2005/8/layout/orgChart1"/>
    <dgm:cxn modelId="{3EBC9B50-1130-4A51-8DF6-D094FFBE29CC}" type="presParOf" srcId="{55AB11FF-C204-48A8-AD80-6DF30DFB4E2F}" destId="{500B99E7-B5D9-4E63-ABF5-A8041213A30D}" srcOrd="3" destOrd="0" presId="urn:microsoft.com/office/officeart/2005/8/layout/orgChart1"/>
    <dgm:cxn modelId="{1DADB597-92F3-4390-877E-687ED724C208}" type="presParOf" srcId="{500B99E7-B5D9-4E63-ABF5-A8041213A30D}" destId="{F6CC8570-BF0C-40C6-A08E-B61F8E90F56D}" srcOrd="0" destOrd="0" presId="urn:microsoft.com/office/officeart/2005/8/layout/orgChart1"/>
    <dgm:cxn modelId="{A01E7423-1885-48F6-9507-35C41E28D9CF}" type="presParOf" srcId="{F6CC8570-BF0C-40C6-A08E-B61F8E90F56D}" destId="{3B2D2B9C-40BB-492A-983D-E9549126BA07}" srcOrd="0" destOrd="0" presId="urn:microsoft.com/office/officeart/2005/8/layout/orgChart1"/>
    <dgm:cxn modelId="{87C048AA-EA5A-48D2-85A2-5A01DD15EF6E}" type="presParOf" srcId="{F6CC8570-BF0C-40C6-A08E-B61F8E90F56D}" destId="{8BC3F91B-B455-4F0C-9285-BB11D574923B}" srcOrd="1" destOrd="0" presId="urn:microsoft.com/office/officeart/2005/8/layout/orgChart1"/>
    <dgm:cxn modelId="{842E6E1A-B7C0-4A48-813D-886C2FF1BFC8}" type="presParOf" srcId="{500B99E7-B5D9-4E63-ABF5-A8041213A30D}" destId="{129F535F-CAD2-43CB-9D7E-F639668084D7}" srcOrd="1" destOrd="0" presId="urn:microsoft.com/office/officeart/2005/8/layout/orgChart1"/>
    <dgm:cxn modelId="{48C7DAFA-E035-49DA-9C1C-0AE9490C4AAC}" type="presParOf" srcId="{129F535F-CAD2-43CB-9D7E-F639668084D7}" destId="{79942284-4C42-4DF5-ADEC-38396FD8F693}" srcOrd="0" destOrd="0" presId="urn:microsoft.com/office/officeart/2005/8/layout/orgChart1"/>
    <dgm:cxn modelId="{29BAC0B8-5B41-4D0B-A983-1CAC17E0949F}" type="presParOf" srcId="{129F535F-CAD2-43CB-9D7E-F639668084D7}" destId="{A9C648A5-F913-46DB-930E-8A03C549075A}" srcOrd="1" destOrd="0" presId="urn:microsoft.com/office/officeart/2005/8/layout/orgChart1"/>
    <dgm:cxn modelId="{249A75FA-F3EE-4B1F-AE96-113363C003A2}" type="presParOf" srcId="{A9C648A5-F913-46DB-930E-8A03C549075A}" destId="{5FEF8F4E-5CD3-4E22-B9E5-80D99AD4BD64}" srcOrd="0" destOrd="0" presId="urn:microsoft.com/office/officeart/2005/8/layout/orgChart1"/>
    <dgm:cxn modelId="{2946811B-16F6-49B5-BD94-AB5B005A04F0}" type="presParOf" srcId="{5FEF8F4E-5CD3-4E22-B9E5-80D99AD4BD64}" destId="{B07D41D9-4168-430B-96FC-A99C10D82985}" srcOrd="0" destOrd="0" presId="urn:microsoft.com/office/officeart/2005/8/layout/orgChart1"/>
    <dgm:cxn modelId="{2C1D2A06-35B9-407B-AEB3-39B57B24F277}" type="presParOf" srcId="{5FEF8F4E-5CD3-4E22-B9E5-80D99AD4BD64}" destId="{7E66EFC1-D1D5-46FA-945E-A94D3C42D9E8}" srcOrd="1" destOrd="0" presId="urn:microsoft.com/office/officeart/2005/8/layout/orgChart1"/>
    <dgm:cxn modelId="{E8A27789-CB4E-4E67-A94F-F1F4DB450794}" type="presParOf" srcId="{A9C648A5-F913-46DB-930E-8A03C549075A}" destId="{00679106-6F85-4106-B173-19D6AA884635}" srcOrd="1" destOrd="0" presId="urn:microsoft.com/office/officeart/2005/8/layout/orgChart1"/>
    <dgm:cxn modelId="{8F962BCD-A379-4507-9841-26AEFB6624EF}" type="presParOf" srcId="{A9C648A5-F913-46DB-930E-8A03C549075A}" destId="{84041BF8-132A-4709-976C-DCC4CECFE54D}" srcOrd="2" destOrd="0" presId="urn:microsoft.com/office/officeart/2005/8/layout/orgChart1"/>
    <dgm:cxn modelId="{65F23B04-04DE-433C-ACA2-F936F888D05B}" type="presParOf" srcId="{129F535F-CAD2-43CB-9D7E-F639668084D7}" destId="{D6649E16-1B15-4532-9787-2FB78D1D5BE3}" srcOrd="2" destOrd="0" presId="urn:microsoft.com/office/officeart/2005/8/layout/orgChart1"/>
    <dgm:cxn modelId="{4C09AA90-0FB8-401F-9EF8-62DADE9AF73F}" type="presParOf" srcId="{129F535F-CAD2-43CB-9D7E-F639668084D7}" destId="{92DB2D1E-CAE3-4713-AB22-B8D8E8637767}" srcOrd="3" destOrd="0" presId="urn:microsoft.com/office/officeart/2005/8/layout/orgChart1"/>
    <dgm:cxn modelId="{4EB7C6B7-9927-4822-A495-36F522108AAA}" type="presParOf" srcId="{92DB2D1E-CAE3-4713-AB22-B8D8E8637767}" destId="{63081882-D8C6-42CF-B963-0B6FEA832398}" srcOrd="0" destOrd="0" presId="urn:microsoft.com/office/officeart/2005/8/layout/orgChart1"/>
    <dgm:cxn modelId="{65CCB118-1905-4A5D-A1F3-BB3FD3F3C4A0}" type="presParOf" srcId="{63081882-D8C6-42CF-B963-0B6FEA832398}" destId="{FEF64B17-E508-4340-80BD-9370F217FCB5}" srcOrd="0" destOrd="0" presId="urn:microsoft.com/office/officeart/2005/8/layout/orgChart1"/>
    <dgm:cxn modelId="{8400A935-C3CB-4288-BA7A-F956BD2AE832}" type="presParOf" srcId="{63081882-D8C6-42CF-B963-0B6FEA832398}" destId="{63521623-2186-4E8C-8CF0-8E98BEB4C92E}" srcOrd="1" destOrd="0" presId="urn:microsoft.com/office/officeart/2005/8/layout/orgChart1"/>
    <dgm:cxn modelId="{ABF5CFA3-1D6B-4E4F-9CCD-6A3CAA4421B0}" type="presParOf" srcId="{92DB2D1E-CAE3-4713-AB22-B8D8E8637767}" destId="{52DD0EAF-84BF-4638-B706-29A1DE8A6F22}" srcOrd="1" destOrd="0" presId="urn:microsoft.com/office/officeart/2005/8/layout/orgChart1"/>
    <dgm:cxn modelId="{0C3BFC87-07E8-43B3-9C5A-85050601DF38}" type="presParOf" srcId="{92DB2D1E-CAE3-4713-AB22-B8D8E8637767}" destId="{09C61EE1-6919-47B2-85D9-6F5743C97FFA}" srcOrd="2" destOrd="0" presId="urn:microsoft.com/office/officeart/2005/8/layout/orgChart1"/>
    <dgm:cxn modelId="{69B0E547-33E0-47CD-8D10-6A43B4A6E41B}" type="presParOf" srcId="{129F535F-CAD2-43CB-9D7E-F639668084D7}" destId="{B6C48C4D-89BB-495C-9356-F53B94B62E13}" srcOrd="4" destOrd="0" presId="urn:microsoft.com/office/officeart/2005/8/layout/orgChart1"/>
    <dgm:cxn modelId="{8AEF8B27-5BFB-4AA9-B52C-EC17BE54DB74}" type="presParOf" srcId="{129F535F-CAD2-43CB-9D7E-F639668084D7}" destId="{C1237F66-AAAC-4E0A-BB88-C64AFED29C9D}" srcOrd="5" destOrd="0" presId="urn:microsoft.com/office/officeart/2005/8/layout/orgChart1"/>
    <dgm:cxn modelId="{7BCE42B7-C6AA-4D4F-BC5E-46EE19925E93}" type="presParOf" srcId="{C1237F66-AAAC-4E0A-BB88-C64AFED29C9D}" destId="{A5F15177-76AB-4202-903A-5ECE5621CB7A}" srcOrd="0" destOrd="0" presId="urn:microsoft.com/office/officeart/2005/8/layout/orgChart1"/>
    <dgm:cxn modelId="{589107FE-8048-4CC8-AF14-5FD1871CF3A1}" type="presParOf" srcId="{A5F15177-76AB-4202-903A-5ECE5621CB7A}" destId="{F1228D54-7604-4913-992F-FC385EA0B7AD}" srcOrd="0" destOrd="0" presId="urn:microsoft.com/office/officeart/2005/8/layout/orgChart1"/>
    <dgm:cxn modelId="{8D888D4A-9B34-4317-8110-23B5527964C3}" type="presParOf" srcId="{A5F15177-76AB-4202-903A-5ECE5621CB7A}" destId="{2FC5C069-D3F1-4725-87F8-8C596C3982D0}" srcOrd="1" destOrd="0" presId="urn:microsoft.com/office/officeart/2005/8/layout/orgChart1"/>
    <dgm:cxn modelId="{FBE84492-40D1-4E92-83AF-EFC692F60C55}" type="presParOf" srcId="{C1237F66-AAAC-4E0A-BB88-C64AFED29C9D}" destId="{E8143F40-1956-4DAB-9381-766A8C2B3AD7}" srcOrd="1" destOrd="0" presId="urn:microsoft.com/office/officeart/2005/8/layout/orgChart1"/>
    <dgm:cxn modelId="{2F01AF8D-C7E1-445A-B64A-EC20E3AF5783}" type="presParOf" srcId="{C1237F66-AAAC-4E0A-BB88-C64AFED29C9D}" destId="{EBE72E04-B4F9-40D2-92FA-6F0C46386FE3}" srcOrd="2" destOrd="0" presId="urn:microsoft.com/office/officeart/2005/8/layout/orgChart1"/>
    <dgm:cxn modelId="{A7F88ECB-6798-4119-A612-8634B90BD0D4}" type="presParOf" srcId="{129F535F-CAD2-43CB-9D7E-F639668084D7}" destId="{E29D547E-3486-4A67-8809-DB34F0B4CDCD}" srcOrd="6" destOrd="0" presId="urn:microsoft.com/office/officeart/2005/8/layout/orgChart1"/>
    <dgm:cxn modelId="{C53E6919-2DA4-42E3-BA23-F2D8A92F7635}" type="presParOf" srcId="{129F535F-CAD2-43CB-9D7E-F639668084D7}" destId="{F42934E4-2BB5-4FF6-9CA3-244FDED22FE4}" srcOrd="7" destOrd="0" presId="urn:microsoft.com/office/officeart/2005/8/layout/orgChart1"/>
    <dgm:cxn modelId="{FC582DDB-6431-408C-B50B-79EA37AC2D19}" type="presParOf" srcId="{F42934E4-2BB5-4FF6-9CA3-244FDED22FE4}" destId="{65A8B1A2-6962-4046-BEE7-0B0499E5168B}" srcOrd="0" destOrd="0" presId="urn:microsoft.com/office/officeart/2005/8/layout/orgChart1"/>
    <dgm:cxn modelId="{A9A63592-4CB0-4F8C-B1DE-1A6C472F329D}" type="presParOf" srcId="{65A8B1A2-6962-4046-BEE7-0B0499E5168B}" destId="{AA32D85F-4132-437D-AF50-1A72220054F2}" srcOrd="0" destOrd="0" presId="urn:microsoft.com/office/officeart/2005/8/layout/orgChart1"/>
    <dgm:cxn modelId="{7188C5B8-0EB7-4FF5-91B8-CBDE7866A7F1}" type="presParOf" srcId="{65A8B1A2-6962-4046-BEE7-0B0499E5168B}" destId="{0A3B05FE-0003-42AD-9176-B944D8E5EDFF}" srcOrd="1" destOrd="0" presId="urn:microsoft.com/office/officeart/2005/8/layout/orgChart1"/>
    <dgm:cxn modelId="{F5F53D57-7C07-4996-852F-5B43934A0008}" type="presParOf" srcId="{F42934E4-2BB5-4FF6-9CA3-244FDED22FE4}" destId="{E0386031-276C-4BAE-92FB-17953D85FD05}" srcOrd="1" destOrd="0" presId="urn:microsoft.com/office/officeart/2005/8/layout/orgChart1"/>
    <dgm:cxn modelId="{FF67206C-4A64-4ACA-A722-E59EAD4CD1F1}" type="presParOf" srcId="{F42934E4-2BB5-4FF6-9CA3-244FDED22FE4}" destId="{A31D97DD-604F-43AE-93CE-3466B8A2AE5D}" srcOrd="2" destOrd="0" presId="urn:microsoft.com/office/officeart/2005/8/layout/orgChart1"/>
    <dgm:cxn modelId="{CA0C237C-530E-4281-9ED3-EFEE32278057}" type="presParOf" srcId="{129F535F-CAD2-43CB-9D7E-F639668084D7}" destId="{D29B91AC-EA50-47AC-AD61-89EA77D3B41E}" srcOrd="8" destOrd="0" presId="urn:microsoft.com/office/officeart/2005/8/layout/orgChart1"/>
    <dgm:cxn modelId="{44CE936B-0CD4-4610-B7FC-4F2C9259EE0D}" type="presParOf" srcId="{129F535F-CAD2-43CB-9D7E-F639668084D7}" destId="{8848C57C-4C28-45F9-B101-DE29640B33C1}" srcOrd="9" destOrd="0" presId="urn:microsoft.com/office/officeart/2005/8/layout/orgChart1"/>
    <dgm:cxn modelId="{CA2BB3E0-2650-4507-A11D-BCAD16677273}" type="presParOf" srcId="{8848C57C-4C28-45F9-B101-DE29640B33C1}" destId="{CCC87398-5392-4E0B-9B53-C8FF9C367923}" srcOrd="0" destOrd="0" presId="urn:microsoft.com/office/officeart/2005/8/layout/orgChart1"/>
    <dgm:cxn modelId="{3FB61CC1-242A-4A8A-AEE9-271EFE37A0EE}" type="presParOf" srcId="{CCC87398-5392-4E0B-9B53-C8FF9C367923}" destId="{CC124ACB-86C4-41F3-BBA7-978B3692AEC7}" srcOrd="0" destOrd="0" presId="urn:microsoft.com/office/officeart/2005/8/layout/orgChart1"/>
    <dgm:cxn modelId="{2FA024FC-775F-4098-89BD-C1E35EA9CD66}" type="presParOf" srcId="{CCC87398-5392-4E0B-9B53-C8FF9C367923}" destId="{18533F79-D985-48B8-AA96-23F3FD331629}" srcOrd="1" destOrd="0" presId="urn:microsoft.com/office/officeart/2005/8/layout/orgChart1"/>
    <dgm:cxn modelId="{D39EF8AC-2E9D-4470-A6D0-05BAA7BB8996}" type="presParOf" srcId="{8848C57C-4C28-45F9-B101-DE29640B33C1}" destId="{41803D95-C69B-4466-86FE-D04656EDBBCB}" srcOrd="1" destOrd="0" presId="urn:microsoft.com/office/officeart/2005/8/layout/orgChart1"/>
    <dgm:cxn modelId="{6F3E3DA2-BBD6-45E8-B09F-19D5CC1A8AFD}" type="presParOf" srcId="{8848C57C-4C28-45F9-B101-DE29640B33C1}" destId="{97B26BFB-B65D-4B61-8905-7D1B06EAB924}" srcOrd="2" destOrd="0" presId="urn:microsoft.com/office/officeart/2005/8/layout/orgChart1"/>
    <dgm:cxn modelId="{CF8A581E-CBE2-4D94-9E83-F06313530FEF}" type="presParOf" srcId="{129F535F-CAD2-43CB-9D7E-F639668084D7}" destId="{522DE274-6DBD-46F0-A328-0278D49F2AB7}" srcOrd="10" destOrd="0" presId="urn:microsoft.com/office/officeart/2005/8/layout/orgChart1"/>
    <dgm:cxn modelId="{48C47CCA-A3B0-4B1C-A181-3B7D80426B34}" type="presParOf" srcId="{129F535F-CAD2-43CB-9D7E-F639668084D7}" destId="{969F5EAA-3B14-4257-A9F0-315299560877}" srcOrd="11" destOrd="0" presId="urn:microsoft.com/office/officeart/2005/8/layout/orgChart1"/>
    <dgm:cxn modelId="{49157307-E162-4A00-BB6F-51BDBF5713F9}" type="presParOf" srcId="{969F5EAA-3B14-4257-A9F0-315299560877}" destId="{FDD0DD0B-1791-4B75-819C-A850F75EDB7B}" srcOrd="0" destOrd="0" presId="urn:microsoft.com/office/officeart/2005/8/layout/orgChart1"/>
    <dgm:cxn modelId="{311394E8-F6F8-4ADB-872E-82326FCDF83C}" type="presParOf" srcId="{FDD0DD0B-1791-4B75-819C-A850F75EDB7B}" destId="{1CB23D9A-6842-405A-A1E5-887EE56601EA}" srcOrd="0" destOrd="0" presId="urn:microsoft.com/office/officeart/2005/8/layout/orgChart1"/>
    <dgm:cxn modelId="{E5FFDFF3-BEC3-4ACA-9447-3518C05FCB33}" type="presParOf" srcId="{FDD0DD0B-1791-4B75-819C-A850F75EDB7B}" destId="{359128E6-A828-416F-9899-387CB885D40C}" srcOrd="1" destOrd="0" presId="urn:microsoft.com/office/officeart/2005/8/layout/orgChart1"/>
    <dgm:cxn modelId="{DEA4634F-DD62-4946-8A8E-B62B6A83E9FD}" type="presParOf" srcId="{969F5EAA-3B14-4257-A9F0-315299560877}" destId="{8BF6CCFB-D771-4152-8FEB-313865D1BEAE}" srcOrd="1" destOrd="0" presId="urn:microsoft.com/office/officeart/2005/8/layout/orgChart1"/>
    <dgm:cxn modelId="{9B445453-95B4-4F60-95F4-C356FFD21D60}" type="presParOf" srcId="{969F5EAA-3B14-4257-A9F0-315299560877}" destId="{CC8A419C-6DA5-409F-A804-0D23C49A7706}" srcOrd="2" destOrd="0" presId="urn:microsoft.com/office/officeart/2005/8/layout/orgChart1"/>
    <dgm:cxn modelId="{4E2AA122-04BD-43B1-9D58-92C286CB2E27}" type="presParOf" srcId="{129F535F-CAD2-43CB-9D7E-F639668084D7}" destId="{5D3EDD35-2680-4981-A712-97678D8CB497}" srcOrd="12" destOrd="0" presId="urn:microsoft.com/office/officeart/2005/8/layout/orgChart1"/>
    <dgm:cxn modelId="{1FE57CE3-37AC-4C8B-BEA7-D853B956C030}" type="presParOf" srcId="{129F535F-CAD2-43CB-9D7E-F639668084D7}" destId="{C2B80E14-F238-4172-8C18-21AAD3C62F85}" srcOrd="13" destOrd="0" presId="urn:microsoft.com/office/officeart/2005/8/layout/orgChart1"/>
    <dgm:cxn modelId="{7B612BB2-B955-471F-A4D7-FD14548F1100}" type="presParOf" srcId="{C2B80E14-F238-4172-8C18-21AAD3C62F85}" destId="{A5AD4B17-EF22-4D1B-B91D-416E99966AD1}" srcOrd="0" destOrd="0" presId="urn:microsoft.com/office/officeart/2005/8/layout/orgChart1"/>
    <dgm:cxn modelId="{8501F1FE-95F2-49C2-92A5-79FC118CE069}" type="presParOf" srcId="{A5AD4B17-EF22-4D1B-B91D-416E99966AD1}" destId="{9EA09F04-89BA-4572-827C-4955F82EDAC4}" srcOrd="0" destOrd="0" presId="urn:microsoft.com/office/officeart/2005/8/layout/orgChart1"/>
    <dgm:cxn modelId="{65905FE6-4EEC-442F-BF91-91A1C3B85FF5}" type="presParOf" srcId="{A5AD4B17-EF22-4D1B-B91D-416E99966AD1}" destId="{E9CC5D8B-DB6A-46AE-BD99-041F7B87C892}" srcOrd="1" destOrd="0" presId="urn:microsoft.com/office/officeart/2005/8/layout/orgChart1"/>
    <dgm:cxn modelId="{B19E5DF0-9633-4B9F-8AB8-64DD92843E5B}" type="presParOf" srcId="{C2B80E14-F238-4172-8C18-21AAD3C62F85}" destId="{8B99FEBD-589E-4688-AEF1-EBA92B12370B}" srcOrd="1" destOrd="0" presId="urn:microsoft.com/office/officeart/2005/8/layout/orgChart1"/>
    <dgm:cxn modelId="{B0616F79-961E-4A90-9837-B86F99AA2E59}" type="presParOf" srcId="{C2B80E14-F238-4172-8C18-21AAD3C62F85}" destId="{846BD443-1A94-4F50-9AD9-71F4BCA16993}" srcOrd="2" destOrd="0" presId="urn:microsoft.com/office/officeart/2005/8/layout/orgChart1"/>
    <dgm:cxn modelId="{67C279F4-310C-4908-AAF0-FE8D4DC0E9B2}" type="presParOf" srcId="{129F535F-CAD2-43CB-9D7E-F639668084D7}" destId="{1EFCBBDE-904D-4320-B2C7-08B9D1FA2BEB}" srcOrd="14" destOrd="0" presId="urn:microsoft.com/office/officeart/2005/8/layout/orgChart1"/>
    <dgm:cxn modelId="{94EEEA65-345E-4697-971C-589101D931A8}" type="presParOf" srcId="{129F535F-CAD2-43CB-9D7E-F639668084D7}" destId="{A4C5C6F4-EEA4-49D0-AFC3-EC8F114EE92F}" srcOrd="15" destOrd="0" presId="urn:microsoft.com/office/officeart/2005/8/layout/orgChart1"/>
    <dgm:cxn modelId="{0A07F2EE-6C24-4B53-B849-F202139A2AF7}" type="presParOf" srcId="{A4C5C6F4-EEA4-49D0-AFC3-EC8F114EE92F}" destId="{9D372DB7-91E4-4DFF-B91B-DF3F4E69EB42}" srcOrd="0" destOrd="0" presId="urn:microsoft.com/office/officeart/2005/8/layout/orgChart1"/>
    <dgm:cxn modelId="{E54DE41A-D164-4A4E-8F1E-13D197EE030B}" type="presParOf" srcId="{9D372DB7-91E4-4DFF-B91B-DF3F4E69EB42}" destId="{E3AC7910-A9B4-4C21-846B-0FE1DA81DBA7}" srcOrd="0" destOrd="0" presId="urn:microsoft.com/office/officeart/2005/8/layout/orgChart1"/>
    <dgm:cxn modelId="{36C44489-6524-4D10-AB11-90E0EC4D751D}" type="presParOf" srcId="{9D372DB7-91E4-4DFF-B91B-DF3F4E69EB42}" destId="{D554A81D-1F36-4733-8FCE-1C6610E51510}" srcOrd="1" destOrd="0" presId="urn:microsoft.com/office/officeart/2005/8/layout/orgChart1"/>
    <dgm:cxn modelId="{7FE2ACB9-B1CA-4E2E-A586-0CF8B44BC5FB}" type="presParOf" srcId="{A4C5C6F4-EEA4-49D0-AFC3-EC8F114EE92F}" destId="{F5E9A6BF-0A43-45DB-BBF1-9074D4A82EB4}" srcOrd="1" destOrd="0" presId="urn:microsoft.com/office/officeart/2005/8/layout/orgChart1"/>
    <dgm:cxn modelId="{8F7F2674-C169-4FB8-BE45-091ECABCD177}" type="presParOf" srcId="{A4C5C6F4-EEA4-49D0-AFC3-EC8F114EE92F}" destId="{7B36F784-55EE-4C59-BF8E-F12D73388905}" srcOrd="2" destOrd="0" presId="urn:microsoft.com/office/officeart/2005/8/layout/orgChart1"/>
    <dgm:cxn modelId="{B9A44CFA-6938-42D6-8BD0-BBFC1CBC9601}" type="presParOf" srcId="{500B99E7-B5D9-4E63-ABF5-A8041213A30D}" destId="{DC378010-20C5-49F6-AB6B-70D82E7EDF55}" srcOrd="2" destOrd="0" presId="urn:microsoft.com/office/officeart/2005/8/layout/orgChart1"/>
    <dgm:cxn modelId="{C7320E38-3533-4573-85AA-F6F0588D2B01}" type="presParOf" srcId="{32B0C48C-6B2C-4922-8B35-6FF8D66A2503}" destId="{1CB63A62-7486-471B-9896-A6E67168DC48}"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CBBDE-904D-4320-B2C7-08B9D1FA2BEB}">
      <dsp:nvSpPr>
        <dsp:cNvPr id="0" name=""/>
        <dsp:cNvSpPr/>
      </dsp:nvSpPr>
      <dsp:spPr>
        <a:xfrm>
          <a:off x="2502741" y="524873"/>
          <a:ext cx="91440" cy="2351814"/>
        </a:xfrm>
        <a:custGeom>
          <a:avLst/>
          <a:gdLst/>
          <a:ahLst/>
          <a:cxnLst/>
          <a:rect l="0" t="0" r="0" b="0"/>
          <a:pathLst>
            <a:path>
              <a:moveTo>
                <a:pt x="45720" y="0"/>
              </a:moveTo>
              <a:lnTo>
                <a:pt x="45720" y="2351814"/>
              </a:lnTo>
              <a:lnTo>
                <a:pt x="110687" y="2351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EDD35-2680-4981-A712-97678D8CB497}">
      <dsp:nvSpPr>
        <dsp:cNvPr id="0" name=""/>
        <dsp:cNvSpPr/>
      </dsp:nvSpPr>
      <dsp:spPr>
        <a:xfrm>
          <a:off x="2502741" y="524873"/>
          <a:ext cx="91440" cy="2044302"/>
        </a:xfrm>
        <a:custGeom>
          <a:avLst/>
          <a:gdLst/>
          <a:ahLst/>
          <a:cxnLst/>
          <a:rect l="0" t="0" r="0" b="0"/>
          <a:pathLst>
            <a:path>
              <a:moveTo>
                <a:pt x="45720" y="0"/>
              </a:moveTo>
              <a:lnTo>
                <a:pt x="45720" y="2044302"/>
              </a:lnTo>
              <a:lnTo>
                <a:pt x="110687" y="2044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2DE274-6DBD-46F0-A328-0278D49F2AB7}">
      <dsp:nvSpPr>
        <dsp:cNvPr id="0" name=""/>
        <dsp:cNvSpPr/>
      </dsp:nvSpPr>
      <dsp:spPr>
        <a:xfrm>
          <a:off x="2502741" y="524873"/>
          <a:ext cx="91440" cy="1736790"/>
        </a:xfrm>
        <a:custGeom>
          <a:avLst/>
          <a:gdLst/>
          <a:ahLst/>
          <a:cxnLst/>
          <a:rect l="0" t="0" r="0" b="0"/>
          <a:pathLst>
            <a:path>
              <a:moveTo>
                <a:pt x="45720" y="0"/>
              </a:moveTo>
              <a:lnTo>
                <a:pt x="45720" y="1736790"/>
              </a:lnTo>
              <a:lnTo>
                <a:pt x="110687" y="17367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9B91AC-EA50-47AC-AD61-89EA77D3B41E}">
      <dsp:nvSpPr>
        <dsp:cNvPr id="0" name=""/>
        <dsp:cNvSpPr/>
      </dsp:nvSpPr>
      <dsp:spPr>
        <a:xfrm>
          <a:off x="2502741" y="524873"/>
          <a:ext cx="91440" cy="1429279"/>
        </a:xfrm>
        <a:custGeom>
          <a:avLst/>
          <a:gdLst/>
          <a:ahLst/>
          <a:cxnLst/>
          <a:rect l="0" t="0" r="0" b="0"/>
          <a:pathLst>
            <a:path>
              <a:moveTo>
                <a:pt x="45720" y="0"/>
              </a:moveTo>
              <a:lnTo>
                <a:pt x="45720" y="1429279"/>
              </a:lnTo>
              <a:lnTo>
                <a:pt x="110687" y="14292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9D547E-3486-4A67-8809-DB34F0B4CDCD}">
      <dsp:nvSpPr>
        <dsp:cNvPr id="0" name=""/>
        <dsp:cNvSpPr/>
      </dsp:nvSpPr>
      <dsp:spPr>
        <a:xfrm>
          <a:off x="2502741" y="524873"/>
          <a:ext cx="91440" cy="1121767"/>
        </a:xfrm>
        <a:custGeom>
          <a:avLst/>
          <a:gdLst/>
          <a:ahLst/>
          <a:cxnLst/>
          <a:rect l="0" t="0" r="0" b="0"/>
          <a:pathLst>
            <a:path>
              <a:moveTo>
                <a:pt x="45720" y="0"/>
              </a:moveTo>
              <a:lnTo>
                <a:pt x="45720" y="1121767"/>
              </a:lnTo>
              <a:lnTo>
                <a:pt x="110687" y="1121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48C4D-89BB-495C-9356-F53B94B62E13}">
      <dsp:nvSpPr>
        <dsp:cNvPr id="0" name=""/>
        <dsp:cNvSpPr/>
      </dsp:nvSpPr>
      <dsp:spPr>
        <a:xfrm>
          <a:off x="2502741" y="524873"/>
          <a:ext cx="91440" cy="814256"/>
        </a:xfrm>
        <a:custGeom>
          <a:avLst/>
          <a:gdLst/>
          <a:ahLst/>
          <a:cxnLst/>
          <a:rect l="0" t="0" r="0" b="0"/>
          <a:pathLst>
            <a:path>
              <a:moveTo>
                <a:pt x="45720" y="0"/>
              </a:moveTo>
              <a:lnTo>
                <a:pt x="45720" y="814256"/>
              </a:lnTo>
              <a:lnTo>
                <a:pt x="110687" y="814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649E16-1B15-4532-9787-2FB78D1D5BE3}">
      <dsp:nvSpPr>
        <dsp:cNvPr id="0" name=""/>
        <dsp:cNvSpPr/>
      </dsp:nvSpPr>
      <dsp:spPr>
        <a:xfrm>
          <a:off x="2502741" y="524873"/>
          <a:ext cx="91440" cy="506744"/>
        </a:xfrm>
        <a:custGeom>
          <a:avLst/>
          <a:gdLst/>
          <a:ahLst/>
          <a:cxnLst/>
          <a:rect l="0" t="0" r="0" b="0"/>
          <a:pathLst>
            <a:path>
              <a:moveTo>
                <a:pt x="45720" y="0"/>
              </a:moveTo>
              <a:lnTo>
                <a:pt x="45720" y="506744"/>
              </a:lnTo>
              <a:lnTo>
                <a:pt x="110687" y="5067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942284-4C42-4DF5-ADEC-38396FD8F693}">
      <dsp:nvSpPr>
        <dsp:cNvPr id="0" name=""/>
        <dsp:cNvSpPr/>
      </dsp:nvSpPr>
      <dsp:spPr>
        <a:xfrm>
          <a:off x="2502741" y="524873"/>
          <a:ext cx="91440" cy="199232"/>
        </a:xfrm>
        <a:custGeom>
          <a:avLst/>
          <a:gdLst/>
          <a:ahLst/>
          <a:cxnLst/>
          <a:rect l="0" t="0" r="0" b="0"/>
          <a:pathLst>
            <a:path>
              <a:moveTo>
                <a:pt x="45720" y="0"/>
              </a:moveTo>
              <a:lnTo>
                <a:pt x="45720" y="199232"/>
              </a:lnTo>
              <a:lnTo>
                <a:pt x="110687" y="1992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DFB18C-CAD8-414E-9C30-4094AD31B43C}">
      <dsp:nvSpPr>
        <dsp:cNvPr id="0" name=""/>
        <dsp:cNvSpPr/>
      </dsp:nvSpPr>
      <dsp:spPr>
        <a:xfrm>
          <a:off x="2459672" y="171641"/>
          <a:ext cx="262034" cy="91440"/>
        </a:xfrm>
        <a:custGeom>
          <a:avLst/>
          <a:gdLst/>
          <a:ahLst/>
          <a:cxnLst/>
          <a:rect l="0" t="0" r="0" b="0"/>
          <a:pathLst>
            <a:path>
              <a:moveTo>
                <a:pt x="0" y="45720"/>
              </a:moveTo>
              <a:lnTo>
                <a:pt x="0" y="91197"/>
              </a:lnTo>
              <a:lnTo>
                <a:pt x="262034" y="91197"/>
              </a:lnTo>
              <a:lnTo>
                <a:pt x="262034" y="136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C11222-C0C3-4392-8BDF-67954A33E24B}">
      <dsp:nvSpPr>
        <dsp:cNvPr id="0" name=""/>
        <dsp:cNvSpPr/>
      </dsp:nvSpPr>
      <dsp:spPr>
        <a:xfrm>
          <a:off x="2260196" y="524873"/>
          <a:ext cx="91440" cy="814256"/>
        </a:xfrm>
        <a:custGeom>
          <a:avLst/>
          <a:gdLst/>
          <a:ahLst/>
          <a:cxnLst/>
          <a:rect l="0" t="0" r="0" b="0"/>
          <a:pathLst>
            <a:path>
              <a:moveTo>
                <a:pt x="110687" y="0"/>
              </a:moveTo>
              <a:lnTo>
                <a:pt x="110687" y="814256"/>
              </a:lnTo>
              <a:lnTo>
                <a:pt x="45720" y="814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F808D2-D1C5-4C10-9D0A-7A897BB5CB42}">
      <dsp:nvSpPr>
        <dsp:cNvPr id="0" name=""/>
        <dsp:cNvSpPr/>
      </dsp:nvSpPr>
      <dsp:spPr>
        <a:xfrm>
          <a:off x="2260196" y="524873"/>
          <a:ext cx="91440" cy="506744"/>
        </a:xfrm>
        <a:custGeom>
          <a:avLst/>
          <a:gdLst/>
          <a:ahLst/>
          <a:cxnLst/>
          <a:rect l="0" t="0" r="0" b="0"/>
          <a:pathLst>
            <a:path>
              <a:moveTo>
                <a:pt x="110687" y="0"/>
              </a:moveTo>
              <a:lnTo>
                <a:pt x="110687" y="506744"/>
              </a:lnTo>
              <a:lnTo>
                <a:pt x="45720" y="5067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FBE35E-6479-4F21-8B17-C553EED65473}">
      <dsp:nvSpPr>
        <dsp:cNvPr id="0" name=""/>
        <dsp:cNvSpPr/>
      </dsp:nvSpPr>
      <dsp:spPr>
        <a:xfrm>
          <a:off x="2260196" y="524873"/>
          <a:ext cx="91440" cy="199232"/>
        </a:xfrm>
        <a:custGeom>
          <a:avLst/>
          <a:gdLst/>
          <a:ahLst/>
          <a:cxnLst/>
          <a:rect l="0" t="0" r="0" b="0"/>
          <a:pathLst>
            <a:path>
              <a:moveTo>
                <a:pt x="110687" y="0"/>
              </a:moveTo>
              <a:lnTo>
                <a:pt x="110687" y="199232"/>
              </a:lnTo>
              <a:lnTo>
                <a:pt x="45720" y="1992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06A7A-3DE5-477A-BB40-978C90B36F30}">
      <dsp:nvSpPr>
        <dsp:cNvPr id="0" name=""/>
        <dsp:cNvSpPr/>
      </dsp:nvSpPr>
      <dsp:spPr>
        <a:xfrm>
          <a:off x="2197637" y="171641"/>
          <a:ext cx="262034" cy="91440"/>
        </a:xfrm>
        <a:custGeom>
          <a:avLst/>
          <a:gdLst/>
          <a:ahLst/>
          <a:cxnLst/>
          <a:rect l="0" t="0" r="0" b="0"/>
          <a:pathLst>
            <a:path>
              <a:moveTo>
                <a:pt x="262034" y="45720"/>
              </a:moveTo>
              <a:lnTo>
                <a:pt x="262034" y="91197"/>
              </a:lnTo>
              <a:lnTo>
                <a:pt x="0" y="91197"/>
              </a:lnTo>
              <a:lnTo>
                <a:pt x="0" y="136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0DCE0F-C626-4AF9-BE00-96287FE3EC27}">
      <dsp:nvSpPr>
        <dsp:cNvPr id="0" name=""/>
        <dsp:cNvSpPr/>
      </dsp:nvSpPr>
      <dsp:spPr>
        <a:xfrm>
          <a:off x="2243115" y="804"/>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Основные современные средства поражения</a:t>
          </a:r>
          <a:endParaRPr lang="ru-RU" sz="500" kern="1200" smtClean="0"/>
        </a:p>
      </dsp:txBody>
      <dsp:txXfrm>
        <a:off x="2243115" y="804"/>
        <a:ext cx="433114" cy="216557"/>
      </dsp:txXfrm>
    </dsp:sp>
    <dsp:sp modelId="{7E5768B6-FE13-4C3D-AA26-3B7EF7C6BCE2}">
      <dsp:nvSpPr>
        <dsp:cNvPr id="0" name=""/>
        <dsp:cNvSpPr/>
      </dsp:nvSpPr>
      <dsp:spPr>
        <a:xfrm>
          <a:off x="1981080" y="308315"/>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Оружие массового поражения</a:t>
          </a:r>
          <a:endParaRPr lang="ru-RU" sz="500" kern="1200" smtClean="0"/>
        </a:p>
      </dsp:txBody>
      <dsp:txXfrm>
        <a:off x="1981080" y="308315"/>
        <a:ext cx="433114" cy="216557"/>
      </dsp:txXfrm>
    </dsp:sp>
    <dsp:sp modelId="{DC26EC63-444A-4E28-871E-9F28D3AA538B}">
      <dsp:nvSpPr>
        <dsp:cNvPr id="0" name=""/>
        <dsp:cNvSpPr/>
      </dsp:nvSpPr>
      <dsp:spPr>
        <a:xfrm>
          <a:off x="1872801" y="615827"/>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Ядерное и термоядерное</a:t>
          </a:r>
          <a:endParaRPr lang="ru-RU" sz="500" kern="1200" smtClean="0"/>
        </a:p>
      </dsp:txBody>
      <dsp:txXfrm>
        <a:off x="1872801" y="615827"/>
        <a:ext cx="433114" cy="216557"/>
      </dsp:txXfrm>
    </dsp:sp>
    <dsp:sp modelId="{238CB900-48A2-4AD4-BAB1-23A70E3FDC41}">
      <dsp:nvSpPr>
        <dsp:cNvPr id="0" name=""/>
        <dsp:cNvSpPr/>
      </dsp:nvSpPr>
      <dsp:spPr>
        <a:xfrm>
          <a:off x="1872801" y="923338"/>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Химическое</a:t>
          </a:r>
          <a:endParaRPr lang="ru-RU" sz="500" kern="1200" smtClean="0"/>
        </a:p>
      </dsp:txBody>
      <dsp:txXfrm>
        <a:off x="1872801" y="923338"/>
        <a:ext cx="433114" cy="216557"/>
      </dsp:txXfrm>
    </dsp:sp>
    <dsp:sp modelId="{7B29629F-54FF-46E9-81D3-6D5EAF6ADA62}">
      <dsp:nvSpPr>
        <dsp:cNvPr id="0" name=""/>
        <dsp:cNvSpPr/>
      </dsp:nvSpPr>
      <dsp:spPr>
        <a:xfrm>
          <a:off x="1872801" y="1230850"/>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Бактериологическое</a:t>
          </a:r>
          <a:endParaRPr lang="ru-RU" sz="500" kern="1200" smtClean="0"/>
        </a:p>
      </dsp:txBody>
      <dsp:txXfrm>
        <a:off x="1872801" y="1230850"/>
        <a:ext cx="433114" cy="216557"/>
      </dsp:txXfrm>
    </dsp:sp>
    <dsp:sp modelId="{3B2D2B9C-40BB-492A-983D-E9549126BA07}">
      <dsp:nvSpPr>
        <dsp:cNvPr id="0" name=""/>
        <dsp:cNvSpPr/>
      </dsp:nvSpPr>
      <dsp:spPr>
        <a:xfrm>
          <a:off x="2505149" y="308315"/>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Обычные виды оружия</a:t>
          </a:r>
          <a:endParaRPr lang="ru-RU" sz="500" kern="1200" smtClean="0"/>
        </a:p>
      </dsp:txBody>
      <dsp:txXfrm>
        <a:off x="2505149" y="308315"/>
        <a:ext cx="433114" cy="216557"/>
      </dsp:txXfrm>
    </dsp:sp>
    <dsp:sp modelId="{B07D41D9-4168-430B-96FC-A99C10D82985}">
      <dsp:nvSpPr>
        <dsp:cNvPr id="0" name=""/>
        <dsp:cNvSpPr/>
      </dsp:nvSpPr>
      <dsp:spPr>
        <a:xfrm>
          <a:off x="2613428" y="615827"/>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Осколочное</a:t>
          </a:r>
          <a:endParaRPr lang="ru-RU" sz="500" kern="1200" smtClean="0"/>
        </a:p>
      </dsp:txBody>
      <dsp:txXfrm>
        <a:off x="2613428" y="615827"/>
        <a:ext cx="433114" cy="216557"/>
      </dsp:txXfrm>
    </dsp:sp>
    <dsp:sp modelId="{FEF64B17-E508-4340-80BD-9370F217FCB5}">
      <dsp:nvSpPr>
        <dsp:cNvPr id="0" name=""/>
        <dsp:cNvSpPr/>
      </dsp:nvSpPr>
      <dsp:spPr>
        <a:xfrm>
          <a:off x="2613428" y="923338"/>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Фугасное</a:t>
          </a:r>
          <a:endParaRPr lang="ru-RU" sz="500" kern="1200" smtClean="0"/>
        </a:p>
      </dsp:txBody>
      <dsp:txXfrm>
        <a:off x="2613428" y="923338"/>
        <a:ext cx="433114" cy="216557"/>
      </dsp:txXfrm>
    </dsp:sp>
    <dsp:sp modelId="{F1228D54-7604-4913-992F-FC385EA0B7AD}">
      <dsp:nvSpPr>
        <dsp:cNvPr id="0" name=""/>
        <dsp:cNvSpPr/>
      </dsp:nvSpPr>
      <dsp:spPr>
        <a:xfrm>
          <a:off x="2613428" y="1230850"/>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Кумулятивное</a:t>
          </a:r>
          <a:endParaRPr lang="ru-RU" sz="500" kern="1200" smtClean="0"/>
        </a:p>
      </dsp:txBody>
      <dsp:txXfrm>
        <a:off x="2613428" y="1230850"/>
        <a:ext cx="433114" cy="216557"/>
      </dsp:txXfrm>
    </dsp:sp>
    <dsp:sp modelId="{AA32D85F-4132-437D-AF50-1A72220054F2}">
      <dsp:nvSpPr>
        <dsp:cNvPr id="0" name=""/>
        <dsp:cNvSpPr/>
      </dsp:nvSpPr>
      <dsp:spPr>
        <a:xfrm>
          <a:off x="2613428" y="1538362"/>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Бетонобойное</a:t>
          </a:r>
          <a:endParaRPr lang="ru-RU" sz="500" kern="1200" smtClean="0"/>
        </a:p>
      </dsp:txBody>
      <dsp:txXfrm>
        <a:off x="2613428" y="1538362"/>
        <a:ext cx="433114" cy="216557"/>
      </dsp:txXfrm>
    </dsp:sp>
    <dsp:sp modelId="{CC124ACB-86C4-41F3-BBA7-978B3692AEC7}">
      <dsp:nvSpPr>
        <dsp:cNvPr id="0" name=""/>
        <dsp:cNvSpPr/>
      </dsp:nvSpPr>
      <dsp:spPr>
        <a:xfrm>
          <a:off x="2613428" y="1845873"/>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Зажигательное</a:t>
          </a:r>
          <a:endParaRPr lang="ru-RU" sz="500" kern="1200" smtClean="0"/>
        </a:p>
      </dsp:txBody>
      <dsp:txXfrm>
        <a:off x="2613428" y="1845873"/>
        <a:ext cx="433114" cy="216557"/>
      </dsp:txXfrm>
    </dsp:sp>
    <dsp:sp modelId="{1CB23D9A-6842-405A-A1E5-887EE56601EA}">
      <dsp:nvSpPr>
        <dsp:cNvPr id="0" name=""/>
        <dsp:cNvSpPr/>
      </dsp:nvSpPr>
      <dsp:spPr>
        <a:xfrm>
          <a:off x="2613428" y="2153385"/>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Боеприпасы объемного взрыва</a:t>
          </a:r>
          <a:endParaRPr lang="ru-RU" sz="500" kern="1200" smtClean="0"/>
        </a:p>
      </dsp:txBody>
      <dsp:txXfrm>
        <a:off x="2613428" y="2153385"/>
        <a:ext cx="433114" cy="216557"/>
      </dsp:txXfrm>
    </dsp:sp>
    <dsp:sp modelId="{9EA09F04-89BA-4572-827C-4955F82EDAC4}">
      <dsp:nvSpPr>
        <dsp:cNvPr id="0" name=""/>
        <dsp:cNvSpPr/>
      </dsp:nvSpPr>
      <dsp:spPr>
        <a:xfrm>
          <a:off x="2613428" y="2460896"/>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Кассетное</a:t>
          </a:r>
          <a:endParaRPr lang="ru-RU" sz="500" kern="1200" smtClean="0"/>
        </a:p>
      </dsp:txBody>
      <dsp:txXfrm>
        <a:off x="2613428" y="2460896"/>
        <a:ext cx="433114" cy="216557"/>
      </dsp:txXfrm>
    </dsp:sp>
    <dsp:sp modelId="{E3AC7910-A9B4-4C21-846B-0FE1DA81DBA7}">
      <dsp:nvSpPr>
        <dsp:cNvPr id="0" name=""/>
        <dsp:cNvSpPr/>
      </dsp:nvSpPr>
      <dsp:spPr>
        <a:xfrm>
          <a:off x="2613428" y="2768408"/>
          <a:ext cx="433114" cy="2165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Высокоточное</a:t>
          </a:r>
          <a:endParaRPr lang="ru-RU" sz="500" kern="1200" smtClean="0"/>
        </a:p>
      </dsp:txBody>
      <dsp:txXfrm>
        <a:off x="2613428" y="2768408"/>
        <a:ext cx="433114" cy="2165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4A0E9-EAEF-48F6-A6C1-AEE6A94D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66219</Words>
  <Characters>377449</Characters>
  <Application>Microsoft Office Word</Application>
  <DocSecurity>0</DocSecurity>
  <Lines>3145</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48</cp:revision>
  <cp:lastPrinted>2023-01-27T07:33:00Z</cp:lastPrinted>
  <dcterms:created xsi:type="dcterms:W3CDTF">2015-03-30T08:19:00Z</dcterms:created>
  <dcterms:modified xsi:type="dcterms:W3CDTF">2023-02-03T14:38:00Z</dcterms:modified>
</cp:coreProperties>
</file>