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80" w:rsidRPr="009142CF" w:rsidRDefault="00594180" w:rsidP="00594180">
      <w:pPr>
        <w:jc w:val="center"/>
        <w:rPr>
          <w:b/>
          <w:sz w:val="16"/>
          <w:szCs w:val="16"/>
        </w:rPr>
      </w:pPr>
    </w:p>
    <w:p w:rsidR="002D002B" w:rsidRDefault="00594180" w:rsidP="00594180">
      <w:pPr>
        <w:jc w:val="center"/>
        <w:rPr>
          <w:b/>
        </w:rPr>
      </w:pPr>
      <w:r w:rsidRPr="003A7187">
        <w:rPr>
          <w:b/>
        </w:rPr>
        <w:t xml:space="preserve">АДМИНИСТРАЦИЯ </w:t>
      </w:r>
    </w:p>
    <w:p w:rsidR="002D002B" w:rsidRDefault="002D002B" w:rsidP="00594180">
      <w:pPr>
        <w:jc w:val="center"/>
        <w:rPr>
          <w:b/>
        </w:rPr>
      </w:pPr>
      <w:r>
        <w:rPr>
          <w:b/>
        </w:rPr>
        <w:t>СРЕДНЕИКОРЕЦКОГО СЕЛЬСКОГО ПОСЕЛЕНИЯ</w:t>
      </w:r>
    </w:p>
    <w:p w:rsidR="002D002B" w:rsidRDefault="002D002B" w:rsidP="002D002B">
      <w:pPr>
        <w:jc w:val="center"/>
        <w:rPr>
          <w:b/>
        </w:rPr>
      </w:pPr>
      <w:r>
        <w:rPr>
          <w:b/>
        </w:rPr>
        <w:t xml:space="preserve"> </w:t>
      </w:r>
      <w:r w:rsidR="00594180" w:rsidRPr="003A7187">
        <w:rPr>
          <w:b/>
        </w:rPr>
        <w:t>ЛИСКИНСКОГОМУНИЦИПАЛЬНОГО РАЙОНА</w:t>
      </w:r>
    </w:p>
    <w:p w:rsidR="00594180" w:rsidRPr="003A7187" w:rsidRDefault="00594180" w:rsidP="002D002B">
      <w:pPr>
        <w:jc w:val="center"/>
        <w:rPr>
          <w:b/>
        </w:rPr>
      </w:pPr>
      <w:r w:rsidRPr="003A7187">
        <w:rPr>
          <w:b/>
        </w:rPr>
        <w:t>ВОРОНЕЖСКОЙ ОБЛАСТИ</w:t>
      </w:r>
    </w:p>
    <w:p w:rsidR="00594180" w:rsidRPr="000B3F3C" w:rsidRDefault="00594180" w:rsidP="00594180">
      <w:pPr>
        <w:tabs>
          <w:tab w:val="left" w:pos="4155"/>
        </w:tabs>
        <w:jc w:val="center"/>
        <w:rPr>
          <w:sz w:val="16"/>
          <w:szCs w:val="16"/>
        </w:rPr>
      </w:pPr>
    </w:p>
    <w:p w:rsidR="00594180" w:rsidRDefault="00C11833" w:rsidP="00594180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proofErr w:type="gramStart"/>
      <w:r w:rsidR="00594180" w:rsidRPr="003A7187">
        <w:rPr>
          <w:b/>
          <w:sz w:val="32"/>
          <w:szCs w:val="32"/>
        </w:rPr>
        <w:t>П</w:t>
      </w:r>
      <w:proofErr w:type="gramEnd"/>
      <w:r w:rsidR="00594180" w:rsidRPr="003A7187">
        <w:rPr>
          <w:b/>
          <w:sz w:val="32"/>
          <w:szCs w:val="32"/>
        </w:rPr>
        <w:t xml:space="preserve"> О С Т А Н О В Л Е Н И Е</w:t>
      </w:r>
    </w:p>
    <w:p w:rsidR="00594180" w:rsidRDefault="00594180" w:rsidP="00594180">
      <w:pPr>
        <w:tabs>
          <w:tab w:val="left" w:pos="4155"/>
        </w:tabs>
        <w:rPr>
          <w:b/>
        </w:rPr>
      </w:pPr>
    </w:p>
    <w:p w:rsidR="00594180" w:rsidRDefault="00594180" w:rsidP="00594180">
      <w:pPr>
        <w:tabs>
          <w:tab w:val="left" w:pos="4155"/>
        </w:tabs>
      </w:pPr>
      <w:r w:rsidRPr="003A7187">
        <w:t xml:space="preserve">от </w:t>
      </w:r>
      <w:r w:rsidR="00747BF1">
        <w:t>03 марта</w:t>
      </w:r>
      <w:r w:rsidR="00E82E31">
        <w:t xml:space="preserve">  </w:t>
      </w:r>
      <w:r>
        <w:t xml:space="preserve">2016 г. № </w:t>
      </w:r>
      <w:r w:rsidR="00A36DD2">
        <w:t>36</w:t>
      </w:r>
      <w:r>
        <w:t xml:space="preserve">           </w:t>
      </w:r>
    </w:p>
    <w:p w:rsidR="00594180" w:rsidRPr="00747BF1" w:rsidRDefault="00747BF1" w:rsidP="00594180">
      <w:pPr>
        <w:tabs>
          <w:tab w:val="left" w:pos="4155"/>
        </w:tabs>
        <w:rPr>
          <w:sz w:val="22"/>
          <w:szCs w:val="22"/>
        </w:rPr>
      </w:pPr>
      <w:r w:rsidRPr="00747BF1">
        <w:rPr>
          <w:sz w:val="22"/>
          <w:szCs w:val="22"/>
        </w:rPr>
        <w:t xml:space="preserve">с. </w:t>
      </w:r>
      <w:proofErr w:type="spellStart"/>
      <w:r w:rsidRPr="00747BF1">
        <w:rPr>
          <w:sz w:val="22"/>
          <w:szCs w:val="22"/>
        </w:rPr>
        <w:t>Ср</w:t>
      </w:r>
      <w:proofErr w:type="gramStart"/>
      <w:r w:rsidRPr="00747BF1">
        <w:rPr>
          <w:sz w:val="22"/>
          <w:szCs w:val="22"/>
        </w:rPr>
        <w:t>.И</w:t>
      </w:r>
      <w:proofErr w:type="gramEnd"/>
      <w:r w:rsidRPr="00747BF1">
        <w:rPr>
          <w:sz w:val="22"/>
          <w:szCs w:val="22"/>
        </w:rPr>
        <w:t>корец</w:t>
      </w:r>
      <w:proofErr w:type="spellEnd"/>
    </w:p>
    <w:p w:rsidR="00594180" w:rsidRPr="00207B61" w:rsidRDefault="00594180" w:rsidP="00594180">
      <w:pPr>
        <w:tabs>
          <w:tab w:val="left" w:pos="4155"/>
        </w:tabs>
        <w:rPr>
          <w:sz w:val="20"/>
          <w:szCs w:val="20"/>
        </w:rPr>
      </w:pP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порядке сообщения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категориями лиц о возникновении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личной заинтересованности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должностных обязанностей, </w:t>
      </w:r>
    </w:p>
    <w:p w:rsidR="00594180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которая приводит или может </w:t>
      </w:r>
    </w:p>
    <w:p w:rsidR="00594180" w:rsidRPr="00E960C5" w:rsidRDefault="00594180" w:rsidP="0059418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привести к конфликту интересов</w:t>
      </w:r>
    </w:p>
    <w:p w:rsidR="00594180" w:rsidRDefault="00594180" w:rsidP="00747BF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180" w:rsidRDefault="00594180" w:rsidP="005941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25.12.2008 № 273-ФЗ «О противодействии коррупции» администрация Лискинского муниципального района </w:t>
      </w:r>
    </w:p>
    <w:p w:rsidR="00594180" w:rsidRPr="00E960C5" w:rsidRDefault="006B115A" w:rsidP="002D002B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proofErr w:type="spellStart"/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="00594180" w:rsidRPr="00EC6BD1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594180" w:rsidRPr="002E4114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</w:t>
      </w:r>
      <w:r w:rsidRPr="002E4114">
        <w:rPr>
          <w:rFonts w:ascii="Times New Roman" w:hAnsi="Times New Roman" w:cs="Times New Roman"/>
          <w:sz w:val="28"/>
          <w:szCs w:val="28"/>
        </w:rPr>
        <w:t>привести к конфликту интересов.</w:t>
      </w:r>
    </w:p>
    <w:p w:rsidR="00594180" w:rsidRPr="00594180" w:rsidRDefault="00594180" w:rsidP="00594180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CC7545">
        <w:rPr>
          <w:rFonts w:ascii="Times New Roman" w:eastAsiaTheme="minorHAnsi" w:hAnsi="Times New Roman" w:cs="Times New Roman"/>
          <w:sz w:val="28"/>
          <w:szCs w:val="28"/>
          <w:lang w:eastAsia="en-US"/>
        </w:rPr>
        <w:t>за</w:t>
      </w:r>
      <w:proofErr w:type="gramEnd"/>
      <w:r w:rsidRPr="00CC75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собой.</w:t>
      </w:r>
    </w:p>
    <w:p w:rsidR="00594180" w:rsidRDefault="00594180" w:rsidP="00594180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7BF1" w:rsidRDefault="00594180" w:rsidP="005941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747BF1" w:rsidRPr="00747BF1">
        <w:rPr>
          <w:rFonts w:ascii="Times New Roman" w:hAnsi="Times New Roman" w:cs="Times New Roman"/>
          <w:sz w:val="28"/>
          <w:szCs w:val="28"/>
        </w:rPr>
        <w:t xml:space="preserve">Среднеикорецкого </w:t>
      </w:r>
      <w:proofErr w:type="gramStart"/>
      <w:r w:rsidR="00747BF1" w:rsidRPr="00747BF1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747BF1" w:rsidRPr="00747B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180" w:rsidRDefault="00747BF1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47BF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9418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Лискинского </w:t>
      </w: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муниципального района                                            </w:t>
      </w:r>
      <w:r w:rsidR="00747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А.П.Нестеров.</w:t>
      </w: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Default="00594180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D002B" w:rsidRDefault="002D002B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7BF1" w:rsidRDefault="00747BF1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7BF1" w:rsidRDefault="00747BF1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47BF1" w:rsidRDefault="00747BF1" w:rsidP="0059418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4180" w:rsidRPr="00747BF1" w:rsidRDefault="00594180" w:rsidP="00747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BF1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94180" w:rsidRPr="00747BF1" w:rsidRDefault="00594180" w:rsidP="00747BF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BF1">
        <w:rPr>
          <w:rFonts w:ascii="Times New Roman" w:hAnsi="Times New Roman" w:cs="Times New Roman"/>
          <w:b/>
          <w:sz w:val="24"/>
          <w:szCs w:val="24"/>
        </w:rPr>
        <w:t>о порядке сообщения отдельными категориями лиц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94180" w:rsidRPr="00747BF1" w:rsidRDefault="00594180" w:rsidP="002D0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4180" w:rsidRDefault="004A0BA8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1.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сообщения </w:t>
      </w:r>
      <w:r w:rsidR="00C026A3" w:rsidRPr="00747BF1">
        <w:rPr>
          <w:rFonts w:ascii="Times New Roman" w:hAnsi="Times New Roman" w:cs="Times New Roman"/>
          <w:sz w:val="24"/>
          <w:szCs w:val="24"/>
        </w:rPr>
        <w:t>муниципальными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служащими, замещающими должности </w:t>
      </w:r>
      <w:r w:rsidR="00C026A3" w:rsidRPr="00747BF1">
        <w:rPr>
          <w:rFonts w:ascii="Times New Roman" w:hAnsi="Times New Roman" w:cs="Times New Roman"/>
          <w:sz w:val="24"/>
          <w:szCs w:val="24"/>
        </w:rPr>
        <w:t>муниципальной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C026A3" w:rsidRPr="00747B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7BF1">
        <w:rPr>
          <w:rFonts w:ascii="Times New Roman" w:hAnsi="Times New Roman" w:cs="Times New Roman"/>
          <w:sz w:val="24"/>
          <w:szCs w:val="24"/>
        </w:rPr>
        <w:t xml:space="preserve">Среднеикорецкого сельского поселения </w:t>
      </w:r>
      <w:r w:rsidR="00C026A3" w:rsidRPr="00747BF1"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Pr="00747BF1" w:rsidRDefault="004A0BA8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2.</w:t>
      </w:r>
      <w:r w:rsidR="00C026A3" w:rsidRPr="00747BF1">
        <w:rPr>
          <w:rFonts w:ascii="Times New Roman" w:hAnsi="Times New Roman" w:cs="Times New Roman"/>
          <w:sz w:val="24"/>
          <w:szCs w:val="24"/>
        </w:rPr>
        <w:t>Муниципальные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служащие обязаны в соответствии с законодательством Российской Федерации о противодействии коррупции </w:t>
      </w:r>
      <w:proofErr w:type="gramStart"/>
      <w:r w:rsidR="00594180" w:rsidRPr="00747BF1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594180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Default="004A0BA8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3.</w:t>
      </w:r>
      <w:r w:rsidR="00594180" w:rsidRPr="00747BF1">
        <w:rPr>
          <w:rFonts w:ascii="Times New Roman" w:hAnsi="Times New Roman" w:cs="Times New Roman"/>
          <w:sz w:val="24"/>
          <w:szCs w:val="24"/>
        </w:rPr>
        <w:t>Уведомление направля</w:t>
      </w:r>
      <w:r w:rsidR="00C026A3" w:rsidRPr="00747BF1">
        <w:rPr>
          <w:rFonts w:ascii="Times New Roman" w:hAnsi="Times New Roman" w:cs="Times New Roman"/>
          <w:sz w:val="24"/>
          <w:szCs w:val="24"/>
        </w:rPr>
        <w:t>ется главе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747BF1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="00C026A3" w:rsidRPr="00747BF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 </w:t>
      </w:r>
      <w:r w:rsidR="00594180" w:rsidRPr="00747BF1">
        <w:rPr>
          <w:rFonts w:ascii="Times New Roman" w:hAnsi="Times New Roman" w:cs="Times New Roman"/>
          <w:sz w:val="24"/>
          <w:szCs w:val="24"/>
        </w:rPr>
        <w:t>составленное по форме согласно приложению № 1 к настоящему Положению;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Default="004A0BA8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4.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Уведомления, направленные </w:t>
      </w:r>
      <w:r w:rsidR="00C026A3" w:rsidRPr="00747BF1">
        <w:rPr>
          <w:rFonts w:ascii="Times New Roman" w:hAnsi="Times New Roman" w:cs="Times New Roman"/>
          <w:sz w:val="24"/>
          <w:szCs w:val="24"/>
        </w:rPr>
        <w:t>главе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747BF1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="00C026A3" w:rsidRPr="00747BF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могут быть переданы в комиссию по соблюдению требований к служебному поведению </w:t>
      </w:r>
      <w:r w:rsidR="00FA47E4" w:rsidRPr="00747BF1">
        <w:rPr>
          <w:rFonts w:ascii="Times New Roman" w:hAnsi="Times New Roman" w:cs="Times New Roman"/>
          <w:sz w:val="24"/>
          <w:szCs w:val="24"/>
        </w:rPr>
        <w:t>муниципальных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 (далее - комиссия).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Default="00C026A3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5.Комиссия в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ходе предварительного рассмотрения уведомлений име</w:t>
      </w:r>
      <w:r w:rsidRPr="00747BF1">
        <w:rPr>
          <w:rFonts w:ascii="Times New Roman" w:hAnsi="Times New Roman" w:cs="Times New Roman"/>
          <w:sz w:val="24"/>
          <w:szCs w:val="24"/>
        </w:rPr>
        <w:t>е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т право получать в установленном порядке от </w:t>
      </w:r>
      <w:r w:rsidRPr="00747BF1">
        <w:rPr>
          <w:rFonts w:ascii="Times New Roman" w:hAnsi="Times New Roman" w:cs="Times New Roman"/>
          <w:sz w:val="24"/>
          <w:szCs w:val="24"/>
        </w:rPr>
        <w:t>муниципальных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служащих, направивших уведомления, пояснения по изложенным в них обстоятельствам</w:t>
      </w:r>
      <w:r w:rsidR="00FA47E4" w:rsidRPr="00747BF1">
        <w:rPr>
          <w:rFonts w:ascii="Times New Roman" w:hAnsi="Times New Roman" w:cs="Times New Roman"/>
          <w:sz w:val="24"/>
          <w:szCs w:val="24"/>
        </w:rPr>
        <w:t xml:space="preserve"> и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направлять в установленном порядке запросы в федеральные органы государственной власти, органы государственной власти Воронежской области, иные государственные органы, органы местного самоуправления и заинтересованные организации. 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Pr="00747BF1" w:rsidRDefault="00DA673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6.</w:t>
      </w:r>
      <w:r w:rsidR="00594180" w:rsidRPr="00747BF1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уведомлений подготавливается мотивированное заключение на каждое из них.</w:t>
      </w:r>
    </w:p>
    <w:p w:rsidR="00594180" w:rsidRPr="00747BF1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</w:t>
      </w:r>
      <w:r w:rsidR="00DA6731" w:rsidRPr="00747BF1">
        <w:rPr>
          <w:rFonts w:ascii="Times New Roman" w:hAnsi="Times New Roman" w:cs="Times New Roman"/>
          <w:sz w:val="24"/>
          <w:szCs w:val="24"/>
        </w:rPr>
        <w:t>.</w:t>
      </w:r>
    </w:p>
    <w:p w:rsidR="00594180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В случае направления запросов, указанных в пункт</w:t>
      </w:r>
      <w:r w:rsidR="00DA6731" w:rsidRPr="00747BF1">
        <w:rPr>
          <w:rFonts w:ascii="Times New Roman" w:hAnsi="Times New Roman" w:cs="Times New Roman"/>
          <w:sz w:val="24"/>
          <w:szCs w:val="24"/>
        </w:rPr>
        <w:t>е</w:t>
      </w:r>
      <w:r w:rsidRPr="00747BF1">
        <w:rPr>
          <w:rFonts w:ascii="Times New Roman" w:hAnsi="Times New Roman" w:cs="Times New Roman"/>
          <w:sz w:val="24"/>
          <w:szCs w:val="24"/>
        </w:rPr>
        <w:t xml:space="preserve"> 6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</w:t>
      </w:r>
      <w:r w:rsidR="00DA6731" w:rsidRPr="00747BF1">
        <w:rPr>
          <w:rFonts w:ascii="Times New Roman" w:hAnsi="Times New Roman" w:cs="Times New Roman"/>
          <w:sz w:val="24"/>
          <w:szCs w:val="24"/>
        </w:rPr>
        <w:t>.</w:t>
      </w:r>
      <w:r w:rsidRPr="00747BF1">
        <w:rPr>
          <w:rFonts w:ascii="Times New Roman" w:hAnsi="Times New Roman" w:cs="Times New Roman"/>
          <w:sz w:val="24"/>
          <w:szCs w:val="24"/>
        </w:rPr>
        <w:t xml:space="preserve"> Указанный срок может быть продлен, но не более чем на 30 дней.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Pr="00747BF1" w:rsidRDefault="00DA673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7.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</w:t>
      </w:r>
      <w:r w:rsidRPr="00747BF1">
        <w:rPr>
          <w:rFonts w:ascii="Times New Roman" w:hAnsi="Times New Roman" w:cs="Times New Roman"/>
          <w:sz w:val="24"/>
          <w:szCs w:val="24"/>
        </w:rPr>
        <w:t>главой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747BF1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Pr="00747BF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уведомлений принимается одно из следующих решений:</w:t>
      </w:r>
    </w:p>
    <w:p w:rsidR="00594180" w:rsidRPr="00747BF1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а) признать, что при исполнении должностных обязанностей </w:t>
      </w:r>
      <w:r w:rsidR="00DA6731" w:rsidRPr="00747BF1">
        <w:rPr>
          <w:rFonts w:ascii="Times New Roman" w:hAnsi="Times New Roman" w:cs="Times New Roman"/>
          <w:sz w:val="24"/>
          <w:szCs w:val="24"/>
        </w:rPr>
        <w:t>муниципальным</w:t>
      </w:r>
      <w:r w:rsidRPr="00747BF1">
        <w:rPr>
          <w:rFonts w:ascii="Times New Roman" w:hAnsi="Times New Roman" w:cs="Times New Roman"/>
          <w:sz w:val="24"/>
          <w:szCs w:val="24"/>
        </w:rPr>
        <w:t xml:space="preserve">  служащим, направившим уведомление, конфликт интересов отсутствует;</w:t>
      </w:r>
    </w:p>
    <w:p w:rsidR="00594180" w:rsidRPr="00747BF1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должностных обязанностей </w:t>
      </w:r>
      <w:r w:rsidR="00DA6731" w:rsidRPr="00747BF1">
        <w:rPr>
          <w:rFonts w:ascii="Times New Roman" w:hAnsi="Times New Roman" w:cs="Times New Roman"/>
          <w:sz w:val="24"/>
          <w:szCs w:val="24"/>
        </w:rPr>
        <w:t>муниципальным</w:t>
      </w:r>
      <w:r w:rsidRPr="00747BF1">
        <w:rPr>
          <w:rFonts w:ascii="Times New Roman" w:hAnsi="Times New Roman" w:cs="Times New Roman"/>
          <w:sz w:val="24"/>
          <w:szCs w:val="24"/>
        </w:rPr>
        <w:t xml:space="preserve"> служащим, направившим уведомление, личная заинтересованность приводит или может привести к конфликту интересов;</w:t>
      </w:r>
    </w:p>
    <w:p w:rsidR="00594180" w:rsidRDefault="00594180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в) признать, что </w:t>
      </w:r>
      <w:r w:rsidR="00DA6731" w:rsidRPr="00747BF1">
        <w:rPr>
          <w:rFonts w:ascii="Times New Roman" w:hAnsi="Times New Roman" w:cs="Times New Roman"/>
          <w:sz w:val="24"/>
          <w:szCs w:val="24"/>
        </w:rPr>
        <w:t>муниципальным</w:t>
      </w:r>
      <w:r w:rsidRPr="00747BF1">
        <w:rPr>
          <w:rFonts w:ascii="Times New Roman" w:hAnsi="Times New Roman" w:cs="Times New Roman"/>
          <w:sz w:val="24"/>
          <w:szCs w:val="24"/>
        </w:rPr>
        <w:t xml:space="preserve"> служащим, направившим уведомление, не соблюдались требования об урегулировании конфликта интересов. </w:t>
      </w:r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Default="00DA673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47BF1"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подпунктами «б» и «в» пункта </w:t>
      </w:r>
      <w:r w:rsidR="006B115A" w:rsidRPr="00747BF1">
        <w:rPr>
          <w:rFonts w:ascii="Times New Roman" w:hAnsi="Times New Roman" w:cs="Times New Roman"/>
          <w:sz w:val="24"/>
          <w:szCs w:val="24"/>
        </w:rPr>
        <w:t>7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Pr="00747BF1">
        <w:rPr>
          <w:rFonts w:ascii="Times New Roman" w:hAnsi="Times New Roman" w:cs="Times New Roman"/>
          <w:sz w:val="24"/>
          <w:szCs w:val="24"/>
        </w:rPr>
        <w:t>глава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747BF1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Pr="00747BF1">
        <w:rPr>
          <w:rFonts w:ascii="Times New Roman" w:hAnsi="Times New Roman" w:cs="Times New Roman"/>
          <w:sz w:val="24"/>
          <w:szCs w:val="24"/>
        </w:rPr>
        <w:t xml:space="preserve"> Лискинского муниципального района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</w:t>
      </w:r>
      <w:r w:rsidRPr="00747BF1">
        <w:rPr>
          <w:rFonts w:ascii="Times New Roman" w:hAnsi="Times New Roman" w:cs="Times New Roman"/>
          <w:sz w:val="24"/>
          <w:szCs w:val="24"/>
        </w:rPr>
        <w:t>муниципальному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 служащему, направившему уведомление, принять такие меры.</w:t>
      </w:r>
      <w:proofErr w:type="gramEnd"/>
    </w:p>
    <w:p w:rsidR="00747BF1" w:rsidRPr="00747BF1" w:rsidRDefault="00747BF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94180" w:rsidRPr="00747BF1" w:rsidRDefault="00DA6731" w:rsidP="004A0BA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47BF1">
        <w:rPr>
          <w:rFonts w:ascii="Times New Roman" w:hAnsi="Times New Roman" w:cs="Times New Roman"/>
          <w:sz w:val="24"/>
          <w:szCs w:val="24"/>
        </w:rPr>
        <w:t>9.</w:t>
      </w:r>
      <w:r w:rsidR="00594180" w:rsidRPr="00747BF1">
        <w:rPr>
          <w:rFonts w:ascii="Times New Roman" w:hAnsi="Times New Roman" w:cs="Times New Roman"/>
          <w:sz w:val="24"/>
          <w:szCs w:val="24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</w:t>
      </w:r>
      <w:r w:rsidR="00381232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интересов, утвержденным постановлением </w:t>
      </w:r>
      <w:r w:rsidRPr="00747BF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47BF1">
        <w:rPr>
          <w:rFonts w:ascii="Times New Roman" w:hAnsi="Times New Roman" w:cs="Times New Roman"/>
          <w:sz w:val="24"/>
          <w:szCs w:val="24"/>
        </w:rPr>
        <w:t>Среднеикорецкого сельского поселения</w:t>
      </w:r>
      <w:r w:rsidR="00747BF1"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Pr="00747BF1">
        <w:rPr>
          <w:rFonts w:ascii="Times New Roman" w:hAnsi="Times New Roman" w:cs="Times New Roman"/>
          <w:sz w:val="24"/>
          <w:szCs w:val="24"/>
        </w:rPr>
        <w:t>Лискинского муницип</w:t>
      </w:r>
      <w:r w:rsidR="00747BF1">
        <w:rPr>
          <w:rFonts w:ascii="Times New Roman" w:hAnsi="Times New Roman" w:cs="Times New Roman"/>
          <w:sz w:val="24"/>
          <w:szCs w:val="24"/>
        </w:rPr>
        <w:t xml:space="preserve">ального района от 30.04.2015 № 64 </w:t>
      </w:r>
      <w:r w:rsidRPr="00747BF1">
        <w:rPr>
          <w:rFonts w:ascii="Times New Roman" w:hAnsi="Times New Roman" w:cs="Times New Roman"/>
          <w:sz w:val="24"/>
          <w:szCs w:val="24"/>
        </w:rPr>
        <w:t xml:space="preserve"> </w:t>
      </w:r>
      <w:r w:rsidR="00594180" w:rsidRPr="00747BF1">
        <w:rPr>
          <w:rFonts w:ascii="Times New Roman" w:hAnsi="Times New Roman" w:cs="Times New Roman"/>
          <w:sz w:val="24"/>
          <w:szCs w:val="24"/>
        </w:rPr>
        <w:t xml:space="preserve">«О комиссии по соблюдению требований к служебному поведению </w:t>
      </w:r>
      <w:r w:rsidRPr="00747BF1">
        <w:rPr>
          <w:rFonts w:ascii="Times New Roman" w:hAnsi="Times New Roman" w:cs="Times New Roman"/>
          <w:sz w:val="24"/>
          <w:szCs w:val="24"/>
        </w:rPr>
        <w:t xml:space="preserve">муниципальных служащих </w:t>
      </w:r>
      <w:r w:rsidR="00594180" w:rsidRPr="00747BF1">
        <w:rPr>
          <w:rFonts w:ascii="Times New Roman" w:hAnsi="Times New Roman" w:cs="Times New Roman"/>
          <w:sz w:val="24"/>
          <w:szCs w:val="24"/>
        </w:rPr>
        <w:t>и урегулированию конфликта интересов».</w:t>
      </w:r>
      <w:proofErr w:type="gramEnd"/>
    </w:p>
    <w:p w:rsidR="002D002B" w:rsidRPr="00747BF1" w:rsidRDefault="002D002B" w:rsidP="002D0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7BF1" w:rsidRPr="00747BF1" w:rsidRDefault="00747BF1" w:rsidP="002D0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A0BA8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>отдельными</w:t>
      </w:r>
      <w:proofErr w:type="gramEnd"/>
    </w:p>
    <w:p w:rsidR="004A0BA8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 категориями лиц о возникновении 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>личной</w:t>
      </w:r>
      <w:proofErr w:type="gramEnd"/>
      <w:r w:rsidRPr="00747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BA8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обязанностей,</w:t>
      </w: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747BF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</w:p>
    <w:p w:rsidR="00FA47E4" w:rsidRPr="00747BF1" w:rsidRDefault="00FA47E4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D266B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D266B" w:rsidRPr="00747BF1">
        <w:rPr>
          <w:rFonts w:ascii="Times New Roman" w:hAnsi="Times New Roman" w:cs="Times New Roman"/>
          <w:sz w:val="24"/>
          <w:szCs w:val="24"/>
        </w:rPr>
        <w:t xml:space="preserve">Среднеикорецкого сельского поселения </w:t>
      </w: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Лискинского муниципального  </w:t>
      </w: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от  ____________________________ </w:t>
      </w: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6731" w:rsidRPr="00747BF1" w:rsidRDefault="00DA6731" w:rsidP="004A0B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DA6731" w:rsidRPr="00747BF1" w:rsidRDefault="00DA6731" w:rsidP="005D2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7BF1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  <w:r w:rsidRPr="00747BF1">
        <w:rPr>
          <w:rFonts w:ascii="Times New Roman" w:hAnsi="Times New Roman" w:cs="Times New Roman"/>
          <w:b/>
          <w:bCs/>
          <w:sz w:val="24"/>
          <w:szCs w:val="24"/>
        </w:rPr>
        <w:br/>
        <w:t>о возникновении личной заинтересованности</w:t>
      </w:r>
      <w:r w:rsidRPr="00747BF1">
        <w:rPr>
          <w:rFonts w:ascii="Times New Roman" w:hAnsi="Times New Roman" w:cs="Times New Roman"/>
          <w:b/>
          <w:bCs/>
          <w:sz w:val="24"/>
          <w:szCs w:val="24"/>
        </w:rPr>
        <w:br/>
        <w:t>при исполнении должностных обязанностей,</w:t>
      </w:r>
      <w:r w:rsidRPr="00747BF1">
        <w:rPr>
          <w:rFonts w:ascii="Times New Roman" w:hAnsi="Times New Roman" w:cs="Times New Roman"/>
          <w:b/>
          <w:bCs/>
          <w:sz w:val="24"/>
          <w:szCs w:val="24"/>
        </w:rPr>
        <w:br/>
        <w:t>которая приводит или может привести к конфликту интересов</w:t>
      </w:r>
    </w:p>
    <w:p w:rsidR="005D266B" w:rsidRPr="00747BF1" w:rsidRDefault="005D266B" w:rsidP="005D266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6731" w:rsidRPr="00747BF1" w:rsidRDefault="00DA6731" w:rsidP="005D26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7BF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A6731" w:rsidRPr="00747BF1" w:rsidRDefault="00DA6731" w:rsidP="005D26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  <w:r w:rsidRPr="00747BF1">
        <w:rPr>
          <w:rFonts w:ascii="Times New Roman" w:hAnsi="Times New Roman" w:cs="Times New Roman"/>
          <w:sz w:val="24"/>
          <w:szCs w:val="24"/>
        </w:rPr>
        <w:br/>
        <w:t xml:space="preserve">Должностные обязанности, на исполнение которых влияет или может повлиять личная заинтересованность:  </w:t>
      </w:r>
    </w:p>
    <w:p w:rsidR="00DA6731" w:rsidRPr="00747BF1" w:rsidRDefault="00DA6731" w:rsidP="002D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A6731" w:rsidRPr="00747BF1" w:rsidRDefault="00DA6731" w:rsidP="005D266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</w:t>
      </w:r>
      <w:r w:rsidRPr="00747BF1">
        <w:rPr>
          <w:rFonts w:ascii="Times New Roman" w:hAnsi="Times New Roman" w:cs="Times New Roman"/>
          <w:sz w:val="24"/>
          <w:szCs w:val="24"/>
        </w:rPr>
        <w:br/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747BF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A6731" w:rsidRPr="00747BF1" w:rsidRDefault="00DA6731" w:rsidP="002D0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7E4" w:rsidRPr="00747BF1" w:rsidRDefault="00FA47E4" w:rsidP="002D002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7E4" w:rsidRPr="00747BF1" w:rsidRDefault="00FA47E4" w:rsidP="002D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___________________              _________________     ________________ </w:t>
      </w:r>
    </w:p>
    <w:p w:rsidR="00FA47E4" w:rsidRPr="00747BF1" w:rsidRDefault="00FA47E4" w:rsidP="002D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747BF1">
        <w:rPr>
          <w:rFonts w:ascii="Times New Roman" w:hAnsi="Times New Roman" w:cs="Times New Roman"/>
          <w:sz w:val="24"/>
          <w:szCs w:val="24"/>
        </w:rPr>
        <w:t xml:space="preserve">(дата)                                              (подпись лица, направляющего          (расшифровка подписи) </w:t>
      </w:r>
      <w:proofErr w:type="gramEnd"/>
    </w:p>
    <w:p w:rsidR="00FA47E4" w:rsidRPr="00747BF1" w:rsidRDefault="00FA47E4" w:rsidP="002D002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7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уведомления)</w:t>
      </w:r>
    </w:p>
    <w:sectPr w:rsidR="00FA47E4" w:rsidRPr="00747BF1" w:rsidSect="00747BF1">
      <w:pgSz w:w="11906" w:h="16838"/>
      <w:pgMar w:top="284" w:right="34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3CB"/>
    <w:multiLevelType w:val="hybridMultilevel"/>
    <w:tmpl w:val="0F50BDA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10DA5"/>
    <w:multiLevelType w:val="multilevel"/>
    <w:tmpl w:val="B83C6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E0525"/>
    <w:multiLevelType w:val="hybridMultilevel"/>
    <w:tmpl w:val="1F48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80"/>
    <w:rsid w:val="002B0B27"/>
    <w:rsid w:val="002D002B"/>
    <w:rsid w:val="00381232"/>
    <w:rsid w:val="004A0BA8"/>
    <w:rsid w:val="00594180"/>
    <w:rsid w:val="005D266B"/>
    <w:rsid w:val="006B115A"/>
    <w:rsid w:val="00747BF1"/>
    <w:rsid w:val="007641E3"/>
    <w:rsid w:val="00A12F13"/>
    <w:rsid w:val="00A36DD2"/>
    <w:rsid w:val="00C026A3"/>
    <w:rsid w:val="00C11833"/>
    <w:rsid w:val="00C66B3C"/>
    <w:rsid w:val="00DA6731"/>
    <w:rsid w:val="00E82E31"/>
    <w:rsid w:val="00FA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18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1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5941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Вера Ивановна</cp:lastModifiedBy>
  <cp:revision>2</cp:revision>
  <cp:lastPrinted>2016-02-25T05:02:00Z</cp:lastPrinted>
  <dcterms:created xsi:type="dcterms:W3CDTF">2016-04-01T07:46:00Z</dcterms:created>
  <dcterms:modified xsi:type="dcterms:W3CDTF">2016-04-01T07:46:00Z</dcterms:modified>
</cp:coreProperties>
</file>